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60"/>
        <w:gridCol w:w="4360"/>
      </w:tblGrid>
      <w:tr w:rsidR="00313A1E" w:rsidRPr="00250C33" w:rsidTr="006B0032">
        <w:tc>
          <w:tcPr>
            <w:tcW w:w="4360" w:type="dxa"/>
          </w:tcPr>
          <w:p w:rsidR="00313A1E" w:rsidRPr="00250C33" w:rsidRDefault="00313A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b/>
                <w:sz w:val="24"/>
                <w:szCs w:val="24"/>
              </w:rPr>
              <w:t>Nome Caso de Uso</w:t>
            </w:r>
          </w:p>
        </w:tc>
        <w:tc>
          <w:tcPr>
            <w:tcW w:w="4360" w:type="dxa"/>
          </w:tcPr>
          <w:p w:rsidR="00313A1E" w:rsidRPr="00250C33" w:rsidRDefault="00313A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b/>
                <w:sz w:val="24"/>
                <w:szCs w:val="24"/>
              </w:rPr>
              <w:t>Manter Usuários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313A1E" w:rsidP="00250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4360" w:type="dxa"/>
          </w:tcPr>
          <w:p w:rsidR="00313A1E" w:rsidRPr="00250C33" w:rsidRDefault="00FA0F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</w:tcPr>
          <w:p w:rsidR="00313A1E" w:rsidRPr="00250C33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313A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360" w:type="dxa"/>
          </w:tcPr>
          <w:p w:rsidR="00313A1E" w:rsidRPr="00250C33" w:rsidRDefault="00313A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BE5866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1º </w:t>
            </w:r>
            <w:r w:rsidR="00313A1E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FA0F9E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313A1E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="00313A1E" w:rsidRPr="00250C33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="00313A1E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050BCD" w:rsidRPr="00250C33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="00313A1E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em seguida o sub menu “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Contas de Usuários</w:t>
            </w:r>
            <w:r w:rsidR="00313A1E" w:rsidRPr="00250C3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50BCD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e depois seleciona o sub menu “Cadastro de Usuários”</w:t>
            </w:r>
            <w:r w:rsidR="00313A1E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</w:tcPr>
          <w:p w:rsidR="00313A1E" w:rsidRPr="00250C33" w:rsidRDefault="00BE5866" w:rsidP="00F76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  <w:r w:rsidR="00313A1E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O Sistema mostra a tela de “Cadastro de Usuários” </w:t>
            </w:r>
            <w:r w:rsidR="00336461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exibindo </w:t>
            </w:r>
            <w:bookmarkStart w:id="0" w:name="_GoBack"/>
            <w:bookmarkEnd w:id="0"/>
            <w:r w:rsidR="00336461" w:rsidRPr="00250C33">
              <w:rPr>
                <w:rFonts w:ascii="Times New Roman" w:hAnsi="Times New Roman" w:cs="Times New Roman"/>
                <w:sz w:val="24"/>
                <w:szCs w:val="24"/>
              </w:rPr>
              <w:t>a tela bloqueada aguardando a ação do A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  <w:proofErr w:type="gramStart"/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461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36461" w:rsidRPr="00250C33">
              <w:rPr>
                <w:rFonts w:ascii="Times New Roman" w:hAnsi="Times New Roman" w:cs="Times New Roman"/>
                <w:sz w:val="24"/>
                <w:szCs w:val="24"/>
              </w:rPr>
              <w:t>“novo”, “alterar”, ”localizar”, “excluir”.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5866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INCLUIR –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E5866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clica no botão “novo”</w:t>
            </w:r>
          </w:p>
        </w:tc>
        <w:tc>
          <w:tcPr>
            <w:tcW w:w="4360" w:type="dxa"/>
          </w:tcPr>
          <w:p w:rsidR="00313A1E" w:rsidRPr="00250C33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5866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A tela do Sistema desbloqueia </w:t>
            </w:r>
            <w:r w:rsidR="005E42B1" w:rsidRPr="00250C33">
              <w:rPr>
                <w:rFonts w:ascii="Times New Roman" w:hAnsi="Times New Roman" w:cs="Times New Roman"/>
                <w:sz w:val="24"/>
                <w:szCs w:val="24"/>
              </w:rPr>
              <w:t>liberando o preenchimento dos campos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E42B1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5E42B1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preenche os campos e depois clica em “SALVAR” ou “CANCELAR” </w:t>
            </w:r>
          </w:p>
        </w:tc>
        <w:tc>
          <w:tcPr>
            <w:tcW w:w="4360" w:type="dxa"/>
          </w:tcPr>
          <w:p w:rsidR="00313A1E" w:rsidRPr="00250C33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E42B1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SALVAR – Após ter iniciado uma inclusão ou alteração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5E42B1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clica em “SALVAR”</w:t>
            </w:r>
          </w:p>
        </w:tc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195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B2195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e confirmando, a gravação é realizada e a tela volta a ser bloqueada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B2195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LOCALIZAR –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BB2195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clica em “localizar”</w:t>
            </w:r>
          </w:p>
        </w:tc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2195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O Sistema abre a tela de 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localização de usuários e disponibiliza um campo (busca pelo nome) para que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informe o cadastro que deseja localizar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informa a palavra chave para a procura no cadastro desejado e clica em “buscar”</w:t>
            </w:r>
          </w:p>
        </w:tc>
        <w:tc>
          <w:tcPr>
            <w:tcW w:w="4360" w:type="dxa"/>
          </w:tcPr>
          <w:p w:rsidR="00313A1E" w:rsidRPr="00250C33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>º - O Sistema localiza o cadastro e mostra uma listagem com os resultados da busca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seleciona o cadastro desejado</w:t>
            </w:r>
          </w:p>
        </w:tc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- O Sistema fecha a tela de localização e mostra os dados de cadastro do usuário deixando-a bloqueada e aguardando a ação do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ALTERAR – Após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>localizado o cadastro desejado, o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Administrador clica no botão “alterar</w:t>
            </w:r>
            <w:proofErr w:type="gramStart"/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360" w:type="dxa"/>
          </w:tcPr>
          <w:p w:rsidR="00313A1E" w:rsidRPr="00250C33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o Sistema desbloqueia a tela, posiciona o foco no primeiro campo e aguarda que as alterações sejam realizadas. 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faz as alterações no cadastro do usuário e executa o procedimento “SALVAR” ou “CANCELAR”</w:t>
            </w:r>
          </w:p>
        </w:tc>
        <w:tc>
          <w:tcPr>
            <w:tcW w:w="4360" w:type="dxa"/>
          </w:tcPr>
          <w:p w:rsidR="00313A1E" w:rsidRPr="00250C33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7F2394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250C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CANCELAR –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clica no botão “CANCELAR”</w:t>
            </w:r>
          </w:p>
        </w:tc>
        <w:tc>
          <w:tcPr>
            <w:tcW w:w="4360" w:type="dxa"/>
          </w:tcPr>
          <w:p w:rsidR="00313A1E" w:rsidRPr="00250C33" w:rsidRDefault="004E67E2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INCLUIR,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o Sistema busca o último cadastro realizado, exibe seus 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dados,</w:t>
            </w:r>
            <w:r w:rsidR="007F2394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bloqueia a tela e aguarda uma ação do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7F2394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67E2" w:rsidRPr="00250C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EXCLUIR 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Após ter localizado o 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registro que deseja </w:t>
            </w:r>
            <w:r w:rsidR="004E67E2" w:rsidRPr="00250C33">
              <w:rPr>
                <w:rFonts w:ascii="Times New Roman" w:hAnsi="Times New Roman" w:cs="Times New Roman"/>
                <w:sz w:val="24"/>
                <w:szCs w:val="24"/>
              </w:rPr>
              <w:t>excluir,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o A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clica em “excluir</w:t>
            </w:r>
            <w:proofErr w:type="gramStart"/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360" w:type="dxa"/>
          </w:tcPr>
          <w:p w:rsidR="00313A1E" w:rsidRPr="00250C33" w:rsidRDefault="00ED177C" w:rsidP="00754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4E67E2" w:rsidRPr="00250C3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registro não 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tem nenhum relacionamento que impeça a sua exclusão. Caso tenha algum relacionamento de integridade relacional, o Sistema informa ao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que o usuário não pode ser </w:t>
            </w:r>
            <w:r w:rsidR="004E67E2" w:rsidRPr="00250C33">
              <w:rPr>
                <w:rFonts w:ascii="Times New Roman" w:hAnsi="Times New Roman" w:cs="Times New Roman"/>
                <w:sz w:val="24"/>
                <w:szCs w:val="24"/>
              </w:rPr>
              <w:t>excluído, caso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contrário, o Sistema pede a confirmação da exclusão e aguarda a resposta do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250C33" w:rsidTr="006B0032">
        <w:tc>
          <w:tcPr>
            <w:tcW w:w="4360" w:type="dxa"/>
          </w:tcPr>
          <w:p w:rsidR="00313A1E" w:rsidRPr="00250C33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confirma a exclusão</w:t>
            </w:r>
          </w:p>
        </w:tc>
        <w:tc>
          <w:tcPr>
            <w:tcW w:w="4360" w:type="dxa"/>
          </w:tcPr>
          <w:p w:rsidR="00313A1E" w:rsidRPr="00250C33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º </w:t>
            </w:r>
            <w:r w:rsidRPr="00250C33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  <w:r w:rsidR="00ED177C" w:rsidRPr="00250C33">
              <w:rPr>
                <w:rFonts w:ascii="Times New Roman" w:hAnsi="Times New Roman" w:cs="Times New Roman"/>
                <w:sz w:val="24"/>
                <w:szCs w:val="24"/>
              </w:rPr>
              <w:t xml:space="preserve"> realiza a exclusão do usuário, busca o último cadastro realizado, bloqueia a tela e aguarda uma nova ação do </w:t>
            </w:r>
            <w:r w:rsidR="00754C48" w:rsidRPr="00250C33">
              <w:rPr>
                <w:rFonts w:ascii="Times New Roman" w:hAnsi="Times New Roman" w:cs="Times New Roman"/>
                <w:sz w:val="24"/>
                <w:szCs w:val="24"/>
              </w:rPr>
              <w:t>Administrador.</w:t>
            </w:r>
          </w:p>
        </w:tc>
      </w:tr>
    </w:tbl>
    <w:p w:rsidR="003D7724" w:rsidRDefault="003D7724"/>
    <w:sectPr w:rsidR="003D7724" w:rsidSect="0046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50BCD"/>
    <w:rsid w:val="001C5EB3"/>
    <w:rsid w:val="00250C33"/>
    <w:rsid w:val="00313A1E"/>
    <w:rsid w:val="00336461"/>
    <w:rsid w:val="003D7724"/>
    <w:rsid w:val="00463CDC"/>
    <w:rsid w:val="004E67E2"/>
    <w:rsid w:val="005E42B1"/>
    <w:rsid w:val="006B0032"/>
    <w:rsid w:val="00754C48"/>
    <w:rsid w:val="007F2394"/>
    <w:rsid w:val="008C4407"/>
    <w:rsid w:val="00BB2195"/>
    <w:rsid w:val="00BE5866"/>
    <w:rsid w:val="00ED177C"/>
    <w:rsid w:val="00F76DB3"/>
    <w:rsid w:val="00FA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8</cp:revision>
  <dcterms:created xsi:type="dcterms:W3CDTF">2014-07-02T01:59:00Z</dcterms:created>
  <dcterms:modified xsi:type="dcterms:W3CDTF">2015-05-04T16:42:00Z</dcterms:modified>
</cp:coreProperties>
</file>