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313A1E" w:rsidRPr="00676C79" w:rsidTr="00676C79"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313A1E" w:rsidRPr="00676C79" w:rsidRDefault="00B35373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Fornecedores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360" w:type="dxa"/>
          </w:tcPr>
          <w:p w:rsidR="00313A1E" w:rsidRPr="00676C79" w:rsidRDefault="00595E1F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BE5866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Tesouraria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>” e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em seguida o sub menu “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Fornecedores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360" w:type="dxa"/>
          </w:tcPr>
          <w:p w:rsidR="00313A1E" w:rsidRPr="00676C79" w:rsidRDefault="00BE5866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7366A9" w:rsidRPr="00676C79">
              <w:rPr>
                <w:rFonts w:ascii="Times New Roman" w:hAnsi="Times New Roman" w:cs="Times New Roman"/>
                <w:sz w:val="24"/>
                <w:szCs w:val="24"/>
              </w:rPr>
              <w:t>Fornecedores</w:t>
            </w:r>
            <w:r w:rsidR="00313A1E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676C79">
              <w:rPr>
                <w:rFonts w:ascii="Times New Roman" w:hAnsi="Times New Roman" w:cs="Times New Roman"/>
                <w:sz w:val="24"/>
                <w:szCs w:val="24"/>
              </w:rPr>
              <w:t>exibindo</w:t>
            </w:r>
            <w:bookmarkStart w:id="0" w:name="_GoBack"/>
            <w:bookmarkEnd w:id="0"/>
            <w:r w:rsidR="00336461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a tela bloqueada aguardando a ação do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933D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676C79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E5866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“novo”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676C79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5E42B1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e depois clica em “SALVAR” ou “CANCELAR” </w:t>
            </w:r>
          </w:p>
        </w:tc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5E42B1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clica em “SALVAR”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B2195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e confirmando, a gravação é realizada e a tela volta a ser bloqueada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B2195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clica em “localizar”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2195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Sistema abre a tela de 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informe o cadastro que deseja localizar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informa a palavra chave para a procura no cadastro desejado e clica em “buscar”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seleciona o cadastro desejado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>faz as alterações no cadastro do usuário e executa o procedimento “SALVAR” ou “CANCELAR”</w:t>
            </w:r>
          </w:p>
        </w:tc>
        <w:tc>
          <w:tcPr>
            <w:tcW w:w="4360" w:type="dxa"/>
          </w:tcPr>
          <w:p w:rsidR="00313A1E" w:rsidRPr="00676C79" w:rsidRDefault="00313A1E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7F2394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676C7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Financeiro.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7F2394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676C7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registro que deseja </w:t>
            </w:r>
            <w:r w:rsidR="004E67E2" w:rsidRPr="00676C79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>clica em “excluir</w:t>
            </w:r>
            <w:proofErr w:type="gramStart"/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676C79" w:rsidRDefault="00ED177C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4E67E2" w:rsidRPr="00676C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tem nenhum relacionamento que impeça a sua exclusão. Caso tenha algum relacionamento de integridade relacional, o Sistema informa ao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que o usuário não pode ser </w:t>
            </w:r>
            <w:r w:rsidR="004E67E2" w:rsidRPr="00676C79">
              <w:rPr>
                <w:rFonts w:ascii="Times New Roman" w:hAnsi="Times New Roman" w:cs="Times New Roman"/>
                <w:sz w:val="24"/>
                <w:szCs w:val="24"/>
              </w:rPr>
              <w:t>excluído, caso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676C79" w:rsidTr="00676C79"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360" w:type="dxa"/>
          </w:tcPr>
          <w:p w:rsidR="00313A1E" w:rsidRPr="00676C79" w:rsidRDefault="004E67E2" w:rsidP="00676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Pr="00676C79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676C79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do usuário, busca o último cadastro realizado, bloqueia a tela e aguarda uma nova ação do </w:t>
            </w:r>
            <w:r w:rsidR="00595E1F" w:rsidRPr="00676C79">
              <w:rPr>
                <w:rFonts w:ascii="Times New Roman" w:hAnsi="Times New Roman" w:cs="Times New Roman"/>
                <w:sz w:val="24"/>
                <w:szCs w:val="24"/>
              </w:rPr>
              <w:t>Financeiro.</w:t>
            </w:r>
          </w:p>
        </w:tc>
      </w:tr>
    </w:tbl>
    <w:p w:rsidR="003D7724" w:rsidRDefault="003D7724"/>
    <w:sectPr w:rsidR="003D7724" w:rsidSect="00165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90A2E"/>
    <w:rsid w:val="00165057"/>
    <w:rsid w:val="00313A1E"/>
    <w:rsid w:val="00336461"/>
    <w:rsid w:val="003D7724"/>
    <w:rsid w:val="0044645F"/>
    <w:rsid w:val="004A4199"/>
    <w:rsid w:val="004E67E2"/>
    <w:rsid w:val="00595E1F"/>
    <w:rsid w:val="005E42B1"/>
    <w:rsid w:val="00676C79"/>
    <w:rsid w:val="007366A9"/>
    <w:rsid w:val="007819FF"/>
    <w:rsid w:val="007F2394"/>
    <w:rsid w:val="008C4407"/>
    <w:rsid w:val="00A0519C"/>
    <w:rsid w:val="00B35373"/>
    <w:rsid w:val="00B933D3"/>
    <w:rsid w:val="00BB2195"/>
    <w:rsid w:val="00BE5866"/>
    <w:rsid w:val="00DD140C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7</cp:revision>
  <dcterms:created xsi:type="dcterms:W3CDTF">2014-07-02T03:17:00Z</dcterms:created>
  <dcterms:modified xsi:type="dcterms:W3CDTF">2015-05-04T17:05:00Z</dcterms:modified>
</cp:coreProperties>
</file>