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13335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457200"/>
                    </a:xfrm>
                    <a:prstGeom prst="rect">
                      <a:avLst/>
                    </a:prstGeom>
                  </pic:spPr>
                </pic:pic>
              </a:graphicData>
            </a:graphic>
          </wp:inline>
        </w:drawing>
      </w:r>
    </w:p>
    <w:p/>
    <w:p>
      <w:pPr>
        <w:jc w:val="center"/>
      </w:pPr>
      <w:r>
        <w:rPr>
          <w:rFonts w:ascii="Arial" w:cs="Arial" w:eastAsia="Arial" w:hAnsi="Arial"/>
          <w:b/>
          <w:bCs/>
          <w:color w:val="1A3D4C"/>
          <w:sz w:val="32"/>
          <w:szCs w:val="32"/>
        </w:rPr>
        <w:t xml:space="preserve">COMMERCIAL &amp; TECHNICAL PROPOSAL</w:t>
      </w:r>
    </w:p>
    <w:p>
      <w:pPr>
        <w:jc w:val="center"/>
      </w:pPr>
      <w:r>
        <w:rPr>
          <w:rFonts w:ascii="Arial" w:cs="Arial" w:eastAsia="Arial" w:hAnsi="Arial"/>
          <w:color w:val="5A6B72"/>
          <w:sz w:val="18"/>
          <w:szCs w:val="18"/>
        </w:rPr>
        <w:t xml:space="preserve">Heritage Web Portal, Experiential Booking &amp; CRM Console</w:t>
      </w:r>
    </w:p>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4F6F7"/>
            <w:tcMar>
              <w:top w:type="dxa" w:w="200"/>
              <w:left w:type="dxa" w:w="200"/>
              <w:bottom w:type="dxa" w:w="200"/>
              <w:right w:type="dxa" w:w="200"/>
            </w:tcMar>
          </w:tcPr>
          <w:p>
            <w:r>
              <w:rPr>
                <w:b/>
                <w:bCs/>
                <w:color w:val="1A3D4C"/>
                <w:sz w:val="18"/>
                <w:szCs w:val="18"/>
              </w:rPr>
              <w:t xml:space="preserve">Prepared For:
</w:t>
            </w:r>
            <w:r>
              <w:rPr>
                <w:sz w:val="18"/>
                <w:szCs w:val="18"/>
              </w:rPr>
              <w:t xml:space="preserve">Rock One Wild Tea Management Team
</w:t>
            </w:r>
            <w:r>
              <w:rPr>
                <w:b/>
                <w:bCs/>
                <w:color w:val="1A3D4C"/>
                <w:sz w:val="18"/>
                <w:szCs w:val="18"/>
              </w:rPr>
              <w:t xml:space="preserve">Project Title:
</w:t>
            </w:r>
            <w:r>
              <w:rPr>
                <w:sz w:val="18"/>
                <w:szCs w:val="18"/>
              </w:rPr>
              <w:t xml:space="preserve">Heritage Web Portal &amp; CRM Platform</w:t>
            </w:r>
          </w:p>
        </w:tc>
        <w:tc>
          <w:tcPr>
            <w:shd w:fill="F4F6F7"/>
            <w:tcMar>
              <w:top w:type="dxa" w:w="200"/>
              <w:left w:type="dxa" w:w="200"/>
              <w:bottom w:type="dxa" w:w="200"/>
              <w:right w:type="dxa" w:w="200"/>
            </w:tcMar>
          </w:tcPr>
          <w:p>
            <w:r>
              <w:rPr>
                <w:b/>
                <w:bCs/>
                <w:color w:val="1A3D4C"/>
                <w:sz w:val="18"/>
                <w:szCs w:val="18"/>
              </w:rPr>
              <w:t xml:space="preserve">Prepared By:
</w:t>
            </w:r>
            <w:r>
              <w:rPr>
                <w:b/>
                <w:bCs/>
                <w:color w:val="43A077"/>
                <w:sz w:val="18"/>
                <w:szCs w:val="18"/>
              </w:rPr>
              <w:t xml:space="preserve">Axentra Tech Software Solution
</w:t>
            </w:r>
            <w:r>
              <w:rPr>
                <w:sz w:val="16"/>
                <w:szCs w:val="16"/>
              </w:rPr>
              <w:t xml:space="preserve">Reg No: UVA/MON/SIY/3171
</w:t>
            </w:r>
            <w:r>
              <w:rPr>
                <w:sz w:val="16"/>
                <w:szCs w:val="16"/>
              </w:rPr>
              <w:t xml:space="preserve">Founder &amp; CEO: Hasitha Weerasinghe
</w:t>
            </w:r>
            <w:r>
              <w:rPr>
                <w:sz w:val="16"/>
                <w:szCs w:val="16"/>
              </w:rPr>
              <w:t xml:space="preserve">Website: www.axentratech.com
</w:t>
            </w:r>
            <w:r>
              <w:rPr>
                <w:sz w:val="16"/>
                <w:szCs w:val="16"/>
              </w:rPr>
              <w:t xml:space="preserve">Contact: +94 77 175 7556</w:t>
            </w:r>
          </w:p>
        </w:tc>
      </w:tr>
    </w:tbl>
    <w:p/>
    <w:p/>
    <w:p>
      <w:pPr>
        <w:pStyle w:val="Heading1"/>
      </w:pPr>
      <w:r>
        <w:rPr>
          <w:b/>
          <w:bCs/>
          <w:color w:val="1A3D4C"/>
          <w:sz w:val="24"/>
          <w:szCs w:val="24"/>
        </w:rPr>
        <w:t xml:space="preserve">1. INTRODUCTION</w:t>
      </w:r>
    </w:p>
    <w:p>
      <w:r>
        <w:t xml:space="preserve">Axentra Tech Software Solution is pleased to present this commercial proposal to engineer the official web portal for Rock One Wild Tea. We deliver premium, bespoke digital products designed to scale your operations. This system couples an immersive, high-converting customer storefront with a secure administrative dashboard to streamline bookings, payments, and client communications.</w:t>
      </w:r>
    </w:p>
    <w:p/>
    <w:p>
      <w:pPr>
        <w:pStyle w:val="Heading1"/>
      </w:pPr>
      <w:r>
        <w:rPr>
          <w:b/>
          <w:bCs/>
          <w:color w:val="1A3D4C"/>
          <w:sz w:val="24"/>
          <w:szCs w:val="24"/>
        </w:rPr>
        <w:t xml:space="preserve">2. SCOPE OF WORK</w:t>
      </w:r>
    </w:p>
    <w:p>
      <w:r>
        <w:t xml:space="preserve">The platform has been engineered with modular sections, optimized for high usability:</w:t>
      </w:r>
    </w:p>
    <w:p>
      <w:pPr>
        <w:pStyle w:val="ListParagraph"/>
        <w:numPr>
          <w:ilvl w:val="0"/>
          <w:numId w:val="1"/>
        </w:numPr>
      </w:pPr>
      <w:r>
        <w:rPr>
          <w:b/>
          <w:bCs/>
          <w:color w:val="1F4E5B"/>
        </w:rPr>
        <w:t xml:space="preserve">E-Commerce Experience: </w:t>
      </w:r>
      <w:r>
        <w:t xml:space="preserve">Exquisite Dark Green and Gold design reflecting the brand. Features product catalogs, limited edition gift chests (with no visible pricing to preserve luxury appeal), scarcity indicators, and direct WhatsApp &amp; Email enquiry funnels.</w:t>
      </w:r>
    </w:p>
    <w:p>
      <w:pPr>
        <w:pStyle w:val="ListParagraph"/>
        <w:numPr>
          <w:ilvl w:val="0"/>
          <w:numId w:val="1"/>
        </w:numPr>
      </w:pPr>
      <w:r>
        <w:rPr>
          <w:b/>
          <w:bCs/>
          <w:color w:val="1F4E5B"/>
        </w:rPr>
        <w:t xml:space="preserve">Experiential Tour Scheduler: </w:t>
      </w:r>
      <w:r>
        <w:t xml:space="preserve">Interactive date/time booking slot matrix. Captures client dietary preferences and chauffeur hotel pick-up arrangements.</w:t>
      </w:r>
    </w:p>
    <w:p>
      <w:pPr>
        <w:pStyle w:val="ListParagraph"/>
        <w:numPr>
          <w:ilvl w:val="0"/>
          <w:numId w:val="1"/>
        </w:numPr>
      </w:pPr>
      <w:r>
        <w:rPr>
          <w:b/>
          <w:bCs/>
          <w:color w:val="1F4E5B"/>
        </w:rPr>
        <w:t xml:space="preserve">Concierge Operational CRM: </w:t>
      </w:r>
      <w:r>
        <w:t xml:space="preserve">Authorized dashboard allowing operators to verify payments, cancel bookings, manage announcements, and download email dispatch logs as CSV.</w:t>
      </w:r>
    </w:p>
    <w:p/>
    <w:p>
      <w:pPr>
        <w:pStyle w:val="Heading1"/>
      </w:pPr>
      <w:r>
        <w:rPr>
          <w:b/>
          <w:bCs/>
          <w:color w:val="1A3D4C"/>
          <w:sz w:val="24"/>
          <w:szCs w:val="24"/>
        </w:rPr>
        <w:t xml:space="preserve">3. TECHNICAL SPECIFICATIONS</w:t>
      </w:r>
    </w:p>
    <w:p>
      <w:r>
        <w:t xml:space="preserve">To eliminate recurring server fees and provide a robust environment, we utilize a serverless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A3D4C"/>
          </w:tcPr>
          <w:p>
            <w:r>
              <w:rPr>
                <w:b/>
                <w:bCs/>
                <w:color w:val="FFFFFF"/>
              </w:rPr>
              <w:t xml:space="preserve">Component</w:t>
            </w:r>
          </w:p>
        </w:tc>
        <w:tc>
          <w:tcPr>
            <w:shd w:fill="1A3D4C"/>
          </w:tcPr>
          <w:p>
            <w:r>
              <w:rPr>
                <w:b/>
                <w:bCs/>
                <w:color w:val="FFFFFF"/>
              </w:rPr>
              <w:t xml:space="preserve">Provider</w:t>
            </w:r>
          </w:p>
        </w:tc>
        <w:tc>
          <w:tcPr>
            <w:shd w:fill="1A3D4C"/>
          </w:tcPr>
          <w:p>
            <w:r>
              <w:rPr>
                <w:b/>
                <w:bCs/>
                <w:color w:val="FFFFFF"/>
              </w:rPr>
              <w:t xml:space="preserve">Price (USD)</w:t>
            </w:r>
          </w:p>
        </w:tc>
        <w:tc>
          <w:tcPr>
            <w:shd w:fill="1A3D4C"/>
          </w:tcPr>
          <w:p>
            <w:r>
              <w:rPr>
                <w:b/>
                <w:bCs/>
                <w:color w:val="FFFFFF"/>
              </w:rPr>
              <w:t xml:space="preserve">Limit / Capacity</w:t>
            </w:r>
          </w:p>
        </w:tc>
      </w:tr>
      <w:tr>
        <w:tc>
          <w:p>
            <w:r>
              <w:rPr>
                <w:b/>
                <w:bCs/>
              </w:rPr>
              <w:t xml:space="preserve">Frontend Website</w:t>
            </w:r>
          </w:p>
        </w:tc>
        <w:tc>
          <w:p>
            <w:r>
              <w:t xml:space="preserve">Netlify / Vercel</w:t>
            </w:r>
          </w:p>
        </w:tc>
        <w:tc>
          <w:p>
            <w:r>
              <w:t xml:space="preserve">$0.00 / Free</w:t>
            </w:r>
          </w:p>
        </w:tc>
        <w:tc>
          <w:p>
            <w:r>
              <w:t xml:space="preserve">100GB monthly bandwidth</w:t>
            </w:r>
          </w:p>
        </w:tc>
      </w:tr>
      <w:tr>
        <w:tc>
          <w:p>
            <w:r>
              <w:rPr>
                <w:b/>
                <w:bCs/>
              </w:rPr>
              <w:t xml:space="preserve">Backend API</w:t>
            </w:r>
          </w:p>
        </w:tc>
        <w:tc>
          <w:p>
            <w:r>
              <w:t xml:space="preserve">Netlify / Vercel Functions</w:t>
            </w:r>
          </w:p>
        </w:tc>
        <w:tc>
          <w:p>
            <w:r>
              <w:t xml:space="preserve">$0.00 / Free</w:t>
            </w:r>
          </w:p>
        </w:tc>
        <w:tc>
          <w:p>
            <w:r>
              <w:t xml:space="preserve">125,000 requests / month</w:t>
            </w:r>
          </w:p>
        </w:tc>
      </w:tr>
      <w:tr>
        <w:tc>
          <w:p>
            <w:r>
              <w:rPr>
                <w:b/>
                <w:bCs/>
              </w:rPr>
              <w:t xml:space="preserve">Database</w:t>
            </w:r>
          </w:p>
        </w:tc>
        <w:tc>
          <w:p>
            <w:r>
              <w:t xml:space="preserve">Supabase</w:t>
            </w:r>
          </w:p>
        </w:tc>
        <w:tc>
          <w:p>
            <w:r>
              <w:t xml:space="preserve">$0.00 / Free</w:t>
            </w:r>
          </w:p>
        </w:tc>
        <w:tc>
          <w:p>
            <w:r>
              <w:t xml:space="preserve">500MB storage capacity</w:t>
            </w:r>
          </w:p>
        </w:tc>
      </w:tr>
      <w:tr>
        <w:tc>
          <w:p>
            <w:r>
              <w:rPr>
                <w:b/>
                <w:bCs/>
              </w:rPr>
              <w:t xml:space="preserve">Email Services</w:t>
            </w:r>
          </w:p>
        </w:tc>
        <w:tc>
          <w:p>
            <w:r>
              <w:t xml:space="preserve">EmailJS</w:t>
            </w:r>
          </w:p>
        </w:tc>
        <w:tc>
          <w:p>
            <w:r>
              <w:t xml:space="preserve">$0.00 / Free</w:t>
            </w:r>
          </w:p>
        </w:tc>
        <w:tc>
          <w:p>
            <w:r>
              <w:t xml:space="preserve">Up to 200 emails / month</w:t>
            </w:r>
          </w:p>
        </w:tc>
      </w:tr>
      <w:tr>
        <w:tc>
          <w:p>
            <w:r>
              <w:rPr>
                <w:b/>
                <w:bCs/>
              </w:rPr>
              <w:t xml:space="preserve">Custom Domain</w:t>
            </w:r>
          </w:p>
        </w:tc>
        <w:tc>
          <w:p>
            <w:r>
              <w:t xml:space="preserve">Domain Registrar</w:t>
            </w:r>
          </w:p>
        </w:tc>
        <w:tc>
          <w:p>
            <w:r>
              <w:t xml:space="preserve">~$1.00 / month</w:t>
            </w:r>
          </w:p>
        </w:tc>
        <w:tc>
          <w:p>
            <w:r>
              <w:t xml:space="preserve">$12.00 billed annually</w:t>
            </w:r>
          </w:p>
        </w:tc>
      </w:tr>
    </w:tbl>
    <w:p/>
    <w:p>
      <w:pPr>
        <w:pStyle w:val="Heading1"/>
      </w:pPr>
      <w:r>
        <w:rPr>
          <w:b/>
          <w:bCs/>
          <w:color w:val="1A3D4C"/>
          <w:sz w:val="24"/>
          <w:szCs w:val="24"/>
        </w:rPr>
        <w:t xml:space="preserve">4. PRICING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43A077"/>
          </w:tcPr>
          <w:p>
            <w:r>
              <w:rPr>
                <w:b/>
                <w:bCs/>
                <w:color w:val="FFFFFF"/>
              </w:rPr>
              <w:t xml:space="preserve">#</w:t>
            </w:r>
          </w:p>
        </w:tc>
        <w:tc>
          <w:tcPr>
            <w:shd w:fill="43A077"/>
          </w:tcPr>
          <w:p>
            <w:r>
              <w:rPr>
                <w:b/>
                <w:bCs/>
                <w:color w:val="FFFFFF"/>
              </w:rPr>
              <w:t xml:space="preserve">Service Description</w:t>
            </w:r>
          </w:p>
        </w:tc>
        <w:tc>
          <w:tcPr>
            <w:shd w:fill="43A077"/>
          </w:tcPr>
          <w:p>
            <w:r>
              <w:rPr>
                <w:b/>
                <w:bCs/>
                <w:color w:val="FFFFFF"/>
              </w:rPr>
              <w:t xml:space="preserve">Price (USD)</w:t>
            </w:r>
          </w:p>
        </w:tc>
      </w:tr>
      <w:tr>
        <w:tc>
          <w:p>
            <w:r>
              <w:t xml:space="preserve">1</w:t>
            </w:r>
          </w:p>
        </w:tc>
        <w:tc>
          <w:p>
            <w:r>
              <w:t xml:space="preserve">Development &amp; Integration of Custom Web Portal (incl. Catalogs, Tours, CRM console, and email integration)</w:t>
            </w:r>
          </w:p>
        </w:tc>
        <w:tc>
          <w:p>
            <w:r>
              <w:t xml:space="preserve">$1,200.00</w:t>
            </w:r>
          </w:p>
        </w:tc>
      </w:tr>
      <w:tr>
        <w:tc>
          <w:p>
            <w:r>
              <w:t xml:space="preserve">2</w:t>
            </w:r>
          </w:p>
        </w:tc>
        <w:tc>
          <w:p>
            <w:r>
              <w:t xml:space="preserve">Domain &amp; Staging Setup (1-year domain registration, Netlify build setup, SSL configuration)</w:t>
            </w:r>
          </w:p>
        </w:tc>
        <w:tc>
          <w:p>
            <w:r>
              <w:t xml:space="preserve">$100.00</w:t>
            </w:r>
          </w:p>
        </w:tc>
      </w:tr>
      <w:tr>
        <w:tc>
          <w:tcPr>
            <w:shd w:fill="F4F6F7"/>
          </w:tcPr>
          <w:p>
            <w:r>
              <w:t xml:space="preserve">-</w:t>
            </w:r>
          </w:p>
        </w:tc>
        <w:tc>
          <w:tcPr>
            <w:shd w:fill="F4F6F7"/>
          </w:tcPr>
          <w:p>
            <w:r>
              <w:rPr>
                <w:b/>
                <w:bCs/>
                <w:color w:val="1A3D4C"/>
              </w:rPr>
              <w:t xml:space="preserve">TOTAL PROJECT COST</w:t>
            </w:r>
          </w:p>
        </w:tc>
        <w:tc>
          <w:tcPr>
            <w:shd w:fill="F4F6F7"/>
          </w:tcPr>
          <w:p>
            <w:r>
              <w:rPr>
                <w:b/>
                <w:bCs/>
                <w:color w:val="1A3D4C"/>
              </w:rPr>
              <w:t xml:space="preserve">$1,300.00</w:t>
            </w:r>
          </w:p>
        </w:tc>
      </w:tr>
    </w:tbl>
    <w:p/>
    <w:p>
      <w:pPr>
        <w:pStyle w:val="Heading1"/>
      </w:pPr>
      <w:r>
        <w:rPr>
          <w:b/>
          <w:bCs/>
          <w:color w:val="1A3D4C"/>
          <w:sz w:val="24"/>
          <w:szCs w:val="24"/>
        </w:rPr>
        <w:t xml:space="preserve">5. PAYMENT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43A077"/>
          </w:tcPr>
          <w:p>
            <w:r>
              <w:rPr>
                <w:b/>
                <w:bCs/>
                <w:color w:val="FFFFFF"/>
              </w:rPr>
              <w:t xml:space="preserve">Milestone</w:t>
            </w:r>
          </w:p>
        </w:tc>
        <w:tc>
          <w:tcPr>
            <w:shd w:fill="43A077"/>
          </w:tcPr>
          <w:p>
            <w:r>
              <w:rPr>
                <w:b/>
                <w:bCs/>
                <w:color w:val="FFFFFF"/>
              </w:rPr>
              <w:t xml:space="preserve">Description</w:t>
            </w:r>
          </w:p>
        </w:tc>
        <w:tc>
          <w:tcPr>
            <w:shd w:fill="43A077"/>
          </w:tcPr>
          <w:p>
            <w:r>
              <w:rPr>
                <w:b/>
                <w:bCs/>
                <w:color w:val="FFFFFF"/>
              </w:rPr>
              <w:t xml:space="preserve">%</w:t>
            </w:r>
          </w:p>
        </w:tc>
        <w:tc>
          <w:tcPr>
            <w:shd w:fill="43A077"/>
          </w:tcPr>
          <w:p>
            <w:r>
              <w:rPr>
                <w:b/>
                <w:bCs/>
                <w:color w:val="FFFFFF"/>
              </w:rPr>
              <w:t xml:space="preserve">Amount (USD)</w:t>
            </w:r>
          </w:p>
        </w:tc>
      </w:tr>
      <w:tr>
        <w:tc>
          <w:p>
            <w:r>
              <w:rPr>
                <w:b/>
                <w:bCs/>
              </w:rPr>
              <w:t xml:space="preserve">Milestone 1</w:t>
            </w:r>
          </w:p>
        </w:tc>
        <w:tc>
          <w:p>
            <w:r>
              <w:t xml:space="preserve">Down Payment - Upon Agreement Signing</w:t>
            </w:r>
          </w:p>
        </w:tc>
        <w:tc>
          <w:p>
            <w:r>
              <w:t xml:space="preserve">30%</w:t>
            </w:r>
          </w:p>
        </w:tc>
        <w:tc>
          <w:p>
            <w:r>
              <w:t xml:space="preserve">$390.00</w:t>
            </w:r>
          </w:p>
        </w:tc>
      </w:tr>
      <w:tr>
        <w:tc>
          <w:p>
            <w:r>
              <w:rPr>
                <w:b/>
                <w:bCs/>
              </w:rPr>
              <w:t xml:space="preserve">Milestone 2</w:t>
            </w:r>
          </w:p>
        </w:tc>
        <w:tc>
          <w:p>
            <w:r>
              <w:t xml:space="preserve">Development Complete - After UAT Sign-off</w:t>
            </w:r>
          </w:p>
        </w:tc>
        <w:tc>
          <w:p>
            <w:r>
              <w:t xml:space="preserve">40%</w:t>
            </w:r>
          </w:p>
        </w:tc>
        <w:tc>
          <w:p>
            <w:r>
              <w:t xml:space="preserve">$520.00</w:t>
            </w:r>
          </w:p>
        </w:tc>
      </w:tr>
      <w:tr>
        <w:tc>
          <w:p>
            <w:r>
              <w:rPr>
                <w:b/>
                <w:bCs/>
              </w:rPr>
              <w:t xml:space="preserve">Milestone 3</w:t>
            </w:r>
          </w:p>
        </w:tc>
        <w:tc>
          <w:p>
            <w:r>
              <w:t xml:space="preserve">Go-Live &amp; Final System Handover</w:t>
            </w:r>
          </w:p>
        </w:tc>
        <w:tc>
          <w:p>
            <w:r>
              <w:t xml:space="preserve">30%</w:t>
            </w:r>
          </w:p>
        </w:tc>
        <w:tc>
          <w:p>
            <w:r>
              <w:t xml:space="preserve">$390.00</w:t>
            </w:r>
          </w:p>
        </w:tc>
      </w:tr>
      <w:tr>
        <w:tc>
          <w:tcPr>
            <w:shd w:fill="F4F6F7"/>
          </w:tcPr>
          <w:p>
            <w:r>
              <w:rPr>
                <w:b/>
                <w:bCs/>
                <w:color w:val="1A3D4C"/>
              </w:rPr>
              <w:t xml:space="preserve">TOTAL</w:t>
            </w:r>
          </w:p>
        </w:tc>
        <w:tc>
          <w:tcPr>
            <w:shd w:fill="F4F6F7"/>
          </w:tcPr>
          <w:p>
            <w:r>
              <w:t xml:space="preserve">Fully developed portal package.</w:t>
            </w:r>
          </w:p>
        </w:tc>
        <w:tc>
          <w:tcPr>
            <w:shd w:fill="F4F6F7"/>
          </w:tcPr>
          <w:p>
            <w:r>
              <w:t xml:space="preserve">100%</w:t>
            </w:r>
          </w:p>
        </w:tc>
        <w:tc>
          <w:tcPr>
            <w:shd w:fill="F4F6F7"/>
          </w:tcPr>
          <w:p>
            <w:r>
              <w:rPr>
                <w:b/>
                <w:bCs/>
                <w:color w:val="1A3D4C"/>
              </w:rPr>
              <w:t xml:space="preserve">$1,300.00</w:t>
            </w:r>
          </w:p>
        </w:tc>
      </w:tr>
    </w:tbl>
    <w:p/>
    <w:p>
      <w:pPr>
        <w:pStyle w:val="Heading1"/>
      </w:pPr>
      <w:r>
        <w:rPr>
          <w:b/>
          <w:bCs/>
          <w:color w:val="1A3D4C"/>
          <w:sz w:val="24"/>
          <w:szCs w:val="24"/>
        </w:rPr>
        <w:t xml:space="preserve">6. PROJECT TIMELINE</w:t>
      </w:r>
    </w:p>
    <w:p>
      <w:r>
        <w:t xml:space="preserve">The development timeline is organized sequentially to support regular feedback and staging reviews:</w:t>
      </w:r>
    </w:p>
    <w:p>
      <w:pPr>
        <w:pStyle w:val="ListParagraph"/>
        <w:numPr>
          <w:ilvl w:val="0"/>
          <w:numId w:val="1"/>
        </w:numPr>
      </w:pPr>
      <w:r>
        <w:rPr>
          <w:b/>
          <w:bCs/>
          <w:color w:val="1F4E5B"/>
        </w:rPr>
        <w:t xml:space="preserve">Week 1 (UI/UX Layouts): </w:t>
      </w:r>
      <w:r>
        <w:t xml:space="preserve">Design assets integration, e-commerce templates, package schedules configuration (Completed &amp; Delivered).</w:t>
      </w:r>
    </w:p>
    <w:p>
      <w:pPr>
        <w:pStyle w:val="ListParagraph"/>
        <w:numPr>
          <w:ilvl w:val="0"/>
          <w:numId w:val="1"/>
        </w:numPr>
      </w:pPr>
      <w:r>
        <w:rPr>
          <w:b/>
          <w:bCs/>
          <w:color w:val="1F4E5B"/>
        </w:rPr>
        <w:t xml:space="preserve">Week 2 (Concierge Desk &amp; Gaps): </w:t>
      </w:r>
      <w:r>
        <w:t xml:space="preserve">Redesigned CRM dashboard tab layout, status verify/cancel actions, dynamic release of reserves, CSV exporters (Completed &amp; Delivered).</w:t>
      </w:r>
    </w:p>
    <w:p>
      <w:pPr>
        <w:pStyle w:val="ListParagraph"/>
        <w:numPr>
          <w:ilvl w:val="0"/>
          <w:numId w:val="1"/>
        </w:numPr>
      </w:pPr>
      <w:r>
        <w:rPr>
          <w:b/>
          <w:bCs/>
          <w:color w:val="1F4E5B"/>
        </w:rPr>
        <w:t xml:space="preserve">Week 3 (Email Integration): </w:t>
      </w:r>
      <w:r>
        <w:t xml:space="preserve">EmailJS API integration, connecting custom Gmail or SMTP servers, custom templates design (Ready for Dev - Estimated 3 days).</w:t>
      </w:r>
    </w:p>
    <w:p>
      <w:pPr>
        <w:pStyle w:val="ListParagraph"/>
        <w:numPr>
          <w:ilvl w:val="0"/>
          <w:numId w:val="1"/>
        </w:numPr>
      </w:pPr>
      <w:r>
        <w:rPr>
          <w:b/>
          <w:bCs/>
          <w:color w:val="1F4E5B"/>
        </w:rPr>
        <w:t xml:space="preserve">Week 4 (Staging &amp; Launch): </w:t>
      </w:r>
      <w:r>
        <w:t xml:space="preserve">Custom domain mapping setups, Netlify serverless deployment, SSL certificate integration, and handover (Ready for Dev - Estimated 2 days).</w:t>
      </w:r>
    </w:p>
    <w:p/>
    <w:p>
      <w:pPr>
        <w:pStyle w:val="Heading1"/>
      </w:pPr>
      <w:r>
        <w:rPr>
          <w:b/>
          <w:bCs/>
          <w:color w:val="1A3D4C"/>
          <w:sz w:val="24"/>
          <w:szCs w:val="24"/>
        </w:rPr>
        <w:t xml:space="preserve">7. WHAT IS INCLUDED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43A077"/>
          </w:tcPr>
          <w:p>
            <w:r>
              <w:rPr>
                <w:b/>
                <w:bCs/>
                <w:color w:val="FFFFFF"/>
              </w:rPr>
              <w:t xml:space="preserve">Item</w:t>
            </w:r>
          </w:p>
        </w:tc>
        <w:tc>
          <w:tcPr>
            <w:shd w:fill="43A077"/>
          </w:tcPr>
          <w:p>
            <w:r>
              <w:rPr>
                <w:b/>
                <w:bCs/>
                <w:color w:val="FFFFFF"/>
              </w:rPr>
              <w:t xml:space="preserve">Status</w:t>
            </w:r>
          </w:p>
        </w:tc>
      </w:tr>
      <w:tr>
        <w:tc>
          <w:p>
            <w:r>
              <w:t xml:space="preserve">Full source code ownership transferred to client</w:t>
            </w:r>
          </w:p>
        </w:tc>
        <w:tc>
          <w:p>
            <w:r>
              <w:rPr>
                <w:b/>
                <w:bCs/>
                <w:color w:val="43A077"/>
              </w:rPr>
              <w:t xml:space="preserve">✔ Included</w:t>
            </w:r>
          </w:p>
        </w:tc>
      </w:tr>
      <w:tr>
        <w:tc>
          <w:p>
            <w:r>
              <w:t xml:space="preserve">1 year domain registration &amp; web hosting</w:t>
            </w:r>
          </w:p>
        </w:tc>
        <w:tc>
          <w:p>
            <w:r>
              <w:rPr>
                <w:b/>
                <w:bCs/>
                <w:color w:val="43A077"/>
              </w:rPr>
              <w:t xml:space="preserve">✔ Included</w:t>
            </w:r>
          </w:p>
        </w:tc>
      </w:tr>
      <w:tr>
        <w:tc>
          <w:p>
            <w:r>
              <w:t xml:space="preserve">SSL certificate (HTTPS)</w:t>
            </w:r>
          </w:p>
        </w:tc>
        <w:tc>
          <w:p>
            <w:r>
              <w:rPr>
                <w:b/>
                <w:bCs/>
                <w:color w:val="43A077"/>
              </w:rPr>
              <w:t xml:space="preserve">✔ Included</w:t>
            </w:r>
          </w:p>
        </w:tc>
      </w:tr>
      <w:tr>
        <w:tc>
          <w:p>
            <w:r>
              <w:t xml:space="preserve">Staging and production deployment setup</w:t>
            </w:r>
          </w:p>
        </w:tc>
        <w:tc>
          <w:p>
            <w:r>
              <w:rPr>
                <w:b/>
                <w:bCs/>
                <w:color w:val="43A077"/>
              </w:rPr>
              <w:t xml:space="preserve">✔ Included</w:t>
            </w:r>
          </w:p>
        </w:tc>
      </w:tr>
      <w:tr>
        <w:tc>
          <w:p>
            <w:r>
              <w:t xml:space="preserve">User training session (up to 2 hours)</w:t>
            </w:r>
          </w:p>
        </w:tc>
        <w:tc>
          <w:p>
            <w:r>
              <w:rPr>
                <w:b/>
                <w:bCs/>
                <w:color w:val="43A077"/>
              </w:rPr>
              <w:t xml:space="preserve">✔ Included</w:t>
            </w:r>
          </w:p>
        </w:tc>
      </w:tr>
      <w:tr>
        <w:tc>
          <w:p>
            <w:r>
              <w:t xml:space="preserve">User manual &amp; system documentation</w:t>
            </w:r>
          </w:p>
        </w:tc>
        <w:tc>
          <w:p>
            <w:r>
              <w:rPr>
                <w:b/>
                <w:bCs/>
                <w:color w:val="43A077"/>
              </w:rPr>
              <w:t xml:space="preserve">✔ Included</w:t>
            </w:r>
          </w:p>
        </w:tc>
      </w:tr>
      <w:tr>
        <w:tc>
          <w:p>
            <w:r>
              <w:t xml:space="preserve">30-day post-launch free bug support</w:t>
            </w:r>
          </w:p>
        </w:tc>
        <w:tc>
          <w:p>
            <w:r>
              <w:rPr>
                <w:b/>
                <w:bCs/>
                <w:color w:val="43A077"/>
              </w:rPr>
              <w:t xml:space="preserve">✔ Included</w:t>
            </w:r>
          </w:p>
        </w:tc>
      </w:tr>
    </w:tbl>
    <w:p/>
    <w:p>
      <w:pPr>
        <w:pStyle w:val="Heading1"/>
      </w:pPr>
      <w:r>
        <w:rPr>
          <w:b/>
          <w:bCs/>
          <w:color w:val="1A3D4C"/>
          <w:sz w:val="24"/>
          <w:szCs w:val="24"/>
        </w:rPr>
        <w:t xml:space="preserve">8. WHAT IS NOT INCLUDED</w:t>
      </w:r>
    </w:p>
    <w:p>
      <w:pPr>
        <w:pStyle w:val="ListParagraph"/>
        <w:numPr>
          <w:ilvl w:val="0"/>
          <w:numId w:val="1"/>
        </w:numPr>
      </w:pPr>
      <w:r>
        <w:t xml:space="preserve">Annual domain &amp; hosting renewal after Year 1</w:t>
      </w:r>
    </w:p>
    <w:p>
      <w:pPr>
        <w:pStyle w:val="ListParagraph"/>
        <w:numPr>
          <w:ilvl w:val="0"/>
          <w:numId w:val="1"/>
        </w:numPr>
      </w:pPr>
      <w:r>
        <w:t xml:space="preserve">Additional features beyond the agreed scope</w:t>
      </w:r>
    </w:p>
    <w:p>
      <w:pPr>
        <w:pStyle w:val="ListParagraph"/>
        <w:numPr>
          <w:ilvl w:val="0"/>
          <w:numId w:val="1"/>
        </w:numPr>
      </w:pPr>
      <w:r>
        <w:t xml:space="preserve">Hardware - laptops, display terminals, label printers</w:t>
      </w:r>
    </w:p>
    <w:p>
      <w:pPr>
        <w:pStyle w:val="ListParagraph"/>
        <w:numPr>
          <w:ilvl w:val="0"/>
          <w:numId w:val="1"/>
        </w:numPr>
      </w:pPr>
      <w:r>
        <w:t xml:space="preserve">Internet connection or local network infrastructure setup</w:t>
      </w:r>
    </w:p>
    <w:p>
      <w:pPr>
        <w:pStyle w:val="ListParagraph"/>
        <w:numPr>
          <w:ilvl w:val="0"/>
          <w:numId w:val="1"/>
        </w:numPr>
      </w:pPr>
      <w:r>
        <w:t xml:space="preserve">Annual Maintenance Contract (available separately)</w:t>
      </w:r>
    </w:p>
    <w:p/>
    <w:p>
      <w:pPr>
        <w:pStyle w:val="Heading1"/>
      </w:pPr>
      <w:r>
        <w:rPr>
          <w:b/>
          <w:bCs/>
          <w:color w:val="1A3D4C"/>
          <w:sz w:val="24"/>
          <w:szCs w:val="24"/>
        </w:rPr>
        <w:t xml:space="preserve">9. SUPPORT SERVICES &amp; SLA</w:t>
      </w:r>
    </w:p>
    <w:p>
      <w:r>
        <w:t xml:space="preserve">Axentra Tech does not disappear after launch. We offer structured, reliable post-delivery support to ensure your software continues to run reliably and improves over time.</w:t>
      </w:r>
    </w:p>
    <w:p>
      <w:r>
        <w:rPr>
          <w:b/>
          <w:bCs/>
          <w:color w:val="1F4E5B"/>
        </w:rPr>
        <w:t xml:space="preserve">9.1 Free Post-Launch Support - Included (30 Days)
</w:t>
      </w:r>
      <w:r>
        <w:t xml:space="preserve">Covers bug fixes for issues found after delivery, minor config adjustments, and guidance on usage.</w:t>
      </w:r>
    </w:p>
    <w:p>
      <w:r>
        <w:rPr>
          <w:b/>
          <w:bCs/>
          <w:color w:val="1F4E5B"/>
        </w:rPr>
        <w:t xml:space="preserve">9.2 Annual Maintenance Contract (AMC) Optional
</w:t>
      </w:r>
      <w:r>
        <w:t xml:space="preserve">AMC Basic: Bug fixes, minor updates, email/WhatsApp support - $150.00/year
</w:t>
      </w:r>
      <w:r>
        <w:t xml:space="preserve">AMC Standard: Basic + performance monitoring, small feature enhancements - $300.00/year
</w:t>
      </w:r>
      <w:r>
        <w:t xml:space="preserve">AMC Premium: Standard + custom updates, same-day response SLA - $500.00/year</w:t>
      </w:r>
    </w:p>
    <w:p/>
    <w:p>
      <w:r>
        <w:rPr>
          <w:b/>
          <w:bCs/>
          <w:color w:val="1F4E5B"/>
        </w:rPr>
        <w:t xml:space="preserve">9.3 Support Response Time SLA: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A3D4C"/>
          </w:tcPr>
          <w:p>
            <w:r>
              <w:rPr>
                <w:b/>
                <w:bCs/>
                <w:color w:val="FFFFFF"/>
              </w:rPr>
              <w:t xml:space="preserve">Issue Type</w:t>
            </w:r>
          </w:p>
        </w:tc>
        <w:tc>
          <w:tcPr>
            <w:shd w:fill="1A3D4C"/>
          </w:tcPr>
          <w:p>
            <w:r>
              <w:rPr>
                <w:b/>
                <w:bCs/>
                <w:color w:val="FFFFFF"/>
              </w:rPr>
              <w:t xml:space="preserve">Free 30-Day</w:t>
            </w:r>
          </w:p>
        </w:tc>
        <w:tc>
          <w:tcPr>
            <w:shd w:fill="1A3D4C"/>
          </w:tcPr>
          <w:p>
            <w:r>
              <w:rPr>
                <w:b/>
                <w:bCs/>
                <w:color w:val="FFFFFF"/>
              </w:rPr>
              <w:t xml:space="preserve">AMC Basic</w:t>
            </w:r>
          </w:p>
        </w:tc>
        <w:tc>
          <w:tcPr>
            <w:shd w:fill="1A3D4C"/>
          </w:tcPr>
          <w:p>
            <w:r>
              <w:rPr>
                <w:b/>
                <w:bCs/>
                <w:color w:val="FFFFFF"/>
              </w:rPr>
              <w:t xml:space="preserve">AMC Standard</w:t>
            </w:r>
          </w:p>
        </w:tc>
        <w:tc>
          <w:tcPr>
            <w:shd w:fill="1A3D4C"/>
          </w:tcPr>
          <w:p>
            <w:r>
              <w:rPr>
                <w:b/>
                <w:bCs/>
                <w:color w:val="FFFFFF"/>
              </w:rPr>
              <w:t xml:space="preserve">AMC Premium</w:t>
            </w:r>
          </w:p>
        </w:tc>
      </w:tr>
      <w:tr>
        <w:tc>
          <w:p>
            <w:r>
              <w:t xml:space="preserve">Critical - site down</w:t>
            </w:r>
          </w:p>
        </w:tc>
        <w:tc>
          <w:p>
            <w:r>
              <w:t xml:space="preserve">24 hrs.</w:t>
            </w:r>
          </w:p>
        </w:tc>
        <w:tc>
          <w:p>
            <w:r>
              <w:t xml:space="preserve">24 hrs.</w:t>
            </w:r>
          </w:p>
        </w:tc>
        <w:tc>
          <w:p>
            <w:r>
              <w:t xml:space="preserve">12 hrs.</w:t>
            </w:r>
          </w:p>
        </w:tc>
        <w:tc>
          <w:p>
            <w:r>
              <w:t xml:space="preserve">2 hrs.</w:t>
            </w:r>
          </w:p>
        </w:tc>
      </w:tr>
      <w:tr>
        <w:tc>
          <w:p>
            <w:r>
              <w:t xml:space="preserve">Major - booking failed</w:t>
            </w:r>
          </w:p>
        </w:tc>
        <w:tc>
          <w:p>
            <w:r>
              <w:t xml:space="preserve">48 hrs.</w:t>
            </w:r>
          </w:p>
        </w:tc>
        <w:tc>
          <w:p>
            <w:r>
              <w:t xml:space="preserve">48 hrs.</w:t>
            </w:r>
          </w:p>
        </w:tc>
        <w:tc>
          <w:p>
            <w:r>
              <w:t xml:space="preserve">24 hrs.</w:t>
            </w:r>
          </w:p>
        </w:tc>
        <w:tc>
          <w:p>
            <w:r>
              <w:t xml:space="preserve">8 hrs.</w:t>
            </w:r>
          </w:p>
        </w:tc>
      </w:tr>
      <w:tr>
        <w:tc>
          <w:p>
            <w:r>
              <w:t xml:space="preserve">Minor - small tweaks</w:t>
            </w:r>
          </w:p>
        </w:tc>
        <w:tc>
          <w:p>
            <w:r>
              <w:t xml:space="preserve">72 hrs.</w:t>
            </w:r>
          </w:p>
        </w:tc>
        <w:tc>
          <w:p>
            <w:r>
              <w:t xml:space="preserve">72 hrs.</w:t>
            </w:r>
          </w:p>
        </w:tc>
        <w:tc>
          <w:p>
            <w:r>
              <w:t xml:space="preserve">48 hrs.</w:t>
            </w:r>
          </w:p>
        </w:tc>
        <w:tc>
          <w:p>
            <w:r>
              <w:t xml:space="preserve">24 hrs.</w:t>
            </w:r>
          </w:p>
        </w:tc>
      </w:tr>
    </w:tbl>
    <w:p/>
    <w:p>
      <w:pPr>
        <w:pStyle w:val="Heading1"/>
      </w:pPr>
      <w:r>
        <w:rPr>
          <w:b/>
          <w:bCs/>
          <w:color w:val="1A3D4C"/>
          <w:sz w:val="24"/>
          <w:szCs w:val="24"/>
        </w:rPr>
        <w:t xml:space="preserve">10. REFUND POLICY</w:t>
      </w:r>
    </w:p>
    <w:p>
      <w:pPr>
        <w:pStyle w:val="ListParagraph"/>
        <w:numPr>
          <w:ilvl w:val="0"/>
          <w:numId w:val="1"/>
        </w:numPr>
      </w:pPr>
      <w:r>
        <w:rPr>
          <w:b/>
          <w:bCs/>
        </w:rPr>
        <w:t xml:space="preserve">Milestone 1 - Down Payment ($390.00): </w:t>
      </w:r>
      <w:r>
        <w:t xml:space="preserve">Non-refundable once signed and dev has commenced. Covers planning, design, and setup costs.</w:t>
      </w:r>
    </w:p>
    <w:p>
      <w:pPr>
        <w:pStyle w:val="ListParagraph"/>
        <w:numPr>
          <w:ilvl w:val="0"/>
          <w:numId w:val="1"/>
        </w:numPr>
      </w:pPr>
      <w:r>
        <w:rPr>
          <w:b/>
          <w:bCs/>
        </w:rPr>
        <w:t xml:space="preserve">Milestone 2 - UAT Payment ($520.00): </w:t>
      </w:r>
      <w:r>
        <w:t xml:space="preserve">Non-refundable once the client has signed off on UAT approval. If we fail to deliver agreed features to a working standard, a partial refund of up to 50% of this milestone may be requested.</w:t>
      </w:r>
    </w:p>
    <w:p>
      <w:pPr>
        <w:pStyle w:val="ListParagraph"/>
        <w:numPr>
          <w:ilvl w:val="0"/>
          <w:numId w:val="1"/>
        </w:numPr>
      </w:pPr>
      <w:r>
        <w:rPr>
          <w:b/>
          <w:bCs/>
        </w:rPr>
        <w:t xml:space="preserve">Milestone 3 - Go-Live Payment ($390.00): </w:t>
      </w:r>
      <w:r>
        <w:t xml:space="preserve">Non-refundable once the system is deployed and the client has accepted final delivery.</w:t>
      </w:r>
    </w:p>
    <w:p/>
    <w:p>
      <w:pPr>
        <w:pStyle w:val="Heading1"/>
      </w:pPr>
      <w:r>
        <w:rPr>
          <w:b/>
          <w:bCs/>
          <w:color w:val="1A3D4C"/>
          <w:sz w:val="24"/>
          <w:szCs w:val="24"/>
        </w:rPr>
        <w:t xml:space="preserve">11. TERMS &amp; CONDITIONS</w:t>
      </w:r>
    </w:p>
    <w:p>
      <w:pPr>
        <w:pStyle w:val="ListParagraph"/>
        <w:numPr>
          <w:ilvl w:val="0"/>
          <w:numId w:val="1"/>
        </w:numPr>
      </w:pPr>
      <w:r>
        <w:t xml:space="preserve">Validity: </w:t>
      </w:r>
      <w:r>
        <w:t xml:space="preserve">This proposal is valid for 30 days from the date of issue.</w:t>
      </w:r>
    </w:p>
    <w:p>
      <w:pPr>
        <w:pStyle w:val="ListParagraph"/>
        <w:numPr>
          <w:ilvl w:val="0"/>
          <w:numId w:val="1"/>
        </w:numPr>
      </w:pPr>
      <w:r>
        <w:t xml:space="preserve">Commencement: </w:t>
      </w:r>
      <w:r>
        <w:t xml:space="preserve">Work begins only after the signed agreement and Milestone 1 payment are received.</w:t>
      </w:r>
    </w:p>
    <w:p>
      <w:pPr>
        <w:pStyle w:val="ListParagraph"/>
        <w:numPr>
          <w:ilvl w:val="0"/>
          <w:numId w:val="1"/>
        </w:numPr>
      </w:pPr>
      <w:r>
        <w:t xml:space="preserve">Client Inputs: </w:t>
      </w:r>
      <w:r>
        <w:t xml:space="preserve">The client must provide required content (logo, product images, brand text) within agreed timelines. Delays caused by the client will not count against the project deadline.</w:t>
      </w:r>
    </w:p>
    <w:p>
      <w:pPr>
        <w:pStyle w:val="ListParagraph"/>
        <w:numPr>
          <w:ilvl w:val="0"/>
          <w:numId w:val="1"/>
        </w:numPr>
      </w:pPr>
      <w:r>
        <w:t xml:space="preserve">Showcase: </w:t>
      </w:r>
      <w:r>
        <w:t xml:space="preserve">Axentra Tech retains the right to showcase this project in its portfolio unless the client requests otherwise in writing.</w:t>
      </w:r>
    </w:p>
    <w:p>
      <w:pPr>
        <w:pStyle w:val="ListParagraph"/>
        <w:numPr>
          <w:ilvl w:val="0"/>
          <w:numId w:val="1"/>
        </w:numPr>
      </w:pPr>
      <w:r>
        <w:t xml:space="preserve">Communications: </w:t>
      </w:r>
      <w:r>
        <w:t xml:space="preserve">All project change communications must be made in writing via email or WhatsApp.</w:t>
      </w:r>
    </w:p>
    <w:p>
      <w:pPr>
        <w:pStyle w:val="ListParagraph"/>
        <w:numPr>
          <w:ilvl w:val="0"/>
          <w:numId w:val="1"/>
        </w:numPr>
      </w:pPr>
      <w:r>
        <w:t xml:space="preserve">Jurisdiction: </w:t>
      </w:r>
      <w:r>
        <w:t xml:space="preserve">This agreement is governed by the laws of Sri Lanka.</w:t>
      </w:r>
    </w:p>
    <w:p/>
    <w:p/>
    <w:p>
      <w:pPr>
        <w:pStyle w:val="Heading1"/>
      </w:pPr>
      <w:r>
        <w:rPr>
          <w:b/>
          <w:bCs/>
          <w:color w:val="1A3D4C"/>
          <w:sz w:val="24"/>
          <w:szCs w:val="24"/>
        </w:rPr>
        <w:t xml:space="preserve">12. ACCEPTANCE SIGN-OFF</w:t>
      </w:r>
    </w:p>
    <w:p>
      <w:r>
        <w:t xml:space="preserve">By signing below, both parties confirm they have read, understood, and agree to all terms outlined in this proposal.</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color w:val="1A3D4C"/>
              </w:rPr>
              <w:t xml:space="preserve">CLIENT SIGN-OFF
</w:t>
            </w:r>
            <w:r>
              <w:t xml:space="preserve">Full Name: _______________________
</w:t>
            </w:r>
            <w:r>
              <w:t xml:space="preserve">Signature: _______________________
</w:t>
            </w:r>
            <w:r>
              <w:t xml:space="preserve">Date: _______________________
</w:t>
            </w:r>
            <w:r>
              <w:t xml:space="preserve">Contact No: _______________________</w:t>
            </w:r>
          </w:p>
        </w:tc>
        <w:tc>
          <w:p>
            <w:r>
              <w:rPr>
                <w:b/>
                <w:bCs/>
                <w:color w:val="43A077"/>
              </w:rPr>
              <w:t xml:space="preserve">AXENTRA TECH SIGN-OFF
</w:t>
            </w:r>
            <w:r>
              <w:t xml:space="preserve">Full Name: Hasitha Weerasinghe
</w:t>
            </w:r>
            <w:r>
              <w:t xml:space="preserve">Signature: _______________________
</w:t>
            </w:r>
            <w:r>
              <w:t xml:space="preserve">Date: _______________________
</w:t>
            </w:r>
            <w:r>
              <w:t xml:space="preserve">Contact No: +94 77 175 7556</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6B72" w:sz="6" w:space="8"/>
      </w:pBdr>
      <w:jc w:val="right"/>
    </w:pPr>
    <w:r>
      <w:rPr>
        <w:rFonts w:ascii="Arial" w:cs="Arial" w:eastAsia="Arial" w:hAnsi="Arial"/>
        <w:color w:val="5A6B72"/>
        <w:sz w:val="14"/>
        <w:szCs w:val="14"/>
      </w:rPr>
      <w:t xml:space="preserve">Axentra Tech Software Solution (UVA/MON/SIY/3171)      </w:t>
    </w:r>
    <w:r>
      <w:rPr>
        <w:rFonts w:ascii="Arial" w:cs="Arial" w:eastAsia="Arial" w:hAnsi="Arial"/>
        <w:color w:val="5A6B72"/>
        <w:sz w:val="14"/>
        <w:szCs w:val="14"/>
      </w:rPr>
      <w:t xml:space="preserve">Page </w:t>
    </w:r>
    <w:r>
      <w:rPr>
        <w:rFonts w:ascii="Arial" w:cs="Arial" w:eastAsia="Arial" w:hAnsi="Arial"/>
        <w:b/>
        <w:bCs/>
        <w:color w:val="1A3D4C"/>
        <w:sz w:val="14"/>
        <w:szCs w:val="14"/>
      </w:rPr>
      <w:fldChar w:fldCharType="begin"/>
      <w:instrText xml:space="preserve">PAGE</w:instrText>
      <w:fldChar w:fldCharType="separate"/>
      <w:fldChar w:fldCharType="end"/>
    </w:r>
    <w:r>
      <w:rPr>
        <w:rFonts w:ascii="Arial" w:cs="Arial" w:eastAsia="Arial" w:hAnsi="Arial"/>
        <w:color w:val="5A6B72"/>
        <w:sz w:val="14"/>
        <w:szCs w:val="14"/>
      </w:rPr>
      <w:t xml:space="preserve"> of </w:t>
    </w:r>
    <w:r>
      <w:rPr>
        <w:rFonts w:ascii="Arial" w:cs="Arial" w:eastAsia="Arial" w:hAnsi="Arial"/>
        <w:b/>
        <w:bCs/>
        <w:color w:val="1A3D4C"/>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D4C" w:sz="6" w:space="8"/>
      </w:pBdr>
      <w:jc w:val="right"/>
    </w:pPr>
    <w:r>
      <w:drawing>
        <wp:inline distT="0" distB="0" distL="0" distR="0">
          <wp:extent cx="76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57175"/>
                  </a:xfrm>
                  <a:prstGeom prst="rect">
                    <a:avLst/>
                  </a:prstGeom>
                </pic:spPr>
              </pic:pic>
            </a:graphicData>
          </a:graphic>
        </wp:inline>
      </w:drawing>
    </w:r>
    <w:r>
      <w:rPr>
        <w:rFonts w:ascii="Arial" w:cs="Arial" w:eastAsia="Arial" w:hAnsi="Arial"/>
        <w:color w:val="5A6B72"/>
        <w:sz w:val="14"/>
        <w:szCs w:val="14"/>
      </w:rPr>
      <w:t xml:space="preserve">   |   Commercial &amp; Technical Proposal   |   Rock One Wild Tea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5d504be930464405a492d8920f928721bd46843.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5d504be930464405a492d8920f928721bd46843.undefined"/></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2026-08-11T04:49:10.928Z</dcterms:created>
  <dcterms:modified xsi:type="dcterms:W3CDTF">2026-08-11T04:49:10.941Z</dcterms:modified>
</cp:coreProperties>
</file>

<file path=docProps/custom.xml><?xml version="1.0" encoding="utf-8"?>
<Properties xmlns="http://schemas.openxmlformats.org/officeDocument/2006/custom-properties" xmlns:vt="http://schemas.openxmlformats.org/officeDocument/2006/docPropsVTypes"/>
</file>