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{Court}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7"/>
        <w:gridCol w:w="2301"/>
      </w:tblGrid>
      <w:tr w:rsidR="008744EA" w:rsidTr="008B0920">
        <w:tc>
          <w:tcPr>
            <w:tcW w:w="9678" w:type="dxa"/>
            <w:gridSpan w:val="2"/>
          </w:tcPr>
          <w:p w:rsidR="008744EA" w:rsidRDefault="008744EA" w:rsidP="00663D6C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r w:rsidR="00622603">
              <w:rPr>
                <w:rFonts w:ascii="Kokila" w:hAnsi="Kokila" w:cs="Kokila"/>
                <w:sz w:val="32"/>
                <w:szCs w:val="32"/>
              </w:rPr>
              <w:t>APPLICANTFULL</w:t>
            </w:r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047290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r w:rsidR="00622603">
              <w:rPr>
                <w:rFonts w:ascii="Kokila" w:hAnsi="Kokila" w:cs="Kokila"/>
                <w:sz w:val="32"/>
                <w:szCs w:val="32"/>
              </w:rPr>
              <w:t>APLICANTADDR</w:t>
            </w:r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 w:rsidR="00622603">
              <w:rPr>
                <w:rFonts w:ascii="Kokila" w:hAnsi="Kokila" w:cs="Kokila"/>
                <w:b/>
                <w:bCs/>
                <w:sz w:val="32"/>
                <w:szCs w:val="32"/>
              </w:rPr>
              <w:t>APPLICANTTYPE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8744EA" w:rsidRDefault="008744EA" w:rsidP="008744EA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Default="008744EA" w:rsidP="00663D6C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r w:rsidR="00622603">
              <w:rPr>
                <w:rFonts w:ascii="Kokila" w:hAnsi="Kokila" w:cs="Kokila"/>
                <w:sz w:val="32"/>
                <w:szCs w:val="32"/>
              </w:rPr>
              <w:t>DEPONENTFULL</w:t>
            </w:r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047290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r w:rsidR="00622603">
              <w:rPr>
                <w:rFonts w:ascii="Kokila" w:hAnsi="Kokila" w:cs="Kokila"/>
                <w:sz w:val="32"/>
                <w:szCs w:val="32"/>
              </w:rPr>
              <w:t>DEPONENTADDR</w:t>
            </w:r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 w:rsidR="00622603">
              <w:rPr>
                <w:rFonts w:ascii="Kokila" w:hAnsi="Kokila" w:cs="Kokila"/>
                <w:b/>
                <w:bCs/>
                <w:sz w:val="32"/>
                <w:szCs w:val="32"/>
              </w:rPr>
              <w:t>DEPONENTTYPE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2018) की धारा 68(3) के अंतर्गत नक्शा तरमीम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8744EA">
        <w:rPr>
          <w:rFonts w:ascii="Kokila" w:hAnsi="Kokila" w:cs="Kokila"/>
          <w:sz w:val="32"/>
          <w:szCs w:val="32"/>
        </w:rPr>
        <w:t>{</w:t>
      </w:r>
      <w:r w:rsidR="00622603">
        <w:rPr>
          <w:rFonts w:ascii="Kokila" w:hAnsi="Kokila" w:cs="Kokila"/>
          <w:sz w:val="32"/>
          <w:szCs w:val="32"/>
        </w:rPr>
        <w:t>APPLICANTTYPE</w:t>
      </w:r>
      <w:r w:rsidRPr="008744EA">
        <w:rPr>
          <w:rFonts w:ascii="Kokila" w:hAnsi="Kokila" w:cs="Kokila"/>
          <w:sz w:val="32"/>
          <w:szCs w:val="32"/>
        </w:rPr>
        <w:t xml:space="preserve">} </w:t>
      </w:r>
      <w:r w:rsidRPr="008744EA">
        <w:rPr>
          <w:rFonts w:ascii="Kokila" w:hAnsi="Kokila" w:cs="Kokila" w:hint="cs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Default="008744EA" w:rsidP="006226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622603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की भूमि खसरा क्रमांक 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622603">
        <w:rPr>
          <w:rFonts w:ascii="Kokila" w:hAnsi="Kokila" w:cs="Kokila"/>
          <w:b/>
          <w:bCs/>
          <w:sz w:val="32"/>
          <w:szCs w:val="32"/>
          <w:lang w:bidi="hi-IN"/>
        </w:rPr>
        <w:t>KHASARA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 xml:space="preserve">के भूस्‍वामी </w:t>
      </w:r>
      <w:r w:rsidR="002345C9" w:rsidRPr="008744EA">
        <w:rPr>
          <w:rFonts w:ascii="Kokila" w:hAnsi="Kokila" w:cs="Kokila"/>
          <w:sz w:val="32"/>
          <w:szCs w:val="32"/>
        </w:rPr>
        <w:t>{</w:t>
      </w:r>
      <w:r w:rsidR="00622603">
        <w:rPr>
          <w:rFonts w:ascii="Kokila" w:hAnsi="Kokila" w:cs="Kokila"/>
          <w:sz w:val="32"/>
          <w:szCs w:val="32"/>
        </w:rPr>
        <w:t>APPLICANTTYPE</w:t>
      </w:r>
      <w:r w:rsidR="002345C9" w:rsidRPr="008744EA">
        <w:rPr>
          <w:rFonts w:ascii="Kokila" w:hAnsi="Kokila" w:cs="Kokila"/>
          <w:sz w:val="32"/>
          <w:szCs w:val="32"/>
        </w:rPr>
        <w:t>}</w:t>
      </w:r>
      <w:r w:rsidR="002345C9">
        <w:rPr>
          <w:rFonts w:ascii="Kokila" w:hAnsi="Kokila" w:cs="Kokila" w:hint="cs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>दर्ज वर्तमान अभिलेख हैं।</w:t>
      </w:r>
    </w:p>
    <w:p w:rsidR="002345C9" w:rsidRDefault="002345C9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उक्‍त आवेदित भूमि/भूमियों का नक्‍शा तरमीम राजस्‍व अभिलेखों में अंकित नहीं है। </w:t>
      </w:r>
      <w:r w:rsidR="005B04FB" w:rsidRPr="005B04FB">
        <w:rPr>
          <w:rFonts w:ascii="Kokila" w:hAnsi="Kokila" w:cs="Kokila"/>
          <w:sz w:val="32"/>
          <w:szCs w:val="32"/>
          <w:cs/>
          <w:lang w:bidi="hi-IN"/>
        </w:rPr>
        <w:t>जिसके अभाव में सीमावर्ती कृषकों के मध्य विवाद उत्पन्न होने की संभावना बनी रहती है तथा निर्माण एवं अन्य प्रक्रियात्मक कार्यों में अत्यधिक कठिनाई होती है।</w:t>
      </w:r>
    </w:p>
    <w:p w:rsidR="00AC4656" w:rsidRDefault="00AC4656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उक्त भूमि का नक्शा तरमीम मौके पर उपलब्ध कब्जे एवं विक्रय पत्र में वर्णित चतुर्सीमा के आधार पर कराया जाना न्यायोचित है।</w:t>
      </w:r>
    </w:p>
    <w:p w:rsidR="00AC4656" w:rsidRDefault="00AC4656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कृपया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हल्‍का पटवारी/राजस्‍व निरीक्षक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से बिन्‍दु क्रमांक 1 में उल्‍लेखित भूमि/भूमियों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>विधिवत नक्‍शा तरमीम कराया जाकर</w:t>
      </w:r>
      <w:r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संशोधित विवरण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राजस्‍व अभिलेखों में लाल स्‍याही से अंकित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करने हेतु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आदेश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प्रदान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करने 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r w:rsidR="00223B93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APPLICANTTYPE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r w:rsidR="00223B93">
              <w:rPr>
                <w:rFonts w:ascii="Kokila" w:hAnsi="Kokila" w:cs="Kokila"/>
                <w:b/>
                <w:bCs/>
                <w:sz w:val="32"/>
                <w:szCs w:val="32"/>
              </w:rPr>
              <w:t>APPLICANTFULL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r w:rsidR="00223B93">
              <w:rPr>
                <w:rFonts w:ascii="Kokila" w:hAnsi="Kokila" w:cs="Kokila"/>
                <w:sz w:val="32"/>
                <w:szCs w:val="32"/>
              </w:rPr>
              <w:t>APPLICANTADDR</w:t>
            </w:r>
            <w:bookmarkStart w:id="0" w:name="_GoBack"/>
            <w:bookmarkEnd w:id="0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47290"/>
    <w:rsid w:val="00062C36"/>
    <w:rsid w:val="000A28C7"/>
    <w:rsid w:val="000C7263"/>
    <w:rsid w:val="000D0731"/>
    <w:rsid w:val="000F37A3"/>
    <w:rsid w:val="00223B93"/>
    <w:rsid w:val="002345C9"/>
    <w:rsid w:val="00294D82"/>
    <w:rsid w:val="002C1DB7"/>
    <w:rsid w:val="003373C3"/>
    <w:rsid w:val="00476364"/>
    <w:rsid w:val="004B2621"/>
    <w:rsid w:val="0054677B"/>
    <w:rsid w:val="0055549F"/>
    <w:rsid w:val="00587BA7"/>
    <w:rsid w:val="0059128B"/>
    <w:rsid w:val="005B04FB"/>
    <w:rsid w:val="00622603"/>
    <w:rsid w:val="00663D6C"/>
    <w:rsid w:val="00676D99"/>
    <w:rsid w:val="008744EA"/>
    <w:rsid w:val="008934FA"/>
    <w:rsid w:val="008B0920"/>
    <w:rsid w:val="008F1521"/>
    <w:rsid w:val="00946F25"/>
    <w:rsid w:val="009F6573"/>
    <w:rsid w:val="00AC4656"/>
    <w:rsid w:val="00AE4170"/>
    <w:rsid w:val="00B26520"/>
    <w:rsid w:val="00BE3A38"/>
    <w:rsid w:val="00CE538A"/>
    <w:rsid w:val="00D81CB1"/>
    <w:rsid w:val="00E02D7D"/>
    <w:rsid w:val="00E316D9"/>
    <w:rsid w:val="00E763A4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7BAB"/>
  <w15:chartTrackingRefBased/>
  <w15:docId w15:val="{DE64EF77-5A2E-4E4C-8B39-7458145C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20</cp:revision>
  <dcterms:created xsi:type="dcterms:W3CDTF">2025-10-05T09:09:00Z</dcterms:created>
  <dcterms:modified xsi:type="dcterms:W3CDTF">2025-10-06T20:28:00Z</dcterms:modified>
</cp:coreProperties>
</file>