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89" w:rsidRDefault="008278FB" w:rsidP="004224F6">
      <w:pPr>
        <w:spacing w:line="480" w:lineRule="auto"/>
      </w:pPr>
      <w:r>
        <w:t>John Imgrund</w:t>
      </w:r>
    </w:p>
    <w:p w:rsidR="00C13C56" w:rsidRDefault="008278FB" w:rsidP="004224F6">
      <w:pPr>
        <w:spacing w:line="480" w:lineRule="auto"/>
        <w:jc w:val="center"/>
      </w:pPr>
      <w:r>
        <w:t>Project One</w:t>
      </w:r>
      <w:r w:rsidR="00A07CD0">
        <w:t>: The Effects of Building Age on Property</w:t>
      </w:r>
    </w:p>
    <w:p w:rsidR="00A07CD0" w:rsidRPr="00C13C56" w:rsidRDefault="006D4BCD" w:rsidP="004224F6">
      <w:pPr>
        <w:spacing w:line="480" w:lineRule="auto"/>
        <w:rPr>
          <w:b/>
          <w:u w:val="single"/>
        </w:rPr>
      </w:pPr>
      <w:r w:rsidRPr="00C13C56">
        <w:rPr>
          <w:b/>
          <w:u w:val="single"/>
        </w:rPr>
        <w:t>Project Goals:</w:t>
      </w:r>
    </w:p>
    <w:p w:rsidR="006D4BCD" w:rsidRDefault="00A07CD0" w:rsidP="004224F6">
      <w:pPr>
        <w:spacing w:line="480" w:lineRule="auto"/>
        <w:ind w:firstLine="720"/>
      </w:pPr>
      <w:r>
        <w:t>The age of a home used to always be an in</w:t>
      </w:r>
      <w:r w:rsidR="0031508C">
        <w:t>dicator of value. P</w:t>
      </w:r>
      <w:r>
        <w:t xml:space="preserve">roperty was something people could expect to make a profit on; flipping the homes they raised their families in into extra retirement money. However, </w:t>
      </w:r>
      <w:r w:rsidR="0031508C">
        <w:t>in a post 2008 housing market crash world it is becoming much harder to sell your house for a profit. Is this the outcome of a stagnating economy, a market bubble readjusting, or are these aging homes starting to fall apart? While data can’t answer all the questions it is worth taking a look at the data we do have to answer some questions, mainly what effect does building age have on homes.</w:t>
      </w:r>
    </w:p>
    <w:p w:rsidR="0031508C" w:rsidRDefault="0031508C" w:rsidP="004224F6">
      <w:pPr>
        <w:spacing w:line="480" w:lineRule="auto"/>
      </w:pPr>
      <w:r>
        <w:t>For the purposes of this report there are five questions being considered:</w:t>
      </w:r>
    </w:p>
    <w:p w:rsidR="0031508C" w:rsidRDefault="0031508C" w:rsidP="004224F6">
      <w:pPr>
        <w:pStyle w:val="ListParagraph"/>
        <w:numPr>
          <w:ilvl w:val="0"/>
          <w:numId w:val="1"/>
        </w:numPr>
        <w:spacing w:line="480" w:lineRule="auto"/>
      </w:pPr>
      <w:r>
        <w:t>What is the most common heating fuel by house age?</w:t>
      </w:r>
    </w:p>
    <w:p w:rsidR="0031508C" w:rsidRDefault="0031508C" w:rsidP="004224F6">
      <w:pPr>
        <w:pStyle w:val="ListParagraph"/>
        <w:numPr>
          <w:ilvl w:val="1"/>
          <w:numId w:val="1"/>
        </w:numPr>
        <w:spacing w:line="480" w:lineRule="auto"/>
      </w:pPr>
      <w:r>
        <w:t>As climate consciousness becomes a more pervading mindset amongst Americans the fuel type their houses run on will become increasingly important</w:t>
      </w:r>
    </w:p>
    <w:p w:rsidR="0031508C" w:rsidRDefault="0031508C" w:rsidP="004224F6">
      <w:pPr>
        <w:pStyle w:val="ListParagraph"/>
        <w:numPr>
          <w:ilvl w:val="0"/>
          <w:numId w:val="1"/>
        </w:numPr>
        <w:spacing w:line="480" w:lineRule="auto"/>
      </w:pPr>
      <w:r>
        <w:t>How does age affect current building value?</w:t>
      </w:r>
    </w:p>
    <w:p w:rsidR="0031508C" w:rsidRDefault="0031508C" w:rsidP="004224F6">
      <w:pPr>
        <w:pStyle w:val="ListParagraph"/>
        <w:numPr>
          <w:ilvl w:val="1"/>
          <w:numId w:val="1"/>
        </w:numPr>
        <w:spacing w:line="480" w:lineRule="auto"/>
      </w:pPr>
      <w:r>
        <w:t>Is age something that improves house value overtime or destroy it</w:t>
      </w:r>
    </w:p>
    <w:p w:rsidR="0031508C" w:rsidRDefault="0031508C" w:rsidP="004224F6">
      <w:pPr>
        <w:pStyle w:val="ListParagraph"/>
        <w:numPr>
          <w:ilvl w:val="0"/>
          <w:numId w:val="1"/>
        </w:numPr>
        <w:spacing w:line="480" w:lineRule="auto"/>
      </w:pPr>
      <w:r>
        <w:t>Does age effect number of rooms/ bedrooms?</w:t>
      </w:r>
    </w:p>
    <w:p w:rsidR="0031508C" w:rsidRDefault="0031508C" w:rsidP="004224F6">
      <w:pPr>
        <w:pStyle w:val="ListParagraph"/>
        <w:numPr>
          <w:ilvl w:val="1"/>
          <w:numId w:val="1"/>
        </w:numPr>
        <w:spacing w:line="480" w:lineRule="auto"/>
      </w:pPr>
      <w:r>
        <w:t>As space in cities like Burlington becomes a premium, do houses get smaller?</w:t>
      </w:r>
    </w:p>
    <w:p w:rsidR="0031508C" w:rsidRDefault="0031508C" w:rsidP="004224F6">
      <w:pPr>
        <w:pStyle w:val="ListParagraph"/>
        <w:numPr>
          <w:ilvl w:val="0"/>
          <w:numId w:val="1"/>
        </w:numPr>
        <w:spacing w:line="480" w:lineRule="auto"/>
      </w:pPr>
      <w:r>
        <w:t xml:space="preserve">Does </w:t>
      </w:r>
      <w:r w:rsidR="009E2480">
        <w:t>age effect property grade</w:t>
      </w:r>
    </w:p>
    <w:p w:rsidR="009E2480" w:rsidRDefault="009E2480" w:rsidP="004224F6">
      <w:pPr>
        <w:pStyle w:val="ListParagraph"/>
        <w:numPr>
          <w:ilvl w:val="1"/>
          <w:numId w:val="1"/>
        </w:numPr>
        <w:spacing w:line="480" w:lineRule="auto"/>
      </w:pPr>
      <w:r>
        <w:t>Is the properties quality affected by age, or is it reliant on other factors?</w:t>
      </w:r>
    </w:p>
    <w:p w:rsidR="0031508C" w:rsidRDefault="0031508C" w:rsidP="004224F6">
      <w:pPr>
        <w:pStyle w:val="ListParagraph"/>
        <w:numPr>
          <w:ilvl w:val="0"/>
          <w:numId w:val="1"/>
        </w:numPr>
        <w:spacing w:line="480" w:lineRule="auto"/>
      </w:pPr>
      <w:r>
        <w:t>Does age effect total gross area</w:t>
      </w:r>
    </w:p>
    <w:p w:rsidR="00C13C56" w:rsidRDefault="009E2480" w:rsidP="004224F6">
      <w:pPr>
        <w:pStyle w:val="ListParagraph"/>
        <w:numPr>
          <w:ilvl w:val="1"/>
          <w:numId w:val="1"/>
        </w:numPr>
        <w:spacing w:line="480" w:lineRule="auto"/>
      </w:pPr>
      <w:r>
        <w:t>Does building earlier result in higher yields of gross area on a property?</w:t>
      </w:r>
    </w:p>
    <w:p w:rsidR="006D4BCD" w:rsidRPr="00C13C56" w:rsidRDefault="00C13C56" w:rsidP="004224F6">
      <w:pPr>
        <w:spacing w:line="480" w:lineRule="auto"/>
        <w:rPr>
          <w:b/>
          <w:u w:val="single"/>
        </w:rPr>
      </w:pPr>
      <w:r w:rsidRPr="00C13C56">
        <w:rPr>
          <w:b/>
          <w:u w:val="single"/>
        </w:rPr>
        <w:lastRenderedPageBreak/>
        <w:t>Class Diagram</w:t>
      </w:r>
    </w:p>
    <w:p w:rsidR="00C13C56" w:rsidRDefault="00C13C56" w:rsidP="004224F6">
      <w:pPr>
        <w:spacing w:line="480" w:lineRule="auto"/>
      </w:pPr>
      <w:r w:rsidRPr="00C13C56">
        <w:rPr>
          <w:noProof/>
        </w:rPr>
        <w:drawing>
          <wp:inline distT="0" distB="0" distL="0" distR="0" wp14:anchorId="0243B742" wp14:editId="7ADA17EB">
            <wp:extent cx="5943600" cy="240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02205"/>
                    </a:xfrm>
                    <a:prstGeom prst="rect">
                      <a:avLst/>
                    </a:prstGeom>
                  </pic:spPr>
                </pic:pic>
              </a:graphicData>
            </a:graphic>
          </wp:inline>
        </w:drawing>
      </w:r>
    </w:p>
    <w:p w:rsidR="00703AFA" w:rsidRDefault="00703AFA" w:rsidP="004224F6">
      <w:pPr>
        <w:spacing w:line="480" w:lineRule="auto"/>
        <w:rPr>
          <w:b/>
          <w:u w:val="single"/>
        </w:rPr>
      </w:pPr>
      <w:r>
        <w:rPr>
          <w:b/>
          <w:u w:val="single"/>
        </w:rPr>
        <w:br w:type="page"/>
      </w:r>
    </w:p>
    <w:p w:rsidR="00C13C56" w:rsidRDefault="006D4BCD" w:rsidP="004224F6">
      <w:pPr>
        <w:spacing w:line="480" w:lineRule="auto"/>
        <w:rPr>
          <w:b/>
          <w:u w:val="single"/>
        </w:rPr>
      </w:pPr>
      <w:r w:rsidRPr="00C13C56">
        <w:rPr>
          <w:b/>
          <w:u w:val="single"/>
        </w:rPr>
        <w:lastRenderedPageBreak/>
        <w:t>Results</w:t>
      </w:r>
    </w:p>
    <w:p w:rsidR="00703AFA" w:rsidRPr="00703AFA" w:rsidRDefault="00703AFA" w:rsidP="004224F6">
      <w:pPr>
        <w:spacing w:line="480" w:lineRule="auto"/>
      </w:pPr>
      <w:r>
        <w:rPr>
          <w:b/>
        </w:rPr>
        <w:t>Note:</w:t>
      </w:r>
      <w:r>
        <w:t xml:space="preserve"> In order to maintain data that is concise and readable, age has been categorized by century.</w:t>
      </w:r>
    </w:p>
    <w:p w:rsidR="00C13C56" w:rsidRDefault="00C13C56" w:rsidP="004224F6">
      <w:pPr>
        <w:spacing w:line="480" w:lineRule="auto"/>
      </w:pPr>
      <w:r w:rsidRPr="00C13C56">
        <w:rPr>
          <w:b/>
        </w:rPr>
        <w:t xml:space="preserve">Question One: </w:t>
      </w:r>
      <w:r>
        <w:t xml:space="preserve">What is the most common heating fuel by house </w:t>
      </w:r>
      <w:r w:rsidR="00703AFA">
        <w:t>age</w:t>
      </w:r>
      <w:r>
        <w:t>?</w:t>
      </w:r>
    </w:p>
    <w:p w:rsidR="00C13C56" w:rsidRDefault="00703AFA" w:rsidP="004224F6">
      <w:pPr>
        <w:spacing w:line="480" w:lineRule="auto"/>
        <w:rPr>
          <w:b/>
        </w:rPr>
      </w:pPr>
      <w:r>
        <w:rPr>
          <w:b/>
        </w:rPr>
        <w:t>Data:</w:t>
      </w:r>
    </w:p>
    <w:p w:rsidR="00703AFA" w:rsidRPr="00703AFA" w:rsidRDefault="00703AFA" w:rsidP="004224F6">
      <w:pPr>
        <w:spacing w:line="480" w:lineRule="auto"/>
        <w:rPr>
          <w:b/>
        </w:rPr>
      </w:pPr>
      <w:r w:rsidRPr="00703AFA">
        <w:rPr>
          <w:b/>
          <w:noProof/>
        </w:rPr>
        <w:drawing>
          <wp:inline distT="0" distB="0" distL="0" distR="0" wp14:anchorId="1BD49460" wp14:editId="454CF6F9">
            <wp:extent cx="2181529" cy="326753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81529" cy="3267531"/>
                    </a:xfrm>
                    <a:prstGeom prst="rect">
                      <a:avLst/>
                    </a:prstGeom>
                  </pic:spPr>
                </pic:pic>
              </a:graphicData>
            </a:graphic>
          </wp:inline>
        </w:drawing>
      </w:r>
    </w:p>
    <w:p w:rsidR="00C13C56" w:rsidRDefault="00703AFA" w:rsidP="004224F6">
      <w:pPr>
        <w:spacing w:line="480" w:lineRule="auto"/>
      </w:pPr>
      <w:r>
        <w:rPr>
          <w:b/>
        </w:rPr>
        <w:t xml:space="preserve">Results: </w:t>
      </w:r>
    </w:p>
    <w:p w:rsidR="004224F6" w:rsidRDefault="00703AFA" w:rsidP="004224F6">
      <w:pPr>
        <w:spacing w:line="480" w:lineRule="auto"/>
      </w:pPr>
      <w:r>
        <w:t xml:space="preserve">The most common heating fuel for each century is gas by a long shot.  It should be noted that in the 1700’s oil and electricity hadn’t yet been leveraged as </w:t>
      </w:r>
      <w:r w:rsidR="004224F6">
        <w:t>catalysts for creating power. It is also interesting to note that no home built in the 21</w:t>
      </w:r>
      <w:r w:rsidR="004224F6" w:rsidRPr="004224F6">
        <w:rPr>
          <w:vertAlign w:val="superscript"/>
        </w:rPr>
        <w:t>st</w:t>
      </w:r>
      <w:r w:rsidR="004224F6">
        <w:t xml:space="preserve"> century is heated via electricity, which sounds counterintuitive to the growing climate consciousness of our time.</w:t>
      </w:r>
    </w:p>
    <w:p w:rsidR="004224F6" w:rsidRDefault="004224F6" w:rsidP="004224F6">
      <w:pPr>
        <w:spacing w:line="480" w:lineRule="auto"/>
      </w:pPr>
      <w:r>
        <w:br w:type="page"/>
      </w:r>
    </w:p>
    <w:p w:rsidR="004224F6" w:rsidRDefault="004224F6" w:rsidP="004224F6">
      <w:pPr>
        <w:spacing w:line="480" w:lineRule="auto"/>
      </w:pPr>
      <w:r w:rsidRPr="004224F6">
        <w:rPr>
          <w:b/>
        </w:rPr>
        <w:lastRenderedPageBreak/>
        <w:t xml:space="preserve">Question 2: </w:t>
      </w:r>
      <w:r>
        <w:t>How does age affect current building value?</w:t>
      </w:r>
    </w:p>
    <w:p w:rsidR="004224F6" w:rsidRDefault="004224F6" w:rsidP="004224F6">
      <w:pPr>
        <w:spacing w:line="480" w:lineRule="auto"/>
        <w:rPr>
          <w:b/>
        </w:rPr>
      </w:pPr>
      <w:r>
        <w:rPr>
          <w:b/>
        </w:rPr>
        <w:t>Data:</w:t>
      </w:r>
    </w:p>
    <w:p w:rsidR="004224F6" w:rsidRDefault="004224F6" w:rsidP="004224F6">
      <w:pPr>
        <w:spacing w:line="480" w:lineRule="auto"/>
        <w:rPr>
          <w:b/>
        </w:rPr>
      </w:pPr>
      <w:r w:rsidRPr="004224F6">
        <w:rPr>
          <w:b/>
          <w:noProof/>
        </w:rPr>
        <w:drawing>
          <wp:inline distT="0" distB="0" distL="0" distR="0" wp14:anchorId="74BDEF92" wp14:editId="359C9DD7">
            <wp:extent cx="2610214" cy="952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0214" cy="952633"/>
                    </a:xfrm>
                    <a:prstGeom prst="rect">
                      <a:avLst/>
                    </a:prstGeom>
                  </pic:spPr>
                </pic:pic>
              </a:graphicData>
            </a:graphic>
          </wp:inline>
        </w:drawing>
      </w:r>
    </w:p>
    <w:p w:rsidR="004224F6" w:rsidRDefault="004224F6" w:rsidP="004224F6">
      <w:pPr>
        <w:spacing w:line="480" w:lineRule="auto"/>
        <w:rPr>
          <w:b/>
        </w:rPr>
      </w:pPr>
      <w:r>
        <w:rPr>
          <w:b/>
        </w:rPr>
        <w:t>Results:</w:t>
      </w:r>
    </w:p>
    <w:p w:rsidR="00CA4F5C" w:rsidRDefault="004224F6" w:rsidP="004224F6">
      <w:pPr>
        <w:spacing w:line="480" w:lineRule="auto"/>
      </w:pPr>
      <w:r>
        <w:t>The data is clear, the newer the building the more it is worth. This increase is rather normal for the first two centuries of change, growing 8.4% and 20.4% respectively. However, from 2000 to 1900 the change is 425.3%. While the century is still relatively new, such a drastic increase suggests that large scale development is being done in Burlington compared to the majority of 20</w:t>
      </w:r>
      <w:r w:rsidRPr="004224F6">
        <w:rPr>
          <w:vertAlign w:val="superscript"/>
        </w:rPr>
        <w:t>th</w:t>
      </w:r>
      <w:r>
        <w:t xml:space="preserve"> century development. It should also be noted that </w:t>
      </w:r>
      <w:r w:rsidR="00CA4F5C">
        <w:t>these values are all values taken at the time of the survey and not reflective of their initial value.</w:t>
      </w:r>
    </w:p>
    <w:p w:rsidR="00CA4F5C" w:rsidRDefault="00CA4F5C">
      <w:r>
        <w:br w:type="page"/>
      </w:r>
    </w:p>
    <w:p w:rsidR="00CA4F5C" w:rsidRDefault="00CA4F5C" w:rsidP="00CA4F5C">
      <w:pPr>
        <w:spacing w:line="480" w:lineRule="auto"/>
      </w:pPr>
      <w:r w:rsidRPr="00CA4F5C">
        <w:rPr>
          <w:b/>
        </w:rPr>
        <w:lastRenderedPageBreak/>
        <w:t xml:space="preserve">Question 3: </w:t>
      </w:r>
      <w:r>
        <w:t>Does age effect number of rooms/ bedrooms?</w:t>
      </w:r>
    </w:p>
    <w:p w:rsidR="00CA4F5C" w:rsidRDefault="00CA4F5C" w:rsidP="00CA4F5C">
      <w:pPr>
        <w:spacing w:line="480" w:lineRule="auto"/>
        <w:rPr>
          <w:b/>
        </w:rPr>
      </w:pPr>
      <w:r>
        <w:rPr>
          <w:b/>
        </w:rPr>
        <w:t>Data:</w:t>
      </w:r>
    </w:p>
    <w:p w:rsidR="00CA4F5C" w:rsidRDefault="00CA4F5C" w:rsidP="00CA4F5C">
      <w:pPr>
        <w:spacing w:line="480" w:lineRule="auto"/>
        <w:rPr>
          <w:b/>
        </w:rPr>
      </w:pPr>
      <w:r w:rsidRPr="00CA4F5C">
        <w:rPr>
          <w:b/>
          <w:noProof/>
        </w:rPr>
        <w:drawing>
          <wp:inline distT="0" distB="0" distL="0" distR="0" wp14:anchorId="7E285289" wp14:editId="6BF34C46">
            <wp:extent cx="3391373" cy="971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1373" cy="971686"/>
                    </a:xfrm>
                    <a:prstGeom prst="rect">
                      <a:avLst/>
                    </a:prstGeom>
                  </pic:spPr>
                </pic:pic>
              </a:graphicData>
            </a:graphic>
          </wp:inline>
        </w:drawing>
      </w:r>
    </w:p>
    <w:p w:rsidR="00CA4F5C" w:rsidRDefault="00CA4F5C" w:rsidP="00CA4F5C">
      <w:pPr>
        <w:spacing w:line="480" w:lineRule="auto"/>
        <w:rPr>
          <w:b/>
        </w:rPr>
      </w:pPr>
      <w:r>
        <w:rPr>
          <w:b/>
        </w:rPr>
        <w:t>Results:</w:t>
      </w:r>
    </w:p>
    <w:p w:rsidR="00612F9B" w:rsidRDefault="00CA4F5C" w:rsidP="00CA4F5C">
      <w:pPr>
        <w:spacing w:line="480" w:lineRule="auto"/>
      </w:pPr>
      <w:r>
        <w:t>According to the data, the houses with the most rooms and bedrooms were made in the 19</w:t>
      </w:r>
      <w:r w:rsidRPr="00CA4F5C">
        <w:rPr>
          <w:vertAlign w:val="superscript"/>
        </w:rPr>
        <w:t>th</w:t>
      </w:r>
      <w:r>
        <w:t xml:space="preserve"> century. In contrast the houses with the least rooms and bedrooms were created during the 20</w:t>
      </w:r>
      <w:r w:rsidRPr="00CA4F5C">
        <w:rPr>
          <w:vertAlign w:val="superscript"/>
        </w:rPr>
        <w:t>th</w:t>
      </w:r>
      <w:r>
        <w:t xml:space="preserve"> century. While it looks like rooms are on the upswing again, it is still too early to tell if this will remain true throughout the decade. </w:t>
      </w:r>
      <w:r w:rsidR="00612F9B">
        <w:t>It is also interesting to note that several of Champlain Colleges large scale dorms were built in the last 1800’s, which could be a possible reason for the increased average numbers as some of those dorms had a hundreds of rooms.</w:t>
      </w:r>
      <w:r>
        <w:t xml:space="preserve"> </w:t>
      </w:r>
    </w:p>
    <w:p w:rsidR="00612F9B" w:rsidRDefault="00612F9B">
      <w:r>
        <w:br w:type="page"/>
      </w:r>
    </w:p>
    <w:p w:rsidR="00CA4F5C" w:rsidRPr="00612F9B" w:rsidRDefault="00612F9B" w:rsidP="00612F9B">
      <w:pPr>
        <w:spacing w:line="480" w:lineRule="auto"/>
      </w:pPr>
      <w:r w:rsidRPr="00612F9B">
        <w:rPr>
          <w:b/>
        </w:rPr>
        <w:lastRenderedPageBreak/>
        <w:t>Question 4:</w:t>
      </w:r>
      <w:r w:rsidRPr="00612F9B">
        <w:t xml:space="preserve"> </w:t>
      </w:r>
      <w:r>
        <w:t>Does age effect property grade?</w:t>
      </w:r>
    </w:p>
    <w:p w:rsidR="00612F9B" w:rsidRDefault="00612F9B" w:rsidP="00612F9B">
      <w:pPr>
        <w:spacing w:line="480" w:lineRule="auto"/>
        <w:rPr>
          <w:b/>
        </w:rPr>
      </w:pPr>
      <w:r>
        <w:rPr>
          <w:b/>
        </w:rPr>
        <w:t>Data:</w:t>
      </w:r>
    </w:p>
    <w:p w:rsidR="00612F9B" w:rsidRDefault="00612F9B" w:rsidP="00612F9B">
      <w:pPr>
        <w:spacing w:line="480" w:lineRule="auto"/>
        <w:rPr>
          <w:b/>
        </w:rPr>
      </w:pPr>
      <w:r w:rsidRPr="00612F9B">
        <w:rPr>
          <w:b/>
          <w:noProof/>
        </w:rPr>
        <w:drawing>
          <wp:inline distT="0" distB="0" distL="0" distR="0" wp14:anchorId="1832B830" wp14:editId="6CD0BB6A">
            <wp:extent cx="2305372" cy="4782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05372" cy="4782217"/>
                    </a:xfrm>
                    <a:prstGeom prst="rect">
                      <a:avLst/>
                    </a:prstGeom>
                  </pic:spPr>
                </pic:pic>
              </a:graphicData>
            </a:graphic>
          </wp:inline>
        </w:drawing>
      </w:r>
      <w:r w:rsidRPr="00612F9B">
        <w:rPr>
          <w:noProof/>
        </w:rPr>
        <w:t xml:space="preserve"> </w:t>
      </w:r>
      <w:r w:rsidRPr="00612F9B">
        <w:rPr>
          <w:b/>
          <w:noProof/>
        </w:rPr>
        <w:drawing>
          <wp:inline distT="0" distB="0" distL="0" distR="0" wp14:anchorId="4CFCB023" wp14:editId="72EB269D">
            <wp:extent cx="2276793" cy="610637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76793" cy="6106377"/>
                    </a:xfrm>
                    <a:prstGeom prst="rect">
                      <a:avLst/>
                    </a:prstGeom>
                  </pic:spPr>
                </pic:pic>
              </a:graphicData>
            </a:graphic>
          </wp:inline>
        </w:drawing>
      </w:r>
    </w:p>
    <w:p w:rsidR="00612F9B" w:rsidRDefault="00612F9B" w:rsidP="00612F9B">
      <w:pPr>
        <w:spacing w:line="480" w:lineRule="auto"/>
        <w:rPr>
          <w:b/>
        </w:rPr>
      </w:pPr>
    </w:p>
    <w:p w:rsidR="00612F9B" w:rsidRDefault="00612F9B" w:rsidP="00612F9B">
      <w:pPr>
        <w:spacing w:line="480" w:lineRule="auto"/>
        <w:rPr>
          <w:b/>
        </w:rPr>
      </w:pPr>
    </w:p>
    <w:p w:rsidR="00612F9B" w:rsidRDefault="00612F9B" w:rsidP="00612F9B">
      <w:pPr>
        <w:spacing w:line="480" w:lineRule="auto"/>
        <w:rPr>
          <w:b/>
        </w:rPr>
      </w:pPr>
      <w:r>
        <w:rPr>
          <w:b/>
        </w:rPr>
        <w:lastRenderedPageBreak/>
        <w:t>Result:</w:t>
      </w:r>
    </w:p>
    <w:p w:rsidR="00612F9B" w:rsidRDefault="00612F9B" w:rsidP="00612F9B">
      <w:pPr>
        <w:spacing w:line="480" w:lineRule="auto"/>
      </w:pPr>
      <w:r>
        <w:t>Combing over the data, the most likely grade for a home built in the 19</w:t>
      </w:r>
      <w:r w:rsidRPr="00612F9B">
        <w:rPr>
          <w:vertAlign w:val="superscript"/>
        </w:rPr>
        <w:t>th</w:t>
      </w:r>
      <w:r>
        <w:t xml:space="preserve"> century is </w:t>
      </w:r>
      <w:r w:rsidRPr="00612F9B">
        <w:rPr>
          <w:i/>
        </w:rPr>
        <w:t>Fair Plus</w:t>
      </w:r>
      <w:r>
        <w:t>, a home built in the 20</w:t>
      </w:r>
      <w:r w:rsidRPr="00612F9B">
        <w:rPr>
          <w:vertAlign w:val="superscript"/>
        </w:rPr>
        <w:t>th</w:t>
      </w:r>
      <w:r>
        <w:t xml:space="preserve"> century is </w:t>
      </w:r>
      <w:r w:rsidRPr="00612F9B">
        <w:rPr>
          <w:i/>
        </w:rPr>
        <w:t>Average Minus</w:t>
      </w:r>
      <w:r>
        <w:t>, and the 21</w:t>
      </w:r>
      <w:r w:rsidRPr="00612F9B">
        <w:rPr>
          <w:vertAlign w:val="superscript"/>
        </w:rPr>
        <w:t>st</w:t>
      </w:r>
      <w:r>
        <w:t xml:space="preserve"> century is </w:t>
      </w:r>
      <w:proofErr w:type="gramStart"/>
      <w:r>
        <w:rPr>
          <w:i/>
        </w:rPr>
        <w:t>Good</w:t>
      </w:r>
      <w:proofErr w:type="gramEnd"/>
      <w:r>
        <w:t>. It should be noted that the limited number of homes built in the 18</w:t>
      </w:r>
      <w:r w:rsidRPr="00612F9B">
        <w:rPr>
          <w:vertAlign w:val="superscript"/>
        </w:rPr>
        <w:t>th</w:t>
      </w:r>
      <w:r>
        <w:t xml:space="preserve"> century do not show an outstanding grade above any other. This data indicates that homes built in the 19</w:t>
      </w:r>
      <w:r w:rsidRPr="00612F9B">
        <w:rPr>
          <w:vertAlign w:val="superscript"/>
        </w:rPr>
        <w:t>th</w:t>
      </w:r>
      <w:r>
        <w:t xml:space="preserve"> century are usually rated in better condition than those built in the 20</w:t>
      </w:r>
      <w:r w:rsidRPr="00612F9B">
        <w:rPr>
          <w:vertAlign w:val="superscript"/>
        </w:rPr>
        <w:t>th</w:t>
      </w:r>
      <w:r>
        <w:t xml:space="preserve"> century, but that 21</w:t>
      </w:r>
      <w:r w:rsidRPr="00612F9B">
        <w:rPr>
          <w:vertAlign w:val="superscript"/>
        </w:rPr>
        <w:t>st</w:t>
      </w:r>
      <w:r>
        <w:t xml:space="preserve"> century design currently remains superior. However, the test of time will be the ultimate factor for the new 21</w:t>
      </w:r>
      <w:r w:rsidRPr="00612F9B">
        <w:rPr>
          <w:vertAlign w:val="superscript"/>
        </w:rPr>
        <w:t>st</w:t>
      </w:r>
      <w:r>
        <w:t xml:space="preserve"> century buildings as most of them are still technically new when compared to the other centuries.</w:t>
      </w:r>
    </w:p>
    <w:p w:rsidR="00612F9B" w:rsidRDefault="00612F9B">
      <w:r>
        <w:br w:type="page"/>
      </w:r>
    </w:p>
    <w:p w:rsidR="00612F9B" w:rsidRPr="00612F9B" w:rsidRDefault="00612F9B" w:rsidP="00612F9B">
      <w:pPr>
        <w:spacing w:line="480" w:lineRule="auto"/>
      </w:pPr>
      <w:r w:rsidRPr="00612F9B">
        <w:rPr>
          <w:b/>
        </w:rPr>
        <w:lastRenderedPageBreak/>
        <w:t>Question</w:t>
      </w:r>
      <w:r w:rsidR="00E61DFC">
        <w:rPr>
          <w:b/>
        </w:rPr>
        <w:t xml:space="preserve"> 5</w:t>
      </w:r>
      <w:r w:rsidRPr="00612F9B">
        <w:rPr>
          <w:b/>
        </w:rPr>
        <w:t xml:space="preserve">: </w:t>
      </w:r>
      <w:r>
        <w:t>Does age effect total gross area</w:t>
      </w:r>
      <w:r w:rsidR="00E61DFC">
        <w:t>?</w:t>
      </w:r>
      <w:bookmarkStart w:id="0" w:name="_GoBack"/>
      <w:bookmarkEnd w:id="0"/>
      <w:r>
        <w:rPr>
          <w:b/>
        </w:rPr>
        <w:br/>
        <w:t>Data:</w:t>
      </w:r>
    </w:p>
    <w:p w:rsidR="00612F9B" w:rsidRPr="00612F9B" w:rsidRDefault="00612F9B" w:rsidP="00612F9B">
      <w:pPr>
        <w:spacing w:line="480" w:lineRule="auto"/>
      </w:pPr>
      <w:r w:rsidRPr="00612F9B">
        <w:rPr>
          <w:noProof/>
        </w:rPr>
        <w:drawing>
          <wp:inline distT="0" distB="0" distL="0" distR="0" wp14:anchorId="0A767572" wp14:editId="7D845F64">
            <wp:extent cx="2057687" cy="9526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7687" cy="952633"/>
                    </a:xfrm>
                    <a:prstGeom prst="rect">
                      <a:avLst/>
                    </a:prstGeom>
                  </pic:spPr>
                </pic:pic>
              </a:graphicData>
            </a:graphic>
          </wp:inline>
        </w:drawing>
      </w:r>
    </w:p>
    <w:p w:rsidR="004224F6" w:rsidRDefault="00612F9B" w:rsidP="004224F6">
      <w:pPr>
        <w:spacing w:line="480" w:lineRule="auto"/>
        <w:rPr>
          <w:b/>
        </w:rPr>
      </w:pPr>
      <w:r>
        <w:rPr>
          <w:b/>
        </w:rPr>
        <w:t>Result:</w:t>
      </w:r>
    </w:p>
    <w:p w:rsidR="000C4E97" w:rsidRDefault="000944B2" w:rsidP="004224F6">
      <w:pPr>
        <w:spacing w:line="480" w:lineRule="auto"/>
      </w:pPr>
      <w:r>
        <w:t>Average area from the 18</w:t>
      </w:r>
      <w:r w:rsidRPr="000944B2">
        <w:rPr>
          <w:vertAlign w:val="superscript"/>
        </w:rPr>
        <w:t>th</w:t>
      </w:r>
      <w:r>
        <w:t xml:space="preserve"> to the 19</w:t>
      </w:r>
      <w:r w:rsidRPr="000944B2">
        <w:rPr>
          <w:vertAlign w:val="superscript"/>
        </w:rPr>
        <w:t>th</w:t>
      </w:r>
      <w:r>
        <w:t xml:space="preserve"> century decreased by 17.4%, and from the 19</w:t>
      </w:r>
      <w:r w:rsidRPr="000944B2">
        <w:rPr>
          <w:vertAlign w:val="superscript"/>
        </w:rPr>
        <w:t>th</w:t>
      </w:r>
      <w:r>
        <w:t xml:space="preserve"> century to the 20</w:t>
      </w:r>
      <w:r w:rsidRPr="000944B2">
        <w:rPr>
          <w:vertAlign w:val="superscript"/>
        </w:rPr>
        <w:t>th</w:t>
      </w:r>
      <w:r>
        <w:t xml:space="preserve"> century it decreased by 5.1%. However, from the 20</w:t>
      </w:r>
      <w:r w:rsidRPr="000944B2">
        <w:rPr>
          <w:vertAlign w:val="superscript"/>
        </w:rPr>
        <w:t>th</w:t>
      </w:r>
      <w:r>
        <w:t xml:space="preserve"> to the 21</w:t>
      </w:r>
      <w:r w:rsidRPr="000944B2">
        <w:rPr>
          <w:vertAlign w:val="superscript"/>
        </w:rPr>
        <w:t>st</w:t>
      </w:r>
      <w:r>
        <w:t xml:space="preserve"> century there was an increase in average area of 162.4%, a shocking uptick compared to previous centuries. It is also reminiscent of the data collect o</w:t>
      </w:r>
      <w:r w:rsidR="000C4E97">
        <w:t>n building value in question 2, a</w:t>
      </w:r>
      <w:r>
        <w:t>dding to the conjecture that these newer properties being developed in the 21</w:t>
      </w:r>
      <w:r w:rsidRPr="000944B2">
        <w:rPr>
          <w:vertAlign w:val="superscript"/>
        </w:rPr>
        <w:t>st</w:t>
      </w:r>
      <w:r>
        <w:t xml:space="preserve"> century are large</w:t>
      </w:r>
      <w:r w:rsidR="000C4E97">
        <w:t xml:space="preserve"> scale.</w:t>
      </w:r>
    </w:p>
    <w:p w:rsidR="000C4E97" w:rsidRDefault="000C4E97">
      <w:r>
        <w:br w:type="page"/>
      </w:r>
    </w:p>
    <w:p w:rsidR="000C4E97" w:rsidRDefault="000C4E97" w:rsidP="004224F6">
      <w:pPr>
        <w:spacing w:line="480" w:lineRule="auto"/>
        <w:rPr>
          <w:b/>
          <w:u w:val="single"/>
        </w:rPr>
      </w:pPr>
      <w:r w:rsidRPr="000C4E97">
        <w:rPr>
          <w:b/>
          <w:u w:val="single"/>
        </w:rPr>
        <w:lastRenderedPageBreak/>
        <w:t>MySQL</w:t>
      </w:r>
      <w:r>
        <w:rPr>
          <w:b/>
          <w:u w:val="single"/>
        </w:rPr>
        <w:t xml:space="preserve"> Techniques</w:t>
      </w:r>
    </w:p>
    <w:p w:rsidR="00332F03" w:rsidRDefault="00332F03" w:rsidP="00332F03">
      <w:pPr>
        <w:tabs>
          <w:tab w:val="left" w:pos="720"/>
          <w:tab w:val="left" w:pos="2254"/>
        </w:tabs>
        <w:spacing w:line="480" w:lineRule="auto"/>
      </w:pPr>
      <w:r>
        <w:tab/>
      </w:r>
      <w:r w:rsidR="00F73A6A">
        <w:t>After cleaning up the data in Excel, I brought the data in using the Excel to MySQL plugin. I created tables based on the questions that I was trying to answer. I added any possible data that co</w:t>
      </w:r>
      <w:r w:rsidR="00B95349">
        <w:t>uld be relevant to the tables and also created a new column in each to be their primary keys.</w:t>
      </w:r>
      <w:r w:rsidR="00F73A6A">
        <w:t xml:space="preserve"> I then created a central table called “Building” that would house the account number (used at the primary key), the land use reason, the type of building it was, and the year it was built.</w:t>
      </w:r>
      <w:r w:rsidR="00B95349">
        <w:t xml:space="preserve"> I then added in foreign keys to connect all the tables by using the ALTER TABLE function.</w:t>
      </w:r>
    </w:p>
    <w:p w:rsidR="000C4E97" w:rsidRPr="00F73A6A" w:rsidRDefault="00332F03" w:rsidP="00332F03">
      <w:pPr>
        <w:tabs>
          <w:tab w:val="left" w:pos="720"/>
          <w:tab w:val="left" w:pos="2254"/>
        </w:tabs>
        <w:spacing w:line="480" w:lineRule="auto"/>
      </w:pPr>
      <w:r>
        <w:tab/>
      </w:r>
      <w:r w:rsidR="00B95349">
        <w:t>From there it was simply about joining the proper tables together via the JOIN function and looking at the results.</w:t>
      </w:r>
      <w:r>
        <w:t xml:space="preserve"> However, given the enormous amount of data, it was hard to properly look at the results so I created a formula to convert the year built into century built. To do this I used to DIV function to perform the math, then cast it as “century” for clarity in the data tables. I also utilized the AVG function to determine the average number for several of the columns. AVG is smart enough to calculate the averages based on group, so when using the GROUP function to group by century, it automatically averages out each century individually.</w:t>
      </w:r>
    </w:p>
    <w:p w:rsidR="004224F6" w:rsidRPr="004224F6" w:rsidRDefault="004224F6" w:rsidP="004224F6">
      <w:pPr>
        <w:spacing w:line="480" w:lineRule="auto"/>
        <w:rPr>
          <w:b/>
        </w:rPr>
      </w:pPr>
    </w:p>
    <w:p w:rsidR="00703AFA" w:rsidRPr="004224F6" w:rsidRDefault="00703AFA" w:rsidP="004224F6">
      <w:pPr>
        <w:spacing w:line="480" w:lineRule="auto"/>
        <w:rPr>
          <w:b/>
        </w:rPr>
      </w:pPr>
    </w:p>
    <w:p w:rsidR="00703AFA" w:rsidRDefault="00703AFA" w:rsidP="004224F6">
      <w:pPr>
        <w:spacing w:line="480" w:lineRule="auto"/>
        <w:rPr>
          <w:b/>
        </w:rPr>
      </w:pPr>
    </w:p>
    <w:p w:rsidR="00703AFA" w:rsidRDefault="00703AFA" w:rsidP="004224F6">
      <w:pPr>
        <w:spacing w:line="480" w:lineRule="auto"/>
        <w:rPr>
          <w:b/>
        </w:rPr>
      </w:pPr>
    </w:p>
    <w:p w:rsidR="00C13C56" w:rsidRPr="00C13C56" w:rsidRDefault="00C13C56" w:rsidP="004224F6">
      <w:pPr>
        <w:spacing w:line="480" w:lineRule="auto"/>
        <w:rPr>
          <w:b/>
        </w:rPr>
      </w:pPr>
    </w:p>
    <w:p w:rsidR="0031508C" w:rsidRDefault="0031508C" w:rsidP="004224F6">
      <w:pPr>
        <w:spacing w:line="480" w:lineRule="auto"/>
        <w:ind w:left="360"/>
      </w:pPr>
    </w:p>
    <w:sectPr w:rsidR="0031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D0C8B"/>
    <w:multiLevelType w:val="hybridMultilevel"/>
    <w:tmpl w:val="D62CD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3B"/>
    <w:rsid w:val="000944B2"/>
    <w:rsid w:val="000C4E97"/>
    <w:rsid w:val="000E0391"/>
    <w:rsid w:val="0023785B"/>
    <w:rsid w:val="0031508C"/>
    <w:rsid w:val="00332F03"/>
    <w:rsid w:val="004224F6"/>
    <w:rsid w:val="00612F9B"/>
    <w:rsid w:val="006D4BCD"/>
    <w:rsid w:val="00703AFA"/>
    <w:rsid w:val="0073025A"/>
    <w:rsid w:val="0079333B"/>
    <w:rsid w:val="008278FB"/>
    <w:rsid w:val="00852721"/>
    <w:rsid w:val="009E2480"/>
    <w:rsid w:val="00A07CD0"/>
    <w:rsid w:val="00B95349"/>
    <w:rsid w:val="00BB0FF7"/>
    <w:rsid w:val="00C13C56"/>
    <w:rsid w:val="00C33D00"/>
    <w:rsid w:val="00CA4F5C"/>
    <w:rsid w:val="00E61DFC"/>
    <w:rsid w:val="00F7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8FB"/>
    <w:pPr>
      <w:ind w:left="720"/>
      <w:contextualSpacing/>
    </w:pPr>
  </w:style>
  <w:style w:type="paragraph" w:styleId="BalloonText">
    <w:name w:val="Balloon Text"/>
    <w:basedOn w:val="Normal"/>
    <w:link w:val="BalloonTextChar"/>
    <w:uiPriority w:val="99"/>
    <w:semiHidden/>
    <w:unhideWhenUsed/>
    <w:rsid w:val="00C13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C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8FB"/>
    <w:pPr>
      <w:ind w:left="720"/>
      <w:contextualSpacing/>
    </w:pPr>
  </w:style>
  <w:style w:type="paragraph" w:styleId="BalloonText">
    <w:name w:val="Balloon Text"/>
    <w:basedOn w:val="Normal"/>
    <w:link w:val="BalloonTextChar"/>
    <w:uiPriority w:val="99"/>
    <w:semiHidden/>
    <w:unhideWhenUsed/>
    <w:rsid w:val="00C13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C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939561">
      <w:bodyDiv w:val="1"/>
      <w:marLeft w:val="0"/>
      <w:marRight w:val="0"/>
      <w:marTop w:val="0"/>
      <w:marBottom w:val="0"/>
      <w:divBdr>
        <w:top w:val="none" w:sz="0" w:space="0" w:color="auto"/>
        <w:left w:val="none" w:sz="0" w:space="0" w:color="auto"/>
        <w:bottom w:val="none" w:sz="0" w:space="0" w:color="auto"/>
        <w:right w:val="none" w:sz="0" w:space="0" w:color="auto"/>
      </w:divBdr>
      <w:divsChild>
        <w:div w:id="1638026616">
          <w:marLeft w:val="0"/>
          <w:marRight w:val="-13770"/>
          <w:marTop w:val="0"/>
          <w:marBottom w:val="0"/>
          <w:divBdr>
            <w:top w:val="none" w:sz="0" w:space="0" w:color="auto"/>
            <w:left w:val="none" w:sz="0" w:space="0" w:color="auto"/>
            <w:bottom w:val="none" w:sz="0" w:space="0" w:color="auto"/>
            <w:right w:val="none" w:sz="0" w:space="0" w:color="auto"/>
          </w:divBdr>
        </w:div>
        <w:div w:id="498274213">
          <w:marLeft w:val="0"/>
          <w:marRight w:val="-13770"/>
          <w:marTop w:val="0"/>
          <w:marBottom w:val="0"/>
          <w:divBdr>
            <w:top w:val="none" w:sz="0" w:space="0" w:color="auto"/>
            <w:left w:val="none" w:sz="0" w:space="0" w:color="auto"/>
            <w:bottom w:val="none" w:sz="0" w:space="0" w:color="auto"/>
            <w:right w:val="none" w:sz="0" w:space="0" w:color="auto"/>
          </w:divBdr>
        </w:div>
        <w:div w:id="726075601">
          <w:marLeft w:val="0"/>
          <w:marRight w:val="-13770"/>
          <w:marTop w:val="0"/>
          <w:marBottom w:val="0"/>
          <w:divBdr>
            <w:top w:val="none" w:sz="0" w:space="0" w:color="auto"/>
            <w:left w:val="none" w:sz="0" w:space="0" w:color="auto"/>
            <w:bottom w:val="none" w:sz="0" w:space="0" w:color="auto"/>
            <w:right w:val="none" w:sz="0" w:space="0" w:color="auto"/>
          </w:divBdr>
        </w:div>
      </w:divsChild>
    </w:div>
    <w:div w:id="1096288715">
      <w:bodyDiv w:val="1"/>
      <w:marLeft w:val="0"/>
      <w:marRight w:val="0"/>
      <w:marTop w:val="0"/>
      <w:marBottom w:val="0"/>
      <w:divBdr>
        <w:top w:val="none" w:sz="0" w:space="0" w:color="auto"/>
        <w:left w:val="none" w:sz="0" w:space="0" w:color="auto"/>
        <w:bottom w:val="none" w:sz="0" w:space="0" w:color="auto"/>
        <w:right w:val="none" w:sz="0" w:space="0" w:color="auto"/>
      </w:divBdr>
      <w:divsChild>
        <w:div w:id="1789397855">
          <w:marLeft w:val="0"/>
          <w:marRight w:val="0"/>
          <w:marTop w:val="100"/>
          <w:marBottom w:val="100"/>
          <w:divBdr>
            <w:top w:val="none" w:sz="0" w:space="0" w:color="auto"/>
            <w:left w:val="none" w:sz="0" w:space="0" w:color="auto"/>
            <w:bottom w:val="none" w:sz="0" w:space="0" w:color="auto"/>
            <w:right w:val="none" w:sz="0" w:space="0" w:color="auto"/>
          </w:divBdr>
          <w:divsChild>
            <w:div w:id="448743805">
              <w:marLeft w:val="0"/>
              <w:marRight w:val="0"/>
              <w:marTop w:val="750"/>
              <w:marBottom w:val="750"/>
              <w:divBdr>
                <w:top w:val="none" w:sz="0" w:space="0" w:color="auto"/>
                <w:left w:val="none" w:sz="0" w:space="0" w:color="auto"/>
                <w:bottom w:val="none" w:sz="0" w:space="0" w:color="auto"/>
                <w:right w:val="none" w:sz="0" w:space="0" w:color="auto"/>
              </w:divBdr>
              <w:divsChild>
                <w:div w:id="1507672136">
                  <w:marLeft w:val="0"/>
                  <w:marRight w:val="0"/>
                  <w:marTop w:val="0"/>
                  <w:marBottom w:val="0"/>
                  <w:divBdr>
                    <w:top w:val="none" w:sz="0" w:space="0" w:color="auto"/>
                    <w:left w:val="none" w:sz="0" w:space="0" w:color="auto"/>
                    <w:bottom w:val="none" w:sz="0" w:space="0" w:color="auto"/>
                    <w:right w:val="none" w:sz="0" w:space="0" w:color="auto"/>
                  </w:divBdr>
                  <w:divsChild>
                    <w:div w:id="471363587">
                      <w:marLeft w:val="0"/>
                      <w:marRight w:val="0"/>
                      <w:marTop w:val="0"/>
                      <w:marBottom w:val="0"/>
                      <w:divBdr>
                        <w:top w:val="none" w:sz="0" w:space="0" w:color="auto"/>
                        <w:left w:val="none" w:sz="0" w:space="0" w:color="auto"/>
                        <w:bottom w:val="none" w:sz="0" w:space="0" w:color="auto"/>
                        <w:right w:val="none" w:sz="0" w:space="0" w:color="auto"/>
                      </w:divBdr>
                      <w:divsChild>
                        <w:div w:id="98066746">
                          <w:marLeft w:val="0"/>
                          <w:marRight w:val="0"/>
                          <w:marTop w:val="0"/>
                          <w:marBottom w:val="0"/>
                          <w:divBdr>
                            <w:top w:val="none" w:sz="0" w:space="0" w:color="auto"/>
                            <w:left w:val="none" w:sz="0" w:space="0" w:color="auto"/>
                            <w:bottom w:val="none" w:sz="0" w:space="0" w:color="auto"/>
                            <w:right w:val="none" w:sz="0" w:space="0" w:color="auto"/>
                          </w:divBdr>
                          <w:divsChild>
                            <w:div w:id="187249545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907435">
          <w:marLeft w:val="0"/>
          <w:marRight w:val="0"/>
          <w:marTop w:val="100"/>
          <w:marBottom w:val="100"/>
          <w:divBdr>
            <w:top w:val="dashed" w:sz="6" w:space="0" w:color="A8A8A8"/>
            <w:left w:val="none" w:sz="0" w:space="0" w:color="auto"/>
            <w:bottom w:val="none" w:sz="0" w:space="0" w:color="auto"/>
            <w:right w:val="none" w:sz="0" w:space="0" w:color="auto"/>
          </w:divBdr>
          <w:divsChild>
            <w:div w:id="72623926">
              <w:marLeft w:val="0"/>
              <w:marRight w:val="0"/>
              <w:marTop w:val="750"/>
              <w:marBottom w:val="750"/>
              <w:divBdr>
                <w:top w:val="none" w:sz="0" w:space="0" w:color="auto"/>
                <w:left w:val="none" w:sz="0" w:space="0" w:color="auto"/>
                <w:bottom w:val="none" w:sz="0" w:space="0" w:color="auto"/>
                <w:right w:val="none" w:sz="0" w:space="0" w:color="auto"/>
              </w:divBdr>
              <w:divsChild>
                <w:div w:id="1832062036">
                  <w:marLeft w:val="0"/>
                  <w:marRight w:val="0"/>
                  <w:marTop w:val="0"/>
                  <w:marBottom w:val="0"/>
                  <w:divBdr>
                    <w:top w:val="none" w:sz="0" w:space="0" w:color="auto"/>
                    <w:left w:val="none" w:sz="0" w:space="0" w:color="auto"/>
                    <w:bottom w:val="none" w:sz="0" w:space="0" w:color="auto"/>
                    <w:right w:val="none" w:sz="0" w:space="0" w:color="auto"/>
                  </w:divBdr>
                  <w:divsChild>
                    <w:div w:id="1094862599">
                      <w:marLeft w:val="0"/>
                      <w:marRight w:val="0"/>
                      <w:marTop w:val="0"/>
                      <w:marBottom w:val="0"/>
                      <w:divBdr>
                        <w:top w:val="none" w:sz="0" w:space="0" w:color="auto"/>
                        <w:left w:val="none" w:sz="0" w:space="0" w:color="auto"/>
                        <w:bottom w:val="none" w:sz="0" w:space="0" w:color="auto"/>
                        <w:right w:val="none" w:sz="0" w:space="0" w:color="auto"/>
                      </w:divBdr>
                      <w:divsChild>
                        <w:div w:id="1340740955">
                          <w:marLeft w:val="0"/>
                          <w:marRight w:val="0"/>
                          <w:marTop w:val="0"/>
                          <w:marBottom w:val="0"/>
                          <w:divBdr>
                            <w:top w:val="none" w:sz="0" w:space="0" w:color="auto"/>
                            <w:left w:val="none" w:sz="0" w:space="0" w:color="auto"/>
                            <w:bottom w:val="none" w:sz="0" w:space="0" w:color="auto"/>
                            <w:right w:val="none" w:sz="0" w:space="0" w:color="auto"/>
                          </w:divBdr>
                          <w:divsChild>
                            <w:div w:id="923756664">
                              <w:marLeft w:val="0"/>
                              <w:marRight w:val="-13770"/>
                              <w:marTop w:val="0"/>
                              <w:marBottom w:val="0"/>
                              <w:divBdr>
                                <w:top w:val="none" w:sz="0" w:space="0" w:color="auto"/>
                                <w:left w:val="none" w:sz="0" w:space="0" w:color="auto"/>
                                <w:bottom w:val="none" w:sz="0" w:space="0" w:color="auto"/>
                                <w:right w:val="none" w:sz="0" w:space="0" w:color="auto"/>
                              </w:divBdr>
                            </w:div>
                            <w:div w:id="1772313273">
                              <w:marLeft w:val="0"/>
                              <w:marRight w:val="-13770"/>
                              <w:marTop w:val="0"/>
                              <w:marBottom w:val="0"/>
                              <w:divBdr>
                                <w:top w:val="none" w:sz="0" w:space="0" w:color="auto"/>
                                <w:left w:val="none" w:sz="0" w:space="0" w:color="auto"/>
                                <w:bottom w:val="none" w:sz="0" w:space="0" w:color="auto"/>
                                <w:right w:val="none" w:sz="0" w:space="0" w:color="auto"/>
                              </w:divBdr>
                            </w:div>
                            <w:div w:id="2086300842">
                              <w:marLeft w:val="0"/>
                              <w:marRight w:val="-13770"/>
                              <w:marTop w:val="0"/>
                              <w:marBottom w:val="0"/>
                              <w:divBdr>
                                <w:top w:val="none" w:sz="0" w:space="0" w:color="auto"/>
                                <w:left w:val="none" w:sz="0" w:space="0" w:color="auto"/>
                                <w:bottom w:val="none" w:sz="0" w:space="0" w:color="auto"/>
                                <w:right w:val="none" w:sz="0" w:space="0" w:color="auto"/>
                              </w:divBdr>
                            </w:div>
                            <w:div w:id="1568951814">
                              <w:marLeft w:val="0"/>
                              <w:marRight w:val="-13770"/>
                              <w:marTop w:val="0"/>
                              <w:marBottom w:val="0"/>
                              <w:divBdr>
                                <w:top w:val="none" w:sz="0" w:space="0" w:color="auto"/>
                                <w:left w:val="none" w:sz="0" w:space="0" w:color="auto"/>
                                <w:bottom w:val="none" w:sz="0" w:space="0" w:color="auto"/>
                                <w:right w:val="none" w:sz="0" w:space="0" w:color="auto"/>
                              </w:divBdr>
                            </w:div>
                            <w:div w:id="141185019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255091">
      <w:bodyDiv w:val="1"/>
      <w:marLeft w:val="0"/>
      <w:marRight w:val="0"/>
      <w:marTop w:val="0"/>
      <w:marBottom w:val="0"/>
      <w:divBdr>
        <w:top w:val="none" w:sz="0" w:space="0" w:color="auto"/>
        <w:left w:val="none" w:sz="0" w:space="0" w:color="auto"/>
        <w:bottom w:val="none" w:sz="0" w:space="0" w:color="auto"/>
        <w:right w:val="none" w:sz="0" w:space="0" w:color="auto"/>
      </w:divBdr>
      <w:divsChild>
        <w:div w:id="434792810">
          <w:marLeft w:val="0"/>
          <w:marRight w:val="0"/>
          <w:marTop w:val="100"/>
          <w:marBottom w:val="100"/>
          <w:divBdr>
            <w:top w:val="none" w:sz="0" w:space="0" w:color="auto"/>
            <w:left w:val="none" w:sz="0" w:space="0" w:color="auto"/>
            <w:bottom w:val="none" w:sz="0" w:space="0" w:color="auto"/>
            <w:right w:val="none" w:sz="0" w:space="0" w:color="auto"/>
          </w:divBdr>
          <w:divsChild>
            <w:div w:id="1327825180">
              <w:marLeft w:val="0"/>
              <w:marRight w:val="0"/>
              <w:marTop w:val="750"/>
              <w:marBottom w:val="750"/>
              <w:divBdr>
                <w:top w:val="none" w:sz="0" w:space="0" w:color="auto"/>
                <w:left w:val="none" w:sz="0" w:space="0" w:color="auto"/>
                <w:bottom w:val="none" w:sz="0" w:space="0" w:color="auto"/>
                <w:right w:val="none" w:sz="0" w:space="0" w:color="auto"/>
              </w:divBdr>
              <w:divsChild>
                <w:div w:id="34502676">
                  <w:marLeft w:val="0"/>
                  <w:marRight w:val="0"/>
                  <w:marTop w:val="0"/>
                  <w:marBottom w:val="0"/>
                  <w:divBdr>
                    <w:top w:val="none" w:sz="0" w:space="0" w:color="auto"/>
                    <w:left w:val="none" w:sz="0" w:space="0" w:color="auto"/>
                    <w:bottom w:val="none" w:sz="0" w:space="0" w:color="auto"/>
                    <w:right w:val="none" w:sz="0" w:space="0" w:color="auto"/>
                  </w:divBdr>
                  <w:divsChild>
                    <w:div w:id="1607805995">
                      <w:marLeft w:val="0"/>
                      <w:marRight w:val="0"/>
                      <w:marTop w:val="0"/>
                      <w:marBottom w:val="0"/>
                      <w:divBdr>
                        <w:top w:val="none" w:sz="0" w:space="0" w:color="auto"/>
                        <w:left w:val="none" w:sz="0" w:space="0" w:color="auto"/>
                        <w:bottom w:val="none" w:sz="0" w:space="0" w:color="auto"/>
                        <w:right w:val="none" w:sz="0" w:space="0" w:color="auto"/>
                      </w:divBdr>
                      <w:divsChild>
                        <w:div w:id="2023820228">
                          <w:marLeft w:val="0"/>
                          <w:marRight w:val="0"/>
                          <w:marTop w:val="0"/>
                          <w:marBottom w:val="0"/>
                          <w:divBdr>
                            <w:top w:val="none" w:sz="0" w:space="0" w:color="auto"/>
                            <w:left w:val="none" w:sz="0" w:space="0" w:color="auto"/>
                            <w:bottom w:val="none" w:sz="0" w:space="0" w:color="auto"/>
                            <w:right w:val="none" w:sz="0" w:space="0" w:color="auto"/>
                          </w:divBdr>
                          <w:divsChild>
                            <w:div w:id="5605793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12078">
          <w:marLeft w:val="0"/>
          <w:marRight w:val="0"/>
          <w:marTop w:val="100"/>
          <w:marBottom w:val="100"/>
          <w:divBdr>
            <w:top w:val="dashed" w:sz="6" w:space="0" w:color="A8A8A8"/>
            <w:left w:val="none" w:sz="0" w:space="0" w:color="auto"/>
            <w:bottom w:val="none" w:sz="0" w:space="0" w:color="auto"/>
            <w:right w:val="none" w:sz="0" w:space="0" w:color="auto"/>
          </w:divBdr>
          <w:divsChild>
            <w:div w:id="726605773">
              <w:marLeft w:val="0"/>
              <w:marRight w:val="0"/>
              <w:marTop w:val="750"/>
              <w:marBottom w:val="750"/>
              <w:divBdr>
                <w:top w:val="none" w:sz="0" w:space="0" w:color="auto"/>
                <w:left w:val="none" w:sz="0" w:space="0" w:color="auto"/>
                <w:bottom w:val="none" w:sz="0" w:space="0" w:color="auto"/>
                <w:right w:val="none" w:sz="0" w:space="0" w:color="auto"/>
              </w:divBdr>
              <w:divsChild>
                <w:div w:id="794328731">
                  <w:marLeft w:val="0"/>
                  <w:marRight w:val="0"/>
                  <w:marTop w:val="0"/>
                  <w:marBottom w:val="0"/>
                  <w:divBdr>
                    <w:top w:val="none" w:sz="0" w:space="0" w:color="auto"/>
                    <w:left w:val="none" w:sz="0" w:space="0" w:color="auto"/>
                    <w:bottom w:val="none" w:sz="0" w:space="0" w:color="auto"/>
                    <w:right w:val="none" w:sz="0" w:space="0" w:color="auto"/>
                  </w:divBdr>
                  <w:divsChild>
                    <w:div w:id="499127005">
                      <w:marLeft w:val="0"/>
                      <w:marRight w:val="0"/>
                      <w:marTop w:val="0"/>
                      <w:marBottom w:val="0"/>
                      <w:divBdr>
                        <w:top w:val="none" w:sz="0" w:space="0" w:color="auto"/>
                        <w:left w:val="none" w:sz="0" w:space="0" w:color="auto"/>
                        <w:bottom w:val="none" w:sz="0" w:space="0" w:color="auto"/>
                        <w:right w:val="none" w:sz="0" w:space="0" w:color="auto"/>
                      </w:divBdr>
                      <w:divsChild>
                        <w:div w:id="692194472">
                          <w:marLeft w:val="0"/>
                          <w:marRight w:val="0"/>
                          <w:marTop w:val="0"/>
                          <w:marBottom w:val="0"/>
                          <w:divBdr>
                            <w:top w:val="none" w:sz="0" w:space="0" w:color="auto"/>
                            <w:left w:val="none" w:sz="0" w:space="0" w:color="auto"/>
                            <w:bottom w:val="none" w:sz="0" w:space="0" w:color="auto"/>
                            <w:right w:val="none" w:sz="0" w:space="0" w:color="auto"/>
                          </w:divBdr>
                          <w:divsChild>
                            <w:div w:id="710225676">
                              <w:marLeft w:val="0"/>
                              <w:marRight w:val="-13770"/>
                              <w:marTop w:val="0"/>
                              <w:marBottom w:val="0"/>
                              <w:divBdr>
                                <w:top w:val="none" w:sz="0" w:space="0" w:color="auto"/>
                                <w:left w:val="none" w:sz="0" w:space="0" w:color="auto"/>
                                <w:bottom w:val="none" w:sz="0" w:space="0" w:color="auto"/>
                                <w:right w:val="none" w:sz="0" w:space="0" w:color="auto"/>
                              </w:divBdr>
                            </w:div>
                            <w:div w:id="1647927343">
                              <w:marLeft w:val="0"/>
                              <w:marRight w:val="-13770"/>
                              <w:marTop w:val="0"/>
                              <w:marBottom w:val="0"/>
                              <w:divBdr>
                                <w:top w:val="none" w:sz="0" w:space="0" w:color="auto"/>
                                <w:left w:val="none" w:sz="0" w:space="0" w:color="auto"/>
                                <w:bottom w:val="none" w:sz="0" w:space="0" w:color="auto"/>
                                <w:right w:val="none" w:sz="0" w:space="0" w:color="auto"/>
                              </w:divBdr>
                            </w:div>
                            <w:div w:id="435446176">
                              <w:marLeft w:val="0"/>
                              <w:marRight w:val="-13770"/>
                              <w:marTop w:val="0"/>
                              <w:marBottom w:val="0"/>
                              <w:divBdr>
                                <w:top w:val="none" w:sz="0" w:space="0" w:color="auto"/>
                                <w:left w:val="none" w:sz="0" w:space="0" w:color="auto"/>
                                <w:bottom w:val="none" w:sz="0" w:space="0" w:color="auto"/>
                                <w:right w:val="none" w:sz="0" w:space="0" w:color="auto"/>
                              </w:divBdr>
                            </w:div>
                            <w:div w:id="1847741063">
                              <w:marLeft w:val="0"/>
                              <w:marRight w:val="-13770"/>
                              <w:marTop w:val="0"/>
                              <w:marBottom w:val="0"/>
                              <w:divBdr>
                                <w:top w:val="none" w:sz="0" w:space="0" w:color="auto"/>
                                <w:left w:val="none" w:sz="0" w:space="0" w:color="auto"/>
                                <w:bottom w:val="none" w:sz="0" w:space="0" w:color="auto"/>
                                <w:right w:val="none" w:sz="0" w:space="0" w:color="auto"/>
                              </w:divBdr>
                            </w:div>
                            <w:div w:id="73134794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699116">
      <w:bodyDiv w:val="1"/>
      <w:marLeft w:val="0"/>
      <w:marRight w:val="0"/>
      <w:marTop w:val="0"/>
      <w:marBottom w:val="0"/>
      <w:divBdr>
        <w:top w:val="none" w:sz="0" w:space="0" w:color="auto"/>
        <w:left w:val="none" w:sz="0" w:space="0" w:color="auto"/>
        <w:bottom w:val="none" w:sz="0" w:space="0" w:color="auto"/>
        <w:right w:val="none" w:sz="0" w:space="0" w:color="auto"/>
      </w:divBdr>
      <w:divsChild>
        <w:div w:id="82459739">
          <w:marLeft w:val="0"/>
          <w:marRight w:val="-13770"/>
          <w:marTop w:val="0"/>
          <w:marBottom w:val="0"/>
          <w:divBdr>
            <w:top w:val="none" w:sz="0" w:space="0" w:color="auto"/>
            <w:left w:val="none" w:sz="0" w:space="0" w:color="auto"/>
            <w:bottom w:val="none" w:sz="0" w:space="0" w:color="auto"/>
            <w:right w:val="none" w:sz="0" w:space="0" w:color="auto"/>
          </w:divBdr>
        </w:div>
        <w:div w:id="2067562084">
          <w:marLeft w:val="0"/>
          <w:marRight w:val="-13770"/>
          <w:marTop w:val="0"/>
          <w:marBottom w:val="0"/>
          <w:divBdr>
            <w:top w:val="none" w:sz="0" w:space="0" w:color="auto"/>
            <w:left w:val="none" w:sz="0" w:space="0" w:color="auto"/>
            <w:bottom w:val="none" w:sz="0" w:space="0" w:color="auto"/>
            <w:right w:val="none" w:sz="0" w:space="0" w:color="auto"/>
          </w:divBdr>
        </w:div>
        <w:div w:id="196819795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9</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2020-02-26T19:03:00Z</dcterms:created>
  <dcterms:modified xsi:type="dcterms:W3CDTF">2020-02-27T21:35:00Z</dcterms:modified>
</cp:coreProperties>
</file>