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505" w:rsidRDefault="00945505" w:rsidP="00741F39">
      <w:pPr>
        <w:autoSpaceDE w:val="0"/>
        <w:autoSpaceDN w:val="0"/>
        <w:adjustRightInd w:val="0"/>
        <w:spacing w:after="0" w:line="240" w:lineRule="auto"/>
        <w:jc w:val="center"/>
        <w:rPr>
          <w:rFonts w:ascii="HelveticaNeue-Bold" w:hAnsi="HelveticaNeue-Bold" w:cs="HelveticaNeue-Bold"/>
          <w:b/>
          <w:bCs/>
          <w:sz w:val="26"/>
          <w:szCs w:val="26"/>
        </w:rPr>
      </w:pPr>
      <w:bookmarkStart w:id="0" w:name="_GoBack"/>
      <w:bookmarkEnd w:id="0"/>
      <w:r>
        <w:rPr>
          <w:rFonts w:ascii="HelveticaNeue-Bold" w:hAnsi="HelveticaNeue-Bold" w:cs="HelveticaNeue-Bold"/>
          <w:b/>
          <w:bCs/>
          <w:sz w:val="26"/>
          <w:szCs w:val="26"/>
        </w:rPr>
        <w:t>Capstone Project - Battle of the Neighborhoods</w:t>
      </w: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p>
    <w:p w:rsidR="00FC37C3" w:rsidRDefault="00FC37C3" w:rsidP="00945505">
      <w:pPr>
        <w:autoSpaceDE w:val="0"/>
        <w:autoSpaceDN w:val="0"/>
        <w:adjustRightInd w:val="0"/>
        <w:spacing w:after="0" w:line="240" w:lineRule="auto"/>
        <w:rPr>
          <w:rFonts w:ascii="HelveticaNeue-Bold" w:hAnsi="HelveticaNeue-Bold" w:cs="HelveticaNeue-Bold"/>
          <w:b/>
          <w:bCs/>
          <w:sz w:val="26"/>
          <w:szCs w:val="26"/>
        </w:rPr>
      </w:pP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t>Introduction</w:t>
      </w:r>
      <w:r w:rsidR="009423DD">
        <w:rPr>
          <w:rFonts w:ascii="HelveticaNeue-Bold" w:hAnsi="HelveticaNeue-Bold" w:cs="HelveticaNeue-Bold"/>
          <w:b/>
          <w:bCs/>
          <w:sz w:val="26"/>
          <w:szCs w:val="26"/>
        </w:rPr>
        <w:t xml:space="preserve"> / Business Problem</w:t>
      </w: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A Chinese technology company is embarking on global expansion and is looking for a startup setup in either </w:t>
      </w:r>
      <w:r w:rsidR="00FC2807">
        <w:rPr>
          <w:rFonts w:ascii="HelveticaNeue" w:hAnsi="HelveticaNeue" w:cs="HelveticaNeue"/>
        </w:rPr>
        <w:t xml:space="preserve">Downtown of </w:t>
      </w:r>
      <w:r>
        <w:rPr>
          <w:rFonts w:ascii="HelveticaNeue" w:hAnsi="HelveticaNeue" w:cs="HelveticaNeue"/>
        </w:rPr>
        <w:t xml:space="preserve">Toronto or </w:t>
      </w:r>
      <w:r w:rsidR="00CA265C">
        <w:rPr>
          <w:rFonts w:ascii="HelveticaNeue" w:hAnsi="HelveticaNeue" w:cs="HelveticaNeue"/>
        </w:rPr>
        <w:t xml:space="preserve">Brooklyn of </w:t>
      </w:r>
      <w:r>
        <w:rPr>
          <w:rFonts w:ascii="HelveticaNeue" w:hAnsi="HelveticaNeue" w:cs="HelveticaNeue"/>
        </w:rPr>
        <w:t>New York City. The company wants insight into the neighborhoods and local businesses in the cities so that its employees may have the optimum living standards and quality of life. This project will explore the similarities and dissimilarities between certain neighborhoods in the two cities, and determine which</w:t>
      </w:r>
      <w:r w:rsidR="00CA265C">
        <w:rPr>
          <w:rFonts w:ascii="HelveticaNeue" w:hAnsi="HelveticaNeue" w:cs="HelveticaNeue"/>
        </w:rPr>
        <w:t xml:space="preserve"> </w:t>
      </w:r>
      <w:r>
        <w:rPr>
          <w:rFonts w:ascii="HelveticaNeue" w:hAnsi="HelveticaNeue" w:cs="HelveticaNeue"/>
        </w:rPr>
        <w:t xml:space="preserve">neighborhoods best fit the culture of the </w:t>
      </w:r>
      <w:r w:rsidR="00741F39">
        <w:rPr>
          <w:rFonts w:ascii="HelveticaNeue" w:hAnsi="HelveticaNeue" w:cs="HelveticaNeue"/>
        </w:rPr>
        <w:t>Chinese technology</w:t>
      </w:r>
      <w:r>
        <w:rPr>
          <w:rFonts w:ascii="HelveticaNeue" w:hAnsi="HelveticaNeue" w:cs="HelveticaNeue"/>
        </w:rPr>
        <w:t xml:space="preserve"> </w:t>
      </w:r>
      <w:r w:rsidR="00741F39">
        <w:rPr>
          <w:rFonts w:ascii="HelveticaNeue" w:hAnsi="HelveticaNeue" w:cs="HelveticaNeue"/>
        </w:rPr>
        <w:t>startup’s</w:t>
      </w:r>
      <w:r>
        <w:rPr>
          <w:rFonts w:ascii="HelveticaNeue" w:hAnsi="HelveticaNeue" w:cs="HelveticaNeue"/>
        </w:rPr>
        <w:t xml:space="preserve"> employees.</w:t>
      </w:r>
    </w:p>
    <w:p w:rsidR="007872F9" w:rsidRDefault="007872F9" w:rsidP="00945505">
      <w:pPr>
        <w:autoSpaceDE w:val="0"/>
        <w:autoSpaceDN w:val="0"/>
        <w:adjustRightInd w:val="0"/>
        <w:spacing w:after="0" w:line="240" w:lineRule="auto"/>
        <w:rPr>
          <w:rFonts w:ascii="HelveticaNeue" w:hAnsi="HelveticaNeue" w:cs="HelveticaNeue"/>
        </w:rPr>
      </w:pPr>
    </w:p>
    <w:p w:rsidR="007872F9" w:rsidRDefault="007872F9" w:rsidP="00945505">
      <w:pPr>
        <w:autoSpaceDE w:val="0"/>
        <w:autoSpaceDN w:val="0"/>
        <w:adjustRightInd w:val="0"/>
        <w:spacing w:after="0" w:line="240" w:lineRule="auto"/>
        <w:rPr>
          <w:rFonts w:ascii="HelveticaNeue" w:hAnsi="HelveticaNeue" w:cs="HelveticaNeue"/>
        </w:rPr>
      </w:pPr>
      <w:r>
        <w:rPr>
          <w:rFonts w:ascii="HelveticaNeue" w:hAnsi="HelveticaNeue" w:cs="HelveticaNeue"/>
          <w:noProof/>
        </w:rPr>
        <w:drawing>
          <wp:inline distT="0" distB="0" distL="0" distR="0">
            <wp:extent cx="5760720" cy="3291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7872F9" w:rsidRDefault="007872F9"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t>Data</w:t>
      </w: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The data used for this project will be acquired from the respective cities Wikipedia website pages. The datasets </w:t>
      </w:r>
      <w:proofErr w:type="gramStart"/>
      <w:r>
        <w:rPr>
          <w:rFonts w:ascii="HelveticaNeue" w:hAnsi="HelveticaNeue" w:cs="HelveticaNeue"/>
        </w:rPr>
        <w:t>consists</w:t>
      </w:r>
      <w:proofErr w:type="gramEnd"/>
      <w:r>
        <w:rPr>
          <w:rFonts w:ascii="HelveticaNeue" w:hAnsi="HelveticaNeue" w:cs="HelveticaNeue"/>
        </w:rPr>
        <w:t xml:space="preserve"> of the postal codes, neighborhood names, latitude, and longitude information for each neighborhood. Foursquare API search feature will be used to collect neighborhood venue information. Details about local venues and locality will be provide insight into the qualities of a neighborhood. In addition to Foursquare, various python packages will be used to create maps and machine learning models to further provide insights into our neighborhood battle project.</w:t>
      </w:r>
    </w:p>
    <w:p w:rsidR="00945505" w:rsidRDefault="00945505"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I used the following datasets from these websites:</w:t>
      </w:r>
    </w:p>
    <w:p w:rsidR="00945505" w:rsidRPr="00945505" w:rsidRDefault="00945505" w:rsidP="00945505">
      <w:pPr>
        <w:pStyle w:val="ListParagraph"/>
        <w:numPr>
          <w:ilvl w:val="0"/>
          <w:numId w:val="1"/>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Toronto Neighborhoods - https://en.wikipedia.org/wiki/List_of_postal_codes_of_Canada:_M.</w:t>
      </w:r>
    </w:p>
    <w:p w:rsidR="00945505" w:rsidRPr="00945505" w:rsidRDefault="00945505" w:rsidP="00945505">
      <w:pPr>
        <w:pStyle w:val="ListParagraph"/>
        <w:numPr>
          <w:ilvl w:val="0"/>
          <w:numId w:val="1"/>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Toronto Latitude and Longitude - http://cocl.us/Geospatial_data</w:t>
      </w:r>
    </w:p>
    <w:p w:rsidR="00945505" w:rsidRPr="00945505" w:rsidRDefault="00945505" w:rsidP="00945505">
      <w:pPr>
        <w:pStyle w:val="ListParagraph"/>
        <w:numPr>
          <w:ilvl w:val="0"/>
          <w:numId w:val="1"/>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New York City neighborhoods - https://geo.nyu.edu/catalog/nyu_2451_34572</w:t>
      </w:r>
    </w:p>
    <w:p w:rsidR="00945505" w:rsidRPr="00945505" w:rsidRDefault="00945505" w:rsidP="00945505">
      <w:pPr>
        <w:pStyle w:val="ListParagraph"/>
        <w:numPr>
          <w:ilvl w:val="0"/>
          <w:numId w:val="1"/>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 xml:space="preserve">New York City Latitude and Longitude = Python </w:t>
      </w:r>
      <w:proofErr w:type="spellStart"/>
      <w:r w:rsidRPr="00945505">
        <w:rPr>
          <w:rFonts w:ascii="HelveticaNeue" w:hAnsi="HelveticaNeue" w:cs="HelveticaNeue"/>
        </w:rPr>
        <w:t>Geolibrar</w:t>
      </w:r>
      <w:proofErr w:type="spellEnd"/>
    </w:p>
    <w:p w:rsidR="00945505" w:rsidRDefault="00945505" w:rsidP="00945505">
      <w:pPr>
        <w:autoSpaceDE w:val="0"/>
        <w:autoSpaceDN w:val="0"/>
        <w:adjustRightInd w:val="0"/>
        <w:spacing w:after="0" w:line="240" w:lineRule="auto"/>
        <w:rPr>
          <w:rFonts w:ascii="HelveticaNeue" w:hAnsi="HelveticaNeue" w:cs="HelveticaNeue"/>
        </w:rPr>
      </w:pPr>
    </w:p>
    <w:p w:rsidR="00FC37C3" w:rsidRDefault="00FC37C3">
      <w:pPr>
        <w:rPr>
          <w:rFonts w:ascii="HelveticaNeue-Bold" w:hAnsi="HelveticaNeue-Bold" w:cs="HelveticaNeue-Bold"/>
          <w:b/>
          <w:bCs/>
          <w:sz w:val="26"/>
          <w:szCs w:val="26"/>
        </w:rPr>
      </w:pPr>
      <w:r>
        <w:rPr>
          <w:rFonts w:ascii="HelveticaNeue-Bold" w:hAnsi="HelveticaNeue-Bold" w:cs="HelveticaNeue-Bold"/>
          <w:b/>
          <w:bCs/>
          <w:sz w:val="26"/>
          <w:szCs w:val="26"/>
        </w:rPr>
        <w:br w:type="page"/>
      </w: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lastRenderedPageBreak/>
        <w:t>Methodology</w:t>
      </w: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p>
    <w:p w:rsidR="00945505" w:rsidRDefault="00D058A6" w:rsidP="00945505">
      <w:pPr>
        <w:autoSpaceDE w:val="0"/>
        <w:autoSpaceDN w:val="0"/>
        <w:adjustRightInd w:val="0"/>
        <w:spacing w:after="0" w:line="240" w:lineRule="auto"/>
        <w:rPr>
          <w:rFonts w:ascii="HelveticaNeue-Bold" w:hAnsi="HelveticaNeue-Bold" w:cs="HelveticaNeue-Bold"/>
          <w:b/>
          <w:bCs/>
        </w:rPr>
      </w:pPr>
      <w:r>
        <w:rPr>
          <w:rFonts w:ascii="HelveticaNeue-Bold" w:hAnsi="HelveticaNeue-Bold" w:cs="HelveticaNeue-Bold"/>
          <w:b/>
          <w:bCs/>
        </w:rPr>
        <w:t>Approach</w:t>
      </w:r>
      <w:r w:rsidR="00945505">
        <w:rPr>
          <w:rFonts w:ascii="HelveticaNeue-Bold" w:hAnsi="HelveticaNeue-Bold" w:cs="HelveticaNeue-Bold"/>
          <w:b/>
          <w:bCs/>
        </w:rPr>
        <w:t>:</w:t>
      </w:r>
    </w:p>
    <w:p w:rsidR="00D209DD" w:rsidRDefault="00D209DD" w:rsidP="00D209DD">
      <w:pPr>
        <w:pStyle w:val="ListParagraph"/>
        <w:numPr>
          <w:ilvl w:val="0"/>
          <w:numId w:val="2"/>
        </w:numPr>
        <w:autoSpaceDE w:val="0"/>
        <w:autoSpaceDN w:val="0"/>
        <w:adjustRightInd w:val="0"/>
        <w:spacing w:after="0" w:line="240" w:lineRule="auto"/>
        <w:rPr>
          <w:rFonts w:ascii="HelveticaNeue" w:hAnsi="HelveticaNeue" w:cs="HelveticaNeue"/>
        </w:rPr>
      </w:pPr>
      <w:r>
        <w:rPr>
          <w:rFonts w:ascii="HelveticaNeue" w:hAnsi="HelveticaNeue" w:cs="HelveticaNeue"/>
        </w:rPr>
        <w:t>Under the business requirements and determine the analytical approach to assess whether the neighborhood is suitable, with some key considerations as below:</w:t>
      </w:r>
    </w:p>
    <w:p w:rsidR="00D209DD" w:rsidRDefault="00D209DD" w:rsidP="00D209DD">
      <w:pPr>
        <w:pStyle w:val="ListParagraph"/>
        <w:numPr>
          <w:ilvl w:val="0"/>
          <w:numId w:val="10"/>
        </w:numPr>
        <w:autoSpaceDE w:val="0"/>
        <w:autoSpaceDN w:val="0"/>
        <w:adjustRightInd w:val="0"/>
        <w:spacing w:after="0" w:line="240" w:lineRule="auto"/>
        <w:rPr>
          <w:rFonts w:ascii="HelveticaNeue" w:hAnsi="HelveticaNeue" w:cs="HelveticaNeue"/>
        </w:rPr>
      </w:pPr>
      <w:r>
        <w:rPr>
          <w:rFonts w:ascii="HelveticaNeue" w:hAnsi="HelveticaNeue" w:cs="HelveticaNeue"/>
        </w:rPr>
        <w:t>Dining – Chinese restaurants for team gathering, pizza place for quick lunch and coffee shop for client meetings</w:t>
      </w:r>
    </w:p>
    <w:p w:rsidR="00D209DD" w:rsidRDefault="00D209DD" w:rsidP="00D209DD">
      <w:pPr>
        <w:pStyle w:val="ListParagraph"/>
        <w:numPr>
          <w:ilvl w:val="0"/>
          <w:numId w:val="10"/>
        </w:numPr>
        <w:autoSpaceDE w:val="0"/>
        <w:autoSpaceDN w:val="0"/>
        <w:adjustRightInd w:val="0"/>
        <w:spacing w:after="0" w:line="240" w:lineRule="auto"/>
        <w:rPr>
          <w:rFonts w:ascii="HelveticaNeue" w:hAnsi="HelveticaNeue" w:cs="HelveticaNeue"/>
        </w:rPr>
      </w:pPr>
      <w:r>
        <w:rPr>
          <w:rFonts w:ascii="HelveticaNeue" w:hAnsi="HelveticaNeue" w:cs="HelveticaNeue"/>
        </w:rPr>
        <w:t>Daily needs – pharmacy and g</w:t>
      </w:r>
      <w:r w:rsidRPr="00C01B57">
        <w:rPr>
          <w:rFonts w:ascii="HelveticaNeue" w:hAnsi="HelveticaNeue" w:cs="HelveticaNeue"/>
        </w:rPr>
        <w:t>rocer</w:t>
      </w:r>
      <w:r>
        <w:rPr>
          <w:rFonts w:ascii="HelveticaNeue" w:hAnsi="HelveticaNeue" w:cs="HelveticaNeue"/>
        </w:rPr>
        <w:t>y s</w:t>
      </w:r>
      <w:r w:rsidRPr="00C01B57">
        <w:rPr>
          <w:rFonts w:ascii="HelveticaNeue" w:hAnsi="HelveticaNeue" w:cs="HelveticaNeue"/>
        </w:rPr>
        <w:t>tore</w:t>
      </w:r>
    </w:p>
    <w:p w:rsidR="00D209DD" w:rsidRPr="00D209DD" w:rsidRDefault="00D209DD" w:rsidP="00D209DD">
      <w:pPr>
        <w:pStyle w:val="ListParagraph"/>
        <w:numPr>
          <w:ilvl w:val="0"/>
          <w:numId w:val="10"/>
        </w:numPr>
        <w:autoSpaceDE w:val="0"/>
        <w:autoSpaceDN w:val="0"/>
        <w:adjustRightInd w:val="0"/>
        <w:spacing w:after="0" w:line="240" w:lineRule="auto"/>
        <w:rPr>
          <w:rFonts w:ascii="HelveticaNeue" w:hAnsi="HelveticaNeue" w:cs="HelveticaNeue"/>
        </w:rPr>
      </w:pPr>
      <w:r>
        <w:rPr>
          <w:rFonts w:ascii="HelveticaNeue" w:hAnsi="HelveticaNeue" w:cs="HelveticaNeue"/>
        </w:rPr>
        <w:t>Location – nearby CBD or financial center to provide back-office support to clients</w:t>
      </w:r>
    </w:p>
    <w:p w:rsidR="00D209DD" w:rsidRDefault="00D209DD" w:rsidP="00D209DD">
      <w:pPr>
        <w:pStyle w:val="ListParagraph"/>
        <w:numPr>
          <w:ilvl w:val="0"/>
          <w:numId w:val="2"/>
        </w:numPr>
        <w:autoSpaceDE w:val="0"/>
        <w:autoSpaceDN w:val="0"/>
        <w:adjustRightInd w:val="0"/>
        <w:spacing w:after="0" w:line="240" w:lineRule="auto"/>
        <w:rPr>
          <w:rFonts w:ascii="HelveticaNeue" w:hAnsi="HelveticaNeue" w:cs="HelveticaNeue"/>
        </w:rPr>
      </w:pPr>
      <w:r>
        <w:rPr>
          <w:rFonts w:ascii="HelveticaNeue" w:hAnsi="HelveticaNeue" w:cs="HelveticaNeue"/>
        </w:rPr>
        <w:t>Understand the data requirements and collect the data as described in the “Data” section above.</w:t>
      </w:r>
    </w:p>
    <w:p w:rsidR="00D209DD" w:rsidRDefault="00D209DD" w:rsidP="00D209DD">
      <w:pPr>
        <w:pStyle w:val="ListParagraph"/>
        <w:numPr>
          <w:ilvl w:val="0"/>
          <w:numId w:val="2"/>
        </w:numPr>
        <w:autoSpaceDE w:val="0"/>
        <w:autoSpaceDN w:val="0"/>
        <w:adjustRightInd w:val="0"/>
        <w:spacing w:after="0" w:line="240" w:lineRule="auto"/>
        <w:rPr>
          <w:rFonts w:ascii="HelveticaNeue" w:hAnsi="HelveticaNeue" w:cs="HelveticaNeue"/>
        </w:rPr>
      </w:pPr>
      <w:r>
        <w:rPr>
          <w:rFonts w:ascii="HelveticaNeue" w:hAnsi="HelveticaNeue" w:cs="HelveticaNeue"/>
        </w:rPr>
        <w:t>T</w:t>
      </w:r>
      <w:r w:rsidRPr="00D209DD">
        <w:rPr>
          <w:rFonts w:ascii="HelveticaNeue" w:hAnsi="HelveticaNeue" w:cs="HelveticaNeue"/>
        </w:rPr>
        <w:t>he data was analyzed, cleaned, and processed. As a result, some features have been extracted and used.</w:t>
      </w:r>
    </w:p>
    <w:p w:rsidR="00945505" w:rsidRPr="00945505" w:rsidRDefault="00945505" w:rsidP="00945505">
      <w:pPr>
        <w:pStyle w:val="ListParagraph"/>
        <w:numPr>
          <w:ilvl w:val="0"/>
          <w:numId w:val="2"/>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HTTP requests would be made to this Foursquare API server using zip codes of the Toronto and New York city neighborhoods to pull the location information (Latitude and Longitude).</w:t>
      </w:r>
    </w:p>
    <w:p w:rsidR="00945505" w:rsidRPr="00945505" w:rsidRDefault="00945505" w:rsidP="00945505">
      <w:pPr>
        <w:pStyle w:val="ListParagraph"/>
        <w:numPr>
          <w:ilvl w:val="0"/>
          <w:numId w:val="2"/>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Foursquare API search feature would be enabled to collect the nearby places of the neighborhoods. Due to http request limitations the number of places per neighborhood parameter would reasonably be set to 100 and the radius parameter would be set to 700.</w:t>
      </w:r>
    </w:p>
    <w:p w:rsidR="00945505" w:rsidRPr="00D058A6" w:rsidRDefault="00945505" w:rsidP="00D058A6">
      <w:pPr>
        <w:pStyle w:val="ListParagraph"/>
        <w:numPr>
          <w:ilvl w:val="0"/>
          <w:numId w:val="2"/>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Folium- Python visualization library would be used to visualize the neighborhoods cluster</w:t>
      </w:r>
      <w:r w:rsidR="00D058A6">
        <w:rPr>
          <w:rFonts w:ascii="HelveticaNeue" w:hAnsi="HelveticaNeue" w:cs="HelveticaNeue"/>
        </w:rPr>
        <w:t xml:space="preserve"> </w:t>
      </w:r>
      <w:r w:rsidRPr="00D058A6">
        <w:rPr>
          <w:rFonts w:ascii="HelveticaNeue" w:hAnsi="HelveticaNeue" w:cs="HelveticaNeue"/>
        </w:rPr>
        <w:t>distribution of Toronto and New York city neighborhoods over an interactive leaflet map.</w:t>
      </w:r>
    </w:p>
    <w:p w:rsidR="00945505" w:rsidRPr="00945505" w:rsidRDefault="00945505" w:rsidP="00945505">
      <w:pPr>
        <w:pStyle w:val="ListParagraph"/>
        <w:numPr>
          <w:ilvl w:val="0"/>
          <w:numId w:val="2"/>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Unsupervised machine learning algorithm K-mean clustering would be applied to form the clusters of different categories of places residing in and around the neighborhoods. These clusters from each of those two chosen neighborhoods would be analyzed individually collectively and comparatively to derive the conclusions.</w:t>
      </w:r>
    </w:p>
    <w:p w:rsidR="00945505" w:rsidRDefault="00945505"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Bold" w:hAnsi="HelveticaNeue-Bold" w:cs="HelveticaNeue-Bold"/>
          <w:b/>
          <w:bCs/>
        </w:rPr>
      </w:pPr>
      <w:r>
        <w:rPr>
          <w:rFonts w:ascii="HelveticaNeue-Bold" w:hAnsi="HelveticaNeue-Bold" w:cs="HelveticaNeue-Bold"/>
          <w:b/>
          <w:bCs/>
        </w:rPr>
        <w:t>The following are the Python packages I used:</w:t>
      </w:r>
    </w:p>
    <w:p w:rsidR="00945505" w:rsidRPr="00945505" w:rsidRDefault="00945505" w:rsidP="00945505">
      <w:pPr>
        <w:pStyle w:val="ListParagraph"/>
        <w:numPr>
          <w:ilvl w:val="0"/>
          <w:numId w:val="3"/>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Pandas - Library for Data Analysis</w:t>
      </w:r>
    </w:p>
    <w:p w:rsidR="00945505" w:rsidRPr="00945505" w:rsidRDefault="00945505" w:rsidP="00945505">
      <w:pPr>
        <w:pStyle w:val="ListParagraph"/>
        <w:numPr>
          <w:ilvl w:val="0"/>
          <w:numId w:val="3"/>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NumPy – Library to handle data in a vectorized manner</w:t>
      </w:r>
    </w:p>
    <w:p w:rsidR="00945505" w:rsidRPr="00945505" w:rsidRDefault="00945505" w:rsidP="00945505">
      <w:pPr>
        <w:pStyle w:val="ListParagraph"/>
        <w:numPr>
          <w:ilvl w:val="0"/>
          <w:numId w:val="3"/>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JSON – Library to handle JSON files</w:t>
      </w:r>
    </w:p>
    <w:p w:rsidR="00945505" w:rsidRPr="00945505" w:rsidRDefault="00945505" w:rsidP="00945505">
      <w:pPr>
        <w:pStyle w:val="ListParagraph"/>
        <w:numPr>
          <w:ilvl w:val="0"/>
          <w:numId w:val="3"/>
        </w:numPr>
        <w:autoSpaceDE w:val="0"/>
        <w:autoSpaceDN w:val="0"/>
        <w:adjustRightInd w:val="0"/>
        <w:spacing w:after="0" w:line="240" w:lineRule="auto"/>
        <w:rPr>
          <w:rFonts w:ascii="HelveticaNeue" w:hAnsi="HelveticaNeue" w:cs="HelveticaNeue"/>
        </w:rPr>
      </w:pPr>
      <w:proofErr w:type="spellStart"/>
      <w:r w:rsidRPr="00945505">
        <w:rPr>
          <w:rFonts w:ascii="HelveticaNeue" w:hAnsi="HelveticaNeue" w:cs="HelveticaNeue"/>
        </w:rPr>
        <w:t>Geopy</w:t>
      </w:r>
      <w:proofErr w:type="spellEnd"/>
      <w:r w:rsidRPr="00945505">
        <w:rPr>
          <w:rFonts w:ascii="HelveticaNeue" w:hAnsi="HelveticaNeue" w:cs="HelveticaNeue"/>
        </w:rPr>
        <w:t xml:space="preserve"> – To retrieve Location Data</w:t>
      </w:r>
    </w:p>
    <w:p w:rsidR="00945505" w:rsidRPr="00945505" w:rsidRDefault="00945505" w:rsidP="00945505">
      <w:pPr>
        <w:pStyle w:val="ListParagraph"/>
        <w:numPr>
          <w:ilvl w:val="0"/>
          <w:numId w:val="3"/>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Requests – Library to handle http requests</w:t>
      </w:r>
    </w:p>
    <w:p w:rsidR="00945505" w:rsidRPr="00945505" w:rsidRDefault="00945505" w:rsidP="00945505">
      <w:pPr>
        <w:pStyle w:val="ListParagraph"/>
        <w:numPr>
          <w:ilvl w:val="0"/>
          <w:numId w:val="3"/>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Matplotlib – Python Plotting Module</w:t>
      </w:r>
    </w:p>
    <w:p w:rsidR="00945505" w:rsidRPr="00945505" w:rsidRDefault="00945505" w:rsidP="00945505">
      <w:pPr>
        <w:pStyle w:val="ListParagraph"/>
        <w:numPr>
          <w:ilvl w:val="0"/>
          <w:numId w:val="3"/>
        </w:numPr>
        <w:autoSpaceDE w:val="0"/>
        <w:autoSpaceDN w:val="0"/>
        <w:adjustRightInd w:val="0"/>
        <w:spacing w:after="0" w:line="240" w:lineRule="auto"/>
        <w:rPr>
          <w:rFonts w:ascii="HelveticaNeue" w:hAnsi="HelveticaNeue" w:cs="HelveticaNeue"/>
        </w:rPr>
      </w:pPr>
      <w:proofErr w:type="spellStart"/>
      <w:r w:rsidRPr="00945505">
        <w:rPr>
          <w:rFonts w:ascii="HelveticaNeue" w:hAnsi="HelveticaNeue" w:cs="HelveticaNeue"/>
        </w:rPr>
        <w:t>Sklearn</w:t>
      </w:r>
      <w:proofErr w:type="spellEnd"/>
      <w:r w:rsidRPr="00945505">
        <w:rPr>
          <w:rFonts w:ascii="HelveticaNeue" w:hAnsi="HelveticaNeue" w:cs="HelveticaNeue"/>
        </w:rPr>
        <w:t xml:space="preserve"> – Python machine learning Library</w:t>
      </w:r>
    </w:p>
    <w:p w:rsidR="00945505" w:rsidRPr="00945505" w:rsidRDefault="00945505" w:rsidP="00945505">
      <w:pPr>
        <w:pStyle w:val="ListParagraph"/>
        <w:numPr>
          <w:ilvl w:val="0"/>
          <w:numId w:val="3"/>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Folium – Map rendering Library</w:t>
      </w:r>
    </w:p>
    <w:p w:rsidR="00945505" w:rsidRDefault="00945505" w:rsidP="00945505">
      <w:pPr>
        <w:autoSpaceDE w:val="0"/>
        <w:autoSpaceDN w:val="0"/>
        <w:adjustRightInd w:val="0"/>
        <w:spacing w:after="0" w:line="240" w:lineRule="auto"/>
        <w:rPr>
          <w:rFonts w:ascii="HelveticaNeue" w:hAnsi="HelveticaNeue" w:cs="HelveticaNeue"/>
        </w:rPr>
      </w:pPr>
    </w:p>
    <w:p w:rsidR="00FC37C3" w:rsidRDefault="00FC37C3">
      <w:pPr>
        <w:rPr>
          <w:rFonts w:ascii="HelveticaNeue-Bold" w:hAnsi="HelveticaNeue-Bold" w:cs="HelveticaNeue-Bold"/>
          <w:b/>
          <w:bCs/>
          <w:sz w:val="26"/>
          <w:szCs w:val="26"/>
        </w:rPr>
      </w:pPr>
      <w:r>
        <w:rPr>
          <w:rFonts w:ascii="HelveticaNeue-Bold" w:hAnsi="HelveticaNeue-Bold" w:cs="HelveticaNeue-Bold"/>
          <w:b/>
          <w:bCs/>
          <w:sz w:val="26"/>
          <w:szCs w:val="26"/>
        </w:rPr>
        <w:br w:type="page"/>
      </w: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lastRenderedPageBreak/>
        <w:t>Results</w:t>
      </w: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p>
    <w:p w:rsidR="00945505" w:rsidRDefault="00945505" w:rsidP="00945505">
      <w:pPr>
        <w:autoSpaceDE w:val="0"/>
        <w:autoSpaceDN w:val="0"/>
        <w:adjustRightInd w:val="0"/>
        <w:spacing w:after="0" w:line="240" w:lineRule="auto"/>
        <w:rPr>
          <w:rFonts w:ascii="HelveticaNeue-Bold" w:hAnsi="HelveticaNeue-Bold" w:cs="HelveticaNeue-Bold"/>
          <w:b/>
          <w:bCs/>
        </w:rPr>
      </w:pPr>
      <w:r>
        <w:rPr>
          <w:rFonts w:ascii="HelveticaNeue-Bold" w:hAnsi="HelveticaNeue-Bold" w:cs="HelveticaNeue-Bold"/>
          <w:b/>
          <w:bCs/>
        </w:rPr>
        <w:t>Downtown Borough in Toronto, Canada</w:t>
      </w:r>
    </w:p>
    <w:p w:rsidR="009423DD" w:rsidRDefault="009423DD"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I use k-means to group the </w:t>
      </w:r>
      <w:r w:rsidR="00730504">
        <w:rPr>
          <w:rFonts w:ascii="HelveticaNeue" w:hAnsi="HelveticaNeue" w:cs="HelveticaNeue"/>
        </w:rPr>
        <w:t xml:space="preserve">18 </w:t>
      </w:r>
      <w:r>
        <w:rPr>
          <w:rFonts w:ascii="HelveticaNeue" w:hAnsi="HelveticaNeue" w:cs="HelveticaNeue"/>
        </w:rPr>
        <w:t xml:space="preserve">neighborhoods in Downtown </w:t>
      </w:r>
      <w:r w:rsidR="00716540">
        <w:rPr>
          <w:rFonts w:ascii="HelveticaNeue" w:hAnsi="HelveticaNeue" w:cs="HelveticaNeue"/>
        </w:rPr>
        <w:t xml:space="preserve">(Toronto) </w:t>
      </w:r>
      <w:r>
        <w:rPr>
          <w:rFonts w:ascii="HelveticaNeue" w:hAnsi="HelveticaNeue" w:cs="HelveticaNeue"/>
        </w:rPr>
        <w:t>into 3 clusters:</w:t>
      </w:r>
    </w:p>
    <w:p w:rsidR="00816328" w:rsidRDefault="00816328" w:rsidP="00945505">
      <w:pPr>
        <w:autoSpaceDE w:val="0"/>
        <w:autoSpaceDN w:val="0"/>
        <w:adjustRightInd w:val="0"/>
        <w:spacing w:after="0" w:line="240" w:lineRule="auto"/>
        <w:rPr>
          <w:rFonts w:ascii="HelveticaNeue" w:hAnsi="HelveticaNeue" w:cs="HelveticaNeu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4386"/>
      </w:tblGrid>
      <w:tr w:rsidR="00CA265C" w:rsidTr="00CA265C">
        <w:tc>
          <w:tcPr>
            <w:tcW w:w="4630" w:type="dxa"/>
          </w:tcPr>
          <w:p w:rsidR="00CA265C" w:rsidRPr="00CA265C" w:rsidRDefault="00CA265C" w:rsidP="00CA265C">
            <w:pPr>
              <w:pStyle w:val="ListParagraph"/>
              <w:numPr>
                <w:ilvl w:val="0"/>
                <w:numId w:val="4"/>
              </w:numPr>
              <w:autoSpaceDE w:val="0"/>
              <w:autoSpaceDN w:val="0"/>
              <w:adjustRightInd w:val="0"/>
              <w:rPr>
                <w:rFonts w:ascii="HelveticaNeue" w:hAnsi="HelveticaNeue" w:cs="HelveticaNeue"/>
              </w:rPr>
            </w:pPr>
            <w:r>
              <w:rPr>
                <w:rFonts w:ascii="HelveticaNeue" w:hAnsi="HelveticaNeue" w:cs="HelveticaNeue"/>
              </w:rPr>
              <w:t>Cluster #1 has 1</w:t>
            </w:r>
            <w:r w:rsidR="009423DD">
              <w:rPr>
                <w:rFonts w:ascii="HelveticaNeue" w:hAnsi="HelveticaNeue" w:cs="HelveticaNeue"/>
              </w:rPr>
              <w:t>6</w:t>
            </w:r>
            <w:r w:rsidRPr="00945505">
              <w:rPr>
                <w:rFonts w:ascii="HelveticaNeue" w:hAnsi="HelveticaNeue" w:cs="HelveticaNeue"/>
              </w:rPr>
              <w:t xml:space="preserve"> neighborhoods and the most common venues are </w:t>
            </w:r>
            <w:r>
              <w:rPr>
                <w:rFonts w:ascii="HelveticaNeue" w:hAnsi="HelveticaNeue" w:cs="HelveticaNeue"/>
              </w:rPr>
              <w:t xml:space="preserve">coffee shop, café and </w:t>
            </w:r>
            <w:r>
              <w:rPr>
                <w:rFonts w:ascii="HelveticaNeue" w:hAnsi="HelveticaNeue" w:cs="HelveticaNeue"/>
              </w:rPr>
              <w:t>park</w:t>
            </w:r>
          </w:p>
        </w:tc>
        <w:tc>
          <w:tcPr>
            <w:tcW w:w="4386" w:type="dxa"/>
          </w:tcPr>
          <w:p w:rsidR="00CA265C" w:rsidRDefault="00CA265C" w:rsidP="00945505">
            <w:pPr>
              <w:autoSpaceDE w:val="0"/>
              <w:autoSpaceDN w:val="0"/>
              <w:adjustRightInd w:val="0"/>
              <w:rPr>
                <w:rFonts w:ascii="HelveticaNeue" w:hAnsi="HelveticaNeue" w:cs="HelveticaNeue"/>
              </w:rPr>
            </w:pPr>
            <w:r>
              <w:rPr>
                <w:noProof/>
              </w:rPr>
              <mc:AlternateContent>
                <mc:Choice Requires="cx1">
                  <w:drawing>
                    <wp:inline distT="0" distB="0" distL="0" distR="0" wp14:anchorId="5C3CCAE2" wp14:editId="6D1D5519">
                      <wp:extent cx="2647950" cy="3238500"/>
                      <wp:effectExtent l="0" t="0" r="0" b="0"/>
                      <wp:docPr id="1" name="Chart 1">
                        <a:extLst xmlns:a="http://schemas.openxmlformats.org/drawingml/2006/main">
                          <a:ext uri="{FF2B5EF4-FFF2-40B4-BE49-F238E27FC236}">
                            <a16:creationId xmlns:a16="http://schemas.microsoft.com/office/drawing/2014/main" id="{E177B0B5-788D-465C-B2EA-B6BB6E9CBFE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5C3CCAE2" wp14:editId="6D1D5519">
                      <wp:extent cx="2647950" cy="3238500"/>
                      <wp:effectExtent l="0" t="0" r="0" b="0"/>
                      <wp:docPr id="1" name="Chart 1">
                        <a:extLst xmlns:a="http://schemas.openxmlformats.org/drawingml/2006/main">
                          <a:ext uri="{FF2B5EF4-FFF2-40B4-BE49-F238E27FC236}">
                            <a16:creationId xmlns:a16="http://schemas.microsoft.com/office/drawing/2014/main" id="{E177B0B5-788D-465C-B2EA-B6BB6E9CBFE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E177B0B5-788D-465C-B2EA-B6BB6E9CBFEC}"/>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2647950" cy="3238500"/>
                              </a:xfrm>
                              <a:prstGeom prst="rect">
                                <a:avLst/>
                              </a:prstGeom>
                            </pic:spPr>
                          </pic:pic>
                        </a:graphicData>
                      </a:graphic>
                    </wp:inline>
                  </w:drawing>
                </mc:Fallback>
              </mc:AlternateContent>
            </w:r>
          </w:p>
        </w:tc>
      </w:tr>
      <w:tr w:rsidR="00CA265C" w:rsidTr="00CA265C">
        <w:tc>
          <w:tcPr>
            <w:tcW w:w="4630" w:type="dxa"/>
          </w:tcPr>
          <w:p w:rsidR="00CA265C" w:rsidRPr="00CA265C" w:rsidRDefault="00CA265C" w:rsidP="00CA265C">
            <w:pPr>
              <w:pStyle w:val="ListParagraph"/>
              <w:numPr>
                <w:ilvl w:val="0"/>
                <w:numId w:val="4"/>
              </w:numPr>
              <w:autoSpaceDE w:val="0"/>
              <w:autoSpaceDN w:val="0"/>
              <w:adjustRightInd w:val="0"/>
              <w:rPr>
                <w:rFonts w:ascii="HelveticaNeue" w:hAnsi="HelveticaNeue" w:cs="HelveticaNeue"/>
              </w:rPr>
            </w:pPr>
            <w:r>
              <w:rPr>
                <w:rFonts w:ascii="HelveticaNeue" w:hAnsi="HelveticaNeue" w:cs="HelveticaNeue"/>
              </w:rPr>
              <w:t>Cluster #2</w:t>
            </w:r>
            <w:r w:rsidRPr="00945505">
              <w:rPr>
                <w:rFonts w:ascii="HelveticaNeue" w:hAnsi="HelveticaNeue" w:cs="HelveticaNeue"/>
              </w:rPr>
              <w:t xml:space="preserve"> has 1 neighb</w:t>
            </w:r>
            <w:r>
              <w:rPr>
                <w:rFonts w:ascii="HelveticaNeue" w:hAnsi="HelveticaNeue" w:cs="HelveticaNeue"/>
              </w:rPr>
              <w:t>orhood</w:t>
            </w:r>
            <w:r w:rsidRPr="00945505">
              <w:rPr>
                <w:rFonts w:ascii="HelveticaNeue" w:hAnsi="HelveticaNeue" w:cs="HelveticaNeue"/>
              </w:rPr>
              <w:t xml:space="preserve">, and the most common venues are </w:t>
            </w:r>
            <w:r>
              <w:rPr>
                <w:rFonts w:ascii="HelveticaNeue" w:hAnsi="HelveticaNeue" w:cs="HelveticaNeue"/>
              </w:rPr>
              <w:t>airp</w:t>
            </w:r>
            <w:r>
              <w:rPr>
                <w:rFonts w:ascii="HelveticaNeue" w:hAnsi="HelveticaNeue" w:cs="HelveticaNeue"/>
              </w:rPr>
              <w:t xml:space="preserve">ort lounge, </w:t>
            </w:r>
            <w:r>
              <w:rPr>
                <w:rFonts w:ascii="HelveticaNeue" w:hAnsi="HelveticaNeue" w:cs="HelveticaNeue"/>
              </w:rPr>
              <w:t>airport service</w:t>
            </w:r>
            <w:r>
              <w:rPr>
                <w:rFonts w:ascii="HelveticaNeue" w:hAnsi="HelveticaNeue" w:cs="HelveticaNeue"/>
              </w:rPr>
              <w:t xml:space="preserve"> and airport terminal</w:t>
            </w:r>
          </w:p>
        </w:tc>
        <w:tc>
          <w:tcPr>
            <w:tcW w:w="4386" w:type="dxa"/>
          </w:tcPr>
          <w:p w:rsidR="00CA265C" w:rsidRDefault="00CA265C" w:rsidP="00945505">
            <w:pPr>
              <w:autoSpaceDE w:val="0"/>
              <w:autoSpaceDN w:val="0"/>
              <w:adjustRightInd w:val="0"/>
              <w:rPr>
                <w:rFonts w:ascii="HelveticaNeue" w:hAnsi="HelveticaNeue" w:cs="HelveticaNeue"/>
              </w:rPr>
            </w:pPr>
            <w:r>
              <w:rPr>
                <w:noProof/>
              </w:rPr>
              <mc:AlternateContent>
                <mc:Choice Requires="cx1">
                  <w:drawing>
                    <wp:inline distT="0" distB="0" distL="0" distR="0" wp14:anchorId="7AC73502" wp14:editId="68A09A31">
                      <wp:extent cx="2647950" cy="3105150"/>
                      <wp:effectExtent l="0" t="0" r="0" b="0"/>
                      <wp:docPr id="8" name="Chart 8">
                        <a:extLst xmlns:a="http://schemas.openxmlformats.org/drawingml/2006/main">
                          <a:ext uri="{FF2B5EF4-FFF2-40B4-BE49-F238E27FC236}">
                            <a16:creationId xmlns:a16="http://schemas.microsoft.com/office/drawing/2014/main" id="{FF7BCFB2-AB66-452D-B8FC-EA539F25AEF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7AC73502" wp14:editId="68A09A31">
                      <wp:extent cx="2647950" cy="3105150"/>
                      <wp:effectExtent l="0" t="0" r="0" b="0"/>
                      <wp:docPr id="8" name="Chart 8">
                        <a:extLst xmlns:a="http://schemas.openxmlformats.org/drawingml/2006/main">
                          <a:ext uri="{FF2B5EF4-FFF2-40B4-BE49-F238E27FC236}">
                            <a16:creationId xmlns:a16="http://schemas.microsoft.com/office/drawing/2014/main" id="{FF7BCFB2-AB66-452D-B8FC-EA539F25AEF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FF7BCFB2-AB66-452D-B8FC-EA539F25AEF7}"/>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2647950" cy="3105150"/>
                              </a:xfrm>
                              <a:prstGeom prst="rect">
                                <a:avLst/>
                              </a:prstGeom>
                            </pic:spPr>
                          </pic:pic>
                        </a:graphicData>
                      </a:graphic>
                    </wp:inline>
                  </w:drawing>
                </mc:Fallback>
              </mc:AlternateContent>
            </w:r>
          </w:p>
        </w:tc>
      </w:tr>
      <w:tr w:rsidR="00CA265C" w:rsidTr="00CA265C">
        <w:tc>
          <w:tcPr>
            <w:tcW w:w="4630" w:type="dxa"/>
          </w:tcPr>
          <w:p w:rsidR="00CA265C" w:rsidRPr="00945505" w:rsidRDefault="00CA265C" w:rsidP="00CA265C">
            <w:pPr>
              <w:pStyle w:val="ListParagraph"/>
              <w:numPr>
                <w:ilvl w:val="0"/>
                <w:numId w:val="4"/>
              </w:numPr>
              <w:autoSpaceDE w:val="0"/>
              <w:autoSpaceDN w:val="0"/>
              <w:adjustRightInd w:val="0"/>
              <w:rPr>
                <w:rFonts w:ascii="HelveticaNeue" w:hAnsi="HelveticaNeue" w:cs="HelveticaNeue"/>
              </w:rPr>
            </w:pPr>
            <w:r>
              <w:rPr>
                <w:rFonts w:ascii="HelveticaNeue" w:hAnsi="HelveticaNeue" w:cs="HelveticaNeue"/>
              </w:rPr>
              <w:lastRenderedPageBreak/>
              <w:t>Cluster #3</w:t>
            </w:r>
            <w:r w:rsidRPr="00945505">
              <w:rPr>
                <w:rFonts w:ascii="HelveticaNeue" w:hAnsi="HelveticaNeue" w:cs="HelveticaNeue"/>
              </w:rPr>
              <w:t xml:space="preserve"> has 1 neighborhood, and the most common venues are </w:t>
            </w:r>
            <w:r>
              <w:rPr>
                <w:rFonts w:ascii="HelveticaNeue" w:hAnsi="HelveticaNeue" w:cs="HelveticaNeue"/>
              </w:rPr>
              <w:t>Japanese restaurant, sushi restaurant</w:t>
            </w:r>
            <w:r>
              <w:rPr>
                <w:rFonts w:ascii="HelveticaNeue" w:hAnsi="HelveticaNeue" w:cs="HelveticaNeue"/>
              </w:rPr>
              <w:t xml:space="preserve"> and coffee shop</w:t>
            </w:r>
          </w:p>
          <w:p w:rsidR="00CA265C" w:rsidRDefault="00CA265C" w:rsidP="00945505">
            <w:pPr>
              <w:autoSpaceDE w:val="0"/>
              <w:autoSpaceDN w:val="0"/>
              <w:adjustRightInd w:val="0"/>
              <w:rPr>
                <w:rFonts w:ascii="HelveticaNeue" w:hAnsi="HelveticaNeue" w:cs="HelveticaNeue"/>
              </w:rPr>
            </w:pPr>
          </w:p>
        </w:tc>
        <w:tc>
          <w:tcPr>
            <w:tcW w:w="4386" w:type="dxa"/>
          </w:tcPr>
          <w:p w:rsidR="00CA265C" w:rsidRDefault="00CA265C" w:rsidP="00945505">
            <w:pPr>
              <w:autoSpaceDE w:val="0"/>
              <w:autoSpaceDN w:val="0"/>
              <w:adjustRightInd w:val="0"/>
              <w:rPr>
                <w:rFonts w:ascii="HelveticaNeue" w:hAnsi="HelveticaNeue" w:cs="HelveticaNeue"/>
              </w:rPr>
            </w:pPr>
            <w:r>
              <w:rPr>
                <w:noProof/>
              </w:rPr>
              <mc:AlternateContent>
                <mc:Choice Requires="cx1">
                  <w:drawing>
                    <wp:inline distT="0" distB="0" distL="0" distR="0" wp14:anchorId="5526BE79" wp14:editId="4745B66F">
                      <wp:extent cx="2647950" cy="3352800"/>
                      <wp:effectExtent l="0" t="0" r="0" b="0"/>
                      <wp:docPr id="10" name="Chart 10">
                        <a:extLst xmlns:a="http://schemas.openxmlformats.org/drawingml/2006/main">
                          <a:ext uri="{FF2B5EF4-FFF2-40B4-BE49-F238E27FC236}">
                            <a16:creationId xmlns:a16="http://schemas.microsoft.com/office/drawing/2014/main" id="{C17632E1-8938-45A1-840E-A67302CC171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526BE79" wp14:editId="4745B66F">
                      <wp:extent cx="2647950" cy="3352800"/>
                      <wp:effectExtent l="0" t="0" r="0" b="0"/>
                      <wp:docPr id="10" name="Chart 10">
                        <a:extLst xmlns:a="http://schemas.openxmlformats.org/drawingml/2006/main">
                          <a:ext uri="{FF2B5EF4-FFF2-40B4-BE49-F238E27FC236}">
                            <a16:creationId xmlns:a16="http://schemas.microsoft.com/office/drawing/2014/main" id="{C17632E1-8938-45A1-840E-A67302CC171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C17632E1-8938-45A1-840E-A67302CC1717}"/>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647950" cy="3352800"/>
                              </a:xfrm>
                              <a:prstGeom prst="rect">
                                <a:avLst/>
                              </a:prstGeom>
                            </pic:spPr>
                          </pic:pic>
                        </a:graphicData>
                      </a:graphic>
                    </wp:inline>
                  </w:drawing>
                </mc:Fallback>
              </mc:AlternateContent>
            </w:r>
          </w:p>
        </w:tc>
      </w:tr>
    </w:tbl>
    <w:p w:rsidR="00CA265C" w:rsidRDefault="00CA265C" w:rsidP="00945505">
      <w:pPr>
        <w:autoSpaceDE w:val="0"/>
        <w:autoSpaceDN w:val="0"/>
        <w:adjustRightInd w:val="0"/>
        <w:spacing w:after="0" w:line="240" w:lineRule="auto"/>
        <w:rPr>
          <w:rFonts w:ascii="HelveticaNeue" w:hAnsi="HelveticaNeue" w:cs="HelveticaNeue"/>
        </w:rPr>
      </w:pPr>
    </w:p>
    <w:p w:rsidR="0060212B" w:rsidRPr="00945505" w:rsidRDefault="0060212B"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Bold" w:hAnsi="HelveticaNeue-Bold" w:cs="HelveticaNeue-Bold"/>
          <w:b/>
          <w:bCs/>
        </w:rPr>
      </w:pPr>
      <w:r w:rsidRPr="00945505">
        <w:rPr>
          <w:rFonts w:ascii="HelveticaNeue-Bold" w:hAnsi="HelveticaNeue-Bold" w:cs="HelveticaNeue-Bold"/>
          <w:b/>
          <w:bCs/>
        </w:rPr>
        <w:t xml:space="preserve">Brooklyn </w:t>
      </w:r>
      <w:r>
        <w:rPr>
          <w:rFonts w:ascii="HelveticaNeue-Bold" w:hAnsi="HelveticaNeue-Bold" w:cs="HelveticaNeue-Bold"/>
          <w:b/>
          <w:bCs/>
        </w:rPr>
        <w:t>Borough in New York City</w:t>
      </w:r>
    </w:p>
    <w:p w:rsidR="009423DD" w:rsidRDefault="009423DD"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I used k-means to group the </w:t>
      </w:r>
      <w:r w:rsidR="00C50379">
        <w:rPr>
          <w:rFonts w:ascii="HelveticaNeue" w:hAnsi="HelveticaNeue" w:cs="HelveticaNeue"/>
        </w:rPr>
        <w:t xml:space="preserve">70 </w:t>
      </w:r>
      <w:r w:rsidR="00716540">
        <w:rPr>
          <w:rFonts w:ascii="HelveticaNeue" w:hAnsi="HelveticaNeue" w:cs="HelveticaNeue"/>
        </w:rPr>
        <w:t xml:space="preserve">neighborhoods in </w:t>
      </w:r>
      <w:r w:rsidR="0060212B" w:rsidRPr="0060212B">
        <w:rPr>
          <w:rFonts w:ascii="HelveticaNeue" w:hAnsi="HelveticaNeue" w:cs="HelveticaNeue"/>
        </w:rPr>
        <w:t>Brooklyn</w:t>
      </w:r>
      <w:r w:rsidR="00716540">
        <w:rPr>
          <w:rFonts w:ascii="HelveticaNeue" w:hAnsi="HelveticaNeue" w:cs="HelveticaNeue"/>
        </w:rPr>
        <w:t xml:space="preserve"> (New York)</w:t>
      </w:r>
      <w:r>
        <w:rPr>
          <w:rFonts w:ascii="HelveticaNeue" w:hAnsi="HelveticaNeue" w:cs="HelveticaNeue"/>
        </w:rPr>
        <w:t xml:space="preserve"> into 5 clusters:</w:t>
      </w:r>
    </w:p>
    <w:p w:rsidR="00816328" w:rsidRDefault="00816328" w:rsidP="00945505">
      <w:pPr>
        <w:autoSpaceDE w:val="0"/>
        <w:autoSpaceDN w:val="0"/>
        <w:adjustRightInd w:val="0"/>
        <w:spacing w:after="0" w:line="240" w:lineRule="auto"/>
        <w:rPr>
          <w:rFonts w:ascii="HelveticaNeue" w:hAnsi="HelveticaNeue" w:cs="HelveticaNeu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416"/>
      </w:tblGrid>
      <w:tr w:rsidR="009423DD" w:rsidTr="00816328">
        <w:tc>
          <w:tcPr>
            <w:tcW w:w="4610" w:type="dxa"/>
          </w:tcPr>
          <w:p w:rsidR="009423DD" w:rsidRPr="009423DD" w:rsidRDefault="009423DD" w:rsidP="009423DD">
            <w:pPr>
              <w:pStyle w:val="ListParagraph"/>
              <w:numPr>
                <w:ilvl w:val="0"/>
                <w:numId w:val="5"/>
              </w:numPr>
              <w:autoSpaceDE w:val="0"/>
              <w:autoSpaceDN w:val="0"/>
              <w:adjustRightInd w:val="0"/>
              <w:rPr>
                <w:rFonts w:ascii="HelveticaNeue" w:hAnsi="HelveticaNeue" w:cs="HelveticaNeue"/>
              </w:rPr>
            </w:pPr>
            <w:r>
              <w:rPr>
                <w:rFonts w:ascii="HelveticaNeue" w:hAnsi="HelveticaNeue" w:cs="HelveticaNeue"/>
              </w:rPr>
              <w:t>Cluster #1 has 60</w:t>
            </w:r>
            <w:r w:rsidRPr="00945505">
              <w:rPr>
                <w:rFonts w:ascii="HelveticaNeue" w:hAnsi="HelveticaNeue" w:cs="HelveticaNeue"/>
              </w:rPr>
              <w:t xml:space="preserve"> neighborhoods and </w:t>
            </w:r>
            <w:r>
              <w:rPr>
                <w:rFonts w:ascii="HelveticaNeue" w:hAnsi="HelveticaNeue" w:cs="HelveticaNeue"/>
              </w:rPr>
              <w:t xml:space="preserve">the </w:t>
            </w:r>
            <w:r w:rsidRPr="00945505">
              <w:rPr>
                <w:rFonts w:ascii="HelveticaNeue" w:hAnsi="HelveticaNeue" w:cs="HelveticaNeue"/>
              </w:rPr>
              <w:t>most common venues are pizza places</w:t>
            </w:r>
            <w:r>
              <w:rPr>
                <w:rFonts w:ascii="HelveticaNeue" w:hAnsi="HelveticaNeue" w:cs="HelveticaNeue"/>
              </w:rPr>
              <w:t xml:space="preserve">, </w:t>
            </w:r>
            <w:r>
              <w:rPr>
                <w:rFonts w:ascii="HelveticaNeue" w:hAnsi="HelveticaNeue" w:cs="HelveticaNeue"/>
              </w:rPr>
              <w:t xml:space="preserve">deli and </w:t>
            </w:r>
            <w:r>
              <w:rPr>
                <w:rFonts w:ascii="HelveticaNeue" w:hAnsi="HelveticaNeue" w:cs="HelveticaNeue"/>
              </w:rPr>
              <w:t>Chinese restaurants</w:t>
            </w:r>
          </w:p>
        </w:tc>
        <w:tc>
          <w:tcPr>
            <w:tcW w:w="4416" w:type="dxa"/>
          </w:tcPr>
          <w:p w:rsidR="009423DD" w:rsidRDefault="009423DD" w:rsidP="00945505">
            <w:pPr>
              <w:autoSpaceDE w:val="0"/>
              <w:autoSpaceDN w:val="0"/>
              <w:adjustRightInd w:val="0"/>
              <w:rPr>
                <w:rFonts w:ascii="HelveticaNeue" w:hAnsi="HelveticaNeue" w:cs="HelveticaNeue"/>
              </w:rPr>
            </w:pPr>
            <w:r>
              <w:rPr>
                <w:noProof/>
              </w:rPr>
              <mc:AlternateContent>
                <mc:Choice Requires="cx1">
                  <w:drawing>
                    <wp:inline distT="0" distB="0" distL="0" distR="0" wp14:anchorId="489F6D57" wp14:editId="5489EDDB">
                      <wp:extent cx="2619375" cy="3562350"/>
                      <wp:effectExtent l="0" t="0" r="9525" b="0"/>
                      <wp:docPr id="11" name="Chart 11">
                        <a:extLst xmlns:a="http://schemas.openxmlformats.org/drawingml/2006/main">
                          <a:ext uri="{FF2B5EF4-FFF2-40B4-BE49-F238E27FC236}">
                            <a16:creationId xmlns:a16="http://schemas.microsoft.com/office/drawing/2014/main" id="{08907077-E84E-451B-85E5-9337B95FF45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489F6D57" wp14:editId="5489EDDB">
                      <wp:extent cx="2619375" cy="3562350"/>
                      <wp:effectExtent l="0" t="0" r="9525" b="0"/>
                      <wp:docPr id="11" name="Chart 11">
                        <a:extLst xmlns:a="http://schemas.openxmlformats.org/drawingml/2006/main">
                          <a:ext uri="{FF2B5EF4-FFF2-40B4-BE49-F238E27FC236}">
                            <a16:creationId xmlns:a16="http://schemas.microsoft.com/office/drawing/2014/main" id="{08907077-E84E-451B-85E5-9337B95FF45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08907077-E84E-451B-85E5-9337B95FF456}"/>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2619375" cy="3562350"/>
                              </a:xfrm>
                              <a:prstGeom prst="rect">
                                <a:avLst/>
                              </a:prstGeom>
                            </pic:spPr>
                          </pic:pic>
                        </a:graphicData>
                      </a:graphic>
                    </wp:inline>
                  </w:drawing>
                </mc:Fallback>
              </mc:AlternateContent>
            </w:r>
          </w:p>
        </w:tc>
      </w:tr>
      <w:tr w:rsidR="009423DD" w:rsidTr="00816328">
        <w:tc>
          <w:tcPr>
            <w:tcW w:w="4610" w:type="dxa"/>
          </w:tcPr>
          <w:p w:rsidR="009423DD" w:rsidRPr="009423DD" w:rsidRDefault="009423DD" w:rsidP="00945505">
            <w:pPr>
              <w:pStyle w:val="ListParagraph"/>
              <w:numPr>
                <w:ilvl w:val="0"/>
                <w:numId w:val="5"/>
              </w:numPr>
              <w:autoSpaceDE w:val="0"/>
              <w:autoSpaceDN w:val="0"/>
              <w:adjustRightInd w:val="0"/>
              <w:rPr>
                <w:rFonts w:ascii="HelveticaNeue" w:hAnsi="HelveticaNeue" w:cs="HelveticaNeue"/>
              </w:rPr>
            </w:pPr>
            <w:r w:rsidRPr="00945505">
              <w:rPr>
                <w:rFonts w:ascii="HelveticaNeue" w:hAnsi="HelveticaNeue" w:cs="HelveticaNeue"/>
              </w:rPr>
              <w:lastRenderedPageBreak/>
              <w:t>Clust</w:t>
            </w:r>
            <w:r>
              <w:rPr>
                <w:rFonts w:ascii="HelveticaNeue" w:hAnsi="HelveticaNeue" w:cs="HelveticaNeue"/>
              </w:rPr>
              <w:t>er #2</w:t>
            </w:r>
            <w:r w:rsidRPr="00945505">
              <w:rPr>
                <w:rFonts w:ascii="HelveticaNeue" w:hAnsi="HelveticaNeue" w:cs="HelveticaNeue"/>
              </w:rPr>
              <w:t xml:space="preserve"> has 1 neighborhood</w:t>
            </w:r>
            <w:r>
              <w:rPr>
                <w:rFonts w:ascii="HelveticaNeue" w:hAnsi="HelveticaNeue" w:cs="HelveticaNeue"/>
              </w:rPr>
              <w:t xml:space="preserve"> and the most common venues are pizza place, Chinese restaurant and </w:t>
            </w:r>
            <w:r>
              <w:rPr>
                <w:rFonts w:ascii="HelveticaNeue" w:hAnsi="HelveticaNeue" w:cs="HelveticaNeue"/>
              </w:rPr>
              <w:t>bagel shop</w:t>
            </w:r>
          </w:p>
        </w:tc>
        <w:tc>
          <w:tcPr>
            <w:tcW w:w="4416" w:type="dxa"/>
          </w:tcPr>
          <w:p w:rsidR="009423DD" w:rsidRDefault="009423DD" w:rsidP="00945505">
            <w:pPr>
              <w:autoSpaceDE w:val="0"/>
              <w:autoSpaceDN w:val="0"/>
              <w:adjustRightInd w:val="0"/>
              <w:rPr>
                <w:rFonts w:ascii="HelveticaNeue" w:hAnsi="HelveticaNeue" w:cs="HelveticaNeue"/>
              </w:rPr>
            </w:pPr>
            <w:r>
              <w:rPr>
                <w:noProof/>
              </w:rPr>
              <mc:AlternateContent>
                <mc:Choice Requires="cx1">
                  <w:drawing>
                    <wp:inline distT="0" distB="0" distL="0" distR="0" wp14:anchorId="3748C8E9" wp14:editId="6ECEBDAC">
                      <wp:extent cx="2628900" cy="3766820"/>
                      <wp:effectExtent l="0" t="0" r="0" b="5080"/>
                      <wp:docPr id="12" name="Chart 12">
                        <a:extLst xmlns:a="http://schemas.openxmlformats.org/drawingml/2006/main">
                          <a:ext uri="{FF2B5EF4-FFF2-40B4-BE49-F238E27FC236}">
                            <a16:creationId xmlns:a16="http://schemas.microsoft.com/office/drawing/2014/main" id="{142E387D-10FA-4E1C-A374-BCDF447B79B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3748C8E9" wp14:editId="6ECEBDAC">
                      <wp:extent cx="2628900" cy="3766820"/>
                      <wp:effectExtent l="0" t="0" r="0" b="5080"/>
                      <wp:docPr id="12" name="Chart 12">
                        <a:extLst xmlns:a="http://schemas.openxmlformats.org/drawingml/2006/main">
                          <a:ext uri="{FF2B5EF4-FFF2-40B4-BE49-F238E27FC236}">
                            <a16:creationId xmlns:a16="http://schemas.microsoft.com/office/drawing/2014/main" id="{142E387D-10FA-4E1C-A374-BCDF447B79B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142E387D-10FA-4E1C-A374-BCDF447B79B9}"/>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2628900" cy="3766820"/>
                              </a:xfrm>
                              <a:prstGeom prst="rect">
                                <a:avLst/>
                              </a:prstGeom>
                            </pic:spPr>
                          </pic:pic>
                        </a:graphicData>
                      </a:graphic>
                    </wp:inline>
                  </w:drawing>
                </mc:Fallback>
              </mc:AlternateContent>
            </w:r>
          </w:p>
        </w:tc>
      </w:tr>
      <w:tr w:rsidR="009423DD" w:rsidTr="00816328">
        <w:tc>
          <w:tcPr>
            <w:tcW w:w="4610" w:type="dxa"/>
          </w:tcPr>
          <w:p w:rsidR="009423DD" w:rsidRPr="009423DD" w:rsidRDefault="009423DD" w:rsidP="00945505">
            <w:pPr>
              <w:pStyle w:val="ListParagraph"/>
              <w:numPr>
                <w:ilvl w:val="0"/>
                <w:numId w:val="5"/>
              </w:numPr>
              <w:autoSpaceDE w:val="0"/>
              <w:autoSpaceDN w:val="0"/>
              <w:adjustRightInd w:val="0"/>
              <w:rPr>
                <w:rFonts w:ascii="HelveticaNeue" w:hAnsi="HelveticaNeue" w:cs="HelveticaNeue"/>
              </w:rPr>
            </w:pPr>
            <w:r>
              <w:rPr>
                <w:rFonts w:ascii="HelveticaNeue" w:hAnsi="HelveticaNeue" w:cs="HelveticaNeue"/>
              </w:rPr>
              <w:t>Cluster #3</w:t>
            </w:r>
            <w:r w:rsidRPr="00945505">
              <w:rPr>
                <w:rFonts w:ascii="HelveticaNeue" w:hAnsi="HelveticaNeue" w:cs="HelveticaNeue"/>
              </w:rPr>
              <w:t xml:space="preserve"> has </w:t>
            </w:r>
            <w:r>
              <w:rPr>
                <w:rFonts w:ascii="HelveticaNeue" w:hAnsi="HelveticaNeue" w:cs="HelveticaNeue"/>
              </w:rPr>
              <w:t>6</w:t>
            </w:r>
            <w:r w:rsidRPr="00945505">
              <w:rPr>
                <w:rFonts w:ascii="HelveticaNeue" w:hAnsi="HelveticaNeue" w:cs="HelveticaNeue"/>
              </w:rPr>
              <w:t xml:space="preserve"> neighborhoods and the most common venue</w:t>
            </w:r>
            <w:r>
              <w:rPr>
                <w:rFonts w:ascii="HelveticaNeue" w:hAnsi="HelveticaNeue" w:cs="HelveticaNeue"/>
              </w:rPr>
              <w:t>s</w:t>
            </w:r>
            <w:r w:rsidRPr="00945505">
              <w:rPr>
                <w:rFonts w:ascii="HelveticaNeue" w:hAnsi="HelveticaNeue" w:cs="HelveticaNeue"/>
              </w:rPr>
              <w:t xml:space="preserve"> are </w:t>
            </w:r>
            <w:r>
              <w:rPr>
                <w:rFonts w:ascii="HelveticaNeue" w:hAnsi="HelveticaNeue" w:cs="HelveticaNeue"/>
              </w:rPr>
              <w:t>pizza place, harbor/ marina and donut shop</w:t>
            </w:r>
          </w:p>
        </w:tc>
        <w:tc>
          <w:tcPr>
            <w:tcW w:w="4416" w:type="dxa"/>
          </w:tcPr>
          <w:p w:rsidR="009423DD" w:rsidRDefault="009423DD" w:rsidP="00945505">
            <w:pPr>
              <w:autoSpaceDE w:val="0"/>
              <w:autoSpaceDN w:val="0"/>
              <w:adjustRightInd w:val="0"/>
              <w:rPr>
                <w:rFonts w:ascii="HelveticaNeue" w:hAnsi="HelveticaNeue" w:cs="HelveticaNeue"/>
              </w:rPr>
            </w:pPr>
            <w:r>
              <w:rPr>
                <w:noProof/>
              </w:rPr>
              <mc:AlternateContent>
                <mc:Choice Requires="cx1">
                  <w:drawing>
                    <wp:inline distT="0" distB="0" distL="0" distR="0" wp14:anchorId="0EEA5F40" wp14:editId="6070A9B9">
                      <wp:extent cx="2619375" cy="3766820"/>
                      <wp:effectExtent l="0" t="0" r="9525" b="5080"/>
                      <wp:docPr id="13" name="Chart 13">
                        <a:extLst xmlns:a="http://schemas.openxmlformats.org/drawingml/2006/main">
                          <a:ext uri="{FF2B5EF4-FFF2-40B4-BE49-F238E27FC236}">
                            <a16:creationId xmlns:a16="http://schemas.microsoft.com/office/drawing/2014/main" id="{ACCD99E6-6A18-41E6-994E-B37EB1830E4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0EEA5F40" wp14:editId="6070A9B9">
                      <wp:extent cx="2619375" cy="3766820"/>
                      <wp:effectExtent l="0" t="0" r="9525" b="5080"/>
                      <wp:docPr id="13" name="Chart 13">
                        <a:extLst xmlns:a="http://schemas.openxmlformats.org/drawingml/2006/main">
                          <a:ext uri="{FF2B5EF4-FFF2-40B4-BE49-F238E27FC236}">
                            <a16:creationId xmlns:a16="http://schemas.microsoft.com/office/drawing/2014/main" id="{ACCD99E6-6A18-41E6-994E-B37EB1830E4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ACCD99E6-6A18-41E6-994E-B37EB1830E4F}"/>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2619375" cy="3766820"/>
                              </a:xfrm>
                              <a:prstGeom prst="rect">
                                <a:avLst/>
                              </a:prstGeom>
                            </pic:spPr>
                          </pic:pic>
                        </a:graphicData>
                      </a:graphic>
                    </wp:inline>
                  </w:drawing>
                </mc:Fallback>
              </mc:AlternateContent>
            </w:r>
          </w:p>
        </w:tc>
      </w:tr>
      <w:tr w:rsidR="009423DD" w:rsidTr="00816328">
        <w:tc>
          <w:tcPr>
            <w:tcW w:w="4610" w:type="dxa"/>
          </w:tcPr>
          <w:p w:rsidR="009423DD" w:rsidRPr="009423DD" w:rsidRDefault="009423DD" w:rsidP="00945505">
            <w:pPr>
              <w:pStyle w:val="ListParagraph"/>
              <w:numPr>
                <w:ilvl w:val="0"/>
                <w:numId w:val="5"/>
              </w:numPr>
              <w:autoSpaceDE w:val="0"/>
              <w:autoSpaceDN w:val="0"/>
              <w:adjustRightInd w:val="0"/>
              <w:rPr>
                <w:rFonts w:ascii="HelveticaNeue" w:hAnsi="HelveticaNeue" w:cs="HelveticaNeue"/>
              </w:rPr>
            </w:pPr>
            <w:r>
              <w:rPr>
                <w:rFonts w:ascii="HelveticaNeue" w:hAnsi="HelveticaNeue" w:cs="HelveticaNeue"/>
              </w:rPr>
              <w:lastRenderedPageBreak/>
              <w:t>Cluster #4</w:t>
            </w:r>
            <w:r w:rsidRPr="00945505">
              <w:rPr>
                <w:rFonts w:ascii="HelveticaNeue" w:hAnsi="HelveticaNeue" w:cs="HelveticaNeue"/>
              </w:rPr>
              <w:t xml:space="preserve"> has 2 neighborhoods and</w:t>
            </w:r>
            <w:r>
              <w:rPr>
                <w:rFonts w:ascii="HelveticaNeue" w:hAnsi="HelveticaNeue" w:cs="HelveticaNeue"/>
              </w:rPr>
              <w:t xml:space="preserve"> the most common venues are </w:t>
            </w:r>
            <w:r>
              <w:rPr>
                <w:rFonts w:ascii="HelveticaNeue" w:hAnsi="HelveticaNeue" w:cs="HelveticaNeue"/>
              </w:rPr>
              <w:t xml:space="preserve">pizza place, </w:t>
            </w:r>
            <w:r>
              <w:rPr>
                <w:rFonts w:ascii="HelveticaNeue" w:hAnsi="HelveticaNeue" w:cs="HelveticaNeue"/>
              </w:rPr>
              <w:t>Caribbean restaurant</w:t>
            </w:r>
            <w:r>
              <w:rPr>
                <w:rFonts w:ascii="HelveticaNeue" w:hAnsi="HelveticaNeue" w:cs="HelveticaNeue"/>
              </w:rPr>
              <w:t xml:space="preserve"> and pharmacy</w:t>
            </w:r>
          </w:p>
        </w:tc>
        <w:tc>
          <w:tcPr>
            <w:tcW w:w="4416" w:type="dxa"/>
          </w:tcPr>
          <w:p w:rsidR="009423DD" w:rsidRDefault="009423DD" w:rsidP="00945505">
            <w:pPr>
              <w:autoSpaceDE w:val="0"/>
              <w:autoSpaceDN w:val="0"/>
              <w:adjustRightInd w:val="0"/>
              <w:rPr>
                <w:rFonts w:ascii="HelveticaNeue" w:hAnsi="HelveticaNeue" w:cs="HelveticaNeue"/>
              </w:rPr>
            </w:pPr>
            <w:r>
              <w:rPr>
                <w:noProof/>
              </w:rPr>
              <mc:AlternateContent>
                <mc:Choice Requires="cx1">
                  <w:drawing>
                    <wp:inline distT="0" distB="0" distL="0" distR="0" wp14:anchorId="32F80DE7" wp14:editId="5DE9711E">
                      <wp:extent cx="2628900" cy="3766820"/>
                      <wp:effectExtent l="0" t="0" r="0" b="5080"/>
                      <wp:docPr id="14" name="Chart 14">
                        <a:extLst xmlns:a="http://schemas.openxmlformats.org/drawingml/2006/main">
                          <a:ext uri="{FF2B5EF4-FFF2-40B4-BE49-F238E27FC236}">
                            <a16:creationId xmlns:a16="http://schemas.microsoft.com/office/drawing/2014/main" id="{98913F1F-EB9A-4740-B869-C6C02BF538F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32F80DE7" wp14:editId="5DE9711E">
                      <wp:extent cx="2628900" cy="3766820"/>
                      <wp:effectExtent l="0" t="0" r="0" b="5080"/>
                      <wp:docPr id="14" name="Chart 14">
                        <a:extLst xmlns:a="http://schemas.openxmlformats.org/drawingml/2006/main">
                          <a:ext uri="{FF2B5EF4-FFF2-40B4-BE49-F238E27FC236}">
                            <a16:creationId xmlns:a16="http://schemas.microsoft.com/office/drawing/2014/main" id="{98913F1F-EB9A-4740-B869-C6C02BF538F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a:extLst>
                                  <a:ext uri="{FF2B5EF4-FFF2-40B4-BE49-F238E27FC236}">
                                    <a16:creationId xmlns:a16="http://schemas.microsoft.com/office/drawing/2014/main" id="{98913F1F-EB9A-4740-B869-C6C02BF538FC}"/>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2628900" cy="3766820"/>
                              </a:xfrm>
                              <a:prstGeom prst="rect">
                                <a:avLst/>
                              </a:prstGeom>
                            </pic:spPr>
                          </pic:pic>
                        </a:graphicData>
                      </a:graphic>
                    </wp:inline>
                  </w:drawing>
                </mc:Fallback>
              </mc:AlternateContent>
            </w:r>
          </w:p>
        </w:tc>
      </w:tr>
      <w:tr w:rsidR="009423DD" w:rsidTr="00816328">
        <w:tc>
          <w:tcPr>
            <w:tcW w:w="4610" w:type="dxa"/>
          </w:tcPr>
          <w:p w:rsidR="009423DD" w:rsidRPr="009423DD" w:rsidRDefault="009423DD" w:rsidP="00945505">
            <w:pPr>
              <w:pStyle w:val="ListParagraph"/>
              <w:numPr>
                <w:ilvl w:val="0"/>
                <w:numId w:val="5"/>
              </w:numPr>
              <w:autoSpaceDE w:val="0"/>
              <w:autoSpaceDN w:val="0"/>
              <w:adjustRightInd w:val="0"/>
              <w:rPr>
                <w:rFonts w:ascii="HelveticaNeue" w:hAnsi="HelveticaNeue" w:cs="HelveticaNeue"/>
              </w:rPr>
            </w:pPr>
            <w:r w:rsidRPr="00945505">
              <w:rPr>
                <w:rFonts w:ascii="HelveticaNeue" w:hAnsi="HelveticaNeue" w:cs="HelveticaNeue"/>
              </w:rPr>
              <w:t>C</w:t>
            </w:r>
            <w:r>
              <w:rPr>
                <w:rFonts w:ascii="HelveticaNeue" w:hAnsi="HelveticaNeue" w:cs="HelveticaNeue"/>
              </w:rPr>
              <w:t>luster #5</w:t>
            </w:r>
            <w:r w:rsidRPr="00945505">
              <w:rPr>
                <w:rFonts w:ascii="HelveticaNeue" w:hAnsi="HelveticaNeue" w:cs="HelveticaNeue"/>
              </w:rPr>
              <w:t xml:space="preserve"> has </w:t>
            </w:r>
            <w:r>
              <w:rPr>
                <w:rFonts w:ascii="HelveticaNeue" w:hAnsi="HelveticaNeue" w:cs="HelveticaNeue"/>
              </w:rPr>
              <w:t>1</w:t>
            </w:r>
            <w:r w:rsidRPr="00945505">
              <w:rPr>
                <w:rFonts w:ascii="HelveticaNeue" w:hAnsi="HelveticaNeue" w:cs="HelveticaNeue"/>
              </w:rPr>
              <w:t xml:space="preserve"> neighborhoods and the most common venues are </w:t>
            </w:r>
            <w:r>
              <w:rPr>
                <w:rFonts w:ascii="HelveticaNeue" w:hAnsi="HelveticaNeue" w:cs="HelveticaNeue"/>
              </w:rPr>
              <w:t>bakery, Chinese restaurant</w:t>
            </w:r>
            <w:r>
              <w:rPr>
                <w:rFonts w:ascii="HelveticaNeue" w:hAnsi="HelveticaNeue" w:cs="HelveticaNeue"/>
              </w:rPr>
              <w:t xml:space="preserve"> and pizza place</w:t>
            </w:r>
          </w:p>
        </w:tc>
        <w:tc>
          <w:tcPr>
            <w:tcW w:w="4416" w:type="dxa"/>
          </w:tcPr>
          <w:p w:rsidR="009423DD" w:rsidRDefault="009423DD" w:rsidP="00945505">
            <w:pPr>
              <w:autoSpaceDE w:val="0"/>
              <w:autoSpaceDN w:val="0"/>
              <w:adjustRightInd w:val="0"/>
              <w:rPr>
                <w:rFonts w:ascii="HelveticaNeue" w:hAnsi="HelveticaNeue" w:cs="HelveticaNeue"/>
              </w:rPr>
            </w:pPr>
            <w:r>
              <w:rPr>
                <w:noProof/>
              </w:rPr>
              <mc:AlternateContent>
                <mc:Choice Requires="cx1">
                  <w:drawing>
                    <wp:inline distT="0" distB="0" distL="0" distR="0" wp14:anchorId="7F03A5F7" wp14:editId="6ED7426E">
                      <wp:extent cx="2667000" cy="3766820"/>
                      <wp:effectExtent l="0" t="0" r="0" b="5080"/>
                      <wp:docPr id="15" name="Chart 15">
                        <a:extLst xmlns:a="http://schemas.openxmlformats.org/drawingml/2006/main">
                          <a:ext uri="{FF2B5EF4-FFF2-40B4-BE49-F238E27FC236}">
                            <a16:creationId xmlns:a16="http://schemas.microsoft.com/office/drawing/2014/main" id="{7B1FDF94-3C61-4B0E-825F-D1A082EF073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7F03A5F7" wp14:editId="6ED7426E">
                      <wp:extent cx="2667000" cy="3766820"/>
                      <wp:effectExtent l="0" t="0" r="0" b="5080"/>
                      <wp:docPr id="15" name="Chart 15">
                        <a:extLst xmlns:a="http://schemas.openxmlformats.org/drawingml/2006/main">
                          <a:ext uri="{FF2B5EF4-FFF2-40B4-BE49-F238E27FC236}">
                            <a16:creationId xmlns:a16="http://schemas.microsoft.com/office/drawing/2014/main" id="{7B1FDF94-3C61-4B0E-825F-D1A082EF073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a:extLst>
                                  <a:ext uri="{FF2B5EF4-FFF2-40B4-BE49-F238E27FC236}">
                                    <a16:creationId xmlns:a16="http://schemas.microsoft.com/office/drawing/2014/main" id="{7B1FDF94-3C61-4B0E-825F-D1A082EF0732}"/>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2667000" cy="3766820"/>
                              </a:xfrm>
                              <a:prstGeom prst="rect">
                                <a:avLst/>
                              </a:prstGeom>
                            </pic:spPr>
                          </pic:pic>
                        </a:graphicData>
                      </a:graphic>
                    </wp:inline>
                  </w:drawing>
                </mc:Fallback>
              </mc:AlternateContent>
            </w:r>
          </w:p>
        </w:tc>
      </w:tr>
    </w:tbl>
    <w:p w:rsidR="009423DD" w:rsidRDefault="009423DD"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t>Discussion</w:t>
      </w:r>
    </w:p>
    <w:p w:rsidR="009423DD" w:rsidRDefault="009423DD"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Toronto has 11 boroughs and 103 neighborhoods. The geographical coordinate of Toronto, Canada are </w:t>
      </w:r>
      <w:r w:rsidR="00165874" w:rsidRPr="00165874">
        <w:rPr>
          <w:rFonts w:ascii="HelveticaNeue" w:hAnsi="HelveticaNeue" w:cs="HelveticaNeue"/>
        </w:rPr>
        <w:t>43.653963, -79.387207</w:t>
      </w:r>
      <w:r>
        <w:rPr>
          <w:rFonts w:ascii="HelveticaNeue" w:hAnsi="HelveticaNeue" w:cs="HelveticaNeue"/>
        </w:rPr>
        <w:t>.</w:t>
      </w:r>
    </w:p>
    <w:p w:rsidR="00816328" w:rsidRDefault="00816328" w:rsidP="00945505">
      <w:pPr>
        <w:autoSpaceDE w:val="0"/>
        <w:autoSpaceDN w:val="0"/>
        <w:adjustRightInd w:val="0"/>
        <w:spacing w:after="0" w:line="240" w:lineRule="auto"/>
        <w:rPr>
          <w:rFonts w:ascii="HelveticaNeue" w:hAnsi="HelveticaNeue" w:cs="HelveticaNeu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gridCol w:w="3080"/>
      </w:tblGrid>
      <w:tr w:rsidR="00816328" w:rsidTr="00816328">
        <w:tc>
          <w:tcPr>
            <w:tcW w:w="4508" w:type="dxa"/>
          </w:tcPr>
          <w:p w:rsidR="00816328" w:rsidRDefault="00816328" w:rsidP="00945505">
            <w:pPr>
              <w:autoSpaceDE w:val="0"/>
              <w:autoSpaceDN w:val="0"/>
              <w:adjustRightInd w:val="0"/>
              <w:rPr>
                <w:rFonts w:ascii="HelveticaNeue" w:hAnsi="HelveticaNeue" w:cs="HelveticaNeue"/>
              </w:rPr>
            </w:pPr>
            <w:r>
              <w:rPr>
                <w:rFonts w:ascii="HelveticaNeue" w:hAnsi="HelveticaNeue" w:cs="HelveticaNeue"/>
                <w:noProof/>
              </w:rPr>
              <w:lastRenderedPageBreak/>
              <w:drawing>
                <wp:inline distT="0" distB="0" distL="0" distR="0" wp14:anchorId="25483EB2" wp14:editId="5F9A0070">
                  <wp:extent cx="363855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_Toronto_Downtown_Clusters.jpg"/>
                          <pic:cNvPicPr/>
                        </pic:nvPicPr>
                        <pic:blipFill>
                          <a:blip r:embed="rId22">
                            <a:extLst>
                              <a:ext uri="{28A0092B-C50C-407E-A947-70E740481C1C}">
                                <a14:useLocalDpi xmlns:a14="http://schemas.microsoft.com/office/drawing/2010/main" val="0"/>
                              </a:ext>
                            </a:extLst>
                          </a:blip>
                          <a:stretch>
                            <a:fillRect/>
                          </a:stretch>
                        </pic:blipFill>
                        <pic:spPr>
                          <a:xfrm>
                            <a:off x="0" y="0"/>
                            <a:ext cx="3638550" cy="2590800"/>
                          </a:xfrm>
                          <a:prstGeom prst="rect">
                            <a:avLst/>
                          </a:prstGeom>
                        </pic:spPr>
                      </pic:pic>
                    </a:graphicData>
                  </a:graphic>
                </wp:inline>
              </w:drawing>
            </w:r>
          </w:p>
        </w:tc>
        <w:tc>
          <w:tcPr>
            <w:tcW w:w="4508" w:type="dxa"/>
          </w:tcPr>
          <w:p w:rsidR="00816328" w:rsidRDefault="00816328" w:rsidP="00816328">
            <w:pPr>
              <w:autoSpaceDE w:val="0"/>
              <w:autoSpaceDN w:val="0"/>
              <w:adjustRightInd w:val="0"/>
              <w:rPr>
                <w:rFonts w:ascii="HelveticaNeue" w:hAnsi="HelveticaNeue" w:cs="HelveticaNeue"/>
              </w:rPr>
            </w:pPr>
            <w:r>
              <w:rPr>
                <w:rFonts w:ascii="HelveticaNeue" w:hAnsi="HelveticaNeue" w:cs="HelveticaNeue"/>
              </w:rPr>
              <w:t>In Downtown borough:</w:t>
            </w:r>
          </w:p>
          <w:p w:rsidR="00816328" w:rsidRPr="00945505" w:rsidRDefault="00816328" w:rsidP="00816328">
            <w:pPr>
              <w:pStyle w:val="ListParagraph"/>
              <w:numPr>
                <w:ilvl w:val="0"/>
                <w:numId w:val="6"/>
              </w:numPr>
              <w:autoSpaceDE w:val="0"/>
              <w:autoSpaceDN w:val="0"/>
              <w:adjustRightInd w:val="0"/>
              <w:rPr>
                <w:rFonts w:ascii="HelveticaNeue" w:hAnsi="HelveticaNeue" w:cs="HelveticaNeue"/>
              </w:rPr>
            </w:pPr>
            <w:r w:rsidRPr="00945505">
              <w:rPr>
                <w:rFonts w:ascii="HelveticaNeue" w:hAnsi="HelveticaNeue" w:cs="HelveticaNeue"/>
              </w:rPr>
              <w:t xml:space="preserve">Foursquare found </w:t>
            </w:r>
            <w:r>
              <w:rPr>
                <w:rFonts w:ascii="HelveticaNeue" w:hAnsi="HelveticaNeue" w:cs="HelveticaNeue"/>
              </w:rPr>
              <w:t>1278 venues in 18</w:t>
            </w:r>
            <w:r w:rsidRPr="00945505">
              <w:rPr>
                <w:rFonts w:ascii="HelveticaNeue" w:hAnsi="HelveticaNeue" w:cs="HelveticaNeue"/>
              </w:rPr>
              <w:t xml:space="preserve"> neighborhoods</w:t>
            </w:r>
          </w:p>
          <w:p w:rsidR="00816328" w:rsidRPr="00945505" w:rsidRDefault="00816328" w:rsidP="00816328">
            <w:pPr>
              <w:pStyle w:val="ListParagraph"/>
              <w:numPr>
                <w:ilvl w:val="0"/>
                <w:numId w:val="6"/>
              </w:numPr>
              <w:autoSpaceDE w:val="0"/>
              <w:autoSpaceDN w:val="0"/>
              <w:adjustRightInd w:val="0"/>
              <w:rPr>
                <w:rFonts w:ascii="HelveticaNeue" w:hAnsi="HelveticaNeue" w:cs="HelveticaNeue"/>
              </w:rPr>
            </w:pPr>
            <w:r w:rsidRPr="00945505">
              <w:rPr>
                <w:rFonts w:ascii="HelveticaNeue" w:hAnsi="HelveticaNeue" w:cs="HelveticaNeue"/>
              </w:rPr>
              <w:t xml:space="preserve">The neighborhoods with the most venues are </w:t>
            </w:r>
            <w:proofErr w:type="spellStart"/>
            <w:r>
              <w:rPr>
                <w:rFonts w:ascii="HelveticaNeue" w:hAnsi="HelveticaNeue" w:cs="HelveticaNeue"/>
              </w:rPr>
              <w:t>Habourfront</w:t>
            </w:r>
            <w:proofErr w:type="spellEnd"/>
            <w:r>
              <w:rPr>
                <w:rFonts w:ascii="HelveticaNeue" w:hAnsi="HelveticaNeue" w:cs="HelveticaNeue"/>
              </w:rPr>
              <w:t xml:space="preserve"> East, Adelaide, Chinatown, Commerce Court, Design Exchange, First Canadian Place and Ryerson</w:t>
            </w:r>
          </w:p>
          <w:p w:rsidR="00816328" w:rsidRPr="00816328" w:rsidRDefault="00816328" w:rsidP="00945505">
            <w:pPr>
              <w:pStyle w:val="ListParagraph"/>
              <w:numPr>
                <w:ilvl w:val="0"/>
                <w:numId w:val="6"/>
              </w:numPr>
              <w:autoSpaceDE w:val="0"/>
              <w:autoSpaceDN w:val="0"/>
              <w:adjustRightInd w:val="0"/>
              <w:rPr>
                <w:rFonts w:ascii="HelveticaNeue" w:hAnsi="HelveticaNeue" w:cs="HelveticaNeue"/>
              </w:rPr>
            </w:pPr>
            <w:r w:rsidRPr="00945505">
              <w:rPr>
                <w:rFonts w:ascii="HelveticaNeue" w:hAnsi="HelveticaNeue" w:cs="HelveticaNeue"/>
              </w:rPr>
              <w:t>There are 7</w:t>
            </w:r>
            <w:r>
              <w:rPr>
                <w:rFonts w:ascii="HelveticaNeue" w:hAnsi="HelveticaNeue" w:cs="HelveticaNeue"/>
              </w:rPr>
              <w:t xml:space="preserve">44 </w:t>
            </w:r>
            <w:r w:rsidRPr="00945505">
              <w:rPr>
                <w:rFonts w:ascii="HelveticaNeue" w:hAnsi="HelveticaNeue" w:cs="HelveticaNeue"/>
              </w:rPr>
              <w:t>d</w:t>
            </w:r>
            <w:r>
              <w:rPr>
                <w:rFonts w:ascii="HelveticaNeue" w:hAnsi="HelveticaNeue" w:cs="HelveticaNeue"/>
              </w:rPr>
              <w:t>istinct venues in 205 categories</w:t>
            </w:r>
          </w:p>
        </w:tc>
      </w:tr>
    </w:tbl>
    <w:p w:rsidR="00816328" w:rsidRDefault="00816328"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New York City has 5 boroughs and 306 neighborhoods. The geographical coordinate of New York City </w:t>
      </w:r>
      <w:proofErr w:type="gramStart"/>
      <w:r>
        <w:rPr>
          <w:rFonts w:ascii="HelveticaNeue" w:hAnsi="HelveticaNeue" w:cs="HelveticaNeue"/>
        </w:rPr>
        <w:t>are</w:t>
      </w:r>
      <w:proofErr w:type="gramEnd"/>
      <w:r>
        <w:rPr>
          <w:rFonts w:ascii="HelveticaNeue" w:hAnsi="HelveticaNeue" w:cs="HelveticaNeue"/>
        </w:rPr>
        <w:t xml:space="preserve"> 40.7308619, -73.9871558.</w:t>
      </w:r>
    </w:p>
    <w:p w:rsidR="00816328" w:rsidRDefault="00816328" w:rsidP="00945505">
      <w:pPr>
        <w:autoSpaceDE w:val="0"/>
        <w:autoSpaceDN w:val="0"/>
        <w:adjustRightInd w:val="0"/>
        <w:spacing w:after="0" w:line="240" w:lineRule="auto"/>
        <w:rPr>
          <w:rFonts w:ascii="HelveticaNeue" w:hAnsi="HelveticaNeue" w:cs="HelveticaNeu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5"/>
        <w:gridCol w:w="3131"/>
      </w:tblGrid>
      <w:tr w:rsidR="00816328" w:rsidTr="00816328">
        <w:tc>
          <w:tcPr>
            <w:tcW w:w="4508" w:type="dxa"/>
          </w:tcPr>
          <w:p w:rsidR="00816328" w:rsidRDefault="00816328" w:rsidP="00945505">
            <w:pPr>
              <w:autoSpaceDE w:val="0"/>
              <w:autoSpaceDN w:val="0"/>
              <w:adjustRightInd w:val="0"/>
              <w:rPr>
                <w:rFonts w:ascii="HelveticaNeue" w:hAnsi="HelveticaNeue" w:cs="HelveticaNeue"/>
              </w:rPr>
            </w:pPr>
            <w:r>
              <w:rPr>
                <w:rFonts w:ascii="HelveticaNeue" w:hAnsi="HelveticaNeue" w:cs="HelveticaNeue"/>
                <w:noProof/>
              </w:rPr>
              <w:drawing>
                <wp:inline distT="0" distB="0" distL="0" distR="0" wp14:anchorId="2A89D2BB" wp14:editId="04660DAE">
                  <wp:extent cx="3606422" cy="2667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p_NewYork_Brooklyn_Clusters.jpg"/>
                          <pic:cNvPicPr/>
                        </pic:nvPicPr>
                        <pic:blipFill>
                          <a:blip r:embed="rId23">
                            <a:extLst>
                              <a:ext uri="{28A0092B-C50C-407E-A947-70E740481C1C}">
                                <a14:useLocalDpi xmlns:a14="http://schemas.microsoft.com/office/drawing/2010/main" val="0"/>
                              </a:ext>
                            </a:extLst>
                          </a:blip>
                          <a:stretch>
                            <a:fillRect/>
                          </a:stretch>
                        </pic:blipFill>
                        <pic:spPr>
                          <a:xfrm>
                            <a:off x="0" y="0"/>
                            <a:ext cx="3613061" cy="2671910"/>
                          </a:xfrm>
                          <a:prstGeom prst="rect">
                            <a:avLst/>
                          </a:prstGeom>
                        </pic:spPr>
                      </pic:pic>
                    </a:graphicData>
                  </a:graphic>
                </wp:inline>
              </w:drawing>
            </w:r>
          </w:p>
        </w:tc>
        <w:tc>
          <w:tcPr>
            <w:tcW w:w="4508" w:type="dxa"/>
          </w:tcPr>
          <w:p w:rsidR="00816328" w:rsidRDefault="00816328" w:rsidP="00816328">
            <w:pPr>
              <w:autoSpaceDE w:val="0"/>
              <w:autoSpaceDN w:val="0"/>
              <w:adjustRightInd w:val="0"/>
              <w:rPr>
                <w:rFonts w:ascii="HelveticaNeue" w:hAnsi="HelveticaNeue" w:cs="HelveticaNeue"/>
              </w:rPr>
            </w:pPr>
            <w:r>
              <w:rPr>
                <w:rFonts w:ascii="HelveticaNeue" w:hAnsi="HelveticaNeue" w:cs="HelveticaNeue"/>
              </w:rPr>
              <w:t xml:space="preserve">In </w:t>
            </w:r>
            <w:r w:rsidRPr="00945505">
              <w:rPr>
                <w:rFonts w:ascii="HelveticaNeue" w:hAnsi="HelveticaNeue" w:cs="HelveticaNeue"/>
              </w:rPr>
              <w:t>Brooklyn</w:t>
            </w:r>
            <w:r>
              <w:rPr>
                <w:rFonts w:ascii="HelveticaNeue" w:hAnsi="HelveticaNeue" w:cs="HelveticaNeue"/>
              </w:rPr>
              <w:t xml:space="preserve"> borough:</w:t>
            </w:r>
          </w:p>
          <w:p w:rsidR="00816328" w:rsidRDefault="00816328" w:rsidP="00816328">
            <w:pPr>
              <w:pStyle w:val="ListParagraph"/>
              <w:numPr>
                <w:ilvl w:val="0"/>
                <w:numId w:val="7"/>
              </w:numPr>
              <w:autoSpaceDE w:val="0"/>
              <w:autoSpaceDN w:val="0"/>
              <w:adjustRightInd w:val="0"/>
              <w:rPr>
                <w:rFonts w:ascii="HelveticaNeue" w:hAnsi="HelveticaNeue" w:cs="HelveticaNeue"/>
              </w:rPr>
            </w:pPr>
            <w:r w:rsidRPr="00945505">
              <w:rPr>
                <w:rFonts w:ascii="HelveticaNeue" w:hAnsi="HelveticaNeue" w:cs="HelveticaNeue"/>
              </w:rPr>
              <w:t>Foursquare found 2</w:t>
            </w:r>
            <w:r>
              <w:rPr>
                <w:rFonts w:ascii="HelveticaNeue" w:hAnsi="HelveticaNeue" w:cs="HelveticaNeue"/>
              </w:rPr>
              <w:t>809</w:t>
            </w:r>
            <w:r w:rsidRPr="00945505">
              <w:rPr>
                <w:rFonts w:ascii="HelveticaNeue" w:hAnsi="HelveticaNeue" w:cs="HelveticaNeue"/>
              </w:rPr>
              <w:t xml:space="preserve"> venues in </w:t>
            </w:r>
            <w:r>
              <w:rPr>
                <w:rFonts w:ascii="HelveticaNeue" w:hAnsi="HelveticaNeue" w:cs="HelveticaNeue"/>
              </w:rPr>
              <w:t>70</w:t>
            </w:r>
            <w:r w:rsidRPr="00945505">
              <w:rPr>
                <w:rFonts w:ascii="HelveticaNeue" w:hAnsi="HelveticaNeue" w:cs="HelveticaNeue"/>
              </w:rPr>
              <w:t xml:space="preserve"> neighborhoods</w:t>
            </w:r>
            <w:r>
              <w:rPr>
                <w:rFonts w:ascii="HelveticaNeue" w:hAnsi="HelveticaNeue" w:cs="HelveticaNeue"/>
              </w:rPr>
              <w:t>; m</w:t>
            </w:r>
            <w:r w:rsidRPr="00570FE2">
              <w:rPr>
                <w:rFonts w:ascii="HelveticaNeue" w:hAnsi="HelveticaNeue" w:cs="HelveticaNeue"/>
              </w:rPr>
              <w:t>any of the neighborhoods are homogenous and are very similar to each other</w:t>
            </w:r>
          </w:p>
          <w:p w:rsidR="00816328" w:rsidRPr="00570FE2" w:rsidRDefault="00816328" w:rsidP="00816328">
            <w:pPr>
              <w:pStyle w:val="ListParagraph"/>
              <w:numPr>
                <w:ilvl w:val="0"/>
                <w:numId w:val="7"/>
              </w:numPr>
              <w:autoSpaceDE w:val="0"/>
              <w:autoSpaceDN w:val="0"/>
              <w:adjustRightInd w:val="0"/>
              <w:rPr>
                <w:rFonts w:ascii="HelveticaNeue" w:hAnsi="HelveticaNeue" w:cs="HelveticaNeue"/>
              </w:rPr>
            </w:pPr>
            <w:r w:rsidRPr="00945505">
              <w:rPr>
                <w:rFonts w:ascii="HelveticaNeue" w:hAnsi="HelveticaNeue" w:cs="HelveticaNeue"/>
              </w:rPr>
              <w:t>The neighborhoods with the most venues are</w:t>
            </w:r>
            <w:r>
              <w:rPr>
                <w:rFonts w:ascii="HelveticaNeue" w:hAnsi="HelveticaNeue" w:cs="HelveticaNeue"/>
              </w:rPr>
              <w:t xml:space="preserve"> Downtown, Brooklyn Heights, Carroll Gardens, Cobble Hill, Greenpoint, North Side and South Side</w:t>
            </w:r>
          </w:p>
          <w:p w:rsidR="00816328" w:rsidRPr="00816328" w:rsidRDefault="00816328" w:rsidP="00945505">
            <w:pPr>
              <w:pStyle w:val="ListParagraph"/>
              <w:numPr>
                <w:ilvl w:val="0"/>
                <w:numId w:val="7"/>
              </w:numPr>
              <w:autoSpaceDE w:val="0"/>
              <w:autoSpaceDN w:val="0"/>
              <w:adjustRightInd w:val="0"/>
              <w:rPr>
                <w:rFonts w:ascii="HelveticaNeue" w:hAnsi="HelveticaNeue" w:cs="HelveticaNeue"/>
              </w:rPr>
            </w:pPr>
            <w:r w:rsidRPr="00945505">
              <w:rPr>
                <w:rFonts w:ascii="HelveticaNeue" w:hAnsi="HelveticaNeue" w:cs="HelveticaNeue"/>
              </w:rPr>
              <w:t xml:space="preserve">There are </w:t>
            </w:r>
            <w:r>
              <w:rPr>
                <w:rFonts w:ascii="HelveticaNeue" w:hAnsi="HelveticaNeue" w:cs="HelveticaNeue"/>
              </w:rPr>
              <w:t xml:space="preserve">2312 </w:t>
            </w:r>
            <w:r w:rsidRPr="00945505">
              <w:rPr>
                <w:rFonts w:ascii="HelveticaNeue" w:hAnsi="HelveticaNeue" w:cs="HelveticaNeue"/>
              </w:rPr>
              <w:t>d</w:t>
            </w:r>
            <w:r>
              <w:rPr>
                <w:rFonts w:ascii="HelveticaNeue" w:hAnsi="HelveticaNeue" w:cs="HelveticaNeue"/>
              </w:rPr>
              <w:t>istinct venues in 287 categories</w:t>
            </w:r>
          </w:p>
        </w:tc>
      </w:tr>
    </w:tbl>
    <w:p w:rsidR="00816328" w:rsidRDefault="00816328"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Both Downtown of Toronto and </w:t>
      </w:r>
      <w:r w:rsidRPr="00945505">
        <w:rPr>
          <w:rFonts w:ascii="HelveticaNeue" w:hAnsi="HelveticaNeue" w:cs="HelveticaNeue"/>
        </w:rPr>
        <w:t>Brooklyn</w:t>
      </w:r>
      <w:r>
        <w:rPr>
          <w:rFonts w:ascii="HelveticaNeue" w:hAnsi="HelveticaNeue" w:cs="HelveticaNeue"/>
        </w:rPr>
        <w:t xml:space="preserve"> of New York</w:t>
      </w:r>
      <w:r w:rsidRPr="00945505">
        <w:rPr>
          <w:rFonts w:ascii="HelveticaNeue" w:hAnsi="HelveticaNeue" w:cs="HelveticaNeue"/>
        </w:rPr>
        <w:t xml:space="preserve"> </w:t>
      </w:r>
      <w:r>
        <w:rPr>
          <w:rFonts w:ascii="HelveticaNeue" w:hAnsi="HelveticaNeue" w:cs="HelveticaNeue"/>
        </w:rPr>
        <w:t xml:space="preserve">consist of neighborhood cluster that contain </w:t>
      </w:r>
      <w:r w:rsidR="00165874">
        <w:rPr>
          <w:rFonts w:ascii="HelveticaNeue" w:hAnsi="HelveticaNeue" w:cs="HelveticaNeue"/>
        </w:rPr>
        <w:t>majority</w:t>
      </w:r>
      <w:r>
        <w:rPr>
          <w:rFonts w:ascii="HelveticaNeue" w:hAnsi="HelveticaNeue" w:cs="HelveticaNeue"/>
        </w:rPr>
        <w:t xml:space="preserve"> of the neighborhoods, a</w:t>
      </w:r>
      <w:r w:rsidR="00165874">
        <w:rPr>
          <w:rFonts w:ascii="HelveticaNeue" w:hAnsi="HelveticaNeue" w:cs="HelveticaNeue"/>
        </w:rPr>
        <w:t>nd the remaining clusters had only around 10%</w:t>
      </w:r>
      <w:r>
        <w:rPr>
          <w:rFonts w:ascii="HelveticaNeue" w:hAnsi="HelveticaNeue" w:cs="HelveticaNeue"/>
        </w:rPr>
        <w:t xml:space="preserve"> neighborhoods. </w:t>
      </w:r>
      <w:r w:rsidRPr="00945505">
        <w:rPr>
          <w:rFonts w:ascii="HelveticaNeue" w:hAnsi="HelveticaNeue" w:cs="HelveticaNeue"/>
        </w:rPr>
        <w:t>Brooklyn</w:t>
      </w:r>
      <w:r>
        <w:rPr>
          <w:rFonts w:ascii="HelveticaNeue" w:hAnsi="HelveticaNeue" w:cs="HelveticaNeue"/>
        </w:rPr>
        <w:t xml:space="preserve"> </w:t>
      </w:r>
      <w:r w:rsidR="00165874">
        <w:rPr>
          <w:rFonts w:ascii="HelveticaNeue" w:hAnsi="HelveticaNeue" w:cs="HelveticaNeue"/>
        </w:rPr>
        <w:t xml:space="preserve">of New York </w:t>
      </w:r>
      <w:r>
        <w:rPr>
          <w:rFonts w:ascii="HelveticaNeue" w:hAnsi="HelveticaNeue" w:cs="HelveticaNeue"/>
        </w:rPr>
        <w:t xml:space="preserve">had a significant more number of neighborhoods and venues than </w:t>
      </w:r>
      <w:r w:rsidR="00741F39">
        <w:rPr>
          <w:rFonts w:ascii="HelveticaNeue" w:hAnsi="HelveticaNeue" w:cs="HelveticaNeue"/>
        </w:rPr>
        <w:t>Downtown</w:t>
      </w:r>
      <w:r w:rsidR="00165874">
        <w:rPr>
          <w:rFonts w:ascii="HelveticaNeue" w:hAnsi="HelveticaNeue" w:cs="HelveticaNeue"/>
        </w:rPr>
        <w:t xml:space="preserve"> of Toronto</w:t>
      </w:r>
      <w:r>
        <w:rPr>
          <w:rFonts w:ascii="HelveticaNeue" w:hAnsi="HelveticaNeue" w:cs="HelveticaNeue"/>
        </w:rPr>
        <w:t>.</w:t>
      </w:r>
    </w:p>
    <w:p w:rsidR="00741F39" w:rsidRDefault="00741F39"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t>Conclusion</w:t>
      </w:r>
    </w:p>
    <w:p w:rsidR="005908A8" w:rsidRDefault="00945505" w:rsidP="00741F39">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In conclusion, based on the quantity of venues and variety of venues, I would choose </w:t>
      </w:r>
      <w:r w:rsidR="00741F39" w:rsidRPr="00945505">
        <w:rPr>
          <w:rFonts w:ascii="HelveticaNeue" w:hAnsi="HelveticaNeue" w:cs="HelveticaNeue"/>
        </w:rPr>
        <w:t>Brooklyn</w:t>
      </w:r>
      <w:r w:rsidR="00741F39">
        <w:rPr>
          <w:rFonts w:ascii="HelveticaNeue" w:hAnsi="HelveticaNeue" w:cs="HelveticaNeue"/>
        </w:rPr>
        <w:t xml:space="preserve"> </w:t>
      </w:r>
      <w:r w:rsidR="005908A8">
        <w:rPr>
          <w:rFonts w:ascii="HelveticaNeue" w:hAnsi="HelveticaNeue" w:cs="HelveticaNeue"/>
        </w:rPr>
        <w:t xml:space="preserve">of </w:t>
      </w:r>
      <w:r w:rsidR="005071A3">
        <w:rPr>
          <w:rFonts w:ascii="HelveticaNeue" w:hAnsi="HelveticaNeue" w:cs="HelveticaNeue"/>
        </w:rPr>
        <w:t xml:space="preserve">New York </w:t>
      </w:r>
      <w:r w:rsidR="00741F39">
        <w:rPr>
          <w:rFonts w:ascii="HelveticaNeue" w:hAnsi="HelveticaNeue" w:cs="HelveticaNeue"/>
        </w:rPr>
        <w:t>over Downtown</w:t>
      </w:r>
      <w:r w:rsidR="005071A3">
        <w:rPr>
          <w:rFonts w:ascii="HelveticaNeue" w:hAnsi="HelveticaNeue" w:cs="HelveticaNeue"/>
        </w:rPr>
        <w:t xml:space="preserve"> </w:t>
      </w:r>
      <w:r w:rsidR="005908A8">
        <w:rPr>
          <w:rFonts w:ascii="HelveticaNeue" w:hAnsi="HelveticaNeue" w:cs="HelveticaNeue"/>
        </w:rPr>
        <w:t xml:space="preserve">of </w:t>
      </w:r>
      <w:r w:rsidR="005071A3">
        <w:rPr>
          <w:rFonts w:ascii="HelveticaNeue" w:hAnsi="HelveticaNeue" w:cs="HelveticaNeue"/>
        </w:rPr>
        <w:t>Toronto</w:t>
      </w:r>
      <w:r>
        <w:rPr>
          <w:rFonts w:ascii="HelveticaNeue" w:hAnsi="HelveticaNeue" w:cs="HelveticaNeue"/>
        </w:rPr>
        <w:t xml:space="preserve"> as a choice to </w:t>
      </w:r>
      <w:r w:rsidR="00741F39">
        <w:rPr>
          <w:rFonts w:ascii="HelveticaNeue" w:hAnsi="HelveticaNeue" w:cs="HelveticaNeue"/>
        </w:rPr>
        <w:t>setup the startup of the Chinese technology</w:t>
      </w:r>
      <w:r>
        <w:rPr>
          <w:rFonts w:ascii="HelveticaNeue" w:hAnsi="HelveticaNeue" w:cs="HelveticaNeue"/>
        </w:rPr>
        <w:t xml:space="preserve"> company. </w:t>
      </w:r>
      <w:r w:rsidR="00741F39" w:rsidRPr="00945505">
        <w:rPr>
          <w:rFonts w:ascii="HelveticaNeue" w:hAnsi="HelveticaNeue" w:cs="HelveticaNeue"/>
        </w:rPr>
        <w:t>Brooklyn</w:t>
      </w:r>
      <w:r w:rsidR="00741F39">
        <w:rPr>
          <w:rFonts w:ascii="HelveticaNeue" w:hAnsi="HelveticaNeue" w:cs="HelveticaNeue"/>
        </w:rPr>
        <w:t xml:space="preserve"> </w:t>
      </w:r>
      <w:r w:rsidR="005908A8">
        <w:rPr>
          <w:rFonts w:ascii="HelveticaNeue" w:hAnsi="HelveticaNeue" w:cs="HelveticaNeue"/>
        </w:rPr>
        <w:t xml:space="preserve">of </w:t>
      </w:r>
      <w:r w:rsidR="007872F9">
        <w:rPr>
          <w:rFonts w:ascii="HelveticaNeue" w:hAnsi="HelveticaNeue" w:cs="HelveticaNeue"/>
        </w:rPr>
        <w:t xml:space="preserve">New York </w:t>
      </w:r>
      <w:r>
        <w:rPr>
          <w:rFonts w:ascii="HelveticaNeue" w:hAnsi="HelveticaNeue" w:cs="HelveticaNeue"/>
        </w:rPr>
        <w:t>offer way</w:t>
      </w:r>
      <w:r w:rsidR="00741F39">
        <w:rPr>
          <w:rFonts w:ascii="HelveticaNeue" w:hAnsi="HelveticaNeue" w:cs="HelveticaNeue"/>
        </w:rPr>
        <w:t xml:space="preserve"> </w:t>
      </w:r>
      <w:r>
        <w:rPr>
          <w:rFonts w:ascii="HelveticaNeue" w:hAnsi="HelveticaNeue" w:cs="HelveticaNeue"/>
        </w:rPr>
        <w:t xml:space="preserve">more in choices for </w:t>
      </w:r>
      <w:r w:rsidR="00170151">
        <w:rPr>
          <w:rFonts w:ascii="HelveticaNeue" w:hAnsi="HelveticaNeue" w:cs="HelveticaNeue"/>
        </w:rPr>
        <w:t xml:space="preserve">Chinese &amp; other </w:t>
      </w:r>
      <w:r>
        <w:rPr>
          <w:rFonts w:ascii="HelveticaNeue" w:hAnsi="HelveticaNeue" w:cs="HelveticaNeue"/>
        </w:rPr>
        <w:t xml:space="preserve">restaurants, </w:t>
      </w:r>
      <w:r w:rsidR="00FC37C3">
        <w:rPr>
          <w:rFonts w:ascii="HelveticaNeue" w:hAnsi="HelveticaNeue" w:cs="HelveticaNeue"/>
        </w:rPr>
        <w:t xml:space="preserve">pharmacy, </w:t>
      </w:r>
      <w:r>
        <w:rPr>
          <w:rFonts w:ascii="HelveticaNeue" w:hAnsi="HelveticaNeue" w:cs="HelveticaNeue"/>
        </w:rPr>
        <w:t xml:space="preserve">grocery stores, </w:t>
      </w:r>
      <w:r w:rsidR="00FC37C3">
        <w:rPr>
          <w:rFonts w:ascii="HelveticaNeue" w:hAnsi="HelveticaNeue" w:cs="HelveticaNeue"/>
        </w:rPr>
        <w:t xml:space="preserve">various venues </w:t>
      </w:r>
      <w:r>
        <w:rPr>
          <w:rFonts w:ascii="HelveticaNeue" w:hAnsi="HelveticaNeue" w:cs="HelveticaNeue"/>
        </w:rPr>
        <w:t>and extracurricular activities for individuals and</w:t>
      </w:r>
      <w:r w:rsidR="00741F39">
        <w:rPr>
          <w:rFonts w:ascii="HelveticaNeue" w:hAnsi="HelveticaNeue" w:cs="HelveticaNeue"/>
        </w:rPr>
        <w:t xml:space="preserve"> </w:t>
      </w:r>
      <w:r>
        <w:rPr>
          <w:rFonts w:ascii="HelveticaNeue" w:hAnsi="HelveticaNeue" w:cs="HelveticaNeue"/>
        </w:rPr>
        <w:t>families of the company’s employees.</w:t>
      </w:r>
    </w:p>
    <w:p w:rsidR="005908A8" w:rsidRDefault="005908A8" w:rsidP="00741F39">
      <w:pPr>
        <w:autoSpaceDE w:val="0"/>
        <w:autoSpaceDN w:val="0"/>
        <w:adjustRightInd w:val="0"/>
        <w:spacing w:after="0" w:line="240" w:lineRule="auto"/>
        <w:rPr>
          <w:rFonts w:ascii="HelveticaNeue" w:hAnsi="HelveticaNeue" w:cs="HelveticaNeue"/>
        </w:rPr>
      </w:pPr>
    </w:p>
    <w:p w:rsidR="005908A8" w:rsidRDefault="005908A8" w:rsidP="00741F39">
      <w:pPr>
        <w:autoSpaceDE w:val="0"/>
        <w:autoSpaceDN w:val="0"/>
        <w:adjustRightInd w:val="0"/>
        <w:spacing w:after="0" w:line="240" w:lineRule="auto"/>
        <w:rPr>
          <w:rFonts w:ascii="HelveticaNeue" w:hAnsi="HelveticaNeue" w:cs="HelveticaNeue"/>
        </w:rPr>
      </w:pPr>
      <w:r>
        <w:rPr>
          <w:noProof/>
        </w:rPr>
        <w:lastRenderedPageBreak/>
        <mc:AlternateContent>
          <mc:Choice Requires="cx1">
            <w:drawing>
              <wp:inline distT="0" distB="0" distL="0" distR="0" wp14:anchorId="6BB0239C" wp14:editId="3916E722">
                <wp:extent cx="5731510" cy="3362325"/>
                <wp:effectExtent l="0" t="0" r="2540" b="9525"/>
                <wp:docPr id="21" name="Chart 21">
                  <a:extLst xmlns:a="http://schemas.openxmlformats.org/drawingml/2006/main">
                    <a:ext uri="{FF2B5EF4-FFF2-40B4-BE49-F238E27FC236}">
                      <a16:creationId xmlns:a16="http://schemas.microsoft.com/office/drawing/2014/main" id="{9699E4E8-65DB-4927-82A8-3C6447EAF6E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6BB0239C" wp14:editId="3916E722">
                <wp:extent cx="5731510" cy="3362325"/>
                <wp:effectExtent l="0" t="0" r="2540" b="9525"/>
                <wp:docPr id="21" name="Chart 21">
                  <a:extLst xmlns:a="http://schemas.openxmlformats.org/drawingml/2006/main">
                    <a:ext uri="{FF2B5EF4-FFF2-40B4-BE49-F238E27FC236}">
                      <a16:creationId xmlns:a16="http://schemas.microsoft.com/office/drawing/2014/main" id="{9699E4E8-65DB-4927-82A8-3C6447EAF6E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699E4E8-65DB-4927-82A8-3C6447EAF6EB}"/>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5731510" cy="3362325"/>
                        </a:xfrm>
                        <a:prstGeom prst="rect">
                          <a:avLst/>
                        </a:prstGeom>
                      </pic:spPr>
                    </pic:pic>
                  </a:graphicData>
                </a:graphic>
              </wp:inline>
            </w:drawing>
          </mc:Fallback>
        </mc:AlternateContent>
      </w:r>
    </w:p>
    <w:p w:rsidR="005908A8" w:rsidRDefault="005908A8" w:rsidP="00741F39">
      <w:pPr>
        <w:autoSpaceDE w:val="0"/>
        <w:autoSpaceDN w:val="0"/>
        <w:adjustRightInd w:val="0"/>
        <w:spacing w:after="0" w:line="240" w:lineRule="auto"/>
        <w:rPr>
          <w:rFonts w:ascii="HelveticaNeue" w:hAnsi="HelveticaNeue" w:cs="HelveticaNeue"/>
        </w:rPr>
      </w:pPr>
    </w:p>
    <w:p w:rsidR="005908A8" w:rsidRDefault="005908A8" w:rsidP="005908A8">
      <w:pPr>
        <w:autoSpaceDE w:val="0"/>
        <w:autoSpaceDN w:val="0"/>
        <w:adjustRightInd w:val="0"/>
        <w:spacing w:after="0" w:line="240" w:lineRule="auto"/>
        <w:rPr>
          <w:rFonts w:ascii="HelveticaNeue" w:hAnsi="HelveticaNeue" w:cs="HelveticaNeue"/>
        </w:rPr>
      </w:pPr>
      <w:r>
        <w:rPr>
          <w:rFonts w:ascii="HelveticaNeue" w:hAnsi="HelveticaNeue" w:cs="HelveticaNeue"/>
        </w:rPr>
        <w:t>Brooklyn of New York can better fulfill the business requirements as below:</w:t>
      </w:r>
    </w:p>
    <w:p w:rsidR="005908A8" w:rsidRDefault="005908A8" w:rsidP="005908A8">
      <w:pPr>
        <w:pStyle w:val="ListParagraph"/>
        <w:numPr>
          <w:ilvl w:val="0"/>
          <w:numId w:val="10"/>
        </w:numPr>
        <w:autoSpaceDE w:val="0"/>
        <w:autoSpaceDN w:val="0"/>
        <w:adjustRightInd w:val="0"/>
        <w:spacing w:after="0" w:line="240" w:lineRule="auto"/>
        <w:rPr>
          <w:rFonts w:ascii="HelveticaNeue" w:hAnsi="HelveticaNeue" w:cs="HelveticaNeue"/>
        </w:rPr>
      </w:pPr>
      <w:r>
        <w:rPr>
          <w:rFonts w:ascii="HelveticaNeue" w:hAnsi="HelveticaNeue" w:cs="HelveticaNeue"/>
        </w:rPr>
        <w:t>Dining – Chinese restaurants for team gathering, pizza place for quick lunch and coffee shop for client meetings</w:t>
      </w:r>
      <w:r>
        <w:rPr>
          <w:rFonts w:ascii="HelveticaNeue" w:hAnsi="HelveticaNeue" w:cs="HelveticaNeue"/>
        </w:rPr>
        <w:t xml:space="preserve"> (as per the above)</w:t>
      </w:r>
    </w:p>
    <w:p w:rsidR="005908A8" w:rsidRDefault="005908A8" w:rsidP="005908A8">
      <w:pPr>
        <w:pStyle w:val="ListParagraph"/>
        <w:numPr>
          <w:ilvl w:val="0"/>
          <w:numId w:val="10"/>
        </w:numPr>
        <w:autoSpaceDE w:val="0"/>
        <w:autoSpaceDN w:val="0"/>
        <w:adjustRightInd w:val="0"/>
        <w:spacing w:after="0" w:line="240" w:lineRule="auto"/>
        <w:rPr>
          <w:rFonts w:ascii="HelveticaNeue" w:hAnsi="HelveticaNeue" w:cs="HelveticaNeue"/>
        </w:rPr>
      </w:pPr>
      <w:r>
        <w:rPr>
          <w:rFonts w:ascii="HelveticaNeue" w:hAnsi="HelveticaNeue" w:cs="HelveticaNeue"/>
        </w:rPr>
        <w:t>Daily needs – pharmacy and g</w:t>
      </w:r>
      <w:r w:rsidRPr="00C01B57">
        <w:rPr>
          <w:rFonts w:ascii="HelveticaNeue" w:hAnsi="HelveticaNeue" w:cs="HelveticaNeue"/>
        </w:rPr>
        <w:t>rocer</w:t>
      </w:r>
      <w:r>
        <w:rPr>
          <w:rFonts w:ascii="HelveticaNeue" w:hAnsi="HelveticaNeue" w:cs="HelveticaNeue"/>
        </w:rPr>
        <w:t>y s</w:t>
      </w:r>
      <w:r w:rsidRPr="00C01B57">
        <w:rPr>
          <w:rFonts w:ascii="HelveticaNeue" w:hAnsi="HelveticaNeue" w:cs="HelveticaNeue"/>
        </w:rPr>
        <w:t>tore</w:t>
      </w:r>
      <w:r>
        <w:rPr>
          <w:rFonts w:ascii="HelveticaNeue" w:hAnsi="HelveticaNeue" w:cs="HelveticaNeue"/>
        </w:rPr>
        <w:t xml:space="preserve"> (as per the above)</w:t>
      </w:r>
    </w:p>
    <w:p w:rsidR="005908A8" w:rsidRPr="00D209DD" w:rsidRDefault="005908A8" w:rsidP="005908A8">
      <w:pPr>
        <w:pStyle w:val="ListParagraph"/>
        <w:numPr>
          <w:ilvl w:val="0"/>
          <w:numId w:val="10"/>
        </w:numPr>
        <w:autoSpaceDE w:val="0"/>
        <w:autoSpaceDN w:val="0"/>
        <w:adjustRightInd w:val="0"/>
        <w:spacing w:after="0" w:line="240" w:lineRule="auto"/>
        <w:rPr>
          <w:rFonts w:ascii="HelveticaNeue" w:hAnsi="HelveticaNeue" w:cs="HelveticaNeue"/>
        </w:rPr>
      </w:pPr>
      <w:r>
        <w:rPr>
          <w:rFonts w:ascii="HelveticaNeue" w:hAnsi="HelveticaNeue" w:cs="HelveticaNeue"/>
        </w:rPr>
        <w:t>Location – nearby CBD or financial center to provide back-office support to clients</w:t>
      </w:r>
      <w:r>
        <w:rPr>
          <w:rFonts w:ascii="HelveticaNeue" w:hAnsi="HelveticaNeue" w:cs="HelveticaNeue"/>
        </w:rPr>
        <w:t xml:space="preserve"> (given its </w:t>
      </w:r>
      <w:r>
        <w:rPr>
          <w:rFonts w:ascii="HelveticaNeue" w:hAnsi="HelveticaNeue" w:cs="HelveticaNeue"/>
        </w:rPr>
        <w:t>geographical coordinate</w:t>
      </w:r>
      <w:r>
        <w:rPr>
          <w:rFonts w:ascii="HelveticaNeue" w:hAnsi="HelveticaNeue" w:cs="HelveticaNeue"/>
        </w:rPr>
        <w:t>, such as Downtown neighborhood, is very close to Manhattan)</w:t>
      </w:r>
    </w:p>
    <w:p w:rsidR="005908A8" w:rsidRPr="00741F39" w:rsidRDefault="005908A8" w:rsidP="00741F39">
      <w:pPr>
        <w:autoSpaceDE w:val="0"/>
        <w:autoSpaceDN w:val="0"/>
        <w:adjustRightInd w:val="0"/>
        <w:spacing w:after="0" w:line="240" w:lineRule="auto"/>
        <w:rPr>
          <w:rFonts w:ascii="HelveticaNeue" w:hAnsi="HelveticaNeue" w:cs="HelveticaNeue"/>
        </w:rPr>
      </w:pPr>
    </w:p>
    <w:sectPr w:rsidR="005908A8" w:rsidRPr="00741F39" w:rsidSect="0094550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DAA"/>
    <w:multiLevelType w:val="hybridMultilevel"/>
    <w:tmpl w:val="7BBA1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4F2A"/>
    <w:multiLevelType w:val="hybridMultilevel"/>
    <w:tmpl w:val="AB6CE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441930"/>
    <w:multiLevelType w:val="hybridMultilevel"/>
    <w:tmpl w:val="FF3A0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47E9B"/>
    <w:multiLevelType w:val="hybridMultilevel"/>
    <w:tmpl w:val="A4F8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33AE0"/>
    <w:multiLevelType w:val="hybridMultilevel"/>
    <w:tmpl w:val="ABDA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16CF4"/>
    <w:multiLevelType w:val="hybridMultilevel"/>
    <w:tmpl w:val="5256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3077C4"/>
    <w:multiLevelType w:val="hybridMultilevel"/>
    <w:tmpl w:val="EE88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E11D9"/>
    <w:multiLevelType w:val="hybridMultilevel"/>
    <w:tmpl w:val="D1926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0E7B22"/>
    <w:multiLevelType w:val="hybridMultilevel"/>
    <w:tmpl w:val="43E047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BF5628"/>
    <w:multiLevelType w:val="hybridMultilevel"/>
    <w:tmpl w:val="2F704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5"/>
  </w:num>
  <w:num w:numId="6">
    <w:abstractNumId w:val="7"/>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05"/>
    <w:rsid w:val="000B692D"/>
    <w:rsid w:val="000F20FD"/>
    <w:rsid w:val="00165874"/>
    <w:rsid w:val="00170151"/>
    <w:rsid w:val="005071A3"/>
    <w:rsid w:val="00570FE2"/>
    <w:rsid w:val="005908A8"/>
    <w:rsid w:val="005B67BD"/>
    <w:rsid w:val="0060212B"/>
    <w:rsid w:val="00620740"/>
    <w:rsid w:val="00716540"/>
    <w:rsid w:val="00730504"/>
    <w:rsid w:val="00741F39"/>
    <w:rsid w:val="007872F9"/>
    <w:rsid w:val="007F697E"/>
    <w:rsid w:val="00816328"/>
    <w:rsid w:val="008F1051"/>
    <w:rsid w:val="009423DD"/>
    <w:rsid w:val="00945505"/>
    <w:rsid w:val="009A4AC5"/>
    <w:rsid w:val="009D177D"/>
    <w:rsid w:val="00C01B57"/>
    <w:rsid w:val="00C50379"/>
    <w:rsid w:val="00CA265C"/>
    <w:rsid w:val="00D058A6"/>
    <w:rsid w:val="00D209DD"/>
    <w:rsid w:val="00FC2807"/>
    <w:rsid w:val="00FC37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D79F"/>
  <w15:chartTrackingRefBased/>
  <w15:docId w15:val="{923E58E3-5FBD-48FC-87F0-030BB682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05"/>
    <w:pPr>
      <w:ind w:left="720"/>
      <w:contextualSpacing/>
    </w:pPr>
  </w:style>
  <w:style w:type="table" w:styleId="TableGrid">
    <w:name w:val="Table Grid"/>
    <w:basedOn w:val="TableNormal"/>
    <w:uiPriority w:val="39"/>
    <w:rsid w:val="00CA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image" Target="media/image5.png"/><Relationship Id="rId18" Type="http://schemas.microsoft.com/office/2014/relationships/chartEx" Target="charts/chartEx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microsoft.com/office/2014/relationships/chartEx" Target="charts/chartEx4.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microsoft.com/office/2014/relationships/chartEx" Target="charts/chartEx6.xml"/><Relationship Id="rId20" Type="http://schemas.microsoft.com/office/2014/relationships/chartEx" Target="charts/chartEx8.xml"/><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image" Target="media/image4.png"/><Relationship Id="rId24" Type="http://schemas.microsoft.com/office/2014/relationships/chartEx" Target="charts/chartEx9.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jpg"/><Relationship Id="rId10" Type="http://schemas.microsoft.com/office/2014/relationships/chartEx" Target="charts/chartEx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4/relationships/chartEx" Target="charts/chartEx5.xml"/><Relationship Id="rId22" Type="http://schemas.openxmlformats.org/officeDocument/2006/relationships/image" Target="media/image10.jpg"/><Relationship Id="rId27"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_Training\DataScience_AppliedPython_Coursera\04_AppliedCapstone\DataAnalysi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_Training\DataScience_AppliedPython_Coursera\04_AppliedCapstone\DataAnalysi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_Training\DataScience_AppliedPython_Coursera\04_AppliedCapstone\DataAnalysi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_Training\DataScience_AppliedPython_Coursera\04_AppliedCapstone\DataAnalysis.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_Training\DataScience_AppliedPython_Coursera\04_AppliedCapstone\DataAnalysis.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_Training\DataScience_AppliedPython_Coursera\04_AppliedCapstone\DataAnalysis.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_Training\DataScience_AppliedPython_Coursera\04_AppliedCapstone\DataAnalysis.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_Training\DataScience_AppliedPython_Coursera\04_AppliedCapstone\DataAnalysis.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_Training\DataScience_AppliedPython_Coursera\04_AppliedCapstone\DataAnalysi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Downtown_Clusters!$C$8:$L$8</cx:f>
        <cx:lvl ptCount="10">
          <cx:pt idx="0">Coffee Shop</cx:pt>
          <cx:pt idx="1">Café</cx:pt>
          <cx:pt idx="2">Park</cx:pt>
          <cx:pt idx="3">Restaurant</cx:pt>
          <cx:pt idx="4">Bakery</cx:pt>
          <cx:pt idx="5">Italian Restaurant</cx:pt>
          <cx:pt idx="6">Hotel</cx:pt>
          <cx:pt idx="7">Bar</cx:pt>
          <cx:pt idx="8">Playground</cx:pt>
          <cx:pt idx="9">Japanese Restaurant</cx:pt>
        </cx:lvl>
      </cx:strDim>
      <cx:numDim type="val">
        <cx:f>Downtown_Clusters!$C$9:$L$9</cx:f>
        <cx:lvl ptCount="10" formatCode="General">
          <cx:pt idx="0">1.4089320000000001</cx:pt>
          <cx:pt idx="1">1.0668740000000001</cx:pt>
          <cx:pt idx="2">0.83202700000000007</cx:pt>
          <cx:pt idx="3">0.6546829999999999</cx:pt>
          <cx:pt idx="4">0.44764100000000007</cx:pt>
          <cx:pt idx="5">0.41669100000000003</cx:pt>
          <cx:pt idx="6">0.389436</cx:pt>
          <cx:pt idx="7">0.30453800000000003</cx:pt>
          <cx:pt idx="8">0.27173900000000001</cx:pt>
          <cx:pt idx="9">0.253521</cx:pt>
        </cx:lvl>
      </cx:numDim>
    </cx:data>
  </cx:chartData>
  <cx:chart>
    <cx:title pos="t" align="ctr" overlay="0">
      <cx:tx>
        <cx:txData>
          <cx:v>Cluster 1</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Cluster 1</a:t>
          </a:r>
        </a:p>
      </cx:txPr>
    </cx:title>
    <cx:plotArea>
      <cx:plotAreaRegion>
        <cx:series layoutId="clusteredColumn" uniqueId="{2FEC843A-2C9E-4F19-8A47-E1B56BF49582}">
          <cx:dataId val="0"/>
          <cx:layoutPr>
            <cx:aggregation/>
          </cx:layoutPr>
          <cx:axisId val="0"/>
        </cx:series>
        <cx:series layoutId="paretoLine" ownerIdx="0" uniqueId="{7E3B6A2D-FCB8-4B8B-A973-DD2E89EA4B20}">
          <cx:axisId val="1"/>
        </cx:series>
      </cx:plotAreaRegion>
      <cx:axis id="0">
        <cx:valScaling/>
        <cx:majorGridlines/>
        <cx:tickLabels/>
      </cx:axis>
      <cx:axis id="1">
        <cx:valScaling max="1" min="0"/>
        <cx:units unit="percentage"/>
        <cx:tickLabels/>
      </cx:axis>
      <cx:axis id="2">
        <cx:catScaling/>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Downtown_Clusters!$C$10:$L$10</cx:f>
        <cx:lvl ptCount="10">
          <cx:pt idx="0">Airport Lounge</cx:pt>
          <cx:pt idx="1">Airport Service</cx:pt>
          <cx:pt idx="2">Airport Terminal</cx:pt>
          <cx:pt idx="3">Airport</cx:pt>
          <cx:pt idx="4">Airport Food Court</cx:pt>
          <cx:pt idx="5">Airport Gate</cx:pt>
          <cx:pt idx="6">Boat or Ferry</cx:pt>
          <cx:pt idx="7">Boutique</cx:pt>
          <cx:pt idx="8">Harbor / Marina</cx:pt>
          <cx:pt idx="9">Sculpture Garden</cx:pt>
        </cx:lvl>
      </cx:strDim>
      <cx:numDim type="val">
        <cx:f>Downtown_Clusters!$C$11:$L$11</cx:f>
        <cx:lvl ptCount="10" formatCode="General">
          <cx:pt idx="0">0.15384600000000001</cx:pt>
          <cx:pt idx="1">0.15384600000000001</cx:pt>
          <cx:pt idx="2">0.15384600000000001</cx:pt>
          <cx:pt idx="3">0.076923000000000005</cx:pt>
          <cx:pt idx="4">0.076923000000000005</cx:pt>
          <cx:pt idx="5">0.076923000000000005</cx:pt>
          <cx:pt idx="6">0.076923000000000005</cx:pt>
          <cx:pt idx="7">0.076923000000000005</cx:pt>
          <cx:pt idx="8">0.076923000000000005</cx:pt>
          <cx:pt idx="9">0.076923000000000005</cx:pt>
        </cx:lvl>
      </cx:numDim>
    </cx:data>
  </cx:chartData>
  <cx:chart>
    <cx:title pos="t" align="ctr" overlay="0">
      <cx:tx>
        <cx:txData>
          <cx:v>Cluster 2</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Cluster 2</a:t>
          </a:r>
        </a:p>
      </cx:txPr>
    </cx:title>
    <cx:plotArea>
      <cx:plotAreaRegion>
        <cx:series layoutId="clusteredColumn" uniqueId="{41A8A60A-9959-4782-8407-7169BEAEAE07}">
          <cx:dataId val="0"/>
          <cx:layoutPr>
            <cx:aggregation/>
          </cx:layoutPr>
          <cx:axisId val="1"/>
        </cx:series>
        <cx:series layoutId="paretoLine" ownerIdx="0" uniqueId="{3FB33785-703F-4003-9FE9-1CB72D14797F}">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Downtown_Clusters!$C$12:$L$12</cx:f>
        <cx:lvl ptCount="10">
          <cx:pt idx="0">Japanese Restaurant</cx:pt>
          <cx:pt idx="1">Sushi Restaurant</cx:pt>
          <cx:pt idx="2">Coffee Shop</cx:pt>
          <cx:pt idx="3">Gay Bar</cx:pt>
          <cx:pt idx="4">Burger Joint</cx:pt>
          <cx:pt idx="5">Restaurant</cx:pt>
          <cx:pt idx="6">Bubble Tea Shop</cx:pt>
          <cx:pt idx="7">Café</cx:pt>
          <cx:pt idx="8">Gastropub</cx:pt>
          <cx:pt idx="9">Pub</cx:pt>
        </cx:lvl>
      </cx:strDim>
      <cx:numDim type="val">
        <cx:f>Downtown_Clusters!$C$13:$L$13</cx:f>
        <cx:lvl ptCount="10" formatCode="General">
          <cx:pt idx="0">0.069766999999999996</cx:pt>
          <cx:pt idx="1">0.058139999999999997</cx:pt>
          <cx:pt idx="2">0.058139999999999997</cx:pt>
          <cx:pt idx="3">0.046511999999999998</cx:pt>
          <cx:pt idx="4">0.034883999999999998</cx:pt>
          <cx:pt idx="5">0.034883999999999998</cx:pt>
          <cx:pt idx="6">0.023255999999999999</cx:pt>
          <cx:pt idx="7">0.023255999999999999</cx:pt>
          <cx:pt idx="8">0.023255999999999999</cx:pt>
          <cx:pt idx="9">0.023255999999999999</cx:pt>
        </cx:lvl>
      </cx:numDim>
    </cx:data>
  </cx:chartData>
  <cx:chart>
    <cx:title pos="t" align="ctr" overlay="0">
      <cx:tx>
        <cx:txData>
          <cx:v>Cluster 3</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Cluster 3</a:t>
          </a:r>
        </a:p>
      </cx:txPr>
    </cx:title>
    <cx:plotArea>
      <cx:plotAreaRegion>
        <cx:series layoutId="clusteredColumn" uniqueId="{BFCC48B6-9930-4C62-AEDD-C8067AFEBEF0}">
          <cx:dataId val="0"/>
          <cx:layoutPr>
            <cx:aggregation/>
          </cx:layoutPr>
          <cx:axisId val="1"/>
        </cx:series>
        <cx:series layoutId="paretoLine" ownerIdx="0" uniqueId="{E287464C-2704-4ABA-9066-B96E3024134E}">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Brooklyn_Clusters!$C$10:$L$10</cx:f>
        <cx:lvl ptCount="10">
          <cx:pt idx="0">Pizza Place</cx:pt>
          <cx:pt idx="1">Deli / Bodega</cx:pt>
          <cx:pt idx="2">Chinese Restaurant</cx:pt>
          <cx:pt idx="3">Coffee Shop</cx:pt>
          <cx:pt idx="4">Caribbean Restaurant</cx:pt>
          <cx:pt idx="5">Bar</cx:pt>
          <cx:pt idx="6">Pharmacy</cx:pt>
          <cx:pt idx="7">Grocery Store</cx:pt>
          <cx:pt idx="8">Donut Shop</cx:pt>
          <cx:pt idx="9">Café</cx:pt>
        </cx:lvl>
      </cx:strDim>
      <cx:numDim type="val">
        <cx:f>Brooklyn_Clusters!$C$11:$L$11</cx:f>
        <cx:lvl ptCount="10" formatCode="General">
          <cx:pt idx="0">2.8926479999999999</cx:pt>
          <cx:pt idx="1">1.8280930000000002</cx:pt>
          <cx:pt idx="2">1.6064230000000002</cx:pt>
          <cx:pt idx="3">1.5080610000000005</cx:pt>
          <cx:pt idx="4">1.4846330000000001</cx:pt>
          <cx:pt idx="5">1.3864420000000002</cx:pt>
          <cx:pt idx="6">1.3383929999999999</cx:pt>
          <cx:pt idx="7">1.3325510000000003</cx:pt>
          <cx:pt idx="8">1.2240650000000004</cx:pt>
          <cx:pt idx="9">1.1018860000000001</cx:pt>
        </cx:lvl>
      </cx:numDim>
    </cx:data>
  </cx:chartData>
  <cx:chart>
    <cx:title pos="t" align="ctr" overlay="0">
      <cx:tx>
        <cx:txData>
          <cx:v>Cluster 1</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Cluster 1</a:t>
          </a:r>
        </a:p>
      </cx:txPr>
    </cx:title>
    <cx:plotArea>
      <cx:plotAreaRegion>
        <cx:series layoutId="clusteredColumn" uniqueId="{69709347-3BBD-45A5-AB04-39E1B28B9644}">
          <cx:dataId val="0"/>
          <cx:layoutPr>
            <cx:aggregation/>
          </cx:layoutPr>
          <cx:axisId val="1"/>
        </cx:series>
        <cx:series layoutId="paretoLine" ownerIdx="0" uniqueId="{035D7AE2-96F1-40A2-B985-40895FADBFE3}">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Brooklyn_Clusters!$C$12:$L$12</cx:f>
        <cx:lvl ptCount="10">
          <cx:pt idx="0">Pizza Place</cx:pt>
          <cx:pt idx="1">Chinese Restaurant</cx:pt>
          <cx:pt idx="2">Bagel Shop</cx:pt>
          <cx:pt idx="3">Bank</cx:pt>
          <cx:pt idx="4">Burger Joint</cx:pt>
          <cx:pt idx="5">Italian Restaurant</cx:pt>
          <cx:pt idx="6">Japanese Restaurant</cx:pt>
          <cx:pt idx="7">Donut Shop</cx:pt>
          <cx:pt idx="8">Pharmacy</cx:pt>
          <cx:pt idx="9">Grocery Store</cx:pt>
        </cx:lvl>
      </cx:strDim>
      <cx:numDim type="val">
        <cx:f>Brooklyn_Clusters!$C$13:$L$13</cx:f>
        <cx:lvl ptCount="10" formatCode="General">
          <cx:pt idx="0">0.125</cx:pt>
          <cx:pt idx="1">0.0625</cx:pt>
          <cx:pt idx="2">0.0625</cx:pt>
          <cx:pt idx="3">0.0625</cx:pt>
          <cx:pt idx="4">0.0625</cx:pt>
          <cx:pt idx="5">0.0625</cx:pt>
          <cx:pt idx="6">0.0625</cx:pt>
          <cx:pt idx="7">0.03125</cx:pt>
          <cx:pt idx="8">0.03125</cx:pt>
          <cx:pt idx="9">0.03125</cx:pt>
        </cx:lvl>
      </cx:numDim>
    </cx:data>
  </cx:chartData>
  <cx:chart>
    <cx:title pos="t" align="ctr" overlay="0">
      <cx:tx>
        <cx:txData>
          <cx:v>Cluster 2</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Cluster 2</a:t>
          </a:r>
        </a:p>
      </cx:txPr>
    </cx:title>
    <cx:plotArea>
      <cx:plotAreaRegion>
        <cx:series layoutId="clusteredColumn" uniqueId="{E53D1748-4821-43F3-B9D3-5FCD5959B711}">
          <cx:dataId val="0"/>
          <cx:layoutPr>
            <cx:aggregation/>
          </cx:layoutPr>
          <cx:axisId val="1"/>
        </cx:series>
        <cx:series layoutId="paretoLine" ownerIdx="0" uniqueId="{49DD7079-3F44-4722-953F-95CDF895B4F5}">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Brooklyn_Clusters!$C$14:$L$14</cx:f>
        <cx:lvl ptCount="10">
          <cx:pt idx="0">Pizza Place</cx:pt>
          <cx:pt idx="1">Harbor / Marina</cx:pt>
          <cx:pt idx="2">Donut Shop</cx:pt>
          <cx:pt idx="3">Deli / Bodega</cx:pt>
          <cx:pt idx="4">Playground</cx:pt>
          <cx:pt idx="5">Italian Restaurant</cx:pt>
          <cx:pt idx="6">Athletics &amp; Sports</cx:pt>
          <cx:pt idx="7">Baseball Field</cx:pt>
          <cx:pt idx="8">Bagel Shop</cx:pt>
          <cx:pt idx="9">Pharmacy</cx:pt>
        </cx:lvl>
      </cx:strDim>
      <cx:numDim type="val">
        <cx:f>Brooklyn_Clusters!$C$15:$L$15</cx:f>
        <cx:lvl ptCount="10" formatCode="General">
          <cx:pt idx="0">0.36216599999999999</cx:pt>
          <cx:pt idx="1">0.33333299999999999</cx:pt>
          <cx:pt idx="2">0.28920299999999999</cx:pt>
          <cx:pt idx="3">0.23230800000000001</cx:pt>
          <cx:pt idx="4">0.21512900000000001</cx:pt>
          <cx:pt idx="5">0.192166</cx:pt>
          <cx:pt idx="6">0.17666700000000002</cx:pt>
          <cx:pt idx="7">0.16666700000000001</cx:pt>
          <cx:pt idx="8">0.15216600000000002</cx:pt>
          <cx:pt idx="9">0.15074100000000001</cx:pt>
        </cx:lvl>
      </cx:numDim>
    </cx:data>
  </cx:chartData>
  <cx:chart>
    <cx:title pos="t" align="ctr" overlay="0">
      <cx:tx>
        <cx:txData>
          <cx:v>Cluster 3</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Cluster 3</a:t>
          </a:r>
        </a:p>
      </cx:txPr>
    </cx:title>
    <cx:plotArea>
      <cx:plotAreaRegion>
        <cx:series layoutId="clusteredColumn" uniqueId="{ED73CCE5-28AC-435B-8F84-0A56E11FCB13}">
          <cx:dataId val="0"/>
          <cx:layoutPr>
            <cx:aggregation/>
          </cx:layoutPr>
          <cx:axisId val="1"/>
        </cx:series>
        <cx:series layoutId="paretoLine" ownerIdx="0" uniqueId="{008D8EBD-238A-4947-B587-033744E75AAC}">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Brooklyn_Clusters!$C$16:$L$16</cx:f>
        <cx:lvl ptCount="10">
          <cx:pt idx="0">Pizza Place</cx:pt>
          <cx:pt idx="1">Caribbean Restaurant</cx:pt>
          <cx:pt idx="2">Pharmacy</cx:pt>
          <cx:pt idx="3">Grocery Store</cx:pt>
          <cx:pt idx="4">Fast Food Restaurant</cx:pt>
          <cx:pt idx="5">Deli / Bodega</cx:pt>
          <cx:pt idx="6">Donut Shop</cx:pt>
          <cx:pt idx="7">Gym</cx:pt>
          <cx:pt idx="8">Mobile Phone Shop</cx:pt>
          <cx:pt idx="9">Gym / Fitness Center</cx:pt>
        </cx:lvl>
      </cx:strDim>
      <cx:numDim type="val">
        <cx:f>Brooklyn_Clusters!$C$17:$L$17</cx:f>
        <cx:lvl ptCount="10" formatCode="General">
          <cx:pt idx="0">0.13692300000000002</cx:pt>
          <cx:pt idx="1">0.10000000000000001</cx:pt>
          <cx:pt idx="2">0.098461999999999994</cx:pt>
          <cx:pt idx="3">0.098461999999999994</cx:pt>
          <cx:pt idx="4">0.080000000000000002</cx:pt>
          <cx:pt idx="5">0.078462000000000004</cx:pt>
          <cx:pt idx="6">0.078462000000000004</cx:pt>
          <cx:pt idx="7">0.076923000000000005</cx:pt>
          <cx:pt idx="8">0.059999999999999998</cx:pt>
          <cx:pt idx="9">0.058462</cx:pt>
        </cx:lvl>
      </cx:numDim>
    </cx:data>
  </cx:chartData>
  <cx:chart>
    <cx:title pos="t" align="ctr" overlay="0">
      <cx:tx>
        <cx:txData>
          <cx:v>Cluster 4</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Cluster 4</a:t>
          </a:r>
        </a:p>
      </cx:txPr>
    </cx:title>
    <cx:plotArea>
      <cx:plotAreaRegion>
        <cx:series layoutId="clusteredColumn" uniqueId="{E6F21440-57FB-4A4F-A0F9-C12DE9FFC58B}">
          <cx:dataId val="0"/>
          <cx:layoutPr>
            <cx:aggregation/>
          </cx:layoutPr>
          <cx:axisId val="1"/>
        </cx:series>
        <cx:series layoutId="paretoLine" ownerIdx="0" uniqueId="{46A9822F-8B82-4AA1-BF4A-23816C6AFD8E}">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Brooklyn_Clusters!$C$18:$L$18</cx:f>
        <cx:lvl ptCount="10">
          <cx:pt idx="0">Bakery</cx:pt>
          <cx:pt idx="1">Chinese Restaurant</cx:pt>
          <cx:pt idx="2">Pizza Place</cx:pt>
          <cx:pt idx="3">Italian Restaurant</cx:pt>
          <cx:pt idx="4">Metro Station</cx:pt>
          <cx:pt idx="5">Lounge</cx:pt>
          <cx:pt idx="6">Donut Shop</cx:pt>
          <cx:pt idx="7">Pharmacy</cx:pt>
          <cx:pt idx="8">Grocery Store</cx:pt>
          <cx:pt idx="9">Bar</cx:pt>
        </cx:lvl>
      </cx:strDim>
      <cx:numDim type="val">
        <cx:f>Brooklyn_Clusters!$C$19:$L$19</cx:f>
        <cx:lvl ptCount="10" formatCode="General">
          <cx:pt idx="0">0.115385</cx:pt>
          <cx:pt idx="1">0.076923000000000005</cx:pt>
          <cx:pt idx="2">0.076923000000000005</cx:pt>
          <cx:pt idx="3">0.076923000000000005</cx:pt>
          <cx:pt idx="4">0.076923000000000005</cx:pt>
          <cx:pt idx="5">0.076923000000000005</cx:pt>
          <cx:pt idx="6">0.038462000000000003</cx:pt>
          <cx:pt idx="7">0.038462000000000003</cx:pt>
          <cx:pt idx="8">0.038462000000000003</cx:pt>
          <cx:pt idx="9">0.038462000000000003</cx:pt>
        </cx:lvl>
      </cx:numDim>
    </cx:data>
  </cx:chartData>
  <cx:chart>
    <cx:title pos="t" align="ctr" overlay="0">
      <cx:tx>
        <cx:txData>
          <cx:v>Cluster 5</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Cluster 5</a:t>
          </a:r>
        </a:p>
      </cx:txPr>
    </cx:title>
    <cx:plotArea>
      <cx:plotAreaRegion>
        <cx:series layoutId="clusteredColumn" uniqueId="{4458E7CE-58E2-4F38-A16D-F9614BC9CB8D}">
          <cx:dataId val="0"/>
          <cx:layoutPr>
            <cx:aggregation/>
          </cx:layoutPr>
          <cx:axisId val="1"/>
        </cx:series>
        <cx:series layoutId="paretoLine" ownerIdx="0" uniqueId="{580C3803-9EF5-470F-B58C-DF0D100013CB}">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NY_Brooklyn!$C$2:$L$2</cx:f>
        <cx:lvl ptCount="10">
          <cx:pt idx="0">Pizza Place</cx:pt>
          <cx:pt idx="1">Deli / Bodega</cx:pt>
          <cx:pt idx="2">Chinese Restaurant</cx:pt>
          <cx:pt idx="3">Donut Shop</cx:pt>
          <cx:pt idx="4">Pharmacy</cx:pt>
          <cx:pt idx="5">Grocery Store</cx:pt>
          <cx:pt idx="6">Caribbean Restaurant</cx:pt>
          <cx:pt idx="7">Coffee Shop</cx:pt>
          <cx:pt idx="8">Bar</cx:pt>
          <cx:pt idx="9">Bagel Shop</cx:pt>
        </cx:lvl>
      </cx:strDim>
      <cx:numDim type="val">
        <cx:f>NY_Brooklyn!$C$3:$L$3</cx:f>
        <cx:lvl ptCount="10" formatCode="General">
          <cx:pt idx="0">3.5936600000000003</cx:pt>
          <cx:pt idx="1">2.1701129999999997</cx:pt>
          <cx:pt idx="2">1.8343080000000003</cx:pt>
          <cx:pt idx="3">1.6614420000000001</cx:pt>
          <cx:pt idx="4">1.6573079999999998</cx:pt>
          <cx:pt idx="5">1.6361100000000004</cx:pt>
          <cx:pt idx="6">1.5846330000000002</cx:pt>
          <cx:pt idx="7">1.5665230000000003</cx:pt>
          <cx:pt idx="8">1.4649040000000002</cx:pt>
          <cx:pt idx="9">1.3388070000000003</cx:pt>
        </cx:lvl>
      </cx:numDim>
    </cx:data>
  </cx:chartData>
  <cx:chart>
    <cx:title pos="t" align="ctr" overlay="0">
      <cx:tx>
        <cx:txData>
          <cx:v>Brooklyn, New York</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Brooklyn, New York</a:t>
          </a:r>
        </a:p>
      </cx:txPr>
    </cx:title>
    <cx:plotArea>
      <cx:plotAreaRegion>
        <cx:series layoutId="clusteredColumn" uniqueId="{CA4A7B4E-6695-446C-B64C-025B651DC6BE}" formatIdx="0">
          <cx:tx>
            <cx:txData>
              <cx:f>NY_Brooklyn!$B$3</cx:f>
              <cx:v>Overall</cx:v>
            </cx:txData>
          </cx:tx>
          <cx:dataId val="0"/>
          <cx:layoutPr>
            <cx:aggregation/>
          </cx:layoutPr>
          <cx:axisId val="1"/>
        </cx:series>
        <cx:series layoutId="paretoLine" ownerIdx="0" uniqueId="{49FF8D81-141F-4CD3-A141-C32C52A777D5}" formatIdx="1">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Rocky</dc:creator>
  <cp:keywords/>
  <dc:description/>
  <cp:lastModifiedBy>Lau Rocky</cp:lastModifiedBy>
  <cp:revision>4</cp:revision>
  <dcterms:created xsi:type="dcterms:W3CDTF">2019-01-06T21:00:00Z</dcterms:created>
  <dcterms:modified xsi:type="dcterms:W3CDTF">2019-01-08T22:02:00Z</dcterms:modified>
</cp:coreProperties>
</file>