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23150"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5ADABB48"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144F953F" w14:textId="77777777" w:rsidR="00B2101F" w:rsidRPr="00657A36" w:rsidRDefault="00B2101F" w:rsidP="00657A36">
      <w:pPr>
        <w:jc w:val="center"/>
        <w:rPr>
          <w:rFonts w:ascii="微软雅黑" w:eastAsia="微软雅黑" w:hAnsi="微软雅黑"/>
          <w:sz w:val="24"/>
        </w:rPr>
      </w:pPr>
    </w:p>
    <w:p w14:paraId="4C1D4E6E"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B56A2D0"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65B0B8A9" w14:textId="77777777" w:rsidR="00B2101F" w:rsidRPr="00657A36" w:rsidRDefault="00B2101F" w:rsidP="00657A36">
      <w:pPr>
        <w:jc w:val="center"/>
        <w:rPr>
          <w:rFonts w:ascii="微软雅黑" w:eastAsia="微软雅黑" w:hAnsi="微软雅黑"/>
          <w:sz w:val="24"/>
        </w:rPr>
      </w:pPr>
    </w:p>
    <w:p w14:paraId="47A926F3"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3F482646"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DF117C8" w14:textId="77777777" w:rsidR="00B2101F" w:rsidRPr="00657A36" w:rsidRDefault="00B2101F" w:rsidP="00657A36">
      <w:pPr>
        <w:jc w:val="center"/>
        <w:rPr>
          <w:rFonts w:ascii="微软雅黑" w:eastAsia="微软雅黑" w:hAnsi="微软雅黑"/>
          <w:sz w:val="24"/>
        </w:rPr>
      </w:pPr>
    </w:p>
    <w:p w14:paraId="352A3105"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EA74CBB"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63377973"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623B109C"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EF916BA" w14:textId="77777777" w:rsidR="00B2101F" w:rsidRPr="00657A36" w:rsidRDefault="00B2101F" w:rsidP="00657A36">
      <w:pPr>
        <w:jc w:val="center"/>
        <w:rPr>
          <w:rFonts w:ascii="微软雅黑" w:eastAsia="微软雅黑" w:hAnsi="微软雅黑"/>
          <w:sz w:val="24"/>
        </w:rPr>
      </w:pPr>
    </w:p>
    <w:p w14:paraId="04E9A02F" w14:textId="77777777" w:rsidR="00B2101F" w:rsidRPr="00657A36" w:rsidRDefault="00B2101F"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11B2F0E9" w14:textId="77777777" w:rsidR="00B2101F" w:rsidRDefault="00B2101F"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8D0D936" w14:textId="77777777" w:rsidR="00B2101F" w:rsidRPr="00657A36" w:rsidRDefault="00B2101F" w:rsidP="00657A36">
      <w:pPr>
        <w:jc w:val="center"/>
        <w:rPr>
          <w:rFonts w:ascii="微软雅黑" w:eastAsia="微软雅黑" w:hAnsi="微软雅黑"/>
          <w:sz w:val="24"/>
        </w:rPr>
      </w:pPr>
    </w:p>
    <w:p w14:paraId="1EC97E09" w14:textId="77777777" w:rsidR="00B2101F" w:rsidRDefault="00B2101F">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5E0378E9" w14:textId="1F29B9CC"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lastRenderedPageBreak/>
        <w:t xml:space="preserve">终身成长的深度研究系统（超全面、超深度、可操作） 研究目标： 设计一个能从多个维度（人际交往、家庭教育、社会心理学、思维模式、自我认知、环境适应与生命意义）进行深入分析的 “终身成长系统”。研究成果应提供明确的 理论框架、方法论体系、实操路线图、案例支持与行动指南。 目标是帮助用户建立一个能够长期复利成长、抗周期波动、自适应进化的 个人思想升级与实践系统。 </w:t>
      </w:r>
      <w:r w:rsidRPr="008E258E">
        <w:rPr>
          <w:rFonts w:ascii="Segoe UI Emoji" w:eastAsia="宋体" w:hAnsi="Segoe UI Emoji" w:cs="Segoe UI Emoji"/>
          <w:kern w:val="0"/>
          <w:sz w:val="24"/>
          <w14:ligatures w14:val="none"/>
        </w:rPr>
        <w:t>🎯</w:t>
      </w:r>
      <w:r w:rsidRPr="008E258E">
        <w:rPr>
          <w:rFonts w:ascii="宋体" w:eastAsia="宋体" w:hAnsi="宋体" w:cs="宋体"/>
          <w:kern w:val="0"/>
          <w:sz w:val="24"/>
          <w14:ligatures w14:val="none"/>
        </w:rPr>
        <w:t xml:space="preserve"> 研究维度与具体研究点： 【一、深度人际交往与社会资本的长期构建】 1. 人际关系的底层逻辑与实质性价值的创造： 探索如何通过“价值互惠”构建真正有深度且长期稳定的人际关系网络？ 如何在短时间内建立深度信任，并形成可长期维护的社交资本？ 分析全球范围内（如硅谷、华尔街、创新中心）知名人物如何构建与维护高质量人脉的具体方法。 2. 弱连接的构建与激活机制： 如何通过广泛而高质量的弱连接，扩大社会资源网络？（如社交平台、论坛、知识分享平台） 提供详细的“弱连接激活”方法与策略，提升人际关系的利用率与转化率。 【二、家庭教育与个体发展的深层机制】 1. 家庭文化与个体人格的形成机制： 探索不同家庭文化对个体认知、性格、价值观与思维方式的深远影响。 提供方法论：如何在成长过程中主动修正、优化家庭文化带来的偏差与限制？ 2. 内在驱动力与外在激励的平衡： 如何在家庭教育与自我教育中，塑造真正持久的“内在驱动力”？ 提供案例：著名人物如何通过家庭影响形成其独特的内在驱动力？ 3. 创造力与独立思维的培养： 分析从儿童期到成年期，如何培养真正的创造力与批判性思维？ 提供具体训练方法与案例支持。 【三、社会心理学与群体行为的深度剖析】 1. 群体思维与社会同化的本质与影响： 探讨社会同化、群体极化、权威效应等对个人决策与成长的影响。 提供实际应对策略与反向思维训练方法。 2. 社交孤立与社会支持的双刃剑效应： 如何利用社会支持系统来提升个人成长效率，同时避免被社交孤立所困？ 提供具体案例：社会支持系统在不同文化、行业中的作用差异与优化方法。 【四、思维模式与自我认知的深层优化】 1. 心智模型与多重思维框架的应用： 深度研究各类心智模型（如第一性原理、逆向思维、费曼学习法、双环学习法）的构建与应用。 提供实操路径：如何系统性地建立、维护与优化个人的思维模型库？ 2. 自我认知与反思系统的构建： 如何设计一个持续性的自我反思与优化机制，确保思维模式的迭代与更新？ 提供具体工具：自我反思日记、问题清单、年度复盘方法等。 3. 认知偏误与心理陷阱的识别与规避： 提供系统化的认知偏误清单（如确认偏误、锚定效应、过度自信、幸存者偏差等）。 提供详细的偏误识别方法与反思工具，并结合投资、社交、学习中的具体应用案例。 【五、内外环境与个人成长的动态平衡】 1. 环境塑造与自我引导的平衡机制： 探讨外部环境（家庭、社会、职业）的影响与个体能动性之间的动态关系。 提供方法论：如何在不同环境中自适应调整并构建最佳成长路径？ 2. 自我与环境的动态适应模型： 设计“个人成长自适应系统”：能够实时调整目标、方法、路径以应对环境变化。 提供详细的环境适应与优化策略（如职业转换、环境迁移的最佳时机与方法）。 【六、生命意义与长期目标的深度探索】 1. 内在意义感的构建与维护： 如何通过长期主义、使命感与价值观的深度结合，构建真正的内在意义感？ 提供经典哲学（如斯多葛主义、存在主义、道家思想）的现代化应用路径。 2. 未来自我的构建与反向倒推法的应用： 从未来愿景倒推现在的行动路径，为每一个当下赋予长期价值。 提供具体的目标设定与反向规划方法，形成一个系统性的目标管理系统。 【七、经典</w:t>
      </w:r>
      <w:r w:rsidRPr="008E258E">
        <w:rPr>
          <w:rFonts w:ascii="宋体" w:eastAsia="宋体" w:hAnsi="宋体" w:cs="宋体"/>
          <w:kern w:val="0"/>
          <w:sz w:val="24"/>
          <w14:ligatures w14:val="none"/>
        </w:rPr>
        <w:lastRenderedPageBreak/>
        <w:t xml:space="preserve">陷阱与典型失败案例深度分析】 1. 个人成长与思想升级中的重大误区与陷阱： 深度分析常见但易被忽视的陷阱（如知识焦虑、过度优化、信息过载、盲从效应等）。 提供详细的识别与规避工具清单，并结合典型失败案例进行具体分析。 </w:t>
      </w:r>
      <w:r w:rsidRPr="008E258E">
        <w:rPr>
          <w:rFonts w:ascii="Segoe UI Emoji" w:eastAsia="宋体" w:hAnsi="Segoe UI Emoji" w:cs="Segoe UI Emoji"/>
          <w:kern w:val="0"/>
          <w:sz w:val="24"/>
          <w14:ligatures w14:val="none"/>
        </w:rPr>
        <w:t>🎯</w:t>
      </w:r>
      <w:r w:rsidRPr="008E258E">
        <w:rPr>
          <w:rFonts w:ascii="宋体" w:eastAsia="宋体" w:hAnsi="宋体" w:cs="宋体"/>
          <w:kern w:val="0"/>
          <w:sz w:val="24"/>
          <w14:ligatures w14:val="none"/>
        </w:rPr>
        <w:t xml:space="preserve"> 研究成果产出要求： 理论体系：提供每个维度下的完整理论框架与学术依据。 方法论与工具库：提供明确的步骤、方法、工具、案例，并形成完整的学习路径与实践路线图。 案例库：每个维度至少提供3个详细案例（成功与失败均需涵盖）。 系统性路线图：提供整合后的终身成长系统路线图，确保所有维度能够有机融合并长期迭代。</w:t>
      </w:r>
    </w:p>
    <w:p w14:paraId="464277C2" w14:textId="77777777" w:rsidR="008E258E" w:rsidRPr="008E258E" w:rsidRDefault="008E258E" w:rsidP="008E258E">
      <w:pPr>
        <w:widowControl/>
        <w:spacing w:before="100" w:beforeAutospacing="1" w:after="100" w:afterAutospacing="1" w:line="240" w:lineRule="auto"/>
        <w:outlineLvl w:val="5"/>
        <w:rPr>
          <w:rFonts w:ascii="宋体" w:eastAsia="宋体" w:hAnsi="宋体" w:cs="宋体"/>
          <w:b/>
          <w:bCs/>
          <w:kern w:val="0"/>
          <w:sz w:val="15"/>
          <w:szCs w:val="15"/>
          <w14:ligatures w14:val="none"/>
        </w:rPr>
      </w:pPr>
      <w:r w:rsidRPr="008E258E">
        <w:rPr>
          <w:rFonts w:ascii="宋体" w:eastAsia="宋体" w:hAnsi="宋体" w:cs="宋体"/>
          <w:b/>
          <w:bCs/>
          <w:kern w:val="0"/>
          <w:sz w:val="15"/>
          <w:szCs w:val="15"/>
          <w14:ligatures w14:val="none"/>
        </w:rPr>
        <w:t>ChatGPT said:</w:t>
      </w:r>
    </w:p>
    <w:p w14:paraId="7EF923A4"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这是一个非常系统且宏大的研究课题，很棒的愿景！为了更好地开展研究，请问：</w:t>
      </w:r>
    </w:p>
    <w:p w14:paraId="36D9466F"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你希望这个研究成果呈现为一个什么形式？比如：详细报告、手册、课程提纲、PPT、文章系列、思维导图？</w:t>
      </w:r>
    </w:p>
    <w:p w14:paraId="486FF3E7"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研究对象是否有特定群体？例如企业管理者、大学生、自我提升爱好者、教育从业者等？</w:t>
      </w:r>
    </w:p>
    <w:p w14:paraId="09ECCE1F"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是否有目标语言偏好？目前内容是中文，是否保持中文输出即可？</w:t>
      </w:r>
    </w:p>
    <w:p w14:paraId="5CAC2FA3"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是否有时间范围或阶段性交付需求？比如先出一个框架，后续再分模块深入？</w:t>
      </w:r>
    </w:p>
    <w:p w14:paraId="54AC58C7"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确认这些后我就可以着手开始研究。</w:t>
      </w:r>
    </w:p>
    <w:p w14:paraId="72D6BEF4" w14:textId="77777777" w:rsidR="008E258E" w:rsidRPr="008E258E" w:rsidRDefault="008E258E" w:rsidP="008E258E">
      <w:pPr>
        <w:widowControl/>
        <w:spacing w:before="100" w:beforeAutospacing="1" w:after="100" w:afterAutospacing="1" w:line="240" w:lineRule="auto"/>
        <w:outlineLvl w:val="4"/>
        <w:rPr>
          <w:rFonts w:ascii="宋体" w:eastAsia="宋体" w:hAnsi="宋体" w:cs="宋体"/>
          <w:b/>
          <w:bCs/>
          <w:kern w:val="0"/>
          <w:sz w:val="20"/>
          <w:szCs w:val="20"/>
          <w14:ligatures w14:val="none"/>
        </w:rPr>
      </w:pPr>
      <w:r w:rsidRPr="008E258E">
        <w:rPr>
          <w:rFonts w:ascii="宋体" w:eastAsia="宋体" w:hAnsi="宋体" w:cs="宋体"/>
          <w:b/>
          <w:bCs/>
          <w:kern w:val="0"/>
          <w:sz w:val="20"/>
          <w:szCs w:val="20"/>
          <w14:ligatures w14:val="none"/>
        </w:rPr>
        <w:t>You said:</w:t>
      </w:r>
    </w:p>
    <w:p w14:paraId="33688FBA"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1.研究论文报告的形式 2.大学生 3.信息源结合中文和英文，保持中文输出 4.可以先给出一个框架，再分模块深入</w:t>
      </w:r>
    </w:p>
    <w:p w14:paraId="4D5E9A6D" w14:textId="77777777" w:rsidR="008E258E" w:rsidRPr="008E258E" w:rsidRDefault="008E258E" w:rsidP="008E258E">
      <w:pPr>
        <w:widowControl/>
        <w:spacing w:before="100" w:beforeAutospacing="1" w:after="100" w:afterAutospacing="1" w:line="240" w:lineRule="auto"/>
        <w:outlineLvl w:val="5"/>
        <w:rPr>
          <w:rFonts w:ascii="宋体" w:eastAsia="宋体" w:hAnsi="宋体" w:cs="宋体"/>
          <w:b/>
          <w:bCs/>
          <w:kern w:val="0"/>
          <w:sz w:val="15"/>
          <w:szCs w:val="15"/>
          <w14:ligatures w14:val="none"/>
        </w:rPr>
      </w:pPr>
      <w:r w:rsidRPr="008E258E">
        <w:rPr>
          <w:rFonts w:ascii="宋体" w:eastAsia="宋体" w:hAnsi="宋体" w:cs="宋体"/>
          <w:b/>
          <w:bCs/>
          <w:kern w:val="0"/>
          <w:sz w:val="15"/>
          <w:szCs w:val="15"/>
          <w14:ligatures w14:val="none"/>
        </w:rPr>
        <w:t>ChatGPT said:</w:t>
      </w:r>
    </w:p>
    <w:p w14:paraId="415728DB"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明白了，我将开始研究并设计一个专为大学生群体打造的《终身成长系统》框架。该系统将以研究论文的形式呈现，涵盖理论体系、方法论工具库、案例支持与实践路线图，内容来源将结合中英文权威信息，输出保持中文。</w:t>
      </w:r>
    </w:p>
    <w:p w14:paraId="47C72A8E"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我将首先为你生成整体框架提纲，之后再分模块深入展开分析与写作，确保每一部分都具备深度、系统性与可操作性。</w:t>
      </w:r>
    </w:p>
    <w:p w14:paraId="3EB870FD"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完成后我会第一时间与你分享初稿。</w:t>
      </w:r>
    </w:p>
    <w:p w14:paraId="44D366DD"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Research completed in 5m · 2 sources</w:t>
      </w:r>
    </w:p>
    <w:p w14:paraId="7D1DF4AA" w14:textId="77777777" w:rsidR="008E258E" w:rsidRPr="008E258E" w:rsidRDefault="008E258E" w:rsidP="008E258E">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8E258E">
        <w:rPr>
          <w:rFonts w:ascii="宋体" w:eastAsia="宋体" w:hAnsi="宋体" w:cs="宋体"/>
          <w:b/>
          <w:bCs/>
          <w:kern w:val="36"/>
          <w:sz w:val="48"/>
          <w:szCs w:val="48"/>
          <w14:ligatures w14:val="none"/>
        </w:rPr>
        <w:lastRenderedPageBreak/>
        <w:t>终身成长深度研究系统：构建大学生长期复利成长的个人思想升级与实践体系</w:t>
      </w:r>
    </w:p>
    <w:p w14:paraId="0140096F"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引言</w:t>
      </w:r>
    </w:p>
    <w:p w14:paraId="10B69B8D" w14:textId="77777777" w:rsidR="008E258E" w:rsidRPr="008E258E" w:rsidRDefault="008E258E" w:rsidP="008E258E">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背景与意义</w:t>
      </w:r>
      <w:r w:rsidRPr="008E258E">
        <w:rPr>
          <w:rFonts w:ascii="宋体" w:eastAsia="宋体" w:hAnsi="宋体" w:cs="宋体"/>
          <w:kern w:val="0"/>
          <w:sz w:val="24"/>
          <w14:ligatures w14:val="none"/>
        </w:rPr>
        <w:t>：阐述当今快速变化的时代背景下，终身学习与持续成长对大学生的重要性。说明个人成长不仅关乎学业成绩，更关系到毕业后适应社会、职业发展的能力。在不确定性与竞争加剧的环境中，大学生需要一套系统的方法，实现自身</w:t>
      </w:r>
      <w:r w:rsidRPr="008E258E">
        <w:rPr>
          <w:rFonts w:ascii="宋体" w:eastAsia="宋体" w:hAnsi="宋体" w:cs="宋体"/>
          <w:b/>
          <w:bCs/>
          <w:kern w:val="0"/>
          <w:sz w:val="24"/>
          <w14:ligatures w14:val="none"/>
        </w:rPr>
        <w:t>长期复利成长</w:t>
      </w:r>
      <w:r w:rsidRPr="008E258E">
        <w:rPr>
          <w:rFonts w:ascii="宋体" w:eastAsia="宋体" w:hAnsi="宋体" w:cs="宋体"/>
          <w:kern w:val="0"/>
          <w:sz w:val="24"/>
          <w14:ligatures w14:val="none"/>
        </w:rPr>
        <w:t>，具备</w:t>
      </w:r>
      <w:r w:rsidRPr="008E258E">
        <w:rPr>
          <w:rFonts w:ascii="宋体" w:eastAsia="宋体" w:hAnsi="宋体" w:cs="宋体"/>
          <w:b/>
          <w:bCs/>
          <w:kern w:val="0"/>
          <w:sz w:val="24"/>
          <w14:ligatures w14:val="none"/>
        </w:rPr>
        <w:t>抗周期波动</w:t>
      </w:r>
      <w:r w:rsidRPr="008E258E">
        <w:rPr>
          <w:rFonts w:ascii="宋体" w:eastAsia="宋体" w:hAnsi="宋体" w:cs="宋体"/>
          <w:kern w:val="0"/>
          <w:sz w:val="24"/>
          <w14:ligatures w14:val="none"/>
        </w:rPr>
        <w:t>的韧性，以及</w:t>
      </w:r>
      <w:r w:rsidRPr="008E258E">
        <w:rPr>
          <w:rFonts w:ascii="宋体" w:eastAsia="宋体" w:hAnsi="宋体" w:cs="宋体"/>
          <w:b/>
          <w:bCs/>
          <w:kern w:val="0"/>
          <w:sz w:val="24"/>
          <w14:ligatures w14:val="none"/>
        </w:rPr>
        <w:t>自适应进化</w:t>
      </w:r>
      <w:r w:rsidRPr="008E258E">
        <w:rPr>
          <w:rFonts w:ascii="宋体" w:eastAsia="宋体" w:hAnsi="宋体" w:cs="宋体"/>
          <w:kern w:val="0"/>
          <w:sz w:val="24"/>
          <w14:ligatures w14:val="none"/>
        </w:rPr>
        <w:t>的能力，以应对未来各种挑战。</w:t>
      </w:r>
    </w:p>
    <w:p w14:paraId="487A3ADA" w14:textId="77777777" w:rsidR="008E258E" w:rsidRPr="008E258E" w:rsidRDefault="008E258E" w:rsidP="008E258E">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研究目标</w:t>
      </w:r>
      <w:r w:rsidRPr="008E258E">
        <w:rPr>
          <w:rFonts w:ascii="宋体" w:eastAsia="宋体" w:hAnsi="宋体" w:cs="宋体"/>
          <w:kern w:val="0"/>
          <w:sz w:val="24"/>
          <w14:ligatures w14:val="none"/>
        </w:rPr>
        <w:t>：提出“终身成长深度研究系统”，旨在帮助大学生构建一个覆盖多个维度的个人成长框架。通过理论与实践相结合的方法，指导大学生进行思想升级与实践锻炼，形成可持续的成长路径。具体目标包括：培养深度人际关系和社会资本、优化家庭影响、理解群体行为、重塑思维模式、平衡内外环境、探索生命意义，并识别常见陷阱以避免失败。</w:t>
      </w:r>
    </w:p>
    <w:p w14:paraId="14309F3E" w14:textId="77777777" w:rsidR="008E258E" w:rsidRPr="008E258E" w:rsidRDefault="008E258E" w:rsidP="008E258E">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研究内容概述</w:t>
      </w:r>
      <w:r w:rsidRPr="008E258E">
        <w:rPr>
          <w:rFonts w:ascii="宋体" w:eastAsia="宋体" w:hAnsi="宋体" w:cs="宋体"/>
          <w:kern w:val="0"/>
          <w:sz w:val="24"/>
          <w14:ligatures w14:val="none"/>
        </w:rPr>
        <w:t>：本研究系统涵盖七大维度，每个维度包含相关的</w:t>
      </w:r>
      <w:r w:rsidRPr="008E258E">
        <w:rPr>
          <w:rFonts w:ascii="宋体" w:eastAsia="宋体" w:hAnsi="宋体" w:cs="宋体"/>
          <w:b/>
          <w:bCs/>
          <w:kern w:val="0"/>
          <w:sz w:val="24"/>
          <w14:ligatures w14:val="none"/>
        </w:rPr>
        <w:t>理论体系与学术基础</w:t>
      </w:r>
      <w:r w:rsidRPr="008E258E">
        <w:rPr>
          <w:rFonts w:ascii="宋体" w:eastAsia="宋体" w:hAnsi="宋体" w:cs="宋体"/>
          <w:kern w:val="0"/>
          <w:sz w:val="24"/>
          <w14:ligatures w14:val="none"/>
        </w:rPr>
        <w:t>、</w:t>
      </w:r>
      <w:r w:rsidRPr="008E258E">
        <w:rPr>
          <w:rFonts w:ascii="宋体" w:eastAsia="宋体" w:hAnsi="宋体" w:cs="宋体"/>
          <w:b/>
          <w:bCs/>
          <w:kern w:val="0"/>
          <w:sz w:val="24"/>
          <w14:ligatures w14:val="none"/>
        </w:rPr>
        <w:t>方法论与实践工具</w:t>
      </w:r>
      <w:r w:rsidRPr="008E258E">
        <w:rPr>
          <w:rFonts w:ascii="宋体" w:eastAsia="宋体" w:hAnsi="宋体" w:cs="宋体"/>
          <w:kern w:val="0"/>
          <w:sz w:val="24"/>
          <w14:ligatures w14:val="none"/>
        </w:rPr>
        <w:t>以及丰富的</w:t>
      </w:r>
      <w:r w:rsidRPr="008E258E">
        <w:rPr>
          <w:rFonts w:ascii="宋体" w:eastAsia="宋体" w:hAnsi="宋体" w:cs="宋体"/>
          <w:b/>
          <w:bCs/>
          <w:kern w:val="0"/>
          <w:sz w:val="24"/>
          <w14:ligatures w14:val="none"/>
        </w:rPr>
        <w:t>案例分析</w:t>
      </w:r>
      <w:r w:rsidRPr="008E258E">
        <w:rPr>
          <w:rFonts w:ascii="宋体" w:eastAsia="宋体" w:hAnsi="宋体" w:cs="宋体"/>
          <w:kern w:val="0"/>
          <w:sz w:val="24"/>
          <w14:ligatures w14:val="none"/>
        </w:rPr>
        <w:t>（含成功与失败案例）。报告最后将各模块有机整合，给出一个</w:t>
      </w:r>
      <w:r w:rsidRPr="008E258E">
        <w:rPr>
          <w:rFonts w:ascii="宋体" w:eastAsia="宋体" w:hAnsi="宋体" w:cs="宋体"/>
          <w:b/>
          <w:bCs/>
          <w:kern w:val="0"/>
          <w:sz w:val="24"/>
          <w14:ligatures w14:val="none"/>
        </w:rPr>
        <w:t>系统性成长路线图</w:t>
      </w:r>
      <w:r w:rsidRPr="008E258E">
        <w:rPr>
          <w:rFonts w:ascii="宋体" w:eastAsia="宋体" w:hAnsi="宋体" w:cs="宋体"/>
          <w:kern w:val="0"/>
          <w:sz w:val="24"/>
          <w14:ligatures w14:val="none"/>
        </w:rPr>
        <w:t>，为大学生提供清晰的终身成长蓝图。研究过程中参考了中英文权威资料，融合心理学、教育学、社会学等领域的最新成果，为提出的体系提供支撑。</w:t>
      </w:r>
    </w:p>
    <w:p w14:paraId="2859C7D2"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1. 深度人际交往与社会资本的构建</w:t>
      </w:r>
    </w:p>
    <w:p w14:paraId="175382E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1.1 理论体系、关键概念与学术基础</w:t>
      </w:r>
    </w:p>
    <w:p w14:paraId="79D1B9EC" w14:textId="77777777" w:rsidR="008E258E" w:rsidRPr="008E258E" w:rsidRDefault="008E258E" w:rsidP="008E258E">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社会资本理论</w:t>
      </w:r>
      <w:r w:rsidRPr="008E258E">
        <w:rPr>
          <w:rFonts w:ascii="宋体" w:eastAsia="宋体" w:hAnsi="宋体" w:cs="宋体"/>
          <w:kern w:val="0"/>
          <w:sz w:val="24"/>
          <w14:ligatures w14:val="none"/>
        </w:rPr>
        <w:t>：介绍社会资本的概念及来源（如布迪厄、科尔曼的研究），阐释人际关系网络中的信任和互惠如何成为一种资源，影响个体获取信息与机会的能力。</w:t>
      </w:r>
    </w:p>
    <w:p w14:paraId="7DD6830C" w14:textId="77777777" w:rsidR="008E258E" w:rsidRPr="008E258E" w:rsidRDefault="008E258E" w:rsidP="008E258E">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弱关系理论</w:t>
      </w:r>
      <w:r w:rsidRPr="008E258E">
        <w:rPr>
          <w:rFonts w:ascii="宋体" w:eastAsia="宋体" w:hAnsi="宋体" w:cs="宋体"/>
          <w:kern w:val="0"/>
          <w:sz w:val="24"/>
          <w14:ligatures w14:val="none"/>
        </w:rPr>
        <w:t>（Granovetter 弱连带理论）：说明弱关系在提供新信息和促进机会方面的独特作用，以及“关系的强度”与就业、创新之间的关联。</w:t>
      </w:r>
    </w:p>
    <w:p w14:paraId="296E6E5A" w14:textId="77777777" w:rsidR="008E258E" w:rsidRPr="008E258E" w:rsidRDefault="008E258E" w:rsidP="008E258E">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情绪智力理论</w:t>
      </w:r>
      <w:r w:rsidRPr="008E258E">
        <w:rPr>
          <w:rFonts w:ascii="宋体" w:eastAsia="宋体" w:hAnsi="宋体" w:cs="宋体"/>
          <w:kern w:val="0"/>
          <w:sz w:val="24"/>
          <w14:ligatures w14:val="none"/>
        </w:rPr>
        <w:t>：基于Goleman等人的研究，探讨情商在深度人际交往中的作用，包括自我情绪管理、共情与社交技巧如何增进人际吸引和信任，为社会资本的积累奠定基础。</w:t>
      </w:r>
    </w:p>
    <w:p w14:paraId="0C8C4A71"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1.2 方法论体系与工具</w:t>
      </w:r>
    </w:p>
    <w:p w14:paraId="7D10790F" w14:textId="77777777" w:rsidR="008E258E" w:rsidRPr="008E258E" w:rsidRDefault="008E258E" w:rsidP="008E258E">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有效沟通与倾听</w:t>
      </w:r>
      <w:r w:rsidRPr="008E258E">
        <w:rPr>
          <w:rFonts w:ascii="宋体" w:eastAsia="宋体" w:hAnsi="宋体" w:cs="宋体"/>
          <w:kern w:val="0"/>
          <w:sz w:val="24"/>
          <w14:ligatures w14:val="none"/>
        </w:rPr>
        <w:t>：培养人际交往技能的具体方法，例如通过角色扮演练习、参与辩论和公开演讲来提高表达能力；练习主动倾听和同理心技巧，以增进交流的质量和深度。</w:t>
      </w:r>
    </w:p>
    <w:p w14:paraId="7C013480" w14:textId="77777777" w:rsidR="008E258E" w:rsidRPr="008E258E" w:rsidRDefault="008E258E" w:rsidP="008E258E">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社交网络拓展</w:t>
      </w:r>
      <w:r w:rsidRPr="008E258E">
        <w:rPr>
          <w:rFonts w:ascii="宋体" w:eastAsia="宋体" w:hAnsi="宋体" w:cs="宋体"/>
          <w:kern w:val="0"/>
          <w:sz w:val="24"/>
          <w14:ligatures w14:val="none"/>
        </w:rPr>
        <w:t>：提供拓展人脉的策略，如积极参加校园社团、行业研讨会和志愿活动，利用弱关系结识不同领域的人；学习使用LinkedIn等职业社交工具维护专业关系网，实现人脉的多样化和长期积累。</w:t>
      </w:r>
    </w:p>
    <w:p w14:paraId="5547FCAC" w14:textId="77777777" w:rsidR="008E258E" w:rsidRPr="008E258E" w:rsidRDefault="008E258E" w:rsidP="008E258E">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关系维护与互惠</w:t>
      </w:r>
      <w:r w:rsidRPr="008E258E">
        <w:rPr>
          <w:rFonts w:ascii="宋体" w:eastAsia="宋体" w:hAnsi="宋体" w:cs="宋体"/>
          <w:kern w:val="0"/>
          <w:sz w:val="24"/>
          <w14:ligatures w14:val="none"/>
        </w:rPr>
        <w:t>：指导建立长效的人际关系维护机制，例如定期与导师、校友联系，给予他人帮助和价值以形成互惠循环；使用联系人日志或关系管理工具记录重要社交信息，长期经营个人社会资本。</w:t>
      </w:r>
    </w:p>
    <w:p w14:paraId="45B53B29"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1.3 案例分析</w:t>
      </w:r>
    </w:p>
    <w:p w14:paraId="54AB6437" w14:textId="77777777" w:rsidR="008E258E" w:rsidRPr="008E258E" w:rsidRDefault="008E258E" w:rsidP="008E258E">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：某大学生通过导师引荐结识行业专家，在毕业前获得理想实习机会。该学生平时积极经营师生关系，在导师科研项目中主动贡献并建立信任，最终导师愿意利用自己的社会资本帮助他踏入职场。</w:t>
      </w:r>
    </w:p>
    <w:p w14:paraId="4E308764" w14:textId="77777777" w:rsidR="008E258E" w:rsidRPr="008E258E" w:rsidRDefault="008E258E" w:rsidP="008E258E">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案例2（成功）</w:t>
      </w:r>
      <w:r w:rsidRPr="008E258E">
        <w:rPr>
          <w:rFonts w:ascii="宋体" w:eastAsia="宋体" w:hAnsi="宋体" w:cs="宋体"/>
          <w:kern w:val="0"/>
          <w:sz w:val="24"/>
          <w14:ligatures w14:val="none"/>
        </w:rPr>
        <w:t>：创业者A在大学期间热心社团活动并结交各领域朋友，创业初期遇到技术和资金难题时，凭借同学与校友网络寻得合伙人和投资人支持。【此案例展示了广泛人际网络在关键时刻提供资源支持的价值】</w:t>
      </w:r>
    </w:p>
    <w:p w14:paraId="36C6F95F" w14:textId="77777777" w:rsidR="008E258E" w:rsidRPr="008E258E" w:rsidRDefault="008E258E" w:rsidP="008E258E">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案例3（失败）</w:t>
      </w:r>
      <w:r w:rsidRPr="008E258E">
        <w:rPr>
          <w:rFonts w:ascii="宋体" w:eastAsia="宋体" w:hAnsi="宋体" w:cs="宋体"/>
          <w:kern w:val="0"/>
          <w:sz w:val="24"/>
          <w14:ligatures w14:val="none"/>
        </w:rPr>
        <w:t>：毕业生B学业成绩优异但忽视社交，进入职场后缺少人脉支持。在求职时由于缺乏推荐人与行业联系走了弯路，工作中也因欠缺协作网络而错失团队项目机会，导致职业发展停滞。该反例凸显了忽视社会资本构建的风险。</w:t>
      </w:r>
    </w:p>
    <w:p w14:paraId="0A597686"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2. 家庭教育与个体发展的深层机制</w:t>
      </w:r>
    </w:p>
    <w:p w14:paraId="2524B152"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2.1 理论体系、关键概念与学术基础</w:t>
      </w:r>
    </w:p>
    <w:p w14:paraId="0BB36AF0" w14:textId="77777777" w:rsidR="008E258E" w:rsidRPr="008E258E" w:rsidRDefault="008E258E" w:rsidP="008E258E">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依恋理论</w:t>
      </w:r>
      <w:r w:rsidRPr="008E258E">
        <w:rPr>
          <w:rFonts w:ascii="宋体" w:eastAsia="宋体" w:hAnsi="宋体" w:cs="宋体"/>
          <w:kern w:val="0"/>
          <w:sz w:val="24"/>
          <w14:ligatures w14:val="none"/>
        </w:rPr>
        <w:t>：基于Bowlby等人的依恋研究，讨论儿童早期与主要抚养者之间情感联结的类型（安全型、不安全型等）如何影响个体的人格发展和成人后的人际关系模式。说明安全依恋在培养自信、安全感方面的作用，以及不安全依恋可能带来的适应挑战。</w:t>
      </w:r>
    </w:p>
    <w:p w14:paraId="7D1A2BFC" w14:textId="77777777" w:rsidR="008E258E" w:rsidRPr="008E258E" w:rsidRDefault="008E258E" w:rsidP="008E258E">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教养方式理论</w:t>
      </w:r>
      <w:r w:rsidRPr="008E258E">
        <w:rPr>
          <w:rFonts w:ascii="宋体" w:eastAsia="宋体" w:hAnsi="宋体" w:cs="宋体"/>
          <w:kern w:val="0"/>
          <w:sz w:val="24"/>
          <w14:ligatures w14:val="none"/>
        </w:rPr>
        <w:t>：介绍Baumrind提出的不同家庭教养方式（权威型、专制型、放任型及后续研究补充的忽视型），分析这些教育方式对孩子性格、学业表现和自主性的长期影响。强调权威型（高要求高响应）教育在培养健康个体方面的优势，以及溺爱或严苛管教可能导致的问题。</w:t>
      </w:r>
    </w:p>
    <w:p w14:paraId="70166897" w14:textId="77777777" w:rsidR="008E258E" w:rsidRPr="008E258E" w:rsidRDefault="008E258E" w:rsidP="008E258E">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家庭系统理论</w:t>
      </w:r>
      <w:r w:rsidRPr="008E258E">
        <w:rPr>
          <w:rFonts w:ascii="宋体" w:eastAsia="宋体" w:hAnsi="宋体" w:cs="宋体"/>
          <w:kern w:val="0"/>
          <w:sz w:val="24"/>
          <w14:ligatures w14:val="none"/>
        </w:rPr>
        <w:t>：引用Bowen的家庭系统理论，阐述家庭作为一个系统中各成员的互动模式和隐性规则如何塑造个体心理。介绍概念如“代际传递”“家庭角色”（如长子责任感、幺子依赖心理）等，探讨原生家庭的深层动力对大学生价值观、应对冲突方式的潜移默化影响。</w:t>
      </w:r>
    </w:p>
    <w:p w14:paraId="26B76769"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lastRenderedPageBreak/>
        <w:t>2.2 方法论体系与工具</w:t>
      </w:r>
    </w:p>
    <w:p w14:paraId="6506F90A" w14:textId="77777777" w:rsidR="008E258E" w:rsidRPr="008E258E" w:rsidRDefault="008E258E" w:rsidP="008E258E">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原生家庭反思</w:t>
      </w:r>
      <w:r w:rsidRPr="008E258E">
        <w:rPr>
          <w:rFonts w:ascii="宋体" w:eastAsia="宋体" w:hAnsi="宋体" w:cs="宋体"/>
          <w:kern w:val="0"/>
          <w:sz w:val="24"/>
          <w14:ligatures w14:val="none"/>
        </w:rPr>
        <w:t>：提供引导大学生理解自身成长背景的方法，如绘制“家庭关系图谱”来梳理家庭成员间的关系与影响力；撰写成长回忆录或使用心理测评工具（例如父母教养方式问卷）来识别家庭教育塑造的思维和行为模式，从而有的放矢地优化自我。</w:t>
      </w:r>
    </w:p>
    <w:p w14:paraId="578CE2ED" w14:textId="77777777" w:rsidR="008E258E" w:rsidRPr="008E258E" w:rsidRDefault="008E258E" w:rsidP="008E258E">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亲子沟通改善</w:t>
      </w:r>
      <w:r w:rsidRPr="008E258E">
        <w:rPr>
          <w:rFonts w:ascii="宋体" w:eastAsia="宋体" w:hAnsi="宋体" w:cs="宋体"/>
          <w:kern w:val="0"/>
          <w:sz w:val="24"/>
          <w14:ligatures w14:val="none"/>
        </w:rPr>
        <w:t>：针对大学生与父母常见的代际冲突，提供沟通技巧训练和冲突管理方法。例如学习非暴力沟通（NVC）技巧，用“我讯息”表达感受，避免指责；定期与父母进行深度对话或书信交流，加强相互理解。通过更健康的沟通模式，减轻家庭负面影响并巩固支持系统。</w:t>
      </w:r>
    </w:p>
    <w:p w14:paraId="52EA8652" w14:textId="77777777" w:rsidR="008E258E" w:rsidRPr="008E258E" w:rsidRDefault="008E258E" w:rsidP="008E258E">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自我成长补偿</w:t>
      </w:r>
      <w:r w:rsidRPr="008E258E">
        <w:rPr>
          <w:rFonts w:ascii="宋体" w:eastAsia="宋体" w:hAnsi="宋体" w:cs="宋体"/>
          <w:kern w:val="0"/>
          <w:sz w:val="24"/>
          <w14:ligatures w14:val="none"/>
        </w:rPr>
        <w:t>：当原生家庭在某方面资源或支持不足时，指导大学生主动弥补短板的途径。例如如果家庭缺乏学业指导，学生可寻求导师或职业顾问；如果心理支持不足，可通过参加团体辅导或咨询获取情感支持。鼓励大学生培养独立思考和决策能力，不被家庭局限，学会为自己的成长负责。</w:t>
      </w:r>
    </w:p>
    <w:p w14:paraId="0A2FEB0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2.3 案例分析</w:t>
      </w:r>
    </w:p>
    <w:p w14:paraId="6B585351" w14:textId="77777777" w:rsidR="008E258E" w:rsidRPr="008E258E" w:rsidRDefault="008E258E" w:rsidP="008E258E">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青年C童年时期因家庭变故缺乏父爱，性格内向自卑。但在大学期间，他通过心理咨询认识到早年依恋缺失对自己的影响，主动寻求导师作为榜样给予指导和关怀。经过持续的原生家庭反思和自我提升训练，C逐步建立起自信，学业和事业上取得了优异成绩，成功走出了家庭阴影。</w:t>
      </w:r>
    </w:p>
    <w:p w14:paraId="36813A38" w14:textId="77777777" w:rsidR="008E258E" w:rsidRPr="008E258E" w:rsidRDefault="008E258E" w:rsidP="008E258E">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学生D在溺爱环境中长大，父母对其生活事务包办代替，导致D自主性和抗挫能力较弱。进入大学后，D无法适应需要自律的学习生活，遇到学业困难时习惯性依赖家长解决，结果屡次错失锻炼自我的机会。毕业进入职场后，D因缺乏独立应对问题的能力而屡遭挫折，凸显过度保护式家庭教育的隐患。</w:t>
      </w:r>
    </w:p>
    <w:p w14:paraId="16A3507C" w14:textId="77777777" w:rsidR="008E258E" w:rsidRPr="008E258E" w:rsidRDefault="008E258E" w:rsidP="008E258E">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学生E出身普通工薪家庭，父母文化程度不高但非常重视教育，从小培养E勤奋刻苦的品质和独立解决问题的能力。在良好家风影响下，E在大学里自觉努力，不仅成绩名列前茅，还积极参加科研创新项目。最终E顺利考取研究生并获得奖学金，体现出家庭教育观念正向影响与个人奋斗相结合的成功。</w:t>
      </w:r>
    </w:p>
    <w:p w14:paraId="12536C3B"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3. 社会心理学与群体行为分析</w:t>
      </w:r>
    </w:p>
    <w:p w14:paraId="256BDC57"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3.1 理论体系、关键概念与学术基础</w:t>
      </w:r>
    </w:p>
    <w:p w14:paraId="35F0C555" w14:textId="77777777" w:rsidR="008E258E" w:rsidRPr="008E258E" w:rsidRDefault="008E258E" w:rsidP="008E258E">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从众效应与服从实验</w:t>
      </w:r>
      <w:r w:rsidRPr="008E258E">
        <w:rPr>
          <w:rFonts w:ascii="宋体" w:eastAsia="宋体" w:hAnsi="宋体" w:cs="宋体"/>
          <w:kern w:val="0"/>
          <w:sz w:val="24"/>
          <w14:ligatures w14:val="none"/>
        </w:rPr>
        <w:t>：介绍经典社会心理学实验（Asch的线段实验、Milgram的电击实验），说明群体压力和权威命令对个人行为的显著影</w:t>
      </w:r>
      <w:r w:rsidRPr="008E258E">
        <w:rPr>
          <w:rFonts w:ascii="宋体" w:eastAsia="宋体" w:hAnsi="宋体" w:cs="宋体"/>
          <w:kern w:val="0"/>
          <w:sz w:val="24"/>
          <w14:ligatures w14:val="none"/>
        </w:rPr>
        <w:lastRenderedPageBreak/>
        <w:t>响。讨论从众行为产生的原因（如渴望归属、信息不确定）以及服从权威可能导致的盲目行为，为理解大学生活中朋辈影响奠定理论基础。</w:t>
      </w:r>
    </w:p>
    <w:p w14:paraId="70CF0B8B" w14:textId="77777777" w:rsidR="008E258E" w:rsidRPr="008E258E" w:rsidRDefault="008E258E" w:rsidP="008E258E">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群体极化与群体思维</w:t>
      </w:r>
      <w:r w:rsidRPr="008E258E">
        <w:rPr>
          <w:rFonts w:ascii="宋体" w:eastAsia="宋体" w:hAnsi="宋体" w:cs="宋体"/>
          <w:kern w:val="0"/>
          <w:sz w:val="24"/>
          <w14:ligatures w14:val="none"/>
        </w:rPr>
        <w:t>：阐释群体决策中常见的偏差。当志趣相投者聚在一起讨论时，意见可能变得更极端（群体极化现象）；决策团体中过分追求一致可能压制异议（Janis提出的“群体迷思”理论）。解析这些群体动力学机制，警示大学生在团队合作和决策时注意多元意见、避免思维闭塞。</w:t>
      </w:r>
    </w:p>
    <w:p w14:paraId="51FAC024" w14:textId="77777777" w:rsidR="008E258E" w:rsidRPr="008E258E" w:rsidRDefault="008E258E" w:rsidP="008E258E">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社会认同与角色影响</w:t>
      </w:r>
      <w:r w:rsidRPr="008E258E">
        <w:rPr>
          <w:rFonts w:ascii="宋体" w:eastAsia="宋体" w:hAnsi="宋体" w:cs="宋体"/>
          <w:kern w:val="0"/>
          <w:sz w:val="24"/>
          <w14:ligatures w14:val="none"/>
        </w:rPr>
        <w:t>：基于Tajfel的社会认同理论，探讨个体通过归属群体获得自我认同的心理机制，以及内群体/外群体偏见对行为的影响。同时介绍Zimbardo的斯坦福监狱实验以强调情境和社会角色对个人行为的塑造力量。让大学生意识到群体身份和所扮演角色会如何影响自己的态度和行为选择。</w:t>
      </w:r>
    </w:p>
    <w:p w14:paraId="1BAA0D9B"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3.2 方法论体系与工具</w:t>
      </w:r>
    </w:p>
    <w:p w14:paraId="65D8B5B1" w14:textId="77777777" w:rsidR="008E258E" w:rsidRPr="008E258E" w:rsidRDefault="008E258E" w:rsidP="008E258E">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批判性思维训练</w:t>
      </w:r>
      <w:r w:rsidRPr="008E258E">
        <w:rPr>
          <w:rFonts w:ascii="宋体" w:eastAsia="宋体" w:hAnsi="宋体" w:cs="宋体"/>
          <w:kern w:val="0"/>
          <w:sz w:val="24"/>
          <w14:ligatures w14:val="none"/>
        </w:rPr>
        <w:t>：为对抗盲目从众提供方法，如“六顶思考帽”等发散思维工具，鼓励学生在接受群体观点前进行独立分析；通过案例研讨和辩论赛提升质疑精神，学会站在不同立场审视问题，避免被群体意见左右。</w:t>
      </w:r>
    </w:p>
    <w:p w14:paraId="45BF44F5" w14:textId="77777777" w:rsidR="008E258E" w:rsidRPr="008E258E" w:rsidRDefault="008E258E" w:rsidP="008E258E">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团队协作实践</w:t>
      </w:r>
      <w:r w:rsidRPr="008E258E">
        <w:rPr>
          <w:rFonts w:ascii="宋体" w:eastAsia="宋体" w:hAnsi="宋体" w:cs="宋体"/>
          <w:kern w:val="0"/>
          <w:sz w:val="24"/>
          <w14:ligatures w14:val="none"/>
        </w:rPr>
        <w:t>：构建健康群体行为的正向机制。鼓励大学生参加小组项目、社团和创新创业团队，在实践中学习团队角色分工与配合。教授SCRUM等现代协作方法，提高团队沟通效率；通过定期的团队反思会议，及时识别和纠正潜在的群体思维问题。</w:t>
      </w:r>
    </w:p>
    <w:p w14:paraId="55C535EE" w14:textId="77777777" w:rsidR="008E258E" w:rsidRPr="008E258E" w:rsidRDefault="008E258E" w:rsidP="008E258E">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群体决策工具</w:t>
      </w:r>
      <w:r w:rsidRPr="008E258E">
        <w:rPr>
          <w:rFonts w:ascii="宋体" w:eastAsia="宋体" w:hAnsi="宋体" w:cs="宋体"/>
          <w:kern w:val="0"/>
          <w:sz w:val="24"/>
          <w14:ligatures w14:val="none"/>
        </w:rPr>
        <w:t>：提供科学的群体决策流程和工具，如头脑风暴法（先独立思考再汇总讨论以防止意见趋同）、德尔菲法（匿名多轮调查专家意见）等。教授在团队决策中指派“魔鬼倡导者”（专门提出质疑的角色）的方法，以确保不同声音被听见，降低群体迷思风险。</w:t>
      </w:r>
    </w:p>
    <w:p w14:paraId="09B2DDE1"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3.3 案例分析</w:t>
      </w:r>
    </w:p>
    <w:p w14:paraId="2DF6C23A" w14:textId="77777777" w:rsidR="008E258E" w:rsidRPr="008E258E" w:rsidRDefault="008E258E" w:rsidP="008E258E">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某高校辩论队在备赛过程中运用头脑风暴和角色扮演等方法集思广益，每位队员轮流担任“反方”挑战主流观点。最终团队形成了全面有力的辩论策略，在全国比赛中获得冠军。本案例体现了批判性思维和良好团队协作对群体成功的促进作用。</w:t>
      </w:r>
    </w:p>
    <w:p w14:paraId="6E85FB77" w14:textId="77777777" w:rsidR="008E258E" w:rsidRPr="008E258E" w:rsidRDefault="008E258E" w:rsidP="008E258E">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大学生F因强烈的朋辈压力参与了一次危险的“冒险挑战”游戏。尽管他内心有疑虑，但看到周围同学都在起哄参与，出于从众心理也加入其中，结果不慎受伤。这一失败案例反映了群体压力可能诱使个人违背理性判断，强调培养独立意志的重要性。</w:t>
      </w:r>
    </w:p>
    <w:p w14:paraId="250D009D" w14:textId="77777777" w:rsidR="008E258E" w:rsidRPr="008E258E" w:rsidRDefault="008E258E" w:rsidP="008E258E">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案例3（失败）</w:t>
      </w:r>
      <w:r w:rsidRPr="008E258E">
        <w:rPr>
          <w:rFonts w:ascii="宋体" w:eastAsia="宋体" w:hAnsi="宋体" w:cs="宋体"/>
          <w:kern w:val="0"/>
          <w:sz w:val="24"/>
          <w14:ligatures w14:val="none"/>
        </w:rPr>
        <w:t>：某企业项目小组在决策新产品方向时陷入群体思维，团队领袖的意见占主导，没人敢提出不同见解。最终产品定位严重偏离市场需求导致项目失败。事后分析发现，多名成员其实早有质疑但因害怕破坏和谐而保持沉默。该案例警示团队中必须营造开放氛围，防止群体决策失误。</w:t>
      </w:r>
    </w:p>
    <w:p w14:paraId="7EDD4E97"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lastRenderedPageBreak/>
        <w:t>4. 思维模式与自我认知优化</w:t>
      </w:r>
    </w:p>
    <w:p w14:paraId="0B1CE29B"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4.1 理论体系、关键概念与学术基础</w:t>
      </w:r>
    </w:p>
    <w:p w14:paraId="6E2E0F93" w14:textId="77777777" w:rsidR="008E258E" w:rsidRPr="008E258E" w:rsidRDefault="008E258E" w:rsidP="008E258E">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思维模式理论</w:t>
      </w:r>
      <w:r w:rsidRPr="008E258E">
        <w:rPr>
          <w:rFonts w:ascii="宋体" w:eastAsia="宋体" w:hAnsi="宋体" w:cs="宋体"/>
          <w:kern w:val="0"/>
          <w:sz w:val="24"/>
          <w14:ligatures w14:val="none"/>
        </w:rPr>
        <w:t>：由斯坦福大学心理学家Carol Dweck提出，将思维模式分为“固定型”和“成长型”。解释固定型思维认为智力和才能是恒定的，害怕失败；成长型思维相信能力可通过努力提升，乐于迎接挑战。探讨研究证明成长型心态如何促进学业和职业发展的长期进步。</w:t>
      </w:r>
    </w:p>
    <w:p w14:paraId="78186E3D" w14:textId="77777777" w:rsidR="008E258E" w:rsidRPr="008E258E" w:rsidRDefault="008E258E" w:rsidP="008E258E">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元认知理论</w:t>
      </w:r>
      <w:r w:rsidRPr="008E258E">
        <w:rPr>
          <w:rFonts w:ascii="宋体" w:eastAsia="宋体" w:hAnsi="宋体" w:cs="宋体"/>
          <w:kern w:val="0"/>
          <w:sz w:val="24"/>
          <w14:ligatures w14:val="none"/>
        </w:rPr>
        <w:t>：介绍Flavell等人提出的元认知概念，即对自身认知过程的觉察与调节能力。强调元认知在学习中的作用，例如学生能监控自己的理解、调整学习策略，从而不断优化思考方式。学术基础包括扎克曼等关于自我调节学习的研究。</w:t>
      </w:r>
    </w:p>
    <w:p w14:paraId="5C4A1378" w14:textId="77777777" w:rsidR="008E258E" w:rsidRPr="008E258E" w:rsidRDefault="008E258E" w:rsidP="008E258E">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认知偏差与决策</w:t>
      </w:r>
      <w:r w:rsidRPr="008E258E">
        <w:rPr>
          <w:rFonts w:ascii="宋体" w:eastAsia="宋体" w:hAnsi="宋体" w:cs="宋体"/>
          <w:kern w:val="0"/>
          <w:sz w:val="24"/>
          <w14:ligatures w14:val="none"/>
        </w:rPr>
        <w:t>：基于Kahneman和Tversky的行为决策研究，列举常见认知偏差（如确认偏差、锚定效应、过度自信偏差）对个体判断的影响。说明这些思维陷阱如何在不经意间降低学习效率或导致错误决定，为后续介绍矫正方法埋下伏笔。</w:t>
      </w:r>
    </w:p>
    <w:p w14:paraId="20D9BF6F"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4.2 方法论体系与工具</w:t>
      </w:r>
    </w:p>
    <w:p w14:paraId="5C91BAD2" w14:textId="77777777" w:rsidR="008E258E" w:rsidRPr="008E258E" w:rsidRDefault="008E258E" w:rsidP="008E258E">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培养成长型心态</w:t>
      </w:r>
      <w:r w:rsidRPr="008E258E">
        <w:rPr>
          <w:rFonts w:ascii="宋体" w:eastAsia="宋体" w:hAnsi="宋体" w:cs="宋体"/>
          <w:kern w:val="0"/>
          <w:sz w:val="24"/>
          <w14:ligatures w14:val="none"/>
        </w:rPr>
        <w:t>：提供将固定型思维转变为成长型的具体练习方法。例如每天记录一个挑战与收获清单，强调努力带来的进步；在遇到失败时撰写反思笔记，寻找学习机会而非沉溺挫败；阅读《终身成长》等书籍并实践其中建议，以逐步强化“能力可提升”的信念。</w:t>
      </w:r>
    </w:p>
    <w:p w14:paraId="5DB8FEA7" w14:textId="77777777" w:rsidR="008E258E" w:rsidRPr="008E258E" w:rsidRDefault="008E258E" w:rsidP="008E258E">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自我反思与元认知训练</w:t>
      </w:r>
      <w:r w:rsidRPr="008E258E">
        <w:rPr>
          <w:rFonts w:ascii="宋体" w:eastAsia="宋体" w:hAnsi="宋体" w:cs="宋体"/>
          <w:kern w:val="0"/>
          <w:sz w:val="24"/>
          <w14:ligatures w14:val="none"/>
        </w:rPr>
        <w:t>：建议大学生通过写日记、冥想等方式提高对自身思考过程的觉察。具体工具包括：每日学习日志（记录当天学习的方法有效性、情绪状态）、定期自我提问清单（例如“我是否真正理解了此概念？”），以及正念冥想练习以训练专注力和情绪调节。这些方法有助于提升元认知水平，使学生成为更高效的自我引导学习者。</w:t>
      </w:r>
    </w:p>
    <w:p w14:paraId="1D0E29E2" w14:textId="77777777" w:rsidR="008E258E" w:rsidRPr="008E258E" w:rsidRDefault="008E258E" w:rsidP="008E258E">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认知偏差校正工具</w:t>
      </w:r>
      <w:r w:rsidRPr="008E258E">
        <w:rPr>
          <w:rFonts w:ascii="宋体" w:eastAsia="宋体" w:hAnsi="宋体" w:cs="宋体"/>
          <w:kern w:val="0"/>
          <w:sz w:val="24"/>
          <w14:ligatures w14:val="none"/>
        </w:rPr>
        <w:t>：引入决策前的检查清单制度，在做学术或人生重大决策前，逐条审视可能的思维偏差（如“我是否过于自信？是否忽略了反面证据？”）。利用“双重思考”法，每当形成结论时尝试站在相反立场重新思考问题，以发现潜在谬误。此外，借助结构化决策模型（如SWOT分析、成本收益分析）引导理性思考，从工具层面减少直觉偏见的干扰。</w:t>
      </w:r>
    </w:p>
    <w:p w14:paraId="43697514"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4.3 案例分析</w:t>
      </w:r>
    </w:p>
    <w:p w14:paraId="3FBD6006" w14:textId="77777777" w:rsidR="008E258E" w:rsidRPr="008E258E" w:rsidRDefault="008E258E" w:rsidP="008E258E">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：学生G高考进入大学后起初成绩平平。在导师建议下G开始练习成长型思维：将每次考试失利当作找到弱项的机会并改进学习方法。一年后，G的成绩显著提升，并对更具挑战性的科研项目产生浓</w:t>
      </w:r>
      <w:r w:rsidRPr="008E258E">
        <w:rPr>
          <w:rFonts w:ascii="宋体" w:eastAsia="宋体" w:hAnsi="宋体" w:cs="宋体"/>
          <w:kern w:val="0"/>
          <w:sz w:val="24"/>
          <w14:ligatures w14:val="none"/>
        </w:rPr>
        <w:lastRenderedPageBreak/>
        <w:t>厚兴趣，最终成功发表了论文。G的转变证明了思维模式转型对个人成长的深远影响。</w:t>
      </w:r>
    </w:p>
    <w:p w14:paraId="5F19A543" w14:textId="77777777" w:rsidR="008E258E" w:rsidRPr="008E258E" w:rsidRDefault="008E258E" w:rsidP="008E258E">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高智商毕业生H因过度自信创业但频频受挫。他自认为能力出众而忽视市场调研和团队建议，接连犯下决策错误（典型的确认偏差和幸存者偏差）。最终创业失败，H痛定思痛认识到自己的思维陷阱过多，开始系统学习决策科学和认知心理学，准备东山再起。本案例凸显了认知偏差带来的隐患以及及时校正的重要性。</w:t>
      </w:r>
    </w:p>
    <w:p w14:paraId="75E5E86F" w14:textId="77777777" w:rsidR="008E258E" w:rsidRPr="008E258E" w:rsidRDefault="008E258E" w:rsidP="008E258E">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某知名企业经理人在工作十年后陷入职业倦怠，于是启动自我认知优化计划：每天早起冥想15分钟反思昨日决策，记录新的想法；每周向同事和下属征求一次反馈，了解自己的盲区。数月后，该经理人报告决策失误减少，创新性提高，并重新找回了工作的热情。这展示了元认知和持续反思如何助力职业生涯发展。</w:t>
      </w:r>
    </w:p>
    <w:p w14:paraId="1012D626"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5. 内外环境与个人成长的动态平衡</w:t>
      </w:r>
    </w:p>
    <w:p w14:paraId="3DAE31F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5.1 理论体系、关键概念与学术基础</w:t>
      </w:r>
    </w:p>
    <w:p w14:paraId="5EBFB97B"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生态系统理论</w:t>
      </w:r>
      <w:r w:rsidRPr="008E258E">
        <w:rPr>
          <w:rFonts w:ascii="宋体" w:eastAsia="宋体" w:hAnsi="宋体" w:cs="宋体"/>
          <w:kern w:val="0"/>
          <w:sz w:val="24"/>
          <w14:ligatures w14:val="none"/>
        </w:rPr>
        <w:t>：引用Bronfenbrenner的人类发展生态学模型，将大学生置于多层次环境中考察成长。描述微观系统（家庭、同伴、校园）、中观系统（社区、媒体）到宏观系统（文化、经济趋势）对个人发展的影响。强调个体与环境的</w:t>
      </w:r>
      <w:r w:rsidRPr="008E258E">
        <w:rPr>
          <w:rFonts w:ascii="宋体" w:eastAsia="宋体" w:hAnsi="宋体" w:cs="宋体"/>
          <w:b/>
          <w:bCs/>
          <w:kern w:val="0"/>
          <w:sz w:val="24"/>
          <w14:ligatures w14:val="none"/>
        </w:rPr>
        <w:t>相互作用</w:t>
      </w:r>
      <w:r w:rsidRPr="008E258E">
        <w:rPr>
          <w:rFonts w:ascii="宋体" w:eastAsia="宋体" w:hAnsi="宋体" w:cs="宋体"/>
          <w:kern w:val="0"/>
          <w:sz w:val="24"/>
          <w14:ligatures w14:val="none"/>
        </w:rPr>
        <w:t>，以及良好环境支持对个人成长的促进作用。</w:t>
      </w:r>
    </w:p>
    <w:p w14:paraId="7C3B7AF9"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压力-应对模型</w:t>
      </w:r>
      <w:r w:rsidRPr="008E258E">
        <w:rPr>
          <w:rFonts w:ascii="宋体" w:eastAsia="宋体" w:hAnsi="宋体" w:cs="宋体"/>
          <w:kern w:val="0"/>
          <w:sz w:val="24"/>
          <w14:ligatures w14:val="none"/>
        </w:rPr>
        <w:t>：基于Lazarus的心理压力研究，解释个人在面对环境压力源（如考试、就业竞争）时的认知评价过程及应对策略选择。区分建设性应对（问题应对、情绪调节）与破坏性应对（逃避、焦虑恶性循环），为理解大学生在环境变化中如何保持心理平衡提供理论依据。</w:t>
      </w:r>
    </w:p>
    <w:p w14:paraId="10E993C0"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心理韧性（Resilience）</w:t>
      </w:r>
      <w:r w:rsidRPr="008E258E">
        <w:rPr>
          <w:rFonts w:ascii="宋体" w:eastAsia="宋体" w:hAnsi="宋体" w:cs="宋体"/>
          <w:kern w:val="0"/>
          <w:sz w:val="24"/>
          <w14:ligatures w14:val="none"/>
        </w:rPr>
        <w:t>：介绍Masten等发展心理学家的韧性概念，即个体在逆境中的复原和成长能力。讨论影响韧性的因素（如积极的性格特质、社会支持网络）以及韧性心理学发现的培养方法，凸显在剧烈环境波动下“抗周期”持续发展的可能性。</w:t>
      </w:r>
    </w:p>
    <w:p w14:paraId="6BD5F8CD"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内外控信念</w:t>
      </w:r>
      <w:r w:rsidRPr="008E258E">
        <w:rPr>
          <w:rFonts w:ascii="宋体" w:eastAsia="宋体" w:hAnsi="宋体" w:cs="宋体"/>
          <w:kern w:val="0"/>
          <w:sz w:val="24"/>
          <w14:ligatures w14:val="none"/>
        </w:rPr>
        <w:t>：简述Rotter的内外部控制点理论，说明有的人倾向认为命运掌握在自己手中（内控型），有的人认为外部环境决定一切（外控型）。探讨这种信念对大学生应对环境变化和主动规划人生的影响，指出平衡内因与外因视角的重要性。</w:t>
      </w:r>
    </w:p>
    <w:p w14:paraId="0AB6B854"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5.2 方法论体系与工具</w:t>
      </w:r>
    </w:p>
    <w:p w14:paraId="1ECA18B4" w14:textId="77777777" w:rsidR="008E258E" w:rsidRPr="008E258E" w:rsidRDefault="008E258E" w:rsidP="008E258E">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生活平衡策略</w:t>
      </w:r>
      <w:r w:rsidRPr="008E258E">
        <w:rPr>
          <w:rFonts w:ascii="宋体" w:eastAsia="宋体" w:hAnsi="宋体" w:cs="宋体"/>
          <w:kern w:val="0"/>
          <w:sz w:val="24"/>
          <w14:ligatures w14:val="none"/>
        </w:rPr>
        <w:t>：提供大学生活各方面取得平衡的实践方法。例如时间管理四象限法则，将学习、锻炼、社交和休息进行合理安排；精力管理技巧（如番茄工作法、规律作息）确保在学业高压下保持身心健康。通过案例强调过劳或过度放松的后果，引导学生动态调整生活重心以维持稳定成长节奏。</w:t>
      </w:r>
    </w:p>
    <w:p w14:paraId="4A226EFB" w14:textId="77777777" w:rsidR="008E258E" w:rsidRPr="008E258E" w:rsidRDefault="008E258E" w:rsidP="008E258E">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环境优化与选择</w:t>
      </w:r>
      <w:r w:rsidRPr="008E258E">
        <w:rPr>
          <w:rFonts w:ascii="宋体" w:eastAsia="宋体" w:hAnsi="宋体" w:cs="宋体"/>
          <w:kern w:val="0"/>
          <w:sz w:val="24"/>
          <w14:ligatures w14:val="none"/>
        </w:rPr>
        <w:t>：教导大学生主动优化周围环境支持成长。具体包括：选择积极向上的朋友圈和社团，在充满正能量的圈子中获得激励；创造良好的学习与生活环境（如整理干净的房间、规划安静的自习空间）；利用校园和社会资源（图书馆、自习室、在线课程）打造有利于自我提升的生态系统。如果遇到不良环境（如消极宿舍氛围），提供调整和退出的策略，寻找新的支持源。</w:t>
      </w:r>
    </w:p>
    <w:p w14:paraId="260878DD" w14:textId="77777777" w:rsidR="008E258E" w:rsidRPr="008E258E" w:rsidRDefault="008E258E" w:rsidP="008E258E">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适应与自适应进化</w:t>
      </w:r>
      <w:r w:rsidRPr="008E258E">
        <w:rPr>
          <w:rFonts w:ascii="宋体" w:eastAsia="宋体" w:hAnsi="宋体" w:cs="宋体"/>
          <w:kern w:val="0"/>
          <w:sz w:val="24"/>
          <w14:ligatures w14:val="none"/>
        </w:rPr>
        <w:t>：培养面对变化时的主动适应能力和持续进化意识。例如当学习或工作环境发生改变时，运用</w:t>
      </w:r>
      <w:r w:rsidRPr="008E258E">
        <w:rPr>
          <w:rFonts w:ascii="宋体" w:eastAsia="宋体" w:hAnsi="宋体" w:cs="宋体"/>
          <w:b/>
          <w:bCs/>
          <w:kern w:val="0"/>
          <w:sz w:val="24"/>
          <w14:ligatures w14:val="none"/>
        </w:rPr>
        <w:t>学习-反思-调整</w:t>
      </w:r>
      <w:r w:rsidRPr="008E258E">
        <w:rPr>
          <w:rFonts w:ascii="宋体" w:eastAsia="宋体" w:hAnsi="宋体" w:cs="宋体"/>
          <w:kern w:val="0"/>
          <w:sz w:val="24"/>
          <w14:ligatures w14:val="none"/>
        </w:rPr>
        <w:t>循环：先迅速学习新环境需求的技能，再通过反思找到差距，最后调整自身行动策略。引入“反脆弱”理念，将环境波动视为提升能力的契机而非威胁。鼓励学生定期更新自己的知识储备和技能结构（如每学期学习一门新技术），保持对外界变化的敏感和应对弹性。</w:t>
      </w:r>
    </w:p>
    <w:p w14:paraId="2E117C6B"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5.3 案例分析</w:t>
      </w:r>
    </w:p>
    <w:p w14:paraId="6FDEEF4F" w14:textId="77777777" w:rsidR="008E258E" w:rsidRPr="008E258E" w:rsidRDefault="008E258E" w:rsidP="008E258E">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大学生I严格执行作息计划，在学业繁忙的同时坚持每周锻炼3次并参与社团活动，实现了学业成绩、身体健康和人际关系的三丰收。即使在考试高压期，他也通过调整时间管理维持锻炼和休闲，从而以充沛精力应对学业挑战。这一案例体现了生活各领域动态平衡带来的积极作用。</w:t>
      </w:r>
    </w:p>
    <w:p w14:paraId="568F8CC1" w14:textId="77777777" w:rsidR="008E258E" w:rsidRPr="008E258E" w:rsidRDefault="008E258E" w:rsidP="008E258E">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职场新人J进入一家高速发展的创业公司，由于公司文化崇尚加班和快速产出，J无法适应昼夜颠倒的工作节奏，几个月后身心俱疲导致离职。这一失败经历展示了个人与组织环境不匹配时的冲突，以及缺乏应对策略可能导致的被动退出。由此引出在选择环境时需要自我评估匹配度，并在困难环境中及时寻求调整的方法。</w:t>
      </w:r>
    </w:p>
    <w:p w14:paraId="5C17A70C" w14:textId="77777777" w:rsidR="008E258E" w:rsidRPr="008E258E" w:rsidRDefault="008E258E" w:rsidP="008E258E">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创业者K在行业技术革新的浪潮中敏锐捕捉到趋势，迅速带领团队学习新知识并转型业务方向，实现了公司业绩逆势增长。尽管外部市场环境急剧变化，K展现出卓越的自适应进化能力：他广泛阅读新领域报告、请教专家并组织内部培训，使组织从变化中受益而非受挫。该案例说明了拥抱变化、积极适应能将环境波动转化为成长机遇。</w:t>
      </w:r>
    </w:p>
    <w:p w14:paraId="12705685"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6. 生命意义与长期目标探索</w:t>
      </w:r>
    </w:p>
    <w:p w14:paraId="7AB3FA04"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6.1 理论体系、关键概念与学术基础</w:t>
      </w:r>
    </w:p>
    <w:p w14:paraId="658B5327"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意义疗法</w:t>
      </w:r>
      <w:r w:rsidRPr="008E258E">
        <w:rPr>
          <w:rFonts w:ascii="宋体" w:eastAsia="宋体" w:hAnsi="宋体" w:cs="宋体"/>
          <w:kern w:val="0"/>
          <w:sz w:val="24"/>
          <w14:ligatures w14:val="none"/>
        </w:rPr>
        <w:t>：介绍维克多·弗兰克尔在极端逆境中提出的生命意义理论【因篇幅所限，此处不展开引用】。阐明“活着的意义”对个人心理韧性和幸福感的重大作用，解释如何通过寻找人生目的来度过困境并激发潜能。将这一理论延伸到大学生阶段，强调明确人生意义有助于驱动长期努力。</w:t>
      </w:r>
    </w:p>
    <w:p w14:paraId="2D01E7FE"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马斯洛自我实现理论</w:t>
      </w:r>
      <w:r w:rsidRPr="008E258E">
        <w:rPr>
          <w:rFonts w:ascii="宋体" w:eastAsia="宋体" w:hAnsi="宋体" w:cs="宋体"/>
          <w:kern w:val="0"/>
          <w:sz w:val="24"/>
          <w14:ligatures w14:val="none"/>
        </w:rPr>
        <w:t>：回顾马斯洛需求层次论顶端的“自我实现”和更高层的“自我超越”概念。说明当物质和安全等低层需求满足后，人才会追求实现自身潜能和寻找人生价值。探讨大学生在成长过程中逐渐从关注外部成绩转向关注内在价值、社会贡献的心理转变过程，以理论框架支持长期目标设定的重要性。</w:t>
      </w:r>
    </w:p>
    <w:p w14:paraId="3D2DD989"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自我决定理论</w:t>
      </w:r>
      <w:r w:rsidRPr="008E258E">
        <w:rPr>
          <w:rFonts w:ascii="宋体" w:eastAsia="宋体" w:hAnsi="宋体" w:cs="宋体"/>
          <w:kern w:val="0"/>
          <w:sz w:val="24"/>
          <w14:ligatures w14:val="none"/>
        </w:rPr>
        <w:t>：基于Deci和Ryan的研究，提出人类行为由三种内在需要驱动：自主、胜任、归属。将该理论应用于长期目标坚持，指出只有当大学生设定的目标与内在动机吻合（如出于兴趣热爱而非外部压力）时，才能更持久地投入。不仅介绍理论，还结合实例说明以内在动机为基础的目标更能提供持续动力。</w:t>
      </w:r>
    </w:p>
    <w:p w14:paraId="22FF2394"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“Ikigai”理念</w:t>
      </w:r>
      <w:r w:rsidRPr="008E258E">
        <w:rPr>
          <w:rFonts w:ascii="宋体" w:eastAsia="宋体" w:hAnsi="宋体" w:cs="宋体"/>
          <w:kern w:val="0"/>
          <w:sz w:val="24"/>
          <w14:ligatures w14:val="none"/>
        </w:rPr>
        <w:t>：介绍日本关于人生目的的“生き甲斐”模型，包含</w:t>
      </w:r>
      <w:r w:rsidRPr="008E258E">
        <w:rPr>
          <w:rFonts w:ascii="宋体" w:eastAsia="宋体" w:hAnsi="宋体" w:cs="宋体"/>
          <w:b/>
          <w:bCs/>
          <w:kern w:val="0"/>
          <w:sz w:val="24"/>
          <w14:ligatures w14:val="none"/>
        </w:rPr>
        <w:t>热爱(LOVE)</w:t>
      </w:r>
      <w:r w:rsidRPr="008E258E">
        <w:rPr>
          <w:rFonts w:ascii="宋体" w:eastAsia="宋体" w:hAnsi="宋体" w:cs="宋体"/>
          <w:kern w:val="0"/>
          <w:sz w:val="24"/>
          <w14:ligatures w14:val="none"/>
        </w:rPr>
        <w:t>、</w:t>
      </w:r>
      <w:r w:rsidRPr="008E258E">
        <w:rPr>
          <w:rFonts w:ascii="宋体" w:eastAsia="宋体" w:hAnsi="宋体" w:cs="宋体"/>
          <w:b/>
          <w:bCs/>
          <w:kern w:val="0"/>
          <w:sz w:val="24"/>
          <w14:ligatures w14:val="none"/>
        </w:rPr>
        <w:t>擅长(SKILL)</w:t>
      </w:r>
      <w:r w:rsidRPr="008E258E">
        <w:rPr>
          <w:rFonts w:ascii="宋体" w:eastAsia="宋体" w:hAnsi="宋体" w:cs="宋体"/>
          <w:kern w:val="0"/>
          <w:sz w:val="24"/>
          <w14:ligatures w14:val="none"/>
        </w:rPr>
        <w:t>、**社会需要(NEED)</w:t>
      </w:r>
      <w:r w:rsidRPr="008E258E">
        <w:rPr>
          <w:rFonts w:ascii="宋体" w:eastAsia="宋体" w:hAnsi="宋体" w:cs="宋体"/>
          <w:b/>
          <w:bCs/>
          <w:kern w:val="0"/>
          <w:sz w:val="24"/>
          <w14:ligatures w14:val="none"/>
        </w:rPr>
        <w:t>和</w:t>
      </w:r>
      <w:r w:rsidRPr="008E258E">
        <w:rPr>
          <w:rFonts w:ascii="宋体" w:eastAsia="宋体" w:hAnsi="宋体" w:cs="宋体"/>
          <w:kern w:val="0"/>
          <w:sz w:val="24"/>
          <w14:ligatures w14:val="none"/>
        </w:rPr>
        <w:t>报酬(REWARD)**四个要素的交汇。鼓励学生思考自己热爱的事物、天赋所在、社会所需和可维持生计的职业，将四者结合找到个人使命。作为探索生命意义的一种工具补充，丰富长期目标规划的文化视角。</w:t>
      </w:r>
    </w:p>
    <w:p w14:paraId="3104B132"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6.2 方法论体系与工具</w:t>
      </w:r>
    </w:p>
    <w:p w14:paraId="1C0E8922" w14:textId="77777777" w:rsidR="008E258E" w:rsidRPr="008E258E" w:rsidRDefault="008E258E" w:rsidP="008E258E">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愿景规划与目标设定</w:t>
      </w:r>
      <w:r w:rsidRPr="008E258E">
        <w:rPr>
          <w:rFonts w:ascii="宋体" w:eastAsia="宋体" w:hAnsi="宋体" w:cs="宋体"/>
          <w:kern w:val="0"/>
          <w:sz w:val="24"/>
          <w14:ligatures w14:val="none"/>
        </w:rPr>
        <w:t>：引导大学生绘制个人愿景蓝图。例如进行“五年后人生”写作练习，想象并记录未来理想状态；制定SMART原则（具体的、可衡量的、可实现的、相关的、有时限的）长期目标清单，将远大理想拆解成阶段性里程碑。同时建议学生定期（每年/每半年）审视和更新自己的目标，确保其与自身成长和环境变化相符。</w:t>
      </w:r>
    </w:p>
    <w:p w14:paraId="74AF9924" w14:textId="77777777" w:rsidR="008E258E" w:rsidRPr="008E258E" w:rsidRDefault="008E258E" w:rsidP="008E258E">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意义探索实践</w:t>
      </w:r>
      <w:r w:rsidRPr="008E258E">
        <w:rPr>
          <w:rFonts w:ascii="宋体" w:eastAsia="宋体" w:hAnsi="宋体" w:cs="宋体"/>
          <w:kern w:val="0"/>
          <w:sz w:val="24"/>
          <w14:ligatures w14:val="none"/>
        </w:rPr>
        <w:t>：提供帮助发现人生意义的具体途径。鼓励参加志愿服务、社会实践或跨文化交流，在真实社会中体会自身兴趣和价值所在；通过实习或项目尝试不同领域工作，找到最能引发热情与成就感的方向。引入冥想和写作练习（如“写给年老时自己的信”）促使深入思考“我想成为怎样的人”“我想为社会留下什么”，逐步明晰长期志向。</w:t>
      </w:r>
    </w:p>
    <w:p w14:paraId="0F92F856" w14:textId="77777777" w:rsidR="008E258E" w:rsidRPr="008E258E" w:rsidRDefault="008E258E" w:rsidP="008E258E">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价值观澄清工具</w:t>
      </w:r>
      <w:r w:rsidRPr="008E258E">
        <w:rPr>
          <w:rFonts w:ascii="宋体" w:eastAsia="宋体" w:hAnsi="宋体" w:cs="宋体"/>
          <w:kern w:val="0"/>
          <w:sz w:val="24"/>
          <w14:ligatures w14:val="none"/>
        </w:rPr>
        <w:t>：使用心理学技术帮助学生明确个人核心价值观，以指导目标选择。具体包括：价值观卡片排序游戏（将若干价值词如“诚实”、“创造”、“财富”、“服务”等按重要性排序），个人使命宣言撰写（用几句话概括自己的人生信条和目标），以及“七十岁生日演讲”想象练习（设想自己晚年希望别人如何评价自己的一生）。这些工具促使学生将模糊的价值观念具体化，确保设定的长期目标与内心深处的价值一致，从而更有意义和动力去实现。</w:t>
      </w:r>
    </w:p>
    <w:p w14:paraId="144DB145"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6.3 案例分析</w:t>
      </w:r>
    </w:p>
    <w:p w14:paraId="0396561F" w14:textId="77777777" w:rsidR="008E258E" w:rsidRPr="008E258E" w:rsidRDefault="008E258E" w:rsidP="008E258E">
      <w:pPr>
        <w:widowControl/>
        <w:numPr>
          <w:ilvl w:val="0"/>
          <w:numId w:val="4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医科学生L因亲人罹患疾病而立志从医，在大学期间目标明确，勤奋刻苦。尽管医学学习任务繁重，但L心怀“帮助更多家庭远离病痛”的崇高意义支撑，持续名列前茅并投身科研。研究生阶段他选择了与亲人疾病相关的研究方向，最终在该领域取得突破性进展。L</w:t>
      </w:r>
      <w:r w:rsidRPr="008E258E">
        <w:rPr>
          <w:rFonts w:ascii="宋体" w:eastAsia="宋体" w:hAnsi="宋体" w:cs="宋体"/>
          <w:kern w:val="0"/>
          <w:sz w:val="24"/>
          <w14:ligatures w14:val="none"/>
        </w:rPr>
        <w:lastRenderedPageBreak/>
        <w:t>的故事体现了清晰的长期目标和深刻的人生意义感如何驱动个人取得卓越成就。</w:t>
      </w:r>
    </w:p>
    <w:p w14:paraId="3972A3A0" w14:textId="77777777" w:rsidR="008E258E" w:rsidRPr="008E258E" w:rsidRDefault="008E258E" w:rsidP="008E258E">
      <w:pPr>
        <w:widowControl/>
        <w:numPr>
          <w:ilvl w:val="0"/>
          <w:numId w:val="4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案例2（成功）</w:t>
      </w:r>
      <w:r w:rsidRPr="008E258E">
        <w:rPr>
          <w:rFonts w:ascii="宋体" w:eastAsia="宋体" w:hAnsi="宋体" w:cs="宋体"/>
          <w:kern w:val="0"/>
          <w:sz w:val="24"/>
          <w14:ligatures w14:val="none"/>
        </w:rPr>
        <w:t>：职场人士M在工作10年后发现自己对所从事的行业缺乏热情，陷入职业倦怠。经过认真地自我反思和价值观梳理，M决定放弃高薪职位，转向自己一直热爱的教育领域。他一边参加进修课程获取教师资格，一边利用业余时间试讲公开课。几年后M成功转型为一名受学生欢迎的教师，找到了职业的新意义。这一案例说明了勇于探索内心热忱、重新定位人生方向的重要性。</w:t>
      </w:r>
    </w:p>
    <w:p w14:paraId="7DFC0C16" w14:textId="77777777" w:rsidR="008E258E" w:rsidRPr="008E258E" w:rsidRDefault="008E258E" w:rsidP="008E258E">
      <w:pPr>
        <w:widowControl/>
        <w:numPr>
          <w:ilvl w:val="0"/>
          <w:numId w:val="4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案例3（失败）</w:t>
      </w:r>
      <w:r w:rsidRPr="008E258E">
        <w:rPr>
          <w:rFonts w:ascii="宋体" w:eastAsia="宋体" w:hAnsi="宋体" w:cs="宋体"/>
          <w:kern w:val="0"/>
          <w:sz w:val="24"/>
          <w14:ligatures w14:val="none"/>
        </w:rPr>
        <w:t>：青年N大学毕业后并未思考长期规划，随波逐流进入某热门行业。起初工作顺利但几年后感到茫然空虚，频繁跳槽却始终找不到满足感。由于缺乏明确的人生方向，N陷入了“高不成低不就”的困境，对职业和生活都失去了热情，不知道为何而奋斗。这个反面案例凸显了缺乏生命意义指引可能带来的迷失与停滞，警示及时进行自我定位和目标探索的必要性。</w:t>
      </w:r>
    </w:p>
    <w:p w14:paraId="49689576"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7. 经典陷阱与失败案例分析</w:t>
      </w:r>
    </w:p>
    <w:p w14:paraId="4C3AB83E"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7.1 理论体系、关键概念与学术基础</w:t>
      </w:r>
    </w:p>
    <w:p w14:paraId="03BAFD57"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短视陷阱</w:t>
      </w:r>
      <w:r w:rsidRPr="008E258E">
        <w:rPr>
          <w:rFonts w:ascii="宋体" w:eastAsia="宋体" w:hAnsi="宋体" w:cs="宋体"/>
          <w:kern w:val="0"/>
          <w:sz w:val="24"/>
          <w14:ligatures w14:val="none"/>
        </w:rPr>
        <w:t>：解释人在决策和成长过程中常犯的短视行为，如过度追求眼前利益或舒适而牺牲长期发展（即时满足倾向）。引用心理学研究说明拖延症和成瘾行为等如何阻碍长期目标，实现“捡了芝麻丢了西瓜”的不良后果。</w:t>
      </w:r>
    </w:p>
    <w:p w14:paraId="3795ABC7"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过度自信与认知偏差</w:t>
      </w:r>
      <w:r w:rsidRPr="008E258E">
        <w:rPr>
          <w:rFonts w:ascii="宋体" w:eastAsia="宋体" w:hAnsi="宋体" w:cs="宋体"/>
          <w:kern w:val="0"/>
          <w:sz w:val="24"/>
          <w14:ligatures w14:val="none"/>
        </w:rPr>
        <w:t>：梳理过度自信、幸存者偏差、沉没成本等典型的思维误区对个人发展的危害。理论上联系前述认知偏差部分，强调这些偏差往往让人高估成功概率、忽视风险，导致错误决策累积。【例如凯南曼研究揭示多数人对自己判断过于乐观，容易掉入规划错误的陷阱】</w:t>
      </w:r>
    </w:p>
    <w:p w14:paraId="03EBBB7A"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从众与权威误导</w:t>
      </w:r>
      <w:r w:rsidRPr="008E258E">
        <w:rPr>
          <w:rFonts w:ascii="宋体" w:eastAsia="宋体" w:hAnsi="宋体" w:cs="宋体"/>
          <w:kern w:val="0"/>
          <w:sz w:val="24"/>
          <w14:ligatures w14:val="none"/>
        </w:rPr>
        <w:t>：结合社会心理学内容，指出许多失败案例源自盲从潮流或迷信权威。例如职业选择上随大流进入并不适合自己的热门行业，或在重要决策时轻信权威人士建议而缺乏独立判断。通过分析此类心理机制，帮助大学生认清外界影响下的陷阱。</w:t>
      </w:r>
    </w:p>
    <w:p w14:paraId="0583E40E"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失败学习理论</w:t>
      </w:r>
      <w:r w:rsidRPr="008E258E">
        <w:rPr>
          <w:rFonts w:ascii="宋体" w:eastAsia="宋体" w:hAnsi="宋体" w:cs="宋体"/>
          <w:kern w:val="0"/>
          <w:sz w:val="24"/>
          <w14:ligatures w14:val="none"/>
        </w:rPr>
        <w:t>：引入“Failing Forward”（向前失败）等理念，从理论上强调失败并非终点而是学习过程的一部分。引用硅谷“快速失败”文化和教育学者Kolb的经验学习循环模型，说明如何通过分析失败原因、调整策略，实现从失败中进步，避免一错再错。</w:t>
      </w:r>
    </w:p>
    <w:p w14:paraId="2FD0B16C"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7.2 方法论体系与工具</w:t>
      </w:r>
    </w:p>
    <w:p w14:paraId="743348E2" w14:textId="77777777" w:rsidR="008E258E" w:rsidRPr="008E258E" w:rsidRDefault="008E258E" w:rsidP="008E258E">
      <w:pPr>
        <w:widowControl/>
        <w:numPr>
          <w:ilvl w:val="0"/>
          <w:numId w:val="4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预防性思维与风险评估</w:t>
      </w:r>
      <w:r w:rsidRPr="008E258E">
        <w:rPr>
          <w:rFonts w:ascii="宋体" w:eastAsia="宋体" w:hAnsi="宋体" w:cs="宋体"/>
          <w:kern w:val="0"/>
          <w:sz w:val="24"/>
          <w14:ligatures w14:val="none"/>
        </w:rPr>
        <w:t>：教授在行动前预判和规避风险的方法。例如进行“预先临终检视”（Premortem）练习：在计划实施前，假想项目已失败，倒推分析可能的失败原因，从而提早发现隐患并采取措施。利用</w:t>
      </w:r>
      <w:r w:rsidRPr="008E258E">
        <w:rPr>
          <w:rFonts w:ascii="宋体" w:eastAsia="宋体" w:hAnsi="宋体" w:cs="宋体"/>
          <w:kern w:val="0"/>
          <w:sz w:val="24"/>
          <w14:ligatures w14:val="none"/>
        </w:rPr>
        <w:lastRenderedPageBreak/>
        <w:t>SWOT分析评估自身计划的弱点和外部威胁，在决策前设置“暂停点”仔细检查，降低陷阱踩踏几率。</w:t>
      </w:r>
    </w:p>
    <w:p w14:paraId="6E7FFF55" w14:textId="77777777" w:rsidR="008E258E" w:rsidRPr="008E258E" w:rsidRDefault="008E258E" w:rsidP="008E258E">
      <w:pPr>
        <w:widowControl/>
        <w:numPr>
          <w:ilvl w:val="0"/>
          <w:numId w:val="4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外部反馈和监督</w:t>
      </w:r>
      <w:r w:rsidRPr="008E258E">
        <w:rPr>
          <w:rFonts w:ascii="宋体" w:eastAsia="宋体" w:hAnsi="宋体" w:cs="宋体"/>
          <w:kern w:val="0"/>
          <w:sz w:val="24"/>
          <w14:ligatures w14:val="none"/>
        </w:rPr>
        <w:t>：建立个人的“防错”支持系统。建议大学生寻找值得信赖的导师或伙伴，定期讨论自己的计划和想法，让第三方提出质疑和不同观点，以发现自身可能忽略的问题（类似代码审查的原理应用于人生决策）。通过这种外部监督机制，及时纠偏、防止一意孤行。</w:t>
      </w:r>
    </w:p>
    <w:p w14:paraId="3F735C2F" w14:textId="77777777" w:rsidR="008E258E" w:rsidRPr="008E258E" w:rsidRDefault="008E258E" w:rsidP="008E258E">
      <w:pPr>
        <w:widowControl/>
        <w:numPr>
          <w:ilvl w:val="0"/>
          <w:numId w:val="4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失败复盘与知识库</w:t>
      </w:r>
      <w:r w:rsidRPr="008E258E">
        <w:rPr>
          <w:rFonts w:ascii="宋体" w:eastAsia="宋体" w:hAnsi="宋体" w:cs="宋体"/>
          <w:kern w:val="0"/>
          <w:sz w:val="24"/>
          <w14:ligatures w14:val="none"/>
        </w:rPr>
        <w:t>：鼓励将每次失败都当作宝贵教材。提供失败复盘的步骤指南：客观描述经过-&gt;分析导致失败的主客观因素-&gt;总结教训-&gt;提出改进措施。倡导建立个人“错误日志”或经验库，将教训记录下来并定期阅读反思。此外，参考他人失败案例（阅读传记或失败案例分析书籍），从中提炼通用教训，形成避免经典陷阱的准则清单。</w:t>
      </w:r>
    </w:p>
    <w:p w14:paraId="47A45E1A"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7.3 案例分析</w:t>
      </w:r>
    </w:p>
    <w:p w14:paraId="07BADBEC" w14:textId="77777777" w:rsidR="008E258E" w:rsidRPr="008E258E" w:rsidRDefault="008E258E" w:rsidP="008E258E">
      <w:pPr>
        <w:widowControl/>
        <w:numPr>
          <w:ilvl w:val="0"/>
          <w:numId w:val="5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案例1（失败→成功）</w:t>
      </w:r>
      <w:r w:rsidRPr="008E258E">
        <w:rPr>
          <w:rFonts w:ascii="宋体" w:eastAsia="宋体" w:hAnsi="宋体" w:cs="宋体"/>
          <w:kern w:val="0"/>
          <w:sz w:val="24"/>
          <w14:ligatures w14:val="none"/>
        </w:rPr>
        <w:t>：创业者P的首次创业由于市场调研不足和乐观估计而倒闭。在痛苦反思后，P记录了详细的失败教训，找到合伙人讨论改进方案。第二次创业时P更加谨慎：进入市场前做了充分的数据分析（避免盲目乐观陷阱），并请多位行业专家对商业计划进行审阅（引入外部监督）。最终新创企业稳健成长，P将第一次失败转化为成功基石。</w:t>
      </w:r>
    </w:p>
    <w:p w14:paraId="2693A35C" w14:textId="77777777" w:rsidR="008E258E" w:rsidRPr="008E258E" w:rsidRDefault="008E258E" w:rsidP="008E258E">
      <w:pPr>
        <w:widowControl/>
        <w:numPr>
          <w:ilvl w:val="0"/>
          <w:numId w:val="5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某知名企业高管Q在公司早期功勋卓著，但后来因过度自信拒绝听取团队的不同意见，坚持推行自己过时的战略，结果公司业绩逐年下滑直至被竞争对手超越。Q的个人声誉也一落千丈。此案例体现了成功后的骄傲自满（“成功陷阱”）如何让人忽视环境变化和他人建议，最终导致失败。警示大学生戒骄戒躁，在取得阶段性成就后仍需保持谦逊和警惕。</w:t>
      </w:r>
    </w:p>
    <w:p w14:paraId="08EEC3DC" w14:textId="77777777" w:rsidR="008E258E" w:rsidRPr="008E258E" w:rsidRDefault="008E258E" w:rsidP="008E258E">
      <w:pPr>
        <w:widowControl/>
        <w:numPr>
          <w:ilvl w:val="0"/>
          <w:numId w:val="5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学生R在一次全国创新大赛中失败未晋级。他并未气馁，而是利用失败复盘方法找出了作品缺少市场调研、团队分工不明确等问题。接下来一年R组建了更合理的团队结构，补充商业策划能力，再次参赛便夺得佳绩。R之后在校园内分享自己的失败经验，帮助更多同学避免类似陷阱。这一案例生动说明了善用失败经验能推动个人和他人共同成长。</w:t>
      </w:r>
    </w:p>
    <w:p w14:paraId="4ADC94AE"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8. 系统性成长路线图</w:t>
      </w:r>
    </w:p>
    <w:p w14:paraId="0B40B52D"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8.1 模块整合与协同</w:t>
      </w:r>
    </w:p>
    <w:p w14:paraId="4C732A48" w14:textId="77777777" w:rsidR="008E258E" w:rsidRPr="008E258E" w:rsidRDefault="008E258E" w:rsidP="008E258E">
      <w:pPr>
        <w:widowControl/>
        <w:numPr>
          <w:ilvl w:val="0"/>
          <w:numId w:val="5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整体观念</w:t>
      </w:r>
      <w:r w:rsidRPr="008E258E">
        <w:rPr>
          <w:rFonts w:ascii="宋体" w:eastAsia="宋体" w:hAnsi="宋体" w:cs="宋体"/>
          <w:kern w:val="0"/>
          <w:sz w:val="24"/>
          <w14:ligatures w14:val="none"/>
        </w:rPr>
        <w:t>：将上述七大维度视为一个有机整体，强调各模块相互联系、协同作用。例如，人际网络（维度1）能提供情感支持，帮助应对环境压力（维度5）；良好的思维模式（维度4）使个体更善于从失败中学习（维度7）。本节通过图表或流程图（如有）展示各模块之间的联系，帮助学生建立对终身成长系统的全局认知。</w:t>
      </w:r>
    </w:p>
    <w:p w14:paraId="7929E910" w14:textId="77777777" w:rsidR="008E258E" w:rsidRPr="008E258E" w:rsidRDefault="008E258E" w:rsidP="008E258E">
      <w:pPr>
        <w:widowControl/>
        <w:numPr>
          <w:ilvl w:val="0"/>
          <w:numId w:val="5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交叉影响举例</w:t>
      </w:r>
      <w:r w:rsidRPr="008E258E">
        <w:rPr>
          <w:rFonts w:ascii="宋体" w:eastAsia="宋体" w:hAnsi="宋体" w:cs="宋体"/>
          <w:kern w:val="0"/>
          <w:sz w:val="24"/>
          <w14:ligatures w14:val="none"/>
        </w:rPr>
        <w:t>：依次解释关键模块的互动关系。如家庭教育（维度2）塑造的性格影响人际交往风格（维度1）；群体行为意识的提高（维度3）有助于选择积极的朋友圈，从而优化外部环境（维度5）；生命意义的明确（维度6）提供了抗挫动力，使人在遇到失败陷阱（维度7）时更能坚持初心。通过这些例子说明，只有综合发展各维度才能建立</w:t>
      </w:r>
      <w:r w:rsidRPr="008E258E">
        <w:rPr>
          <w:rFonts w:ascii="宋体" w:eastAsia="宋体" w:hAnsi="宋体" w:cs="宋体"/>
          <w:b/>
          <w:bCs/>
          <w:kern w:val="0"/>
          <w:sz w:val="24"/>
          <w14:ligatures w14:val="none"/>
        </w:rPr>
        <w:t>抗周期波动</w:t>
      </w:r>
      <w:r w:rsidRPr="008E258E">
        <w:rPr>
          <w:rFonts w:ascii="宋体" w:eastAsia="宋体" w:hAnsi="宋体" w:cs="宋体"/>
          <w:kern w:val="0"/>
          <w:sz w:val="24"/>
          <w14:ligatures w14:val="none"/>
        </w:rPr>
        <w:t>的能力，在不同人生阶段都保持稳定的成长轨迹。</w:t>
      </w:r>
    </w:p>
    <w:p w14:paraId="57DF1401" w14:textId="77777777" w:rsidR="008E258E" w:rsidRPr="008E258E" w:rsidRDefault="008E258E" w:rsidP="008E258E">
      <w:pPr>
        <w:widowControl/>
        <w:numPr>
          <w:ilvl w:val="0"/>
          <w:numId w:val="5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动态调整</w:t>
      </w:r>
      <w:r w:rsidRPr="008E258E">
        <w:rPr>
          <w:rFonts w:ascii="宋体" w:eastAsia="宋体" w:hAnsi="宋体" w:cs="宋体"/>
          <w:kern w:val="0"/>
          <w:sz w:val="24"/>
          <w14:ligatures w14:val="none"/>
        </w:rPr>
        <w:t>：指出大学生应根据自身情况和所处阶段灵活调整各模块投入比重。提出“短板优先”原则（优先强化相对薄弱的维度，以避免木桶效应），以及“阶段侧重”策略（如刚入大学侧重人际和思维模式，中后期逐渐侧重职业目标探索）。强调成长是动态过程，各维度的发展不会一蹴而就，需要定期回顾整体框架，做出相应调整以保持协调发展。</w:t>
      </w:r>
    </w:p>
    <w:p w14:paraId="240F5AAF"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8.2 终身成长阶段路线</w:t>
      </w:r>
    </w:p>
    <w:p w14:paraId="7C16A9C3"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大学阶段</w:t>
      </w:r>
      <w:r w:rsidRPr="008E258E">
        <w:rPr>
          <w:rFonts w:ascii="宋体" w:eastAsia="宋体" w:hAnsi="宋体" w:cs="宋体"/>
          <w:kern w:val="0"/>
          <w:sz w:val="24"/>
          <w14:ligatures w14:val="none"/>
        </w:rPr>
        <w:t>：构建终身成长体系的基础阶段。重点培养</w:t>
      </w:r>
      <w:r w:rsidRPr="008E258E">
        <w:rPr>
          <w:rFonts w:ascii="宋体" w:eastAsia="宋体" w:hAnsi="宋体" w:cs="宋体"/>
          <w:b/>
          <w:bCs/>
          <w:kern w:val="0"/>
          <w:sz w:val="24"/>
          <w14:ligatures w14:val="none"/>
        </w:rPr>
        <w:t>人际交往能力和社会资本</w:t>
      </w:r>
      <w:r w:rsidRPr="008E258E">
        <w:rPr>
          <w:rFonts w:ascii="宋体" w:eastAsia="宋体" w:hAnsi="宋体" w:cs="宋体"/>
          <w:kern w:val="0"/>
          <w:sz w:val="24"/>
          <w14:ligatures w14:val="none"/>
        </w:rPr>
        <w:t>（维度1：积极拓展朋友圈和导师联系）、</w:t>
      </w:r>
      <w:r w:rsidRPr="008E258E">
        <w:rPr>
          <w:rFonts w:ascii="宋体" w:eastAsia="宋体" w:hAnsi="宋体" w:cs="宋体"/>
          <w:b/>
          <w:bCs/>
          <w:kern w:val="0"/>
          <w:sz w:val="24"/>
          <w14:ligatures w14:val="none"/>
        </w:rPr>
        <w:t>思维模式优化</w:t>
      </w:r>
      <w:r w:rsidRPr="008E258E">
        <w:rPr>
          <w:rFonts w:ascii="宋体" w:eastAsia="宋体" w:hAnsi="宋体" w:cs="宋体"/>
          <w:kern w:val="0"/>
          <w:sz w:val="24"/>
          <w14:ligatures w14:val="none"/>
        </w:rPr>
        <w:t>（维度4：养成成长型心态与自我反思习惯）和</w:t>
      </w:r>
      <w:r w:rsidRPr="008E258E">
        <w:rPr>
          <w:rFonts w:ascii="宋体" w:eastAsia="宋体" w:hAnsi="宋体" w:cs="宋体"/>
          <w:b/>
          <w:bCs/>
          <w:kern w:val="0"/>
          <w:sz w:val="24"/>
          <w14:ligatures w14:val="none"/>
        </w:rPr>
        <w:t>生活平衡能力</w:t>
      </w:r>
      <w:r w:rsidRPr="008E258E">
        <w:rPr>
          <w:rFonts w:ascii="宋体" w:eastAsia="宋体" w:hAnsi="宋体" w:cs="宋体"/>
          <w:kern w:val="0"/>
          <w:sz w:val="24"/>
          <w14:ligatures w14:val="none"/>
        </w:rPr>
        <w:t>（维度5：学会时间管理、调节身心）。同时初步进行</w:t>
      </w:r>
      <w:r w:rsidRPr="008E258E">
        <w:rPr>
          <w:rFonts w:ascii="宋体" w:eastAsia="宋体" w:hAnsi="宋体" w:cs="宋体"/>
          <w:b/>
          <w:bCs/>
          <w:kern w:val="0"/>
          <w:sz w:val="24"/>
          <w14:ligatures w14:val="none"/>
        </w:rPr>
        <w:t>群体行为实践</w:t>
      </w:r>
      <w:r w:rsidRPr="008E258E">
        <w:rPr>
          <w:rFonts w:ascii="宋体" w:eastAsia="宋体" w:hAnsi="宋体" w:cs="宋体"/>
          <w:kern w:val="0"/>
          <w:sz w:val="24"/>
          <w14:ligatures w14:val="none"/>
        </w:rPr>
        <w:t>（维度3：参加团队项目锻炼协作）和</w:t>
      </w:r>
      <w:r w:rsidRPr="008E258E">
        <w:rPr>
          <w:rFonts w:ascii="宋体" w:eastAsia="宋体" w:hAnsi="宋体" w:cs="宋体"/>
          <w:b/>
          <w:bCs/>
          <w:kern w:val="0"/>
          <w:sz w:val="24"/>
          <w14:ligatures w14:val="none"/>
        </w:rPr>
        <w:t>生命意义探索</w:t>
      </w:r>
      <w:r w:rsidRPr="008E258E">
        <w:rPr>
          <w:rFonts w:ascii="宋体" w:eastAsia="宋体" w:hAnsi="宋体" w:cs="宋体"/>
          <w:kern w:val="0"/>
          <w:sz w:val="24"/>
          <w14:ligatures w14:val="none"/>
        </w:rPr>
        <w:t>（维度6：尝试不同活动寻找兴趣）。此阶段注重打好多方面基本功，为后续发展奠定坚实基础。</w:t>
      </w:r>
    </w:p>
    <w:p w14:paraId="0C7B94E8"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职业初期</w:t>
      </w:r>
      <w:r w:rsidRPr="008E258E">
        <w:rPr>
          <w:rFonts w:ascii="宋体" w:eastAsia="宋体" w:hAnsi="宋体" w:cs="宋体"/>
          <w:kern w:val="0"/>
          <w:sz w:val="24"/>
          <w14:ligatures w14:val="none"/>
        </w:rPr>
        <w:t>：毕业踏入社会后的成长期。需要</w:t>
      </w:r>
      <w:r w:rsidRPr="008E258E">
        <w:rPr>
          <w:rFonts w:ascii="宋体" w:eastAsia="宋体" w:hAnsi="宋体" w:cs="宋体"/>
          <w:b/>
          <w:bCs/>
          <w:kern w:val="0"/>
          <w:sz w:val="24"/>
          <w14:ligatures w14:val="none"/>
        </w:rPr>
        <w:t>拓展专业人脉与职场社会资本</w:t>
      </w:r>
      <w:r w:rsidRPr="008E258E">
        <w:rPr>
          <w:rFonts w:ascii="宋体" w:eastAsia="宋体" w:hAnsi="宋体" w:cs="宋体"/>
          <w:kern w:val="0"/>
          <w:sz w:val="24"/>
          <w14:ligatures w14:val="none"/>
        </w:rPr>
        <w:t>（延续维度1，建立行业内导师和同事网络）、</w:t>
      </w:r>
      <w:r w:rsidRPr="008E258E">
        <w:rPr>
          <w:rFonts w:ascii="宋体" w:eastAsia="宋体" w:hAnsi="宋体" w:cs="宋体"/>
          <w:b/>
          <w:bCs/>
          <w:kern w:val="0"/>
          <w:sz w:val="24"/>
          <w14:ligatures w14:val="none"/>
        </w:rPr>
        <w:t>适应职场环境</w:t>
      </w:r>
      <w:r w:rsidRPr="008E258E">
        <w:rPr>
          <w:rFonts w:ascii="宋体" w:eastAsia="宋体" w:hAnsi="宋体" w:cs="宋体"/>
          <w:kern w:val="0"/>
          <w:sz w:val="24"/>
          <w14:ligatures w14:val="none"/>
        </w:rPr>
        <w:t>（维度5：快速融入组织文化，保持学习提升以跟上行业变化）。同时</w:t>
      </w:r>
      <w:r w:rsidRPr="008E258E">
        <w:rPr>
          <w:rFonts w:ascii="宋体" w:eastAsia="宋体" w:hAnsi="宋体" w:cs="宋体"/>
          <w:b/>
          <w:bCs/>
          <w:kern w:val="0"/>
          <w:sz w:val="24"/>
          <w14:ligatures w14:val="none"/>
        </w:rPr>
        <w:t>明确职业方向</w:t>
      </w:r>
      <w:r w:rsidRPr="008E258E">
        <w:rPr>
          <w:rFonts w:ascii="宋体" w:eastAsia="宋体" w:hAnsi="宋体" w:cs="宋体"/>
          <w:kern w:val="0"/>
          <w:sz w:val="24"/>
          <w14:ligatures w14:val="none"/>
        </w:rPr>
        <w:t>，将</w:t>
      </w:r>
      <w:r w:rsidRPr="008E258E">
        <w:rPr>
          <w:rFonts w:ascii="宋体" w:eastAsia="宋体" w:hAnsi="宋体" w:cs="宋体"/>
          <w:b/>
          <w:bCs/>
          <w:kern w:val="0"/>
          <w:sz w:val="24"/>
          <w14:ligatures w14:val="none"/>
        </w:rPr>
        <w:t>长期目标</w:t>
      </w:r>
      <w:r w:rsidRPr="008E258E">
        <w:rPr>
          <w:rFonts w:ascii="宋体" w:eastAsia="宋体" w:hAnsi="宋体" w:cs="宋体"/>
          <w:kern w:val="0"/>
          <w:sz w:val="24"/>
          <w14:ligatures w14:val="none"/>
        </w:rPr>
        <w:t>逐步具体化（维度6：例如立志成为某领域专家并制定相应规划）。注意防范</w:t>
      </w:r>
      <w:r w:rsidRPr="008E258E">
        <w:rPr>
          <w:rFonts w:ascii="宋体" w:eastAsia="宋体" w:hAnsi="宋体" w:cs="宋体"/>
          <w:b/>
          <w:bCs/>
          <w:kern w:val="0"/>
          <w:sz w:val="24"/>
          <w14:ligatures w14:val="none"/>
        </w:rPr>
        <w:t>职场陷阱</w:t>
      </w:r>
      <w:r w:rsidRPr="008E258E">
        <w:rPr>
          <w:rFonts w:ascii="宋体" w:eastAsia="宋体" w:hAnsi="宋体" w:cs="宋体"/>
          <w:kern w:val="0"/>
          <w:sz w:val="24"/>
          <w14:ligatures w14:val="none"/>
        </w:rPr>
        <w:t>（维度7：如避免只顾眼前薪酬而忽略长远能力培养）。</w:t>
      </w:r>
    </w:p>
    <w:p w14:paraId="7C0C2D84"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中期发展</w:t>
      </w:r>
      <w:r w:rsidRPr="008E258E">
        <w:rPr>
          <w:rFonts w:ascii="宋体" w:eastAsia="宋体" w:hAnsi="宋体" w:cs="宋体"/>
          <w:kern w:val="0"/>
          <w:sz w:val="24"/>
          <w14:ligatures w14:val="none"/>
        </w:rPr>
        <w:t>：工作十年左右进入事业深化阶段。此期可能面临成家立业等转折，对</w:t>
      </w:r>
      <w:r w:rsidRPr="008E258E">
        <w:rPr>
          <w:rFonts w:ascii="宋体" w:eastAsia="宋体" w:hAnsi="宋体" w:cs="宋体"/>
          <w:b/>
          <w:bCs/>
          <w:kern w:val="0"/>
          <w:sz w:val="24"/>
          <w14:ligatures w14:val="none"/>
        </w:rPr>
        <w:t>家庭支持</w:t>
      </w:r>
      <w:r w:rsidRPr="008E258E">
        <w:rPr>
          <w:rFonts w:ascii="宋体" w:eastAsia="宋体" w:hAnsi="宋体" w:cs="宋体"/>
          <w:kern w:val="0"/>
          <w:sz w:val="24"/>
          <w14:ligatures w14:val="none"/>
        </w:rPr>
        <w:t>和</w:t>
      </w:r>
      <w:r w:rsidRPr="008E258E">
        <w:rPr>
          <w:rFonts w:ascii="宋体" w:eastAsia="宋体" w:hAnsi="宋体" w:cs="宋体"/>
          <w:b/>
          <w:bCs/>
          <w:kern w:val="0"/>
          <w:sz w:val="24"/>
          <w14:ligatures w14:val="none"/>
        </w:rPr>
        <w:t>事业发展的平衡</w:t>
      </w:r>
      <w:r w:rsidRPr="008E258E">
        <w:rPr>
          <w:rFonts w:ascii="宋体" w:eastAsia="宋体" w:hAnsi="宋体" w:cs="宋体"/>
          <w:kern w:val="0"/>
          <w:sz w:val="24"/>
          <w14:ligatures w14:val="none"/>
        </w:rPr>
        <w:t>要求提高（维度2与维度5的平衡：协调家庭责任与个人发展）。持续经营</w:t>
      </w:r>
      <w:r w:rsidRPr="008E258E">
        <w:rPr>
          <w:rFonts w:ascii="宋体" w:eastAsia="宋体" w:hAnsi="宋体" w:cs="宋体"/>
          <w:b/>
          <w:bCs/>
          <w:kern w:val="0"/>
          <w:sz w:val="24"/>
          <w14:ligatures w14:val="none"/>
        </w:rPr>
        <w:t>行业社会资本</w:t>
      </w:r>
      <w:r w:rsidRPr="008E258E">
        <w:rPr>
          <w:rFonts w:ascii="宋体" w:eastAsia="宋体" w:hAnsi="宋体" w:cs="宋体"/>
          <w:kern w:val="0"/>
          <w:sz w:val="24"/>
          <w14:ligatures w14:val="none"/>
        </w:rPr>
        <w:t>并</w:t>
      </w:r>
      <w:r w:rsidRPr="008E258E">
        <w:rPr>
          <w:rFonts w:ascii="宋体" w:eastAsia="宋体" w:hAnsi="宋体" w:cs="宋体"/>
          <w:b/>
          <w:bCs/>
          <w:kern w:val="0"/>
          <w:sz w:val="24"/>
          <w14:ligatures w14:val="none"/>
        </w:rPr>
        <w:t>参与社会群体</w:t>
      </w:r>
      <w:r w:rsidRPr="008E258E">
        <w:rPr>
          <w:rFonts w:ascii="宋体" w:eastAsia="宋体" w:hAnsi="宋体" w:cs="宋体"/>
          <w:kern w:val="0"/>
          <w:sz w:val="24"/>
          <w14:ligatures w14:val="none"/>
        </w:rPr>
        <w:t>（维度1和3：如行业协会、公益组织，提高影响力和社会贡献）。</w:t>
      </w:r>
      <w:r w:rsidRPr="008E258E">
        <w:rPr>
          <w:rFonts w:ascii="宋体" w:eastAsia="宋体" w:hAnsi="宋体" w:cs="宋体"/>
          <w:b/>
          <w:bCs/>
          <w:kern w:val="0"/>
          <w:sz w:val="24"/>
          <w14:ligatures w14:val="none"/>
        </w:rPr>
        <w:t>终身学习</w:t>
      </w:r>
      <w:r w:rsidRPr="008E258E">
        <w:rPr>
          <w:rFonts w:ascii="宋体" w:eastAsia="宋体" w:hAnsi="宋体" w:cs="宋体"/>
          <w:kern w:val="0"/>
          <w:sz w:val="24"/>
          <w14:ligatures w14:val="none"/>
        </w:rPr>
        <w:t>成为重点（维度4：通过进修或自学保持专业领先，防止思维固化）。重新审视并升级</w:t>
      </w:r>
      <w:r w:rsidRPr="008E258E">
        <w:rPr>
          <w:rFonts w:ascii="宋体" w:eastAsia="宋体" w:hAnsi="宋体" w:cs="宋体"/>
          <w:b/>
          <w:bCs/>
          <w:kern w:val="0"/>
          <w:sz w:val="24"/>
          <w14:ligatures w14:val="none"/>
        </w:rPr>
        <w:t>人生目标</w:t>
      </w:r>
      <w:r w:rsidRPr="008E258E">
        <w:rPr>
          <w:rFonts w:ascii="宋体" w:eastAsia="宋体" w:hAnsi="宋体" w:cs="宋体"/>
          <w:kern w:val="0"/>
          <w:sz w:val="24"/>
          <w14:ligatures w14:val="none"/>
        </w:rPr>
        <w:t>（维度6：根据已有经验，也许调整梦想或开始追求自我超越层次的目标）。保持对</w:t>
      </w:r>
      <w:r w:rsidRPr="008E258E">
        <w:rPr>
          <w:rFonts w:ascii="宋体" w:eastAsia="宋体" w:hAnsi="宋体" w:cs="宋体"/>
          <w:b/>
          <w:bCs/>
          <w:kern w:val="0"/>
          <w:sz w:val="24"/>
          <w14:ligatures w14:val="none"/>
        </w:rPr>
        <w:t>陷阱</w:t>
      </w:r>
      <w:r w:rsidRPr="008E258E">
        <w:rPr>
          <w:rFonts w:ascii="宋体" w:eastAsia="宋体" w:hAnsi="宋体" w:cs="宋体"/>
          <w:kern w:val="0"/>
          <w:sz w:val="24"/>
          <w14:ligatures w14:val="none"/>
        </w:rPr>
        <w:t>的警觉（维度7：防止因一时成功自满停止进步）。</w:t>
      </w:r>
    </w:p>
    <w:p w14:paraId="7A3B2BB8"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成熟阶段</w:t>
      </w:r>
      <w:r w:rsidRPr="008E258E">
        <w:rPr>
          <w:rFonts w:ascii="宋体" w:eastAsia="宋体" w:hAnsi="宋体" w:cs="宋体"/>
          <w:kern w:val="0"/>
          <w:sz w:val="24"/>
          <w14:ligatures w14:val="none"/>
        </w:rPr>
        <w:t>：步入职业生涯高峰或人生后期，个人发展进入成熟与传承阶段。这一阶段依然需要</w:t>
      </w:r>
      <w:r w:rsidRPr="008E258E">
        <w:rPr>
          <w:rFonts w:ascii="宋体" w:eastAsia="宋体" w:hAnsi="宋体" w:cs="宋体"/>
          <w:b/>
          <w:bCs/>
          <w:kern w:val="0"/>
          <w:sz w:val="24"/>
          <w14:ligatures w14:val="none"/>
        </w:rPr>
        <w:t>更新社会资本</w:t>
      </w:r>
      <w:r w:rsidRPr="008E258E">
        <w:rPr>
          <w:rFonts w:ascii="宋体" w:eastAsia="宋体" w:hAnsi="宋体" w:cs="宋体"/>
          <w:kern w:val="0"/>
          <w:sz w:val="24"/>
          <w14:ligatures w14:val="none"/>
        </w:rPr>
        <w:t>（维度1：培养年轻一代人际网络，形成正向循环的人脉生态）、</w:t>
      </w:r>
      <w:r w:rsidRPr="008E258E">
        <w:rPr>
          <w:rFonts w:ascii="宋体" w:eastAsia="宋体" w:hAnsi="宋体" w:cs="宋体"/>
          <w:b/>
          <w:bCs/>
          <w:kern w:val="0"/>
          <w:sz w:val="24"/>
          <w14:ligatures w14:val="none"/>
        </w:rPr>
        <w:t>丰富生命意义</w:t>
      </w:r>
      <w:r w:rsidRPr="008E258E">
        <w:rPr>
          <w:rFonts w:ascii="宋体" w:eastAsia="宋体" w:hAnsi="宋体" w:cs="宋体"/>
          <w:kern w:val="0"/>
          <w:sz w:val="24"/>
          <w14:ligatures w14:val="none"/>
        </w:rPr>
        <w:t>（维度6：更关注社会回馈与精神追求，如投身公益或成为导师）。通过</w:t>
      </w:r>
      <w:r w:rsidRPr="008E258E">
        <w:rPr>
          <w:rFonts w:ascii="宋体" w:eastAsia="宋体" w:hAnsi="宋体" w:cs="宋体"/>
          <w:b/>
          <w:bCs/>
          <w:kern w:val="0"/>
          <w:sz w:val="24"/>
          <w14:ligatures w14:val="none"/>
        </w:rPr>
        <w:t>反思总结</w:t>
      </w:r>
      <w:r w:rsidRPr="008E258E">
        <w:rPr>
          <w:rFonts w:ascii="宋体" w:eastAsia="宋体" w:hAnsi="宋体" w:cs="宋体"/>
          <w:kern w:val="0"/>
          <w:sz w:val="24"/>
          <w14:ligatures w14:val="none"/>
        </w:rPr>
        <w:t>将自身成功经验系统化，同时彻底规避已知</w:t>
      </w:r>
      <w:r w:rsidRPr="008E258E">
        <w:rPr>
          <w:rFonts w:ascii="宋体" w:eastAsia="宋体" w:hAnsi="宋体" w:cs="宋体"/>
          <w:b/>
          <w:bCs/>
          <w:kern w:val="0"/>
          <w:sz w:val="24"/>
          <w14:ligatures w14:val="none"/>
        </w:rPr>
        <w:t>陷阱</w:t>
      </w:r>
      <w:r w:rsidRPr="008E258E">
        <w:rPr>
          <w:rFonts w:ascii="宋体" w:eastAsia="宋体" w:hAnsi="宋体" w:cs="宋体"/>
          <w:kern w:val="0"/>
          <w:sz w:val="24"/>
          <w14:ligatures w14:val="none"/>
        </w:rPr>
        <w:t>（维度7：例如在决策中坚决摒弃短视和冒进）。在事业上可能追求</w:t>
      </w:r>
      <w:r w:rsidRPr="008E258E">
        <w:rPr>
          <w:rFonts w:ascii="宋体" w:eastAsia="宋体" w:hAnsi="宋体" w:cs="宋体"/>
          <w:b/>
          <w:bCs/>
          <w:kern w:val="0"/>
          <w:sz w:val="24"/>
          <w14:ligatures w14:val="none"/>
        </w:rPr>
        <w:t>自我实现的巅峰</w:t>
      </w:r>
      <w:r w:rsidRPr="008E258E">
        <w:rPr>
          <w:rFonts w:ascii="宋体" w:eastAsia="宋体" w:hAnsi="宋体" w:cs="宋体"/>
          <w:kern w:val="0"/>
          <w:sz w:val="24"/>
          <w14:ligatures w14:val="none"/>
        </w:rPr>
        <w:t>（如创业、著书立说），在家庭中则注重</w:t>
      </w:r>
      <w:r w:rsidRPr="008E258E">
        <w:rPr>
          <w:rFonts w:ascii="宋体" w:eastAsia="宋体" w:hAnsi="宋体" w:cs="宋体"/>
          <w:b/>
          <w:bCs/>
          <w:kern w:val="0"/>
          <w:sz w:val="24"/>
          <w14:ligatures w14:val="none"/>
        </w:rPr>
        <w:t>教育下一代</w:t>
      </w:r>
      <w:r w:rsidRPr="008E258E">
        <w:rPr>
          <w:rFonts w:ascii="宋体" w:eastAsia="宋体" w:hAnsi="宋体" w:cs="宋体"/>
          <w:kern w:val="0"/>
          <w:sz w:val="24"/>
          <w14:ligatures w14:val="none"/>
        </w:rPr>
        <w:t>（将维度2的智慧传递）。最终实现个人价值最大化，并为社会发展贡献力量，完成终身成长的良性循环。</w:t>
      </w:r>
    </w:p>
    <w:p w14:paraId="4B091AF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lastRenderedPageBreak/>
        <w:t>8.3 实践指南与评估</w:t>
      </w:r>
    </w:p>
    <w:p w14:paraId="375C6FF0" w14:textId="77777777" w:rsidR="008E258E" w:rsidRPr="008E258E" w:rsidRDefault="008E258E" w:rsidP="008E258E">
      <w:pPr>
        <w:widowControl/>
        <w:numPr>
          <w:ilvl w:val="0"/>
          <w:numId w:val="5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实践规划</w:t>
      </w:r>
      <w:r w:rsidRPr="008E258E">
        <w:rPr>
          <w:rFonts w:ascii="宋体" w:eastAsia="宋体" w:hAnsi="宋体" w:cs="宋体"/>
          <w:kern w:val="0"/>
          <w:sz w:val="24"/>
          <w14:ligatures w14:val="none"/>
        </w:rPr>
        <w:t>：为将理论转化为行动提供具体指南。建议大学生制定涵盖七大维度的成长计划表，例如每日习惯（晨读提升思维、运动保持平衡）、每周目标（结识一位新导师或同行前辈、参加一次团队活动）、每月挑战（尝试一项新技能或跨出舒适圈的经历）。提供范例说明如何把各模块训练融入日常生活，例如利用学期寒暑假进行集中实习或志愿服务以增强社会认知（维度3和6）。</w:t>
      </w:r>
    </w:p>
    <w:p w14:paraId="703F2DD7" w14:textId="77777777" w:rsidR="008E258E" w:rsidRPr="008E258E" w:rsidRDefault="008E258E" w:rsidP="008E258E">
      <w:pPr>
        <w:widowControl/>
        <w:numPr>
          <w:ilvl w:val="0"/>
          <w:numId w:val="5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自我评估机制</w:t>
      </w:r>
      <w:r w:rsidRPr="008E258E">
        <w:rPr>
          <w:rFonts w:ascii="宋体" w:eastAsia="宋体" w:hAnsi="宋体" w:cs="宋体"/>
          <w:kern w:val="0"/>
          <w:sz w:val="24"/>
          <w14:ligatures w14:val="none"/>
        </w:rPr>
        <w:t>：设计量化与质性相结合的评估方式，帮助学生定期检测自己在各维度的成长进展。量化方面，可以采用问卷量表（如社交技能测评、心理韧性测评）、关键绩效指标KPI（如半年内拓展X个专业人际关系、完成Y小时的学习反思）。质性方面，鼓励写季度成长报告或与好友/导师定期对谈反馈，从不同角度审视自己的提升。强调评估的目的在于发现进步与不足，从而针对性调整行动计划，而非苛责。</w:t>
      </w:r>
    </w:p>
    <w:p w14:paraId="42CE8146" w14:textId="77777777" w:rsidR="008E258E" w:rsidRPr="008E258E" w:rsidRDefault="008E258E" w:rsidP="008E258E">
      <w:pPr>
        <w:widowControl/>
        <w:numPr>
          <w:ilvl w:val="0"/>
          <w:numId w:val="5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循环改进</w:t>
      </w:r>
      <w:r w:rsidRPr="008E258E">
        <w:rPr>
          <w:rFonts w:ascii="宋体" w:eastAsia="宋体" w:hAnsi="宋体" w:cs="宋体"/>
          <w:kern w:val="0"/>
          <w:sz w:val="24"/>
          <w14:ligatures w14:val="none"/>
        </w:rPr>
        <w:t>：将PDCA（计划-执行-检查-行动）循环应用于个人成长系统。每个阶段结束时（如学期末或年底）对照成长路线图检查目标完成情况和效果，识别需要改进的领域。然后修订下一阶段计划，投入新一轮实践。通过持续循环，个人成长将产生</w:t>
      </w:r>
      <w:r w:rsidRPr="008E258E">
        <w:rPr>
          <w:rFonts w:ascii="宋体" w:eastAsia="宋体" w:hAnsi="宋体" w:cs="宋体"/>
          <w:b/>
          <w:bCs/>
          <w:kern w:val="0"/>
          <w:sz w:val="24"/>
          <w14:ligatures w14:val="none"/>
        </w:rPr>
        <w:t>复利效应</w:t>
      </w:r>
      <w:r w:rsidRPr="008E258E">
        <w:rPr>
          <w:rFonts w:ascii="宋体" w:eastAsia="宋体" w:hAnsi="宋体" w:cs="宋体"/>
          <w:kern w:val="0"/>
          <w:sz w:val="24"/>
          <w14:ligatures w14:val="none"/>
        </w:rPr>
        <w:t>——微小的进步累积成显著提升。最终，大学生在走出校园迈向社会时，已构建起自我进化的内在机制，能够在未来的人生道路上不断自我驱动，迎接新的挑战与机遇。</w:t>
      </w:r>
    </w:p>
    <w:p w14:paraId="07423120"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结论</w:t>
      </w:r>
    </w:p>
    <w:p w14:paraId="1163522C" w14:textId="77777777" w:rsidR="008E258E" w:rsidRPr="008E258E" w:rsidRDefault="008E258E" w:rsidP="008E258E">
      <w:pPr>
        <w:widowControl/>
        <w:numPr>
          <w:ilvl w:val="0"/>
          <w:numId w:val="5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综合总结</w:t>
      </w:r>
      <w:r w:rsidRPr="008E258E">
        <w:rPr>
          <w:rFonts w:ascii="宋体" w:eastAsia="宋体" w:hAnsi="宋体" w:cs="宋体"/>
          <w:kern w:val="0"/>
          <w:sz w:val="24"/>
          <w14:ligatures w14:val="none"/>
        </w:rPr>
        <w:t>：本研究报告面向大学生构建了一套涵盖七大维度的终身成长深度研究系统。从人际关系、家庭影响到社会心理、思维模式，再到环境适应、人生意义和失败教训，各模块相辅相成，勾勒出个人持续发展、</w:t>
      </w:r>
      <w:r w:rsidRPr="008E258E">
        <w:rPr>
          <w:rFonts w:ascii="宋体" w:eastAsia="宋体" w:hAnsi="宋体" w:cs="宋体"/>
          <w:b/>
          <w:bCs/>
          <w:kern w:val="0"/>
          <w:sz w:val="24"/>
          <w14:ligatures w14:val="none"/>
        </w:rPr>
        <w:t>长期复利成长</w:t>
      </w:r>
      <w:r w:rsidRPr="008E258E">
        <w:rPr>
          <w:rFonts w:ascii="宋体" w:eastAsia="宋体" w:hAnsi="宋体" w:cs="宋体"/>
          <w:kern w:val="0"/>
          <w:sz w:val="24"/>
          <w14:ligatures w14:val="none"/>
        </w:rPr>
        <w:t>的完整蓝图。通过理论阐释、方法指导和案例印证，证明了系统化成长思路的有效性和必要性。</w:t>
      </w:r>
    </w:p>
    <w:p w14:paraId="2A5428A5" w14:textId="77777777" w:rsidR="008E258E" w:rsidRPr="008E258E" w:rsidRDefault="008E258E" w:rsidP="008E258E">
      <w:pPr>
        <w:widowControl/>
        <w:numPr>
          <w:ilvl w:val="0"/>
          <w:numId w:val="5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意义展望</w:t>
      </w:r>
      <w:r w:rsidRPr="008E258E">
        <w:rPr>
          <w:rFonts w:ascii="宋体" w:eastAsia="宋体" w:hAnsi="宋体" w:cs="宋体"/>
          <w:kern w:val="0"/>
          <w:sz w:val="24"/>
          <w14:ligatures w14:val="none"/>
        </w:rPr>
        <w:t>：该终身成长系统有助于大学生在充满变化和挑战的时代中保持竞争力和心理定力。它培养的是一种</w:t>
      </w:r>
      <w:r w:rsidRPr="008E258E">
        <w:rPr>
          <w:rFonts w:ascii="宋体" w:eastAsia="宋体" w:hAnsi="宋体" w:cs="宋体"/>
          <w:b/>
          <w:bCs/>
          <w:kern w:val="0"/>
          <w:sz w:val="24"/>
          <w14:ligatures w14:val="none"/>
        </w:rPr>
        <w:t>抗周期波动</w:t>
      </w:r>
      <w:r w:rsidRPr="008E258E">
        <w:rPr>
          <w:rFonts w:ascii="宋体" w:eastAsia="宋体" w:hAnsi="宋体" w:cs="宋体"/>
          <w:kern w:val="0"/>
          <w:sz w:val="24"/>
          <w14:ligatures w14:val="none"/>
        </w:rPr>
        <w:t>的能力——无论经济或人生起伏，都能稳步前进；同时塑造</w:t>
      </w:r>
      <w:r w:rsidRPr="008E258E">
        <w:rPr>
          <w:rFonts w:ascii="宋体" w:eastAsia="宋体" w:hAnsi="宋体" w:cs="宋体"/>
          <w:b/>
          <w:bCs/>
          <w:kern w:val="0"/>
          <w:sz w:val="24"/>
          <w14:ligatures w14:val="none"/>
        </w:rPr>
        <w:t>自适应进化</w:t>
      </w:r>
      <w:r w:rsidRPr="008E258E">
        <w:rPr>
          <w:rFonts w:ascii="宋体" w:eastAsia="宋体" w:hAnsi="宋体" w:cs="宋体"/>
          <w:kern w:val="0"/>
          <w:sz w:val="24"/>
          <w14:ligatures w14:val="none"/>
        </w:rPr>
        <w:t>的心态——不断学习、调整，自我革新。更重要的是，这一体系鼓励个体寻找自身存在的意义和价值，实现物质与精神层面的双重丰收，朝着自我实现与社会贡献的方向迈进。</w:t>
      </w:r>
    </w:p>
    <w:p w14:paraId="79A8006E" w14:textId="77777777" w:rsidR="008E258E" w:rsidRPr="008E258E" w:rsidRDefault="008E258E" w:rsidP="008E258E">
      <w:pPr>
        <w:widowControl/>
        <w:numPr>
          <w:ilvl w:val="0"/>
          <w:numId w:val="5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实践呼吁</w:t>
      </w:r>
      <w:r w:rsidRPr="008E258E">
        <w:rPr>
          <w:rFonts w:ascii="宋体" w:eastAsia="宋体" w:hAnsi="宋体" w:cs="宋体"/>
          <w:kern w:val="0"/>
          <w:sz w:val="24"/>
          <w14:ligatures w14:val="none"/>
        </w:rPr>
        <w:t>：终身成长并非一朝一夕之功，需要大学生从现在开始主动实践本研究提出的系统性成长方案。从小处着手培养良好习惯，在挫折中积累经验，于机遇前积极准备。希望每一位大学生都能运用这套深度研究系统不断升级自我，在未来的人生道路上保持谦逊的学习态度和坚定的前进步伐，真正实现</w:t>
      </w:r>
      <w:r w:rsidRPr="008E258E">
        <w:rPr>
          <w:rFonts w:ascii="宋体" w:eastAsia="宋体" w:hAnsi="宋体" w:cs="宋体"/>
          <w:b/>
          <w:bCs/>
          <w:kern w:val="0"/>
          <w:sz w:val="24"/>
          <w14:ligatures w14:val="none"/>
        </w:rPr>
        <w:t>终身成长</w:t>
      </w:r>
      <w:r w:rsidRPr="008E258E">
        <w:rPr>
          <w:rFonts w:ascii="宋体" w:eastAsia="宋体" w:hAnsi="宋体" w:cs="宋体"/>
          <w:kern w:val="0"/>
          <w:sz w:val="24"/>
          <w14:ligatures w14:val="none"/>
        </w:rPr>
        <w:t>，创造有意义、有价值的人生。</w:t>
      </w:r>
    </w:p>
    <w:p w14:paraId="3D256888"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Sources</w:t>
      </w:r>
    </w:p>
    <w:p w14:paraId="5F280AE3" w14:textId="77777777" w:rsidR="008E258E" w:rsidRPr="008E258E" w:rsidRDefault="008E258E" w:rsidP="008E258E">
      <w:pPr>
        <w:widowControl/>
        <w:pBdr>
          <w:bottom w:val="single" w:sz="6" w:space="1" w:color="auto"/>
        </w:pBdr>
        <w:spacing w:after="0" w:line="240" w:lineRule="auto"/>
        <w:jc w:val="center"/>
        <w:rPr>
          <w:rFonts w:ascii="Arial" w:eastAsia="宋体" w:hAnsi="Arial" w:cs="Arial"/>
          <w:vanish/>
          <w:kern w:val="0"/>
          <w:sz w:val="16"/>
          <w:szCs w:val="16"/>
          <w14:ligatures w14:val="none"/>
        </w:rPr>
      </w:pPr>
      <w:r w:rsidRPr="008E258E">
        <w:rPr>
          <w:rFonts w:ascii="Arial" w:eastAsia="宋体" w:hAnsi="Arial" w:cs="Arial" w:hint="eastAsia"/>
          <w:vanish/>
          <w:kern w:val="0"/>
          <w:sz w:val="16"/>
          <w:szCs w:val="16"/>
          <w14:ligatures w14:val="none"/>
        </w:rPr>
        <w:t>窗体顶端</w:t>
      </w:r>
    </w:p>
    <w:p w14:paraId="1E368C5F" w14:textId="77777777" w:rsidR="008E258E" w:rsidRPr="008E258E" w:rsidRDefault="008E258E" w:rsidP="008E258E">
      <w:pPr>
        <w:widowControl/>
        <w:pBdr>
          <w:top w:val="single" w:sz="6" w:space="1" w:color="auto"/>
        </w:pBdr>
        <w:spacing w:after="0" w:line="240" w:lineRule="auto"/>
        <w:jc w:val="center"/>
        <w:rPr>
          <w:rFonts w:ascii="Arial" w:eastAsia="宋体" w:hAnsi="Arial" w:cs="Arial"/>
          <w:vanish/>
          <w:kern w:val="0"/>
          <w:sz w:val="16"/>
          <w:szCs w:val="16"/>
          <w14:ligatures w14:val="none"/>
        </w:rPr>
      </w:pPr>
      <w:r w:rsidRPr="008E258E">
        <w:rPr>
          <w:rFonts w:ascii="Arial" w:eastAsia="宋体" w:hAnsi="Arial" w:cs="Arial" w:hint="eastAsia"/>
          <w:vanish/>
          <w:kern w:val="0"/>
          <w:sz w:val="16"/>
          <w:szCs w:val="16"/>
          <w14:ligatures w14:val="none"/>
        </w:rPr>
        <w:t>窗体底端</w:t>
      </w:r>
    </w:p>
    <w:p w14:paraId="6F109C0C" w14:textId="32F4D837" w:rsidR="00B2101F" w:rsidRDefault="00B2101F">
      <w:pPr>
        <w:widowControl/>
      </w:pPr>
      <w:r>
        <w:br w:type="page"/>
      </w:r>
    </w:p>
    <w:p w14:paraId="1D9B7113" w14:textId="77777777" w:rsidR="00B2101F" w:rsidRPr="00657A36" w:rsidRDefault="00B2101F"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F4D9D59" w14:textId="77777777" w:rsidR="00B2101F" w:rsidRPr="00657A36" w:rsidRDefault="00B2101F"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0F9A490F" w14:textId="77777777" w:rsidR="00B2101F" w:rsidRPr="00657A36" w:rsidRDefault="00B2101F"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CF18351" w14:textId="77777777" w:rsidR="00B2101F" w:rsidRPr="00657A36" w:rsidRDefault="00B2101F"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48477D1D" w14:textId="77777777" w:rsidR="00B2101F" w:rsidRPr="00657A36" w:rsidRDefault="00B2101F" w:rsidP="0098461B">
      <w:pPr>
        <w:jc w:val="center"/>
        <w:rPr>
          <w:rFonts w:ascii="微软雅黑" w:eastAsia="微软雅黑" w:hAnsi="微软雅黑" w:cs="Calibri"/>
          <w:sz w:val="28"/>
          <w:szCs w:val="28"/>
        </w:rPr>
      </w:pPr>
    </w:p>
    <w:p w14:paraId="79978E55" w14:textId="77777777" w:rsidR="00B2101F" w:rsidRPr="00657A36" w:rsidRDefault="00B2101F" w:rsidP="0098461B">
      <w:pPr>
        <w:jc w:val="center"/>
        <w:rPr>
          <w:rFonts w:ascii="Calibri" w:eastAsia="微软雅黑" w:hAnsi="Calibri" w:cs="Calibri"/>
          <w:sz w:val="28"/>
          <w:szCs w:val="28"/>
        </w:rPr>
      </w:pPr>
    </w:p>
    <w:p w14:paraId="463C5A0D" w14:textId="77777777" w:rsidR="00B2101F" w:rsidRPr="00657A36" w:rsidRDefault="00B2101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4577247" w14:textId="77777777" w:rsidR="00B2101F" w:rsidRPr="00657A36" w:rsidRDefault="00B2101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79C7C131" w14:textId="77777777" w:rsidR="00B2101F" w:rsidRPr="00657A36" w:rsidRDefault="00B2101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7F4B65DD" w14:textId="77777777" w:rsidR="00B2101F" w:rsidRPr="00657A36" w:rsidRDefault="00B2101F" w:rsidP="0098461B">
      <w:pPr>
        <w:jc w:val="center"/>
        <w:rPr>
          <w:rFonts w:ascii="Calibri" w:eastAsia="微软雅黑" w:hAnsi="Calibri" w:cs="Calibri"/>
          <w:sz w:val="28"/>
          <w:szCs w:val="28"/>
        </w:rPr>
      </w:pPr>
    </w:p>
    <w:p w14:paraId="0A8FD33D" w14:textId="77777777" w:rsidR="00B2101F" w:rsidRPr="00657A36" w:rsidRDefault="00B2101F"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4AA779B1" w14:textId="77777777" w:rsidR="00B2101F" w:rsidRPr="0098461B" w:rsidRDefault="00B2101F"/>
    <w:p w14:paraId="7617919D" w14:textId="77777777" w:rsidR="008E258E" w:rsidRDefault="008E258E"/>
    <w:sectPr w:rsidR="008E2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48C4D" w14:textId="77777777" w:rsidR="00E03E09" w:rsidRDefault="00E03E09" w:rsidP="00043BD3">
      <w:pPr>
        <w:spacing w:after="0" w:line="240" w:lineRule="auto"/>
      </w:pPr>
      <w:r>
        <w:separator/>
      </w:r>
    </w:p>
  </w:endnote>
  <w:endnote w:type="continuationSeparator" w:id="0">
    <w:p w14:paraId="0E378F5E" w14:textId="77777777" w:rsidR="00E03E09" w:rsidRDefault="00E03E09" w:rsidP="0004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BD461" w14:textId="77777777" w:rsidR="00E03E09" w:rsidRDefault="00E03E09" w:rsidP="00043BD3">
      <w:pPr>
        <w:spacing w:after="0" w:line="240" w:lineRule="auto"/>
      </w:pPr>
      <w:r>
        <w:separator/>
      </w:r>
    </w:p>
  </w:footnote>
  <w:footnote w:type="continuationSeparator" w:id="0">
    <w:p w14:paraId="6CB74522" w14:textId="77777777" w:rsidR="00E03E09" w:rsidRDefault="00E03E09" w:rsidP="00043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8EE"/>
    <w:multiLevelType w:val="multilevel"/>
    <w:tmpl w:val="D44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10B"/>
    <w:multiLevelType w:val="multilevel"/>
    <w:tmpl w:val="C42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2210"/>
    <w:multiLevelType w:val="multilevel"/>
    <w:tmpl w:val="DAA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60AD"/>
    <w:multiLevelType w:val="multilevel"/>
    <w:tmpl w:val="51A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65A41"/>
    <w:multiLevelType w:val="multilevel"/>
    <w:tmpl w:val="5F8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17638"/>
    <w:multiLevelType w:val="multilevel"/>
    <w:tmpl w:val="2D0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33D07"/>
    <w:multiLevelType w:val="multilevel"/>
    <w:tmpl w:val="019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B6436"/>
    <w:multiLevelType w:val="multilevel"/>
    <w:tmpl w:val="6CC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078B9"/>
    <w:multiLevelType w:val="multilevel"/>
    <w:tmpl w:val="69D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76916"/>
    <w:multiLevelType w:val="multilevel"/>
    <w:tmpl w:val="9AE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B6093"/>
    <w:multiLevelType w:val="multilevel"/>
    <w:tmpl w:val="5E1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F647C"/>
    <w:multiLevelType w:val="multilevel"/>
    <w:tmpl w:val="5D2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540C6"/>
    <w:multiLevelType w:val="multilevel"/>
    <w:tmpl w:val="4C2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71F84"/>
    <w:multiLevelType w:val="multilevel"/>
    <w:tmpl w:val="958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E77A6"/>
    <w:multiLevelType w:val="multilevel"/>
    <w:tmpl w:val="C6F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75C4F"/>
    <w:multiLevelType w:val="multilevel"/>
    <w:tmpl w:val="2CC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721A9"/>
    <w:multiLevelType w:val="multilevel"/>
    <w:tmpl w:val="27E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87DBE"/>
    <w:multiLevelType w:val="multilevel"/>
    <w:tmpl w:val="794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05F40"/>
    <w:multiLevelType w:val="multilevel"/>
    <w:tmpl w:val="CB56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E67B5"/>
    <w:multiLevelType w:val="multilevel"/>
    <w:tmpl w:val="994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773C9"/>
    <w:multiLevelType w:val="multilevel"/>
    <w:tmpl w:val="48C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6193F"/>
    <w:multiLevelType w:val="multilevel"/>
    <w:tmpl w:val="746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652A0"/>
    <w:multiLevelType w:val="multilevel"/>
    <w:tmpl w:val="045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021FE"/>
    <w:multiLevelType w:val="multilevel"/>
    <w:tmpl w:val="833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B4F26"/>
    <w:multiLevelType w:val="multilevel"/>
    <w:tmpl w:val="7BC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16214"/>
    <w:multiLevelType w:val="multilevel"/>
    <w:tmpl w:val="E01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A2101"/>
    <w:multiLevelType w:val="multilevel"/>
    <w:tmpl w:val="C5BA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1323A"/>
    <w:multiLevelType w:val="multilevel"/>
    <w:tmpl w:val="39CC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50F37"/>
    <w:multiLevelType w:val="multilevel"/>
    <w:tmpl w:val="B3B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E5025"/>
    <w:multiLevelType w:val="multilevel"/>
    <w:tmpl w:val="A99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804AC"/>
    <w:multiLevelType w:val="multilevel"/>
    <w:tmpl w:val="F91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565FC"/>
    <w:multiLevelType w:val="multilevel"/>
    <w:tmpl w:val="942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27ACB"/>
    <w:multiLevelType w:val="multilevel"/>
    <w:tmpl w:val="315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318E2"/>
    <w:multiLevelType w:val="multilevel"/>
    <w:tmpl w:val="9B2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C0AD9"/>
    <w:multiLevelType w:val="multilevel"/>
    <w:tmpl w:val="C0E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4417B"/>
    <w:multiLevelType w:val="multilevel"/>
    <w:tmpl w:val="7AF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F7B8D"/>
    <w:multiLevelType w:val="multilevel"/>
    <w:tmpl w:val="2846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5555B"/>
    <w:multiLevelType w:val="multilevel"/>
    <w:tmpl w:val="B122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447FBC"/>
    <w:multiLevelType w:val="multilevel"/>
    <w:tmpl w:val="66A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C00B5"/>
    <w:multiLevelType w:val="multilevel"/>
    <w:tmpl w:val="8C10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41C45"/>
    <w:multiLevelType w:val="multilevel"/>
    <w:tmpl w:val="8EB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A1132"/>
    <w:multiLevelType w:val="multilevel"/>
    <w:tmpl w:val="A31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C3A6E"/>
    <w:multiLevelType w:val="multilevel"/>
    <w:tmpl w:val="99D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CB3DDB"/>
    <w:multiLevelType w:val="multilevel"/>
    <w:tmpl w:val="9BD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90C05"/>
    <w:multiLevelType w:val="multilevel"/>
    <w:tmpl w:val="807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A5B34"/>
    <w:multiLevelType w:val="multilevel"/>
    <w:tmpl w:val="6B5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878C5"/>
    <w:multiLevelType w:val="multilevel"/>
    <w:tmpl w:val="C21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B34361"/>
    <w:multiLevelType w:val="multilevel"/>
    <w:tmpl w:val="3DE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9735F"/>
    <w:multiLevelType w:val="multilevel"/>
    <w:tmpl w:val="984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582121"/>
    <w:multiLevelType w:val="multilevel"/>
    <w:tmpl w:val="5AC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587CAA"/>
    <w:multiLevelType w:val="multilevel"/>
    <w:tmpl w:val="A58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A044B7"/>
    <w:multiLevelType w:val="multilevel"/>
    <w:tmpl w:val="D2AA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D340D9"/>
    <w:multiLevelType w:val="multilevel"/>
    <w:tmpl w:val="133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E71BC"/>
    <w:multiLevelType w:val="multilevel"/>
    <w:tmpl w:val="0ED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742101">
    <w:abstractNumId w:val="22"/>
  </w:num>
  <w:num w:numId="2" w16cid:durableId="44333741">
    <w:abstractNumId w:val="5"/>
  </w:num>
  <w:num w:numId="3" w16cid:durableId="2057854017">
    <w:abstractNumId w:val="6"/>
  </w:num>
  <w:num w:numId="4" w16cid:durableId="315186534">
    <w:abstractNumId w:val="52"/>
  </w:num>
  <w:num w:numId="5" w16cid:durableId="1119303342">
    <w:abstractNumId w:val="44"/>
  </w:num>
  <w:num w:numId="6" w16cid:durableId="1336298292">
    <w:abstractNumId w:val="53"/>
  </w:num>
  <w:num w:numId="7" w16cid:durableId="1595288181">
    <w:abstractNumId w:val="32"/>
  </w:num>
  <w:num w:numId="8" w16cid:durableId="14238634">
    <w:abstractNumId w:val="46"/>
  </w:num>
  <w:num w:numId="9" w16cid:durableId="111554239">
    <w:abstractNumId w:val="1"/>
  </w:num>
  <w:num w:numId="10" w16cid:durableId="321274686">
    <w:abstractNumId w:val="0"/>
  </w:num>
  <w:num w:numId="11" w16cid:durableId="2010329002">
    <w:abstractNumId w:val="42"/>
  </w:num>
  <w:num w:numId="12" w16cid:durableId="545720644">
    <w:abstractNumId w:val="39"/>
  </w:num>
  <w:num w:numId="13" w16cid:durableId="626476708">
    <w:abstractNumId w:val="7"/>
  </w:num>
  <w:num w:numId="14" w16cid:durableId="124812121">
    <w:abstractNumId w:val="24"/>
  </w:num>
  <w:num w:numId="15" w16cid:durableId="709648185">
    <w:abstractNumId w:val="25"/>
  </w:num>
  <w:num w:numId="16" w16cid:durableId="1392074299">
    <w:abstractNumId w:val="36"/>
  </w:num>
  <w:num w:numId="17" w16cid:durableId="1182939475">
    <w:abstractNumId w:val="23"/>
  </w:num>
  <w:num w:numId="18" w16cid:durableId="1087196085">
    <w:abstractNumId w:val="41"/>
  </w:num>
  <w:num w:numId="19" w16cid:durableId="1440561391">
    <w:abstractNumId w:val="13"/>
  </w:num>
  <w:num w:numId="20" w16cid:durableId="1172067990">
    <w:abstractNumId w:val="43"/>
  </w:num>
  <w:num w:numId="21" w16cid:durableId="923538169">
    <w:abstractNumId w:val="3"/>
  </w:num>
  <w:num w:numId="22" w16cid:durableId="381487149">
    <w:abstractNumId w:val="50"/>
  </w:num>
  <w:num w:numId="23" w16cid:durableId="1170216302">
    <w:abstractNumId w:val="29"/>
  </w:num>
  <w:num w:numId="24" w16cid:durableId="3674997">
    <w:abstractNumId w:val="33"/>
  </w:num>
  <w:num w:numId="25" w16cid:durableId="1082488384">
    <w:abstractNumId w:val="9"/>
  </w:num>
  <w:num w:numId="26" w16cid:durableId="1303851480">
    <w:abstractNumId w:val="38"/>
  </w:num>
  <w:num w:numId="27" w16cid:durableId="1780299735">
    <w:abstractNumId w:val="45"/>
  </w:num>
  <w:num w:numId="28" w16cid:durableId="1341154814">
    <w:abstractNumId w:val="51"/>
  </w:num>
  <w:num w:numId="29" w16cid:durableId="1074281980">
    <w:abstractNumId w:val="35"/>
  </w:num>
  <w:num w:numId="30" w16cid:durableId="1253396085">
    <w:abstractNumId w:val="14"/>
  </w:num>
  <w:num w:numId="31" w16cid:durableId="1667979072">
    <w:abstractNumId w:val="12"/>
  </w:num>
  <w:num w:numId="32" w16cid:durableId="1233658771">
    <w:abstractNumId w:val="49"/>
  </w:num>
  <w:num w:numId="33" w16cid:durableId="984091672">
    <w:abstractNumId w:val="48"/>
  </w:num>
  <w:num w:numId="34" w16cid:durableId="1583640415">
    <w:abstractNumId w:val="17"/>
  </w:num>
  <w:num w:numId="35" w16cid:durableId="742988242">
    <w:abstractNumId w:val="37"/>
  </w:num>
  <w:num w:numId="36" w16cid:durableId="382145945">
    <w:abstractNumId w:val="30"/>
  </w:num>
  <w:num w:numId="37" w16cid:durableId="2075541719">
    <w:abstractNumId w:val="28"/>
  </w:num>
  <w:num w:numId="38" w16cid:durableId="1909222811">
    <w:abstractNumId w:val="27"/>
  </w:num>
  <w:num w:numId="39" w16cid:durableId="1757243813">
    <w:abstractNumId w:val="4"/>
  </w:num>
  <w:num w:numId="40" w16cid:durableId="1600679680">
    <w:abstractNumId w:val="16"/>
  </w:num>
  <w:num w:numId="41" w16cid:durableId="1054157416">
    <w:abstractNumId w:val="15"/>
  </w:num>
  <w:num w:numId="42" w16cid:durableId="1308584894">
    <w:abstractNumId w:val="11"/>
  </w:num>
  <w:num w:numId="43" w16cid:durableId="1781604">
    <w:abstractNumId w:val="8"/>
  </w:num>
  <w:num w:numId="44" w16cid:durableId="281040159">
    <w:abstractNumId w:val="21"/>
  </w:num>
  <w:num w:numId="45" w16cid:durableId="1890333807">
    <w:abstractNumId w:val="26"/>
  </w:num>
  <w:num w:numId="46" w16cid:durableId="110782195">
    <w:abstractNumId w:val="20"/>
  </w:num>
  <w:num w:numId="47" w16cid:durableId="2058624520">
    <w:abstractNumId w:val="18"/>
  </w:num>
  <w:num w:numId="48" w16cid:durableId="1324236465">
    <w:abstractNumId w:val="34"/>
  </w:num>
  <w:num w:numId="49" w16cid:durableId="561402268">
    <w:abstractNumId w:val="40"/>
  </w:num>
  <w:num w:numId="50" w16cid:durableId="2055763646">
    <w:abstractNumId w:val="2"/>
  </w:num>
  <w:num w:numId="51" w16cid:durableId="17119922">
    <w:abstractNumId w:val="10"/>
  </w:num>
  <w:num w:numId="52" w16cid:durableId="599877663">
    <w:abstractNumId w:val="47"/>
  </w:num>
  <w:num w:numId="53" w16cid:durableId="198202174">
    <w:abstractNumId w:val="31"/>
  </w:num>
  <w:num w:numId="54" w16cid:durableId="21041064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8E"/>
    <w:rsid w:val="00043BD3"/>
    <w:rsid w:val="000D334E"/>
    <w:rsid w:val="003D2603"/>
    <w:rsid w:val="008E258E"/>
    <w:rsid w:val="00B2101F"/>
    <w:rsid w:val="00B70B51"/>
    <w:rsid w:val="00D2683D"/>
    <w:rsid w:val="00E0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5E13A"/>
  <w15:chartTrackingRefBased/>
  <w15:docId w15:val="{EA1758CA-5622-433F-B0B4-B6C4863B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25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25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25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25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258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258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25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25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25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5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25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25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258E"/>
    <w:rPr>
      <w:rFonts w:cstheme="majorBidi"/>
      <w:color w:val="0F4761" w:themeColor="accent1" w:themeShade="BF"/>
      <w:sz w:val="28"/>
      <w:szCs w:val="28"/>
    </w:rPr>
  </w:style>
  <w:style w:type="character" w:customStyle="1" w:styleId="50">
    <w:name w:val="标题 5 字符"/>
    <w:basedOn w:val="a0"/>
    <w:link w:val="5"/>
    <w:uiPriority w:val="9"/>
    <w:semiHidden/>
    <w:rsid w:val="008E258E"/>
    <w:rPr>
      <w:rFonts w:cstheme="majorBidi"/>
      <w:color w:val="0F4761" w:themeColor="accent1" w:themeShade="BF"/>
      <w:sz w:val="24"/>
    </w:rPr>
  </w:style>
  <w:style w:type="character" w:customStyle="1" w:styleId="60">
    <w:name w:val="标题 6 字符"/>
    <w:basedOn w:val="a0"/>
    <w:link w:val="6"/>
    <w:uiPriority w:val="9"/>
    <w:semiHidden/>
    <w:rsid w:val="008E258E"/>
    <w:rPr>
      <w:rFonts w:cstheme="majorBidi"/>
      <w:b/>
      <w:bCs/>
      <w:color w:val="0F4761" w:themeColor="accent1" w:themeShade="BF"/>
    </w:rPr>
  </w:style>
  <w:style w:type="character" w:customStyle="1" w:styleId="70">
    <w:name w:val="标题 7 字符"/>
    <w:basedOn w:val="a0"/>
    <w:link w:val="7"/>
    <w:uiPriority w:val="9"/>
    <w:semiHidden/>
    <w:rsid w:val="008E258E"/>
    <w:rPr>
      <w:rFonts w:cstheme="majorBidi"/>
      <w:b/>
      <w:bCs/>
      <w:color w:val="595959" w:themeColor="text1" w:themeTint="A6"/>
    </w:rPr>
  </w:style>
  <w:style w:type="character" w:customStyle="1" w:styleId="80">
    <w:name w:val="标题 8 字符"/>
    <w:basedOn w:val="a0"/>
    <w:link w:val="8"/>
    <w:uiPriority w:val="9"/>
    <w:semiHidden/>
    <w:rsid w:val="008E258E"/>
    <w:rPr>
      <w:rFonts w:cstheme="majorBidi"/>
      <w:color w:val="595959" w:themeColor="text1" w:themeTint="A6"/>
    </w:rPr>
  </w:style>
  <w:style w:type="character" w:customStyle="1" w:styleId="90">
    <w:name w:val="标题 9 字符"/>
    <w:basedOn w:val="a0"/>
    <w:link w:val="9"/>
    <w:uiPriority w:val="9"/>
    <w:semiHidden/>
    <w:rsid w:val="008E258E"/>
    <w:rPr>
      <w:rFonts w:eastAsiaTheme="majorEastAsia" w:cstheme="majorBidi"/>
      <w:color w:val="595959" w:themeColor="text1" w:themeTint="A6"/>
    </w:rPr>
  </w:style>
  <w:style w:type="paragraph" w:styleId="a3">
    <w:name w:val="Title"/>
    <w:basedOn w:val="a"/>
    <w:next w:val="a"/>
    <w:link w:val="a4"/>
    <w:uiPriority w:val="10"/>
    <w:qFormat/>
    <w:rsid w:val="008E25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2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25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25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258E"/>
    <w:pPr>
      <w:spacing w:before="160"/>
      <w:jc w:val="center"/>
    </w:pPr>
    <w:rPr>
      <w:i/>
      <w:iCs/>
      <w:color w:val="404040" w:themeColor="text1" w:themeTint="BF"/>
    </w:rPr>
  </w:style>
  <w:style w:type="character" w:customStyle="1" w:styleId="a8">
    <w:name w:val="引用 字符"/>
    <w:basedOn w:val="a0"/>
    <w:link w:val="a7"/>
    <w:uiPriority w:val="29"/>
    <w:rsid w:val="008E258E"/>
    <w:rPr>
      <w:i/>
      <w:iCs/>
      <w:color w:val="404040" w:themeColor="text1" w:themeTint="BF"/>
    </w:rPr>
  </w:style>
  <w:style w:type="paragraph" w:styleId="a9">
    <w:name w:val="List Paragraph"/>
    <w:basedOn w:val="a"/>
    <w:uiPriority w:val="34"/>
    <w:qFormat/>
    <w:rsid w:val="008E258E"/>
    <w:pPr>
      <w:ind w:left="720"/>
      <w:contextualSpacing/>
    </w:pPr>
  </w:style>
  <w:style w:type="character" w:styleId="aa">
    <w:name w:val="Intense Emphasis"/>
    <w:basedOn w:val="a0"/>
    <w:uiPriority w:val="21"/>
    <w:qFormat/>
    <w:rsid w:val="008E258E"/>
    <w:rPr>
      <w:i/>
      <w:iCs/>
      <w:color w:val="0F4761" w:themeColor="accent1" w:themeShade="BF"/>
    </w:rPr>
  </w:style>
  <w:style w:type="paragraph" w:styleId="ab">
    <w:name w:val="Intense Quote"/>
    <w:basedOn w:val="a"/>
    <w:next w:val="a"/>
    <w:link w:val="ac"/>
    <w:uiPriority w:val="30"/>
    <w:qFormat/>
    <w:rsid w:val="008E2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258E"/>
    <w:rPr>
      <w:i/>
      <w:iCs/>
      <w:color w:val="0F4761" w:themeColor="accent1" w:themeShade="BF"/>
    </w:rPr>
  </w:style>
  <w:style w:type="character" w:styleId="ad">
    <w:name w:val="Intense Reference"/>
    <w:basedOn w:val="a0"/>
    <w:uiPriority w:val="32"/>
    <w:qFormat/>
    <w:rsid w:val="008E258E"/>
    <w:rPr>
      <w:b/>
      <w:bCs/>
      <w:smallCaps/>
      <w:color w:val="0F4761" w:themeColor="accent1" w:themeShade="BF"/>
      <w:spacing w:val="5"/>
    </w:rPr>
  </w:style>
  <w:style w:type="paragraph" w:styleId="ae">
    <w:name w:val="header"/>
    <w:basedOn w:val="a"/>
    <w:link w:val="af"/>
    <w:uiPriority w:val="99"/>
    <w:unhideWhenUsed/>
    <w:rsid w:val="00043BD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43BD3"/>
    <w:rPr>
      <w:sz w:val="18"/>
      <w:szCs w:val="18"/>
    </w:rPr>
  </w:style>
  <w:style w:type="paragraph" w:styleId="af0">
    <w:name w:val="footer"/>
    <w:basedOn w:val="a"/>
    <w:link w:val="af1"/>
    <w:uiPriority w:val="99"/>
    <w:unhideWhenUsed/>
    <w:rsid w:val="00043BD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43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40865">
      <w:bodyDiv w:val="1"/>
      <w:marLeft w:val="0"/>
      <w:marRight w:val="0"/>
      <w:marTop w:val="0"/>
      <w:marBottom w:val="0"/>
      <w:divBdr>
        <w:top w:val="none" w:sz="0" w:space="0" w:color="auto"/>
        <w:left w:val="none" w:sz="0" w:space="0" w:color="auto"/>
        <w:bottom w:val="none" w:sz="0" w:space="0" w:color="auto"/>
        <w:right w:val="none" w:sz="0" w:space="0" w:color="auto"/>
      </w:divBdr>
      <w:divsChild>
        <w:div w:id="1120880417">
          <w:marLeft w:val="0"/>
          <w:marRight w:val="0"/>
          <w:marTop w:val="0"/>
          <w:marBottom w:val="0"/>
          <w:divBdr>
            <w:top w:val="none" w:sz="0" w:space="0" w:color="auto"/>
            <w:left w:val="none" w:sz="0" w:space="0" w:color="auto"/>
            <w:bottom w:val="none" w:sz="0" w:space="0" w:color="auto"/>
            <w:right w:val="none" w:sz="0" w:space="0" w:color="auto"/>
          </w:divBdr>
          <w:divsChild>
            <w:div w:id="1410271745">
              <w:marLeft w:val="0"/>
              <w:marRight w:val="0"/>
              <w:marTop w:val="0"/>
              <w:marBottom w:val="0"/>
              <w:divBdr>
                <w:top w:val="none" w:sz="0" w:space="0" w:color="auto"/>
                <w:left w:val="none" w:sz="0" w:space="0" w:color="auto"/>
                <w:bottom w:val="none" w:sz="0" w:space="0" w:color="auto"/>
                <w:right w:val="none" w:sz="0" w:space="0" w:color="auto"/>
              </w:divBdr>
              <w:divsChild>
                <w:div w:id="1387878738">
                  <w:marLeft w:val="0"/>
                  <w:marRight w:val="0"/>
                  <w:marTop w:val="0"/>
                  <w:marBottom w:val="0"/>
                  <w:divBdr>
                    <w:top w:val="none" w:sz="0" w:space="0" w:color="auto"/>
                    <w:left w:val="none" w:sz="0" w:space="0" w:color="auto"/>
                    <w:bottom w:val="none" w:sz="0" w:space="0" w:color="auto"/>
                    <w:right w:val="none" w:sz="0" w:space="0" w:color="auto"/>
                  </w:divBdr>
                  <w:divsChild>
                    <w:div w:id="747847339">
                      <w:marLeft w:val="0"/>
                      <w:marRight w:val="0"/>
                      <w:marTop w:val="0"/>
                      <w:marBottom w:val="0"/>
                      <w:divBdr>
                        <w:top w:val="none" w:sz="0" w:space="0" w:color="auto"/>
                        <w:left w:val="none" w:sz="0" w:space="0" w:color="auto"/>
                        <w:bottom w:val="none" w:sz="0" w:space="0" w:color="auto"/>
                        <w:right w:val="none" w:sz="0" w:space="0" w:color="auto"/>
                      </w:divBdr>
                      <w:divsChild>
                        <w:div w:id="558253454">
                          <w:marLeft w:val="0"/>
                          <w:marRight w:val="0"/>
                          <w:marTop w:val="0"/>
                          <w:marBottom w:val="0"/>
                          <w:divBdr>
                            <w:top w:val="none" w:sz="0" w:space="0" w:color="auto"/>
                            <w:left w:val="none" w:sz="0" w:space="0" w:color="auto"/>
                            <w:bottom w:val="none" w:sz="0" w:space="0" w:color="auto"/>
                            <w:right w:val="none" w:sz="0" w:space="0" w:color="auto"/>
                          </w:divBdr>
                          <w:divsChild>
                            <w:div w:id="331228056">
                              <w:marLeft w:val="0"/>
                              <w:marRight w:val="0"/>
                              <w:marTop w:val="0"/>
                              <w:marBottom w:val="0"/>
                              <w:divBdr>
                                <w:top w:val="none" w:sz="0" w:space="0" w:color="auto"/>
                                <w:left w:val="none" w:sz="0" w:space="0" w:color="auto"/>
                                <w:bottom w:val="none" w:sz="0" w:space="0" w:color="auto"/>
                                <w:right w:val="none" w:sz="0" w:space="0" w:color="auto"/>
                              </w:divBdr>
                              <w:divsChild>
                                <w:div w:id="658313197">
                                  <w:marLeft w:val="0"/>
                                  <w:marRight w:val="0"/>
                                  <w:marTop w:val="0"/>
                                  <w:marBottom w:val="0"/>
                                  <w:divBdr>
                                    <w:top w:val="none" w:sz="0" w:space="0" w:color="auto"/>
                                    <w:left w:val="none" w:sz="0" w:space="0" w:color="auto"/>
                                    <w:bottom w:val="none" w:sz="0" w:space="0" w:color="auto"/>
                                    <w:right w:val="none" w:sz="0" w:space="0" w:color="auto"/>
                                  </w:divBdr>
                                  <w:divsChild>
                                    <w:div w:id="972366604">
                                      <w:marLeft w:val="0"/>
                                      <w:marRight w:val="0"/>
                                      <w:marTop w:val="0"/>
                                      <w:marBottom w:val="0"/>
                                      <w:divBdr>
                                        <w:top w:val="none" w:sz="0" w:space="0" w:color="auto"/>
                                        <w:left w:val="none" w:sz="0" w:space="0" w:color="auto"/>
                                        <w:bottom w:val="none" w:sz="0" w:space="0" w:color="auto"/>
                                        <w:right w:val="none" w:sz="0" w:space="0" w:color="auto"/>
                                      </w:divBdr>
                                      <w:divsChild>
                                        <w:div w:id="1489898912">
                                          <w:marLeft w:val="0"/>
                                          <w:marRight w:val="0"/>
                                          <w:marTop w:val="0"/>
                                          <w:marBottom w:val="0"/>
                                          <w:divBdr>
                                            <w:top w:val="none" w:sz="0" w:space="0" w:color="auto"/>
                                            <w:left w:val="none" w:sz="0" w:space="0" w:color="auto"/>
                                            <w:bottom w:val="none" w:sz="0" w:space="0" w:color="auto"/>
                                            <w:right w:val="none" w:sz="0" w:space="0" w:color="auto"/>
                                          </w:divBdr>
                                          <w:divsChild>
                                            <w:div w:id="41641827">
                                              <w:marLeft w:val="0"/>
                                              <w:marRight w:val="0"/>
                                              <w:marTop w:val="0"/>
                                              <w:marBottom w:val="0"/>
                                              <w:divBdr>
                                                <w:top w:val="none" w:sz="0" w:space="0" w:color="auto"/>
                                                <w:left w:val="none" w:sz="0" w:space="0" w:color="auto"/>
                                                <w:bottom w:val="none" w:sz="0" w:space="0" w:color="auto"/>
                                                <w:right w:val="none" w:sz="0" w:space="0" w:color="auto"/>
                                              </w:divBdr>
                                              <w:divsChild>
                                                <w:div w:id="1819958779">
                                                  <w:marLeft w:val="0"/>
                                                  <w:marRight w:val="0"/>
                                                  <w:marTop w:val="0"/>
                                                  <w:marBottom w:val="0"/>
                                                  <w:divBdr>
                                                    <w:top w:val="none" w:sz="0" w:space="0" w:color="auto"/>
                                                    <w:left w:val="none" w:sz="0" w:space="0" w:color="auto"/>
                                                    <w:bottom w:val="none" w:sz="0" w:space="0" w:color="auto"/>
                                                    <w:right w:val="none" w:sz="0" w:space="0" w:color="auto"/>
                                                  </w:divBdr>
                                                  <w:divsChild>
                                                    <w:div w:id="2138064250">
                                                      <w:marLeft w:val="0"/>
                                                      <w:marRight w:val="0"/>
                                                      <w:marTop w:val="0"/>
                                                      <w:marBottom w:val="0"/>
                                                      <w:divBdr>
                                                        <w:top w:val="none" w:sz="0" w:space="0" w:color="auto"/>
                                                        <w:left w:val="none" w:sz="0" w:space="0" w:color="auto"/>
                                                        <w:bottom w:val="none" w:sz="0" w:space="0" w:color="auto"/>
                                                        <w:right w:val="none" w:sz="0" w:space="0" w:color="auto"/>
                                                      </w:divBdr>
                                                      <w:divsChild>
                                                        <w:div w:id="1931699544">
                                                          <w:marLeft w:val="0"/>
                                                          <w:marRight w:val="0"/>
                                                          <w:marTop w:val="0"/>
                                                          <w:marBottom w:val="0"/>
                                                          <w:divBdr>
                                                            <w:top w:val="none" w:sz="0" w:space="0" w:color="auto"/>
                                                            <w:left w:val="none" w:sz="0" w:space="0" w:color="auto"/>
                                                            <w:bottom w:val="none" w:sz="0" w:space="0" w:color="auto"/>
                                                            <w:right w:val="none" w:sz="0" w:space="0" w:color="auto"/>
                                                          </w:divBdr>
                                                          <w:divsChild>
                                                            <w:div w:id="870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75442">
                          <w:marLeft w:val="0"/>
                          <w:marRight w:val="0"/>
                          <w:marTop w:val="0"/>
                          <w:marBottom w:val="0"/>
                          <w:divBdr>
                            <w:top w:val="none" w:sz="0" w:space="0" w:color="auto"/>
                            <w:left w:val="none" w:sz="0" w:space="0" w:color="auto"/>
                            <w:bottom w:val="none" w:sz="0" w:space="0" w:color="auto"/>
                            <w:right w:val="none" w:sz="0" w:space="0" w:color="auto"/>
                          </w:divBdr>
                          <w:divsChild>
                            <w:div w:id="934050389">
                              <w:marLeft w:val="0"/>
                              <w:marRight w:val="0"/>
                              <w:marTop w:val="0"/>
                              <w:marBottom w:val="0"/>
                              <w:divBdr>
                                <w:top w:val="none" w:sz="0" w:space="0" w:color="auto"/>
                                <w:left w:val="none" w:sz="0" w:space="0" w:color="auto"/>
                                <w:bottom w:val="none" w:sz="0" w:space="0" w:color="auto"/>
                                <w:right w:val="none" w:sz="0" w:space="0" w:color="auto"/>
                              </w:divBdr>
                              <w:divsChild>
                                <w:div w:id="1062411437">
                                  <w:marLeft w:val="0"/>
                                  <w:marRight w:val="0"/>
                                  <w:marTop w:val="0"/>
                                  <w:marBottom w:val="0"/>
                                  <w:divBdr>
                                    <w:top w:val="none" w:sz="0" w:space="0" w:color="auto"/>
                                    <w:left w:val="none" w:sz="0" w:space="0" w:color="auto"/>
                                    <w:bottom w:val="none" w:sz="0" w:space="0" w:color="auto"/>
                                    <w:right w:val="none" w:sz="0" w:space="0" w:color="auto"/>
                                  </w:divBdr>
                                  <w:divsChild>
                                    <w:div w:id="114301588">
                                      <w:marLeft w:val="0"/>
                                      <w:marRight w:val="0"/>
                                      <w:marTop w:val="0"/>
                                      <w:marBottom w:val="0"/>
                                      <w:divBdr>
                                        <w:top w:val="none" w:sz="0" w:space="0" w:color="auto"/>
                                        <w:left w:val="none" w:sz="0" w:space="0" w:color="auto"/>
                                        <w:bottom w:val="none" w:sz="0" w:space="0" w:color="auto"/>
                                        <w:right w:val="none" w:sz="0" w:space="0" w:color="auto"/>
                                      </w:divBdr>
                                      <w:divsChild>
                                        <w:div w:id="1748720203">
                                          <w:marLeft w:val="0"/>
                                          <w:marRight w:val="0"/>
                                          <w:marTop w:val="0"/>
                                          <w:marBottom w:val="0"/>
                                          <w:divBdr>
                                            <w:top w:val="none" w:sz="0" w:space="0" w:color="auto"/>
                                            <w:left w:val="none" w:sz="0" w:space="0" w:color="auto"/>
                                            <w:bottom w:val="none" w:sz="0" w:space="0" w:color="auto"/>
                                            <w:right w:val="none" w:sz="0" w:space="0" w:color="auto"/>
                                          </w:divBdr>
                                          <w:divsChild>
                                            <w:div w:id="212695058">
                                              <w:marLeft w:val="0"/>
                                              <w:marRight w:val="0"/>
                                              <w:marTop w:val="0"/>
                                              <w:marBottom w:val="0"/>
                                              <w:divBdr>
                                                <w:top w:val="none" w:sz="0" w:space="0" w:color="auto"/>
                                                <w:left w:val="none" w:sz="0" w:space="0" w:color="auto"/>
                                                <w:bottom w:val="none" w:sz="0" w:space="0" w:color="auto"/>
                                                <w:right w:val="none" w:sz="0" w:space="0" w:color="auto"/>
                                              </w:divBdr>
                                              <w:divsChild>
                                                <w:div w:id="94637534">
                                                  <w:marLeft w:val="0"/>
                                                  <w:marRight w:val="0"/>
                                                  <w:marTop w:val="0"/>
                                                  <w:marBottom w:val="0"/>
                                                  <w:divBdr>
                                                    <w:top w:val="none" w:sz="0" w:space="0" w:color="auto"/>
                                                    <w:left w:val="none" w:sz="0" w:space="0" w:color="auto"/>
                                                    <w:bottom w:val="none" w:sz="0" w:space="0" w:color="auto"/>
                                                    <w:right w:val="none" w:sz="0" w:space="0" w:color="auto"/>
                                                  </w:divBdr>
                                                  <w:divsChild>
                                                    <w:div w:id="5527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37799">
                          <w:marLeft w:val="0"/>
                          <w:marRight w:val="0"/>
                          <w:marTop w:val="0"/>
                          <w:marBottom w:val="0"/>
                          <w:divBdr>
                            <w:top w:val="none" w:sz="0" w:space="0" w:color="auto"/>
                            <w:left w:val="none" w:sz="0" w:space="0" w:color="auto"/>
                            <w:bottom w:val="none" w:sz="0" w:space="0" w:color="auto"/>
                            <w:right w:val="none" w:sz="0" w:space="0" w:color="auto"/>
                          </w:divBdr>
                          <w:divsChild>
                            <w:div w:id="1146505339">
                              <w:marLeft w:val="0"/>
                              <w:marRight w:val="0"/>
                              <w:marTop w:val="0"/>
                              <w:marBottom w:val="0"/>
                              <w:divBdr>
                                <w:top w:val="none" w:sz="0" w:space="0" w:color="auto"/>
                                <w:left w:val="none" w:sz="0" w:space="0" w:color="auto"/>
                                <w:bottom w:val="none" w:sz="0" w:space="0" w:color="auto"/>
                                <w:right w:val="none" w:sz="0" w:space="0" w:color="auto"/>
                              </w:divBdr>
                              <w:divsChild>
                                <w:div w:id="1918052143">
                                  <w:marLeft w:val="0"/>
                                  <w:marRight w:val="0"/>
                                  <w:marTop w:val="0"/>
                                  <w:marBottom w:val="0"/>
                                  <w:divBdr>
                                    <w:top w:val="none" w:sz="0" w:space="0" w:color="auto"/>
                                    <w:left w:val="none" w:sz="0" w:space="0" w:color="auto"/>
                                    <w:bottom w:val="none" w:sz="0" w:space="0" w:color="auto"/>
                                    <w:right w:val="none" w:sz="0" w:space="0" w:color="auto"/>
                                  </w:divBdr>
                                  <w:divsChild>
                                    <w:div w:id="1096290275">
                                      <w:marLeft w:val="0"/>
                                      <w:marRight w:val="0"/>
                                      <w:marTop w:val="0"/>
                                      <w:marBottom w:val="0"/>
                                      <w:divBdr>
                                        <w:top w:val="none" w:sz="0" w:space="0" w:color="auto"/>
                                        <w:left w:val="none" w:sz="0" w:space="0" w:color="auto"/>
                                        <w:bottom w:val="none" w:sz="0" w:space="0" w:color="auto"/>
                                        <w:right w:val="none" w:sz="0" w:space="0" w:color="auto"/>
                                      </w:divBdr>
                                      <w:divsChild>
                                        <w:div w:id="49885746">
                                          <w:marLeft w:val="0"/>
                                          <w:marRight w:val="0"/>
                                          <w:marTop w:val="0"/>
                                          <w:marBottom w:val="0"/>
                                          <w:divBdr>
                                            <w:top w:val="none" w:sz="0" w:space="0" w:color="auto"/>
                                            <w:left w:val="none" w:sz="0" w:space="0" w:color="auto"/>
                                            <w:bottom w:val="none" w:sz="0" w:space="0" w:color="auto"/>
                                            <w:right w:val="none" w:sz="0" w:space="0" w:color="auto"/>
                                          </w:divBdr>
                                          <w:divsChild>
                                            <w:div w:id="1550265540">
                                              <w:marLeft w:val="0"/>
                                              <w:marRight w:val="0"/>
                                              <w:marTop w:val="0"/>
                                              <w:marBottom w:val="0"/>
                                              <w:divBdr>
                                                <w:top w:val="none" w:sz="0" w:space="0" w:color="auto"/>
                                                <w:left w:val="none" w:sz="0" w:space="0" w:color="auto"/>
                                                <w:bottom w:val="none" w:sz="0" w:space="0" w:color="auto"/>
                                                <w:right w:val="none" w:sz="0" w:space="0" w:color="auto"/>
                                              </w:divBdr>
                                              <w:divsChild>
                                                <w:div w:id="2118989446">
                                                  <w:marLeft w:val="0"/>
                                                  <w:marRight w:val="0"/>
                                                  <w:marTop w:val="0"/>
                                                  <w:marBottom w:val="0"/>
                                                  <w:divBdr>
                                                    <w:top w:val="none" w:sz="0" w:space="0" w:color="auto"/>
                                                    <w:left w:val="none" w:sz="0" w:space="0" w:color="auto"/>
                                                    <w:bottom w:val="none" w:sz="0" w:space="0" w:color="auto"/>
                                                    <w:right w:val="none" w:sz="0" w:space="0" w:color="auto"/>
                                                  </w:divBdr>
                                                  <w:divsChild>
                                                    <w:div w:id="327369492">
                                                      <w:marLeft w:val="0"/>
                                                      <w:marRight w:val="0"/>
                                                      <w:marTop w:val="0"/>
                                                      <w:marBottom w:val="0"/>
                                                      <w:divBdr>
                                                        <w:top w:val="none" w:sz="0" w:space="0" w:color="auto"/>
                                                        <w:left w:val="none" w:sz="0" w:space="0" w:color="auto"/>
                                                        <w:bottom w:val="none" w:sz="0" w:space="0" w:color="auto"/>
                                                        <w:right w:val="none" w:sz="0" w:space="0" w:color="auto"/>
                                                      </w:divBdr>
                                                      <w:divsChild>
                                                        <w:div w:id="401945904">
                                                          <w:marLeft w:val="0"/>
                                                          <w:marRight w:val="0"/>
                                                          <w:marTop w:val="0"/>
                                                          <w:marBottom w:val="0"/>
                                                          <w:divBdr>
                                                            <w:top w:val="none" w:sz="0" w:space="0" w:color="auto"/>
                                                            <w:left w:val="none" w:sz="0" w:space="0" w:color="auto"/>
                                                            <w:bottom w:val="none" w:sz="0" w:space="0" w:color="auto"/>
                                                            <w:right w:val="none" w:sz="0" w:space="0" w:color="auto"/>
                                                          </w:divBdr>
                                                          <w:divsChild>
                                                            <w:div w:id="937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461622">
                          <w:marLeft w:val="0"/>
                          <w:marRight w:val="0"/>
                          <w:marTop w:val="0"/>
                          <w:marBottom w:val="0"/>
                          <w:divBdr>
                            <w:top w:val="none" w:sz="0" w:space="0" w:color="auto"/>
                            <w:left w:val="none" w:sz="0" w:space="0" w:color="auto"/>
                            <w:bottom w:val="none" w:sz="0" w:space="0" w:color="auto"/>
                            <w:right w:val="none" w:sz="0" w:space="0" w:color="auto"/>
                          </w:divBdr>
                          <w:divsChild>
                            <w:div w:id="162471392">
                              <w:marLeft w:val="0"/>
                              <w:marRight w:val="0"/>
                              <w:marTop w:val="0"/>
                              <w:marBottom w:val="0"/>
                              <w:divBdr>
                                <w:top w:val="none" w:sz="0" w:space="0" w:color="auto"/>
                                <w:left w:val="none" w:sz="0" w:space="0" w:color="auto"/>
                                <w:bottom w:val="none" w:sz="0" w:space="0" w:color="auto"/>
                                <w:right w:val="none" w:sz="0" w:space="0" w:color="auto"/>
                              </w:divBdr>
                              <w:divsChild>
                                <w:div w:id="139884609">
                                  <w:marLeft w:val="0"/>
                                  <w:marRight w:val="0"/>
                                  <w:marTop w:val="0"/>
                                  <w:marBottom w:val="0"/>
                                  <w:divBdr>
                                    <w:top w:val="none" w:sz="0" w:space="0" w:color="auto"/>
                                    <w:left w:val="none" w:sz="0" w:space="0" w:color="auto"/>
                                    <w:bottom w:val="none" w:sz="0" w:space="0" w:color="auto"/>
                                    <w:right w:val="none" w:sz="0" w:space="0" w:color="auto"/>
                                  </w:divBdr>
                                  <w:divsChild>
                                    <w:div w:id="976571978">
                                      <w:marLeft w:val="0"/>
                                      <w:marRight w:val="0"/>
                                      <w:marTop w:val="0"/>
                                      <w:marBottom w:val="0"/>
                                      <w:divBdr>
                                        <w:top w:val="none" w:sz="0" w:space="0" w:color="auto"/>
                                        <w:left w:val="none" w:sz="0" w:space="0" w:color="auto"/>
                                        <w:bottom w:val="none" w:sz="0" w:space="0" w:color="auto"/>
                                        <w:right w:val="none" w:sz="0" w:space="0" w:color="auto"/>
                                      </w:divBdr>
                                      <w:divsChild>
                                        <w:div w:id="1299609076">
                                          <w:marLeft w:val="0"/>
                                          <w:marRight w:val="0"/>
                                          <w:marTop w:val="0"/>
                                          <w:marBottom w:val="0"/>
                                          <w:divBdr>
                                            <w:top w:val="none" w:sz="0" w:space="0" w:color="auto"/>
                                            <w:left w:val="none" w:sz="0" w:space="0" w:color="auto"/>
                                            <w:bottom w:val="none" w:sz="0" w:space="0" w:color="auto"/>
                                            <w:right w:val="none" w:sz="0" w:space="0" w:color="auto"/>
                                          </w:divBdr>
                                          <w:divsChild>
                                            <w:div w:id="941837209">
                                              <w:marLeft w:val="0"/>
                                              <w:marRight w:val="0"/>
                                              <w:marTop w:val="0"/>
                                              <w:marBottom w:val="0"/>
                                              <w:divBdr>
                                                <w:top w:val="none" w:sz="0" w:space="0" w:color="auto"/>
                                                <w:left w:val="none" w:sz="0" w:space="0" w:color="auto"/>
                                                <w:bottom w:val="none" w:sz="0" w:space="0" w:color="auto"/>
                                                <w:right w:val="none" w:sz="0" w:space="0" w:color="auto"/>
                                              </w:divBdr>
                                              <w:divsChild>
                                                <w:div w:id="2132165254">
                                                  <w:marLeft w:val="0"/>
                                                  <w:marRight w:val="0"/>
                                                  <w:marTop w:val="0"/>
                                                  <w:marBottom w:val="0"/>
                                                  <w:divBdr>
                                                    <w:top w:val="none" w:sz="0" w:space="0" w:color="auto"/>
                                                    <w:left w:val="none" w:sz="0" w:space="0" w:color="auto"/>
                                                    <w:bottom w:val="none" w:sz="0" w:space="0" w:color="auto"/>
                                                    <w:right w:val="none" w:sz="0" w:space="0" w:color="auto"/>
                                                  </w:divBdr>
                                                  <w:divsChild>
                                                    <w:div w:id="4273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5717">
                                              <w:marLeft w:val="0"/>
                                              <w:marRight w:val="0"/>
                                              <w:marTop w:val="0"/>
                                              <w:marBottom w:val="0"/>
                                              <w:divBdr>
                                                <w:top w:val="none" w:sz="0" w:space="0" w:color="auto"/>
                                                <w:left w:val="none" w:sz="0" w:space="0" w:color="auto"/>
                                                <w:bottom w:val="none" w:sz="0" w:space="0" w:color="auto"/>
                                                <w:right w:val="none" w:sz="0" w:space="0" w:color="auto"/>
                                              </w:divBdr>
                                            </w:div>
                                            <w:div w:id="1280526046">
                                              <w:marLeft w:val="0"/>
                                              <w:marRight w:val="0"/>
                                              <w:marTop w:val="0"/>
                                              <w:marBottom w:val="0"/>
                                              <w:divBdr>
                                                <w:top w:val="none" w:sz="0" w:space="0" w:color="auto"/>
                                                <w:left w:val="none" w:sz="0" w:space="0" w:color="auto"/>
                                                <w:bottom w:val="none" w:sz="0" w:space="0" w:color="auto"/>
                                                <w:right w:val="none" w:sz="0" w:space="0" w:color="auto"/>
                                              </w:divBdr>
                                              <w:divsChild>
                                                <w:div w:id="1792549150">
                                                  <w:marLeft w:val="0"/>
                                                  <w:marRight w:val="0"/>
                                                  <w:marTop w:val="0"/>
                                                  <w:marBottom w:val="0"/>
                                                  <w:divBdr>
                                                    <w:top w:val="none" w:sz="0" w:space="0" w:color="auto"/>
                                                    <w:left w:val="none" w:sz="0" w:space="0" w:color="auto"/>
                                                    <w:bottom w:val="none" w:sz="0" w:space="0" w:color="auto"/>
                                                    <w:right w:val="none" w:sz="0" w:space="0" w:color="auto"/>
                                                  </w:divBdr>
                                                  <w:divsChild>
                                                    <w:div w:id="1611355692">
                                                      <w:marLeft w:val="0"/>
                                                      <w:marRight w:val="0"/>
                                                      <w:marTop w:val="0"/>
                                                      <w:marBottom w:val="0"/>
                                                      <w:divBdr>
                                                        <w:top w:val="none" w:sz="0" w:space="0" w:color="auto"/>
                                                        <w:left w:val="none" w:sz="0" w:space="0" w:color="auto"/>
                                                        <w:bottom w:val="none" w:sz="0" w:space="0" w:color="auto"/>
                                                        <w:right w:val="none" w:sz="0" w:space="0" w:color="auto"/>
                                                      </w:divBdr>
                                                      <w:divsChild>
                                                        <w:div w:id="10011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377852">
          <w:marLeft w:val="0"/>
          <w:marRight w:val="0"/>
          <w:marTop w:val="0"/>
          <w:marBottom w:val="0"/>
          <w:divBdr>
            <w:top w:val="none" w:sz="0" w:space="0" w:color="auto"/>
            <w:left w:val="none" w:sz="0" w:space="0" w:color="auto"/>
            <w:bottom w:val="none" w:sz="0" w:space="0" w:color="auto"/>
            <w:right w:val="none" w:sz="0" w:space="0" w:color="auto"/>
          </w:divBdr>
          <w:divsChild>
            <w:div w:id="1768040258">
              <w:marLeft w:val="0"/>
              <w:marRight w:val="0"/>
              <w:marTop w:val="0"/>
              <w:marBottom w:val="0"/>
              <w:divBdr>
                <w:top w:val="none" w:sz="0" w:space="0" w:color="auto"/>
                <w:left w:val="none" w:sz="0" w:space="0" w:color="auto"/>
                <w:bottom w:val="none" w:sz="0" w:space="0" w:color="auto"/>
                <w:right w:val="none" w:sz="0" w:space="0" w:color="auto"/>
              </w:divBdr>
              <w:divsChild>
                <w:div w:id="1457988993">
                  <w:marLeft w:val="0"/>
                  <w:marRight w:val="0"/>
                  <w:marTop w:val="0"/>
                  <w:marBottom w:val="0"/>
                  <w:divBdr>
                    <w:top w:val="none" w:sz="0" w:space="0" w:color="auto"/>
                    <w:left w:val="none" w:sz="0" w:space="0" w:color="auto"/>
                    <w:bottom w:val="none" w:sz="0" w:space="0" w:color="auto"/>
                    <w:right w:val="none" w:sz="0" w:space="0" w:color="auto"/>
                  </w:divBdr>
                  <w:divsChild>
                    <w:div w:id="937979250">
                      <w:marLeft w:val="0"/>
                      <w:marRight w:val="0"/>
                      <w:marTop w:val="0"/>
                      <w:marBottom w:val="0"/>
                      <w:divBdr>
                        <w:top w:val="none" w:sz="0" w:space="0" w:color="auto"/>
                        <w:left w:val="none" w:sz="0" w:space="0" w:color="auto"/>
                        <w:bottom w:val="none" w:sz="0" w:space="0" w:color="auto"/>
                        <w:right w:val="none" w:sz="0" w:space="0" w:color="auto"/>
                      </w:divBdr>
                      <w:divsChild>
                        <w:div w:id="12207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258375">
      <w:bodyDiv w:val="1"/>
      <w:marLeft w:val="0"/>
      <w:marRight w:val="0"/>
      <w:marTop w:val="0"/>
      <w:marBottom w:val="0"/>
      <w:divBdr>
        <w:top w:val="none" w:sz="0" w:space="0" w:color="auto"/>
        <w:left w:val="none" w:sz="0" w:space="0" w:color="auto"/>
        <w:bottom w:val="none" w:sz="0" w:space="0" w:color="auto"/>
        <w:right w:val="none" w:sz="0" w:space="0" w:color="auto"/>
      </w:divBdr>
      <w:divsChild>
        <w:div w:id="818113113">
          <w:marLeft w:val="0"/>
          <w:marRight w:val="0"/>
          <w:marTop w:val="0"/>
          <w:marBottom w:val="0"/>
          <w:divBdr>
            <w:top w:val="none" w:sz="0" w:space="0" w:color="auto"/>
            <w:left w:val="none" w:sz="0" w:space="0" w:color="auto"/>
            <w:bottom w:val="none" w:sz="0" w:space="0" w:color="auto"/>
            <w:right w:val="none" w:sz="0" w:space="0" w:color="auto"/>
          </w:divBdr>
          <w:divsChild>
            <w:div w:id="481165376">
              <w:marLeft w:val="0"/>
              <w:marRight w:val="0"/>
              <w:marTop w:val="0"/>
              <w:marBottom w:val="0"/>
              <w:divBdr>
                <w:top w:val="none" w:sz="0" w:space="0" w:color="auto"/>
                <w:left w:val="none" w:sz="0" w:space="0" w:color="auto"/>
                <w:bottom w:val="none" w:sz="0" w:space="0" w:color="auto"/>
                <w:right w:val="none" w:sz="0" w:space="0" w:color="auto"/>
              </w:divBdr>
              <w:divsChild>
                <w:div w:id="1835024132">
                  <w:marLeft w:val="0"/>
                  <w:marRight w:val="0"/>
                  <w:marTop w:val="0"/>
                  <w:marBottom w:val="0"/>
                  <w:divBdr>
                    <w:top w:val="none" w:sz="0" w:space="0" w:color="auto"/>
                    <w:left w:val="none" w:sz="0" w:space="0" w:color="auto"/>
                    <w:bottom w:val="none" w:sz="0" w:space="0" w:color="auto"/>
                    <w:right w:val="none" w:sz="0" w:space="0" w:color="auto"/>
                  </w:divBdr>
                  <w:divsChild>
                    <w:div w:id="1151212065">
                      <w:marLeft w:val="0"/>
                      <w:marRight w:val="0"/>
                      <w:marTop w:val="0"/>
                      <w:marBottom w:val="0"/>
                      <w:divBdr>
                        <w:top w:val="none" w:sz="0" w:space="0" w:color="auto"/>
                        <w:left w:val="none" w:sz="0" w:space="0" w:color="auto"/>
                        <w:bottom w:val="none" w:sz="0" w:space="0" w:color="auto"/>
                        <w:right w:val="none" w:sz="0" w:space="0" w:color="auto"/>
                      </w:divBdr>
                      <w:divsChild>
                        <w:div w:id="332924520">
                          <w:marLeft w:val="0"/>
                          <w:marRight w:val="0"/>
                          <w:marTop w:val="0"/>
                          <w:marBottom w:val="0"/>
                          <w:divBdr>
                            <w:top w:val="none" w:sz="0" w:space="0" w:color="auto"/>
                            <w:left w:val="none" w:sz="0" w:space="0" w:color="auto"/>
                            <w:bottom w:val="none" w:sz="0" w:space="0" w:color="auto"/>
                            <w:right w:val="none" w:sz="0" w:space="0" w:color="auto"/>
                          </w:divBdr>
                          <w:divsChild>
                            <w:div w:id="479230852">
                              <w:marLeft w:val="0"/>
                              <w:marRight w:val="0"/>
                              <w:marTop w:val="0"/>
                              <w:marBottom w:val="0"/>
                              <w:divBdr>
                                <w:top w:val="none" w:sz="0" w:space="0" w:color="auto"/>
                                <w:left w:val="none" w:sz="0" w:space="0" w:color="auto"/>
                                <w:bottom w:val="none" w:sz="0" w:space="0" w:color="auto"/>
                                <w:right w:val="none" w:sz="0" w:space="0" w:color="auto"/>
                              </w:divBdr>
                              <w:divsChild>
                                <w:div w:id="365762128">
                                  <w:marLeft w:val="0"/>
                                  <w:marRight w:val="0"/>
                                  <w:marTop w:val="0"/>
                                  <w:marBottom w:val="0"/>
                                  <w:divBdr>
                                    <w:top w:val="none" w:sz="0" w:space="0" w:color="auto"/>
                                    <w:left w:val="none" w:sz="0" w:space="0" w:color="auto"/>
                                    <w:bottom w:val="none" w:sz="0" w:space="0" w:color="auto"/>
                                    <w:right w:val="none" w:sz="0" w:space="0" w:color="auto"/>
                                  </w:divBdr>
                                  <w:divsChild>
                                    <w:div w:id="716196713">
                                      <w:marLeft w:val="0"/>
                                      <w:marRight w:val="0"/>
                                      <w:marTop w:val="0"/>
                                      <w:marBottom w:val="0"/>
                                      <w:divBdr>
                                        <w:top w:val="none" w:sz="0" w:space="0" w:color="auto"/>
                                        <w:left w:val="none" w:sz="0" w:space="0" w:color="auto"/>
                                        <w:bottom w:val="none" w:sz="0" w:space="0" w:color="auto"/>
                                        <w:right w:val="none" w:sz="0" w:space="0" w:color="auto"/>
                                      </w:divBdr>
                                      <w:divsChild>
                                        <w:div w:id="1846893228">
                                          <w:marLeft w:val="0"/>
                                          <w:marRight w:val="0"/>
                                          <w:marTop w:val="0"/>
                                          <w:marBottom w:val="0"/>
                                          <w:divBdr>
                                            <w:top w:val="none" w:sz="0" w:space="0" w:color="auto"/>
                                            <w:left w:val="none" w:sz="0" w:space="0" w:color="auto"/>
                                            <w:bottom w:val="none" w:sz="0" w:space="0" w:color="auto"/>
                                            <w:right w:val="none" w:sz="0" w:space="0" w:color="auto"/>
                                          </w:divBdr>
                                          <w:divsChild>
                                            <w:div w:id="1595825485">
                                              <w:marLeft w:val="0"/>
                                              <w:marRight w:val="0"/>
                                              <w:marTop w:val="0"/>
                                              <w:marBottom w:val="0"/>
                                              <w:divBdr>
                                                <w:top w:val="none" w:sz="0" w:space="0" w:color="auto"/>
                                                <w:left w:val="none" w:sz="0" w:space="0" w:color="auto"/>
                                                <w:bottom w:val="none" w:sz="0" w:space="0" w:color="auto"/>
                                                <w:right w:val="none" w:sz="0" w:space="0" w:color="auto"/>
                                              </w:divBdr>
                                              <w:divsChild>
                                                <w:div w:id="2136294871">
                                                  <w:marLeft w:val="0"/>
                                                  <w:marRight w:val="0"/>
                                                  <w:marTop w:val="0"/>
                                                  <w:marBottom w:val="0"/>
                                                  <w:divBdr>
                                                    <w:top w:val="none" w:sz="0" w:space="0" w:color="auto"/>
                                                    <w:left w:val="none" w:sz="0" w:space="0" w:color="auto"/>
                                                    <w:bottom w:val="none" w:sz="0" w:space="0" w:color="auto"/>
                                                    <w:right w:val="none" w:sz="0" w:space="0" w:color="auto"/>
                                                  </w:divBdr>
                                                  <w:divsChild>
                                                    <w:div w:id="17201517">
                                                      <w:marLeft w:val="0"/>
                                                      <w:marRight w:val="0"/>
                                                      <w:marTop w:val="0"/>
                                                      <w:marBottom w:val="0"/>
                                                      <w:divBdr>
                                                        <w:top w:val="none" w:sz="0" w:space="0" w:color="auto"/>
                                                        <w:left w:val="none" w:sz="0" w:space="0" w:color="auto"/>
                                                        <w:bottom w:val="none" w:sz="0" w:space="0" w:color="auto"/>
                                                        <w:right w:val="none" w:sz="0" w:space="0" w:color="auto"/>
                                                      </w:divBdr>
                                                      <w:divsChild>
                                                        <w:div w:id="1770344390">
                                                          <w:marLeft w:val="0"/>
                                                          <w:marRight w:val="0"/>
                                                          <w:marTop w:val="0"/>
                                                          <w:marBottom w:val="0"/>
                                                          <w:divBdr>
                                                            <w:top w:val="none" w:sz="0" w:space="0" w:color="auto"/>
                                                            <w:left w:val="none" w:sz="0" w:space="0" w:color="auto"/>
                                                            <w:bottom w:val="none" w:sz="0" w:space="0" w:color="auto"/>
                                                            <w:right w:val="none" w:sz="0" w:space="0" w:color="auto"/>
                                                          </w:divBdr>
                                                          <w:divsChild>
                                                            <w:div w:id="20857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65295">
                          <w:marLeft w:val="0"/>
                          <w:marRight w:val="0"/>
                          <w:marTop w:val="0"/>
                          <w:marBottom w:val="0"/>
                          <w:divBdr>
                            <w:top w:val="none" w:sz="0" w:space="0" w:color="auto"/>
                            <w:left w:val="none" w:sz="0" w:space="0" w:color="auto"/>
                            <w:bottom w:val="none" w:sz="0" w:space="0" w:color="auto"/>
                            <w:right w:val="none" w:sz="0" w:space="0" w:color="auto"/>
                          </w:divBdr>
                          <w:divsChild>
                            <w:div w:id="1021854656">
                              <w:marLeft w:val="0"/>
                              <w:marRight w:val="0"/>
                              <w:marTop w:val="0"/>
                              <w:marBottom w:val="0"/>
                              <w:divBdr>
                                <w:top w:val="none" w:sz="0" w:space="0" w:color="auto"/>
                                <w:left w:val="none" w:sz="0" w:space="0" w:color="auto"/>
                                <w:bottom w:val="none" w:sz="0" w:space="0" w:color="auto"/>
                                <w:right w:val="none" w:sz="0" w:space="0" w:color="auto"/>
                              </w:divBdr>
                              <w:divsChild>
                                <w:div w:id="757334518">
                                  <w:marLeft w:val="0"/>
                                  <w:marRight w:val="0"/>
                                  <w:marTop w:val="0"/>
                                  <w:marBottom w:val="0"/>
                                  <w:divBdr>
                                    <w:top w:val="none" w:sz="0" w:space="0" w:color="auto"/>
                                    <w:left w:val="none" w:sz="0" w:space="0" w:color="auto"/>
                                    <w:bottom w:val="none" w:sz="0" w:space="0" w:color="auto"/>
                                    <w:right w:val="none" w:sz="0" w:space="0" w:color="auto"/>
                                  </w:divBdr>
                                  <w:divsChild>
                                    <w:div w:id="1693219573">
                                      <w:marLeft w:val="0"/>
                                      <w:marRight w:val="0"/>
                                      <w:marTop w:val="0"/>
                                      <w:marBottom w:val="0"/>
                                      <w:divBdr>
                                        <w:top w:val="none" w:sz="0" w:space="0" w:color="auto"/>
                                        <w:left w:val="none" w:sz="0" w:space="0" w:color="auto"/>
                                        <w:bottom w:val="none" w:sz="0" w:space="0" w:color="auto"/>
                                        <w:right w:val="none" w:sz="0" w:space="0" w:color="auto"/>
                                      </w:divBdr>
                                      <w:divsChild>
                                        <w:div w:id="1890456767">
                                          <w:marLeft w:val="0"/>
                                          <w:marRight w:val="0"/>
                                          <w:marTop w:val="0"/>
                                          <w:marBottom w:val="0"/>
                                          <w:divBdr>
                                            <w:top w:val="none" w:sz="0" w:space="0" w:color="auto"/>
                                            <w:left w:val="none" w:sz="0" w:space="0" w:color="auto"/>
                                            <w:bottom w:val="none" w:sz="0" w:space="0" w:color="auto"/>
                                            <w:right w:val="none" w:sz="0" w:space="0" w:color="auto"/>
                                          </w:divBdr>
                                          <w:divsChild>
                                            <w:div w:id="496770990">
                                              <w:marLeft w:val="0"/>
                                              <w:marRight w:val="0"/>
                                              <w:marTop w:val="0"/>
                                              <w:marBottom w:val="0"/>
                                              <w:divBdr>
                                                <w:top w:val="none" w:sz="0" w:space="0" w:color="auto"/>
                                                <w:left w:val="none" w:sz="0" w:space="0" w:color="auto"/>
                                                <w:bottom w:val="none" w:sz="0" w:space="0" w:color="auto"/>
                                                <w:right w:val="none" w:sz="0" w:space="0" w:color="auto"/>
                                              </w:divBdr>
                                              <w:divsChild>
                                                <w:div w:id="264309064">
                                                  <w:marLeft w:val="0"/>
                                                  <w:marRight w:val="0"/>
                                                  <w:marTop w:val="0"/>
                                                  <w:marBottom w:val="0"/>
                                                  <w:divBdr>
                                                    <w:top w:val="none" w:sz="0" w:space="0" w:color="auto"/>
                                                    <w:left w:val="none" w:sz="0" w:space="0" w:color="auto"/>
                                                    <w:bottom w:val="none" w:sz="0" w:space="0" w:color="auto"/>
                                                    <w:right w:val="none" w:sz="0" w:space="0" w:color="auto"/>
                                                  </w:divBdr>
                                                  <w:divsChild>
                                                    <w:div w:id="18857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347679">
                          <w:marLeft w:val="0"/>
                          <w:marRight w:val="0"/>
                          <w:marTop w:val="0"/>
                          <w:marBottom w:val="0"/>
                          <w:divBdr>
                            <w:top w:val="none" w:sz="0" w:space="0" w:color="auto"/>
                            <w:left w:val="none" w:sz="0" w:space="0" w:color="auto"/>
                            <w:bottom w:val="none" w:sz="0" w:space="0" w:color="auto"/>
                            <w:right w:val="none" w:sz="0" w:space="0" w:color="auto"/>
                          </w:divBdr>
                          <w:divsChild>
                            <w:div w:id="1143547542">
                              <w:marLeft w:val="0"/>
                              <w:marRight w:val="0"/>
                              <w:marTop w:val="0"/>
                              <w:marBottom w:val="0"/>
                              <w:divBdr>
                                <w:top w:val="none" w:sz="0" w:space="0" w:color="auto"/>
                                <w:left w:val="none" w:sz="0" w:space="0" w:color="auto"/>
                                <w:bottom w:val="none" w:sz="0" w:space="0" w:color="auto"/>
                                <w:right w:val="none" w:sz="0" w:space="0" w:color="auto"/>
                              </w:divBdr>
                              <w:divsChild>
                                <w:div w:id="1727219068">
                                  <w:marLeft w:val="0"/>
                                  <w:marRight w:val="0"/>
                                  <w:marTop w:val="0"/>
                                  <w:marBottom w:val="0"/>
                                  <w:divBdr>
                                    <w:top w:val="none" w:sz="0" w:space="0" w:color="auto"/>
                                    <w:left w:val="none" w:sz="0" w:space="0" w:color="auto"/>
                                    <w:bottom w:val="none" w:sz="0" w:space="0" w:color="auto"/>
                                    <w:right w:val="none" w:sz="0" w:space="0" w:color="auto"/>
                                  </w:divBdr>
                                  <w:divsChild>
                                    <w:div w:id="986201629">
                                      <w:marLeft w:val="0"/>
                                      <w:marRight w:val="0"/>
                                      <w:marTop w:val="0"/>
                                      <w:marBottom w:val="0"/>
                                      <w:divBdr>
                                        <w:top w:val="none" w:sz="0" w:space="0" w:color="auto"/>
                                        <w:left w:val="none" w:sz="0" w:space="0" w:color="auto"/>
                                        <w:bottom w:val="none" w:sz="0" w:space="0" w:color="auto"/>
                                        <w:right w:val="none" w:sz="0" w:space="0" w:color="auto"/>
                                      </w:divBdr>
                                      <w:divsChild>
                                        <w:div w:id="661930971">
                                          <w:marLeft w:val="0"/>
                                          <w:marRight w:val="0"/>
                                          <w:marTop w:val="0"/>
                                          <w:marBottom w:val="0"/>
                                          <w:divBdr>
                                            <w:top w:val="none" w:sz="0" w:space="0" w:color="auto"/>
                                            <w:left w:val="none" w:sz="0" w:space="0" w:color="auto"/>
                                            <w:bottom w:val="none" w:sz="0" w:space="0" w:color="auto"/>
                                            <w:right w:val="none" w:sz="0" w:space="0" w:color="auto"/>
                                          </w:divBdr>
                                          <w:divsChild>
                                            <w:div w:id="749619580">
                                              <w:marLeft w:val="0"/>
                                              <w:marRight w:val="0"/>
                                              <w:marTop w:val="0"/>
                                              <w:marBottom w:val="0"/>
                                              <w:divBdr>
                                                <w:top w:val="none" w:sz="0" w:space="0" w:color="auto"/>
                                                <w:left w:val="none" w:sz="0" w:space="0" w:color="auto"/>
                                                <w:bottom w:val="none" w:sz="0" w:space="0" w:color="auto"/>
                                                <w:right w:val="none" w:sz="0" w:space="0" w:color="auto"/>
                                              </w:divBdr>
                                              <w:divsChild>
                                                <w:div w:id="1539513460">
                                                  <w:marLeft w:val="0"/>
                                                  <w:marRight w:val="0"/>
                                                  <w:marTop w:val="0"/>
                                                  <w:marBottom w:val="0"/>
                                                  <w:divBdr>
                                                    <w:top w:val="none" w:sz="0" w:space="0" w:color="auto"/>
                                                    <w:left w:val="none" w:sz="0" w:space="0" w:color="auto"/>
                                                    <w:bottom w:val="none" w:sz="0" w:space="0" w:color="auto"/>
                                                    <w:right w:val="none" w:sz="0" w:space="0" w:color="auto"/>
                                                  </w:divBdr>
                                                  <w:divsChild>
                                                    <w:div w:id="1803112029">
                                                      <w:marLeft w:val="0"/>
                                                      <w:marRight w:val="0"/>
                                                      <w:marTop w:val="0"/>
                                                      <w:marBottom w:val="0"/>
                                                      <w:divBdr>
                                                        <w:top w:val="none" w:sz="0" w:space="0" w:color="auto"/>
                                                        <w:left w:val="none" w:sz="0" w:space="0" w:color="auto"/>
                                                        <w:bottom w:val="none" w:sz="0" w:space="0" w:color="auto"/>
                                                        <w:right w:val="none" w:sz="0" w:space="0" w:color="auto"/>
                                                      </w:divBdr>
                                                      <w:divsChild>
                                                        <w:div w:id="753009387">
                                                          <w:marLeft w:val="0"/>
                                                          <w:marRight w:val="0"/>
                                                          <w:marTop w:val="0"/>
                                                          <w:marBottom w:val="0"/>
                                                          <w:divBdr>
                                                            <w:top w:val="none" w:sz="0" w:space="0" w:color="auto"/>
                                                            <w:left w:val="none" w:sz="0" w:space="0" w:color="auto"/>
                                                            <w:bottom w:val="none" w:sz="0" w:space="0" w:color="auto"/>
                                                            <w:right w:val="none" w:sz="0" w:space="0" w:color="auto"/>
                                                          </w:divBdr>
                                                          <w:divsChild>
                                                            <w:div w:id="20983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476558">
                          <w:marLeft w:val="0"/>
                          <w:marRight w:val="0"/>
                          <w:marTop w:val="0"/>
                          <w:marBottom w:val="0"/>
                          <w:divBdr>
                            <w:top w:val="none" w:sz="0" w:space="0" w:color="auto"/>
                            <w:left w:val="none" w:sz="0" w:space="0" w:color="auto"/>
                            <w:bottom w:val="none" w:sz="0" w:space="0" w:color="auto"/>
                            <w:right w:val="none" w:sz="0" w:space="0" w:color="auto"/>
                          </w:divBdr>
                          <w:divsChild>
                            <w:div w:id="2146462446">
                              <w:marLeft w:val="0"/>
                              <w:marRight w:val="0"/>
                              <w:marTop w:val="0"/>
                              <w:marBottom w:val="0"/>
                              <w:divBdr>
                                <w:top w:val="none" w:sz="0" w:space="0" w:color="auto"/>
                                <w:left w:val="none" w:sz="0" w:space="0" w:color="auto"/>
                                <w:bottom w:val="none" w:sz="0" w:space="0" w:color="auto"/>
                                <w:right w:val="none" w:sz="0" w:space="0" w:color="auto"/>
                              </w:divBdr>
                              <w:divsChild>
                                <w:div w:id="1227299241">
                                  <w:marLeft w:val="0"/>
                                  <w:marRight w:val="0"/>
                                  <w:marTop w:val="0"/>
                                  <w:marBottom w:val="0"/>
                                  <w:divBdr>
                                    <w:top w:val="none" w:sz="0" w:space="0" w:color="auto"/>
                                    <w:left w:val="none" w:sz="0" w:space="0" w:color="auto"/>
                                    <w:bottom w:val="none" w:sz="0" w:space="0" w:color="auto"/>
                                    <w:right w:val="none" w:sz="0" w:space="0" w:color="auto"/>
                                  </w:divBdr>
                                  <w:divsChild>
                                    <w:div w:id="1185360767">
                                      <w:marLeft w:val="0"/>
                                      <w:marRight w:val="0"/>
                                      <w:marTop w:val="0"/>
                                      <w:marBottom w:val="0"/>
                                      <w:divBdr>
                                        <w:top w:val="none" w:sz="0" w:space="0" w:color="auto"/>
                                        <w:left w:val="none" w:sz="0" w:space="0" w:color="auto"/>
                                        <w:bottom w:val="none" w:sz="0" w:space="0" w:color="auto"/>
                                        <w:right w:val="none" w:sz="0" w:space="0" w:color="auto"/>
                                      </w:divBdr>
                                      <w:divsChild>
                                        <w:div w:id="1430852481">
                                          <w:marLeft w:val="0"/>
                                          <w:marRight w:val="0"/>
                                          <w:marTop w:val="0"/>
                                          <w:marBottom w:val="0"/>
                                          <w:divBdr>
                                            <w:top w:val="none" w:sz="0" w:space="0" w:color="auto"/>
                                            <w:left w:val="none" w:sz="0" w:space="0" w:color="auto"/>
                                            <w:bottom w:val="none" w:sz="0" w:space="0" w:color="auto"/>
                                            <w:right w:val="none" w:sz="0" w:space="0" w:color="auto"/>
                                          </w:divBdr>
                                          <w:divsChild>
                                            <w:div w:id="1601797068">
                                              <w:marLeft w:val="0"/>
                                              <w:marRight w:val="0"/>
                                              <w:marTop w:val="0"/>
                                              <w:marBottom w:val="0"/>
                                              <w:divBdr>
                                                <w:top w:val="none" w:sz="0" w:space="0" w:color="auto"/>
                                                <w:left w:val="none" w:sz="0" w:space="0" w:color="auto"/>
                                                <w:bottom w:val="none" w:sz="0" w:space="0" w:color="auto"/>
                                                <w:right w:val="none" w:sz="0" w:space="0" w:color="auto"/>
                                              </w:divBdr>
                                              <w:divsChild>
                                                <w:div w:id="912617519">
                                                  <w:marLeft w:val="0"/>
                                                  <w:marRight w:val="0"/>
                                                  <w:marTop w:val="0"/>
                                                  <w:marBottom w:val="0"/>
                                                  <w:divBdr>
                                                    <w:top w:val="none" w:sz="0" w:space="0" w:color="auto"/>
                                                    <w:left w:val="none" w:sz="0" w:space="0" w:color="auto"/>
                                                    <w:bottom w:val="none" w:sz="0" w:space="0" w:color="auto"/>
                                                    <w:right w:val="none" w:sz="0" w:space="0" w:color="auto"/>
                                                  </w:divBdr>
                                                  <w:divsChild>
                                                    <w:div w:id="1683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491">
                                              <w:marLeft w:val="0"/>
                                              <w:marRight w:val="0"/>
                                              <w:marTop w:val="0"/>
                                              <w:marBottom w:val="0"/>
                                              <w:divBdr>
                                                <w:top w:val="none" w:sz="0" w:space="0" w:color="auto"/>
                                                <w:left w:val="none" w:sz="0" w:space="0" w:color="auto"/>
                                                <w:bottom w:val="none" w:sz="0" w:space="0" w:color="auto"/>
                                                <w:right w:val="none" w:sz="0" w:space="0" w:color="auto"/>
                                              </w:divBdr>
                                            </w:div>
                                            <w:div w:id="1817914663">
                                              <w:marLeft w:val="0"/>
                                              <w:marRight w:val="0"/>
                                              <w:marTop w:val="0"/>
                                              <w:marBottom w:val="0"/>
                                              <w:divBdr>
                                                <w:top w:val="none" w:sz="0" w:space="0" w:color="auto"/>
                                                <w:left w:val="none" w:sz="0" w:space="0" w:color="auto"/>
                                                <w:bottom w:val="none" w:sz="0" w:space="0" w:color="auto"/>
                                                <w:right w:val="none" w:sz="0" w:space="0" w:color="auto"/>
                                              </w:divBdr>
                                              <w:divsChild>
                                                <w:div w:id="1094205761">
                                                  <w:marLeft w:val="0"/>
                                                  <w:marRight w:val="0"/>
                                                  <w:marTop w:val="0"/>
                                                  <w:marBottom w:val="0"/>
                                                  <w:divBdr>
                                                    <w:top w:val="none" w:sz="0" w:space="0" w:color="auto"/>
                                                    <w:left w:val="none" w:sz="0" w:space="0" w:color="auto"/>
                                                    <w:bottom w:val="none" w:sz="0" w:space="0" w:color="auto"/>
                                                    <w:right w:val="none" w:sz="0" w:space="0" w:color="auto"/>
                                                  </w:divBdr>
                                                  <w:divsChild>
                                                    <w:div w:id="318509356">
                                                      <w:marLeft w:val="0"/>
                                                      <w:marRight w:val="0"/>
                                                      <w:marTop w:val="0"/>
                                                      <w:marBottom w:val="0"/>
                                                      <w:divBdr>
                                                        <w:top w:val="none" w:sz="0" w:space="0" w:color="auto"/>
                                                        <w:left w:val="none" w:sz="0" w:space="0" w:color="auto"/>
                                                        <w:bottom w:val="none" w:sz="0" w:space="0" w:color="auto"/>
                                                        <w:right w:val="none" w:sz="0" w:space="0" w:color="auto"/>
                                                      </w:divBdr>
                                                      <w:divsChild>
                                                        <w:div w:id="666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962341">
          <w:marLeft w:val="0"/>
          <w:marRight w:val="0"/>
          <w:marTop w:val="0"/>
          <w:marBottom w:val="0"/>
          <w:divBdr>
            <w:top w:val="none" w:sz="0" w:space="0" w:color="auto"/>
            <w:left w:val="none" w:sz="0" w:space="0" w:color="auto"/>
            <w:bottom w:val="none" w:sz="0" w:space="0" w:color="auto"/>
            <w:right w:val="none" w:sz="0" w:space="0" w:color="auto"/>
          </w:divBdr>
          <w:divsChild>
            <w:div w:id="383220279">
              <w:marLeft w:val="0"/>
              <w:marRight w:val="0"/>
              <w:marTop w:val="0"/>
              <w:marBottom w:val="0"/>
              <w:divBdr>
                <w:top w:val="none" w:sz="0" w:space="0" w:color="auto"/>
                <w:left w:val="none" w:sz="0" w:space="0" w:color="auto"/>
                <w:bottom w:val="none" w:sz="0" w:space="0" w:color="auto"/>
                <w:right w:val="none" w:sz="0" w:space="0" w:color="auto"/>
              </w:divBdr>
              <w:divsChild>
                <w:div w:id="2053530685">
                  <w:marLeft w:val="0"/>
                  <w:marRight w:val="0"/>
                  <w:marTop w:val="0"/>
                  <w:marBottom w:val="0"/>
                  <w:divBdr>
                    <w:top w:val="none" w:sz="0" w:space="0" w:color="auto"/>
                    <w:left w:val="none" w:sz="0" w:space="0" w:color="auto"/>
                    <w:bottom w:val="none" w:sz="0" w:space="0" w:color="auto"/>
                    <w:right w:val="none" w:sz="0" w:space="0" w:color="auto"/>
                  </w:divBdr>
                  <w:divsChild>
                    <w:div w:id="306983776">
                      <w:marLeft w:val="0"/>
                      <w:marRight w:val="0"/>
                      <w:marTop w:val="0"/>
                      <w:marBottom w:val="0"/>
                      <w:divBdr>
                        <w:top w:val="none" w:sz="0" w:space="0" w:color="auto"/>
                        <w:left w:val="none" w:sz="0" w:space="0" w:color="auto"/>
                        <w:bottom w:val="none" w:sz="0" w:space="0" w:color="auto"/>
                        <w:right w:val="none" w:sz="0" w:space="0" w:color="auto"/>
                      </w:divBdr>
                      <w:divsChild>
                        <w:div w:id="2225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1598">
      <w:bodyDiv w:val="1"/>
      <w:marLeft w:val="0"/>
      <w:marRight w:val="0"/>
      <w:marTop w:val="0"/>
      <w:marBottom w:val="0"/>
      <w:divBdr>
        <w:top w:val="none" w:sz="0" w:space="0" w:color="auto"/>
        <w:left w:val="none" w:sz="0" w:space="0" w:color="auto"/>
        <w:bottom w:val="none" w:sz="0" w:space="0" w:color="auto"/>
        <w:right w:val="none" w:sz="0" w:space="0" w:color="auto"/>
      </w:divBdr>
      <w:divsChild>
        <w:div w:id="1029525688">
          <w:marLeft w:val="0"/>
          <w:marRight w:val="0"/>
          <w:marTop w:val="0"/>
          <w:marBottom w:val="0"/>
          <w:divBdr>
            <w:top w:val="none" w:sz="0" w:space="0" w:color="auto"/>
            <w:left w:val="none" w:sz="0" w:space="0" w:color="auto"/>
            <w:bottom w:val="none" w:sz="0" w:space="0" w:color="auto"/>
            <w:right w:val="none" w:sz="0" w:space="0" w:color="auto"/>
          </w:divBdr>
          <w:divsChild>
            <w:div w:id="80880958">
              <w:marLeft w:val="0"/>
              <w:marRight w:val="0"/>
              <w:marTop w:val="0"/>
              <w:marBottom w:val="0"/>
              <w:divBdr>
                <w:top w:val="none" w:sz="0" w:space="0" w:color="auto"/>
                <w:left w:val="none" w:sz="0" w:space="0" w:color="auto"/>
                <w:bottom w:val="none" w:sz="0" w:space="0" w:color="auto"/>
                <w:right w:val="none" w:sz="0" w:space="0" w:color="auto"/>
              </w:divBdr>
              <w:divsChild>
                <w:div w:id="598830371">
                  <w:marLeft w:val="0"/>
                  <w:marRight w:val="0"/>
                  <w:marTop w:val="0"/>
                  <w:marBottom w:val="0"/>
                  <w:divBdr>
                    <w:top w:val="none" w:sz="0" w:space="0" w:color="auto"/>
                    <w:left w:val="none" w:sz="0" w:space="0" w:color="auto"/>
                    <w:bottom w:val="none" w:sz="0" w:space="0" w:color="auto"/>
                    <w:right w:val="none" w:sz="0" w:space="0" w:color="auto"/>
                  </w:divBdr>
                  <w:divsChild>
                    <w:div w:id="1217473390">
                      <w:marLeft w:val="0"/>
                      <w:marRight w:val="0"/>
                      <w:marTop w:val="0"/>
                      <w:marBottom w:val="0"/>
                      <w:divBdr>
                        <w:top w:val="none" w:sz="0" w:space="0" w:color="auto"/>
                        <w:left w:val="none" w:sz="0" w:space="0" w:color="auto"/>
                        <w:bottom w:val="none" w:sz="0" w:space="0" w:color="auto"/>
                        <w:right w:val="none" w:sz="0" w:space="0" w:color="auto"/>
                      </w:divBdr>
                      <w:divsChild>
                        <w:div w:id="286283903">
                          <w:marLeft w:val="0"/>
                          <w:marRight w:val="0"/>
                          <w:marTop w:val="0"/>
                          <w:marBottom w:val="0"/>
                          <w:divBdr>
                            <w:top w:val="none" w:sz="0" w:space="0" w:color="auto"/>
                            <w:left w:val="none" w:sz="0" w:space="0" w:color="auto"/>
                            <w:bottom w:val="none" w:sz="0" w:space="0" w:color="auto"/>
                            <w:right w:val="none" w:sz="0" w:space="0" w:color="auto"/>
                          </w:divBdr>
                          <w:divsChild>
                            <w:div w:id="1549219340">
                              <w:marLeft w:val="0"/>
                              <w:marRight w:val="0"/>
                              <w:marTop w:val="0"/>
                              <w:marBottom w:val="0"/>
                              <w:divBdr>
                                <w:top w:val="none" w:sz="0" w:space="0" w:color="auto"/>
                                <w:left w:val="none" w:sz="0" w:space="0" w:color="auto"/>
                                <w:bottom w:val="none" w:sz="0" w:space="0" w:color="auto"/>
                                <w:right w:val="none" w:sz="0" w:space="0" w:color="auto"/>
                              </w:divBdr>
                              <w:divsChild>
                                <w:div w:id="1514106173">
                                  <w:marLeft w:val="0"/>
                                  <w:marRight w:val="0"/>
                                  <w:marTop w:val="0"/>
                                  <w:marBottom w:val="0"/>
                                  <w:divBdr>
                                    <w:top w:val="none" w:sz="0" w:space="0" w:color="auto"/>
                                    <w:left w:val="none" w:sz="0" w:space="0" w:color="auto"/>
                                    <w:bottom w:val="none" w:sz="0" w:space="0" w:color="auto"/>
                                    <w:right w:val="none" w:sz="0" w:space="0" w:color="auto"/>
                                  </w:divBdr>
                                  <w:divsChild>
                                    <w:div w:id="201525184">
                                      <w:marLeft w:val="0"/>
                                      <w:marRight w:val="0"/>
                                      <w:marTop w:val="0"/>
                                      <w:marBottom w:val="0"/>
                                      <w:divBdr>
                                        <w:top w:val="none" w:sz="0" w:space="0" w:color="auto"/>
                                        <w:left w:val="none" w:sz="0" w:space="0" w:color="auto"/>
                                        <w:bottom w:val="none" w:sz="0" w:space="0" w:color="auto"/>
                                        <w:right w:val="none" w:sz="0" w:space="0" w:color="auto"/>
                                      </w:divBdr>
                                      <w:divsChild>
                                        <w:div w:id="670766031">
                                          <w:marLeft w:val="0"/>
                                          <w:marRight w:val="0"/>
                                          <w:marTop w:val="0"/>
                                          <w:marBottom w:val="0"/>
                                          <w:divBdr>
                                            <w:top w:val="none" w:sz="0" w:space="0" w:color="auto"/>
                                            <w:left w:val="none" w:sz="0" w:space="0" w:color="auto"/>
                                            <w:bottom w:val="none" w:sz="0" w:space="0" w:color="auto"/>
                                            <w:right w:val="none" w:sz="0" w:space="0" w:color="auto"/>
                                          </w:divBdr>
                                          <w:divsChild>
                                            <w:div w:id="2038576273">
                                              <w:marLeft w:val="0"/>
                                              <w:marRight w:val="0"/>
                                              <w:marTop w:val="0"/>
                                              <w:marBottom w:val="0"/>
                                              <w:divBdr>
                                                <w:top w:val="none" w:sz="0" w:space="0" w:color="auto"/>
                                                <w:left w:val="none" w:sz="0" w:space="0" w:color="auto"/>
                                                <w:bottom w:val="none" w:sz="0" w:space="0" w:color="auto"/>
                                                <w:right w:val="none" w:sz="0" w:space="0" w:color="auto"/>
                                              </w:divBdr>
                                              <w:divsChild>
                                                <w:div w:id="986856102">
                                                  <w:marLeft w:val="0"/>
                                                  <w:marRight w:val="0"/>
                                                  <w:marTop w:val="0"/>
                                                  <w:marBottom w:val="0"/>
                                                  <w:divBdr>
                                                    <w:top w:val="none" w:sz="0" w:space="0" w:color="auto"/>
                                                    <w:left w:val="none" w:sz="0" w:space="0" w:color="auto"/>
                                                    <w:bottom w:val="none" w:sz="0" w:space="0" w:color="auto"/>
                                                    <w:right w:val="none" w:sz="0" w:space="0" w:color="auto"/>
                                                  </w:divBdr>
                                                  <w:divsChild>
                                                    <w:div w:id="269439890">
                                                      <w:marLeft w:val="0"/>
                                                      <w:marRight w:val="0"/>
                                                      <w:marTop w:val="0"/>
                                                      <w:marBottom w:val="0"/>
                                                      <w:divBdr>
                                                        <w:top w:val="none" w:sz="0" w:space="0" w:color="auto"/>
                                                        <w:left w:val="none" w:sz="0" w:space="0" w:color="auto"/>
                                                        <w:bottom w:val="none" w:sz="0" w:space="0" w:color="auto"/>
                                                        <w:right w:val="none" w:sz="0" w:space="0" w:color="auto"/>
                                                      </w:divBdr>
                                                      <w:divsChild>
                                                        <w:div w:id="2014648242">
                                                          <w:marLeft w:val="0"/>
                                                          <w:marRight w:val="0"/>
                                                          <w:marTop w:val="0"/>
                                                          <w:marBottom w:val="0"/>
                                                          <w:divBdr>
                                                            <w:top w:val="none" w:sz="0" w:space="0" w:color="auto"/>
                                                            <w:left w:val="none" w:sz="0" w:space="0" w:color="auto"/>
                                                            <w:bottom w:val="none" w:sz="0" w:space="0" w:color="auto"/>
                                                            <w:right w:val="none" w:sz="0" w:space="0" w:color="auto"/>
                                                          </w:divBdr>
                                                          <w:divsChild>
                                                            <w:div w:id="5507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421740">
                          <w:marLeft w:val="0"/>
                          <w:marRight w:val="0"/>
                          <w:marTop w:val="0"/>
                          <w:marBottom w:val="0"/>
                          <w:divBdr>
                            <w:top w:val="none" w:sz="0" w:space="0" w:color="auto"/>
                            <w:left w:val="none" w:sz="0" w:space="0" w:color="auto"/>
                            <w:bottom w:val="none" w:sz="0" w:space="0" w:color="auto"/>
                            <w:right w:val="none" w:sz="0" w:space="0" w:color="auto"/>
                          </w:divBdr>
                          <w:divsChild>
                            <w:div w:id="1696075820">
                              <w:marLeft w:val="0"/>
                              <w:marRight w:val="0"/>
                              <w:marTop w:val="0"/>
                              <w:marBottom w:val="0"/>
                              <w:divBdr>
                                <w:top w:val="none" w:sz="0" w:space="0" w:color="auto"/>
                                <w:left w:val="none" w:sz="0" w:space="0" w:color="auto"/>
                                <w:bottom w:val="none" w:sz="0" w:space="0" w:color="auto"/>
                                <w:right w:val="none" w:sz="0" w:space="0" w:color="auto"/>
                              </w:divBdr>
                              <w:divsChild>
                                <w:div w:id="1303658817">
                                  <w:marLeft w:val="0"/>
                                  <w:marRight w:val="0"/>
                                  <w:marTop w:val="0"/>
                                  <w:marBottom w:val="0"/>
                                  <w:divBdr>
                                    <w:top w:val="none" w:sz="0" w:space="0" w:color="auto"/>
                                    <w:left w:val="none" w:sz="0" w:space="0" w:color="auto"/>
                                    <w:bottom w:val="none" w:sz="0" w:space="0" w:color="auto"/>
                                    <w:right w:val="none" w:sz="0" w:space="0" w:color="auto"/>
                                  </w:divBdr>
                                  <w:divsChild>
                                    <w:div w:id="1803495315">
                                      <w:marLeft w:val="0"/>
                                      <w:marRight w:val="0"/>
                                      <w:marTop w:val="0"/>
                                      <w:marBottom w:val="0"/>
                                      <w:divBdr>
                                        <w:top w:val="none" w:sz="0" w:space="0" w:color="auto"/>
                                        <w:left w:val="none" w:sz="0" w:space="0" w:color="auto"/>
                                        <w:bottom w:val="none" w:sz="0" w:space="0" w:color="auto"/>
                                        <w:right w:val="none" w:sz="0" w:space="0" w:color="auto"/>
                                      </w:divBdr>
                                      <w:divsChild>
                                        <w:div w:id="1091195796">
                                          <w:marLeft w:val="0"/>
                                          <w:marRight w:val="0"/>
                                          <w:marTop w:val="0"/>
                                          <w:marBottom w:val="0"/>
                                          <w:divBdr>
                                            <w:top w:val="none" w:sz="0" w:space="0" w:color="auto"/>
                                            <w:left w:val="none" w:sz="0" w:space="0" w:color="auto"/>
                                            <w:bottom w:val="none" w:sz="0" w:space="0" w:color="auto"/>
                                            <w:right w:val="none" w:sz="0" w:space="0" w:color="auto"/>
                                          </w:divBdr>
                                          <w:divsChild>
                                            <w:div w:id="2114157298">
                                              <w:marLeft w:val="0"/>
                                              <w:marRight w:val="0"/>
                                              <w:marTop w:val="0"/>
                                              <w:marBottom w:val="0"/>
                                              <w:divBdr>
                                                <w:top w:val="none" w:sz="0" w:space="0" w:color="auto"/>
                                                <w:left w:val="none" w:sz="0" w:space="0" w:color="auto"/>
                                                <w:bottom w:val="none" w:sz="0" w:space="0" w:color="auto"/>
                                                <w:right w:val="none" w:sz="0" w:space="0" w:color="auto"/>
                                              </w:divBdr>
                                              <w:divsChild>
                                                <w:div w:id="1911186739">
                                                  <w:marLeft w:val="0"/>
                                                  <w:marRight w:val="0"/>
                                                  <w:marTop w:val="0"/>
                                                  <w:marBottom w:val="0"/>
                                                  <w:divBdr>
                                                    <w:top w:val="none" w:sz="0" w:space="0" w:color="auto"/>
                                                    <w:left w:val="none" w:sz="0" w:space="0" w:color="auto"/>
                                                    <w:bottom w:val="none" w:sz="0" w:space="0" w:color="auto"/>
                                                    <w:right w:val="none" w:sz="0" w:space="0" w:color="auto"/>
                                                  </w:divBdr>
                                                  <w:divsChild>
                                                    <w:div w:id="1438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140383">
                          <w:marLeft w:val="0"/>
                          <w:marRight w:val="0"/>
                          <w:marTop w:val="0"/>
                          <w:marBottom w:val="0"/>
                          <w:divBdr>
                            <w:top w:val="none" w:sz="0" w:space="0" w:color="auto"/>
                            <w:left w:val="none" w:sz="0" w:space="0" w:color="auto"/>
                            <w:bottom w:val="none" w:sz="0" w:space="0" w:color="auto"/>
                            <w:right w:val="none" w:sz="0" w:space="0" w:color="auto"/>
                          </w:divBdr>
                          <w:divsChild>
                            <w:div w:id="1064645674">
                              <w:marLeft w:val="0"/>
                              <w:marRight w:val="0"/>
                              <w:marTop w:val="0"/>
                              <w:marBottom w:val="0"/>
                              <w:divBdr>
                                <w:top w:val="none" w:sz="0" w:space="0" w:color="auto"/>
                                <w:left w:val="none" w:sz="0" w:space="0" w:color="auto"/>
                                <w:bottom w:val="none" w:sz="0" w:space="0" w:color="auto"/>
                                <w:right w:val="none" w:sz="0" w:space="0" w:color="auto"/>
                              </w:divBdr>
                              <w:divsChild>
                                <w:div w:id="2134206720">
                                  <w:marLeft w:val="0"/>
                                  <w:marRight w:val="0"/>
                                  <w:marTop w:val="0"/>
                                  <w:marBottom w:val="0"/>
                                  <w:divBdr>
                                    <w:top w:val="none" w:sz="0" w:space="0" w:color="auto"/>
                                    <w:left w:val="none" w:sz="0" w:space="0" w:color="auto"/>
                                    <w:bottom w:val="none" w:sz="0" w:space="0" w:color="auto"/>
                                    <w:right w:val="none" w:sz="0" w:space="0" w:color="auto"/>
                                  </w:divBdr>
                                  <w:divsChild>
                                    <w:div w:id="1395813233">
                                      <w:marLeft w:val="0"/>
                                      <w:marRight w:val="0"/>
                                      <w:marTop w:val="0"/>
                                      <w:marBottom w:val="0"/>
                                      <w:divBdr>
                                        <w:top w:val="none" w:sz="0" w:space="0" w:color="auto"/>
                                        <w:left w:val="none" w:sz="0" w:space="0" w:color="auto"/>
                                        <w:bottom w:val="none" w:sz="0" w:space="0" w:color="auto"/>
                                        <w:right w:val="none" w:sz="0" w:space="0" w:color="auto"/>
                                      </w:divBdr>
                                      <w:divsChild>
                                        <w:div w:id="667827924">
                                          <w:marLeft w:val="0"/>
                                          <w:marRight w:val="0"/>
                                          <w:marTop w:val="0"/>
                                          <w:marBottom w:val="0"/>
                                          <w:divBdr>
                                            <w:top w:val="none" w:sz="0" w:space="0" w:color="auto"/>
                                            <w:left w:val="none" w:sz="0" w:space="0" w:color="auto"/>
                                            <w:bottom w:val="none" w:sz="0" w:space="0" w:color="auto"/>
                                            <w:right w:val="none" w:sz="0" w:space="0" w:color="auto"/>
                                          </w:divBdr>
                                          <w:divsChild>
                                            <w:div w:id="43717844">
                                              <w:marLeft w:val="0"/>
                                              <w:marRight w:val="0"/>
                                              <w:marTop w:val="0"/>
                                              <w:marBottom w:val="0"/>
                                              <w:divBdr>
                                                <w:top w:val="none" w:sz="0" w:space="0" w:color="auto"/>
                                                <w:left w:val="none" w:sz="0" w:space="0" w:color="auto"/>
                                                <w:bottom w:val="none" w:sz="0" w:space="0" w:color="auto"/>
                                                <w:right w:val="none" w:sz="0" w:space="0" w:color="auto"/>
                                              </w:divBdr>
                                              <w:divsChild>
                                                <w:div w:id="2125079975">
                                                  <w:marLeft w:val="0"/>
                                                  <w:marRight w:val="0"/>
                                                  <w:marTop w:val="0"/>
                                                  <w:marBottom w:val="0"/>
                                                  <w:divBdr>
                                                    <w:top w:val="none" w:sz="0" w:space="0" w:color="auto"/>
                                                    <w:left w:val="none" w:sz="0" w:space="0" w:color="auto"/>
                                                    <w:bottom w:val="none" w:sz="0" w:space="0" w:color="auto"/>
                                                    <w:right w:val="none" w:sz="0" w:space="0" w:color="auto"/>
                                                  </w:divBdr>
                                                  <w:divsChild>
                                                    <w:div w:id="1575050430">
                                                      <w:marLeft w:val="0"/>
                                                      <w:marRight w:val="0"/>
                                                      <w:marTop w:val="0"/>
                                                      <w:marBottom w:val="0"/>
                                                      <w:divBdr>
                                                        <w:top w:val="none" w:sz="0" w:space="0" w:color="auto"/>
                                                        <w:left w:val="none" w:sz="0" w:space="0" w:color="auto"/>
                                                        <w:bottom w:val="none" w:sz="0" w:space="0" w:color="auto"/>
                                                        <w:right w:val="none" w:sz="0" w:space="0" w:color="auto"/>
                                                      </w:divBdr>
                                                      <w:divsChild>
                                                        <w:div w:id="1346056108">
                                                          <w:marLeft w:val="0"/>
                                                          <w:marRight w:val="0"/>
                                                          <w:marTop w:val="0"/>
                                                          <w:marBottom w:val="0"/>
                                                          <w:divBdr>
                                                            <w:top w:val="none" w:sz="0" w:space="0" w:color="auto"/>
                                                            <w:left w:val="none" w:sz="0" w:space="0" w:color="auto"/>
                                                            <w:bottom w:val="none" w:sz="0" w:space="0" w:color="auto"/>
                                                            <w:right w:val="none" w:sz="0" w:space="0" w:color="auto"/>
                                                          </w:divBdr>
                                                          <w:divsChild>
                                                            <w:div w:id="17323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439876">
                          <w:marLeft w:val="0"/>
                          <w:marRight w:val="0"/>
                          <w:marTop w:val="0"/>
                          <w:marBottom w:val="0"/>
                          <w:divBdr>
                            <w:top w:val="none" w:sz="0" w:space="0" w:color="auto"/>
                            <w:left w:val="none" w:sz="0" w:space="0" w:color="auto"/>
                            <w:bottom w:val="none" w:sz="0" w:space="0" w:color="auto"/>
                            <w:right w:val="none" w:sz="0" w:space="0" w:color="auto"/>
                          </w:divBdr>
                          <w:divsChild>
                            <w:div w:id="269749223">
                              <w:marLeft w:val="0"/>
                              <w:marRight w:val="0"/>
                              <w:marTop w:val="0"/>
                              <w:marBottom w:val="0"/>
                              <w:divBdr>
                                <w:top w:val="none" w:sz="0" w:space="0" w:color="auto"/>
                                <w:left w:val="none" w:sz="0" w:space="0" w:color="auto"/>
                                <w:bottom w:val="none" w:sz="0" w:space="0" w:color="auto"/>
                                <w:right w:val="none" w:sz="0" w:space="0" w:color="auto"/>
                              </w:divBdr>
                              <w:divsChild>
                                <w:div w:id="1216893364">
                                  <w:marLeft w:val="0"/>
                                  <w:marRight w:val="0"/>
                                  <w:marTop w:val="0"/>
                                  <w:marBottom w:val="0"/>
                                  <w:divBdr>
                                    <w:top w:val="none" w:sz="0" w:space="0" w:color="auto"/>
                                    <w:left w:val="none" w:sz="0" w:space="0" w:color="auto"/>
                                    <w:bottom w:val="none" w:sz="0" w:space="0" w:color="auto"/>
                                    <w:right w:val="none" w:sz="0" w:space="0" w:color="auto"/>
                                  </w:divBdr>
                                  <w:divsChild>
                                    <w:div w:id="347105573">
                                      <w:marLeft w:val="0"/>
                                      <w:marRight w:val="0"/>
                                      <w:marTop w:val="0"/>
                                      <w:marBottom w:val="0"/>
                                      <w:divBdr>
                                        <w:top w:val="none" w:sz="0" w:space="0" w:color="auto"/>
                                        <w:left w:val="none" w:sz="0" w:space="0" w:color="auto"/>
                                        <w:bottom w:val="none" w:sz="0" w:space="0" w:color="auto"/>
                                        <w:right w:val="none" w:sz="0" w:space="0" w:color="auto"/>
                                      </w:divBdr>
                                      <w:divsChild>
                                        <w:div w:id="1982030338">
                                          <w:marLeft w:val="0"/>
                                          <w:marRight w:val="0"/>
                                          <w:marTop w:val="0"/>
                                          <w:marBottom w:val="0"/>
                                          <w:divBdr>
                                            <w:top w:val="none" w:sz="0" w:space="0" w:color="auto"/>
                                            <w:left w:val="none" w:sz="0" w:space="0" w:color="auto"/>
                                            <w:bottom w:val="none" w:sz="0" w:space="0" w:color="auto"/>
                                            <w:right w:val="none" w:sz="0" w:space="0" w:color="auto"/>
                                          </w:divBdr>
                                          <w:divsChild>
                                            <w:div w:id="683215341">
                                              <w:marLeft w:val="0"/>
                                              <w:marRight w:val="0"/>
                                              <w:marTop w:val="0"/>
                                              <w:marBottom w:val="0"/>
                                              <w:divBdr>
                                                <w:top w:val="none" w:sz="0" w:space="0" w:color="auto"/>
                                                <w:left w:val="none" w:sz="0" w:space="0" w:color="auto"/>
                                                <w:bottom w:val="none" w:sz="0" w:space="0" w:color="auto"/>
                                                <w:right w:val="none" w:sz="0" w:space="0" w:color="auto"/>
                                              </w:divBdr>
                                              <w:divsChild>
                                                <w:div w:id="578751807">
                                                  <w:marLeft w:val="0"/>
                                                  <w:marRight w:val="0"/>
                                                  <w:marTop w:val="0"/>
                                                  <w:marBottom w:val="0"/>
                                                  <w:divBdr>
                                                    <w:top w:val="none" w:sz="0" w:space="0" w:color="auto"/>
                                                    <w:left w:val="none" w:sz="0" w:space="0" w:color="auto"/>
                                                    <w:bottom w:val="none" w:sz="0" w:space="0" w:color="auto"/>
                                                    <w:right w:val="none" w:sz="0" w:space="0" w:color="auto"/>
                                                  </w:divBdr>
                                                  <w:divsChild>
                                                    <w:div w:id="2890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7197">
                                              <w:marLeft w:val="0"/>
                                              <w:marRight w:val="0"/>
                                              <w:marTop w:val="0"/>
                                              <w:marBottom w:val="0"/>
                                              <w:divBdr>
                                                <w:top w:val="none" w:sz="0" w:space="0" w:color="auto"/>
                                                <w:left w:val="none" w:sz="0" w:space="0" w:color="auto"/>
                                                <w:bottom w:val="none" w:sz="0" w:space="0" w:color="auto"/>
                                                <w:right w:val="none" w:sz="0" w:space="0" w:color="auto"/>
                                              </w:divBdr>
                                            </w:div>
                                            <w:div w:id="264465799">
                                              <w:marLeft w:val="0"/>
                                              <w:marRight w:val="0"/>
                                              <w:marTop w:val="0"/>
                                              <w:marBottom w:val="0"/>
                                              <w:divBdr>
                                                <w:top w:val="none" w:sz="0" w:space="0" w:color="auto"/>
                                                <w:left w:val="none" w:sz="0" w:space="0" w:color="auto"/>
                                                <w:bottom w:val="none" w:sz="0" w:space="0" w:color="auto"/>
                                                <w:right w:val="none" w:sz="0" w:space="0" w:color="auto"/>
                                              </w:divBdr>
                                              <w:divsChild>
                                                <w:div w:id="1790127981">
                                                  <w:marLeft w:val="0"/>
                                                  <w:marRight w:val="0"/>
                                                  <w:marTop w:val="0"/>
                                                  <w:marBottom w:val="0"/>
                                                  <w:divBdr>
                                                    <w:top w:val="none" w:sz="0" w:space="0" w:color="auto"/>
                                                    <w:left w:val="none" w:sz="0" w:space="0" w:color="auto"/>
                                                    <w:bottom w:val="none" w:sz="0" w:space="0" w:color="auto"/>
                                                    <w:right w:val="none" w:sz="0" w:space="0" w:color="auto"/>
                                                  </w:divBdr>
                                                  <w:divsChild>
                                                    <w:div w:id="1957298269">
                                                      <w:marLeft w:val="0"/>
                                                      <w:marRight w:val="0"/>
                                                      <w:marTop w:val="0"/>
                                                      <w:marBottom w:val="0"/>
                                                      <w:divBdr>
                                                        <w:top w:val="none" w:sz="0" w:space="0" w:color="auto"/>
                                                        <w:left w:val="none" w:sz="0" w:space="0" w:color="auto"/>
                                                        <w:bottom w:val="none" w:sz="0" w:space="0" w:color="auto"/>
                                                        <w:right w:val="none" w:sz="0" w:space="0" w:color="auto"/>
                                                      </w:divBdr>
                                                      <w:divsChild>
                                                        <w:div w:id="16059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0711056">
          <w:marLeft w:val="0"/>
          <w:marRight w:val="0"/>
          <w:marTop w:val="0"/>
          <w:marBottom w:val="0"/>
          <w:divBdr>
            <w:top w:val="none" w:sz="0" w:space="0" w:color="auto"/>
            <w:left w:val="none" w:sz="0" w:space="0" w:color="auto"/>
            <w:bottom w:val="none" w:sz="0" w:space="0" w:color="auto"/>
            <w:right w:val="none" w:sz="0" w:space="0" w:color="auto"/>
          </w:divBdr>
          <w:divsChild>
            <w:div w:id="1975868070">
              <w:marLeft w:val="0"/>
              <w:marRight w:val="0"/>
              <w:marTop w:val="0"/>
              <w:marBottom w:val="0"/>
              <w:divBdr>
                <w:top w:val="none" w:sz="0" w:space="0" w:color="auto"/>
                <w:left w:val="none" w:sz="0" w:space="0" w:color="auto"/>
                <w:bottom w:val="none" w:sz="0" w:space="0" w:color="auto"/>
                <w:right w:val="none" w:sz="0" w:space="0" w:color="auto"/>
              </w:divBdr>
              <w:divsChild>
                <w:div w:id="1358040815">
                  <w:marLeft w:val="0"/>
                  <w:marRight w:val="0"/>
                  <w:marTop w:val="0"/>
                  <w:marBottom w:val="0"/>
                  <w:divBdr>
                    <w:top w:val="none" w:sz="0" w:space="0" w:color="auto"/>
                    <w:left w:val="none" w:sz="0" w:space="0" w:color="auto"/>
                    <w:bottom w:val="none" w:sz="0" w:space="0" w:color="auto"/>
                    <w:right w:val="none" w:sz="0" w:space="0" w:color="auto"/>
                  </w:divBdr>
                  <w:divsChild>
                    <w:div w:id="1812867170">
                      <w:marLeft w:val="0"/>
                      <w:marRight w:val="0"/>
                      <w:marTop w:val="0"/>
                      <w:marBottom w:val="0"/>
                      <w:divBdr>
                        <w:top w:val="none" w:sz="0" w:space="0" w:color="auto"/>
                        <w:left w:val="none" w:sz="0" w:space="0" w:color="auto"/>
                        <w:bottom w:val="none" w:sz="0" w:space="0" w:color="auto"/>
                        <w:right w:val="none" w:sz="0" w:space="0" w:color="auto"/>
                      </w:divBdr>
                      <w:divsChild>
                        <w:div w:id="1046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2250</Words>
  <Characters>12825</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2025-03-31T00:12:00Z</dcterms:created>
  <dcterms:modified xsi:type="dcterms:W3CDTF">2025-05-10T07:25:00Z</dcterms:modified>
</cp:coreProperties>
</file>