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CDA91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4E19B368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4B04889A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</w:p>
    <w:p w14:paraId="07F96466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058D587A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1A87F55F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</w:p>
    <w:p w14:paraId="6CDD0810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768B43BF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57B2F2FE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</w:p>
    <w:p w14:paraId="0720D6D0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11DDA98E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7FBE64B4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462A4F77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60376EA8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</w:p>
    <w:p w14:paraId="499D087C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285B54A4" w14:textId="77777777" w:rsidR="00147A09" w:rsidRDefault="00147A09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52CAD804" w14:textId="77777777" w:rsidR="00147A09" w:rsidRPr="00657A36" w:rsidRDefault="00147A09" w:rsidP="00657A36">
      <w:pPr>
        <w:jc w:val="center"/>
        <w:rPr>
          <w:rFonts w:ascii="微软雅黑" w:eastAsia="微软雅黑" w:hAnsi="微软雅黑"/>
          <w:sz w:val="24"/>
        </w:rPr>
      </w:pPr>
    </w:p>
    <w:p w14:paraId="59FEDFF3" w14:textId="77777777" w:rsidR="00147A09" w:rsidRDefault="00147A09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br w:type="page"/>
      </w:r>
    </w:p>
    <w:p w14:paraId="78DA5B17" w14:textId="4ACDF362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明白了。我将重点研究英语高水平学习者在“听说读写”四维能力之间实现联动升级的机制，包括技能迁移路径、阶段性主攻项选择、语言闭环构建等核心策略，同时结合真实案例，总结其成功经验与常见误区。在此基础上，我也会简单探讨AI工具在其中的辅助作用。 我会整理成清晰的结构报告，并附上路径图、训练计划建议与代表性案例。 完成后会第一时间告诉你。</w:t>
      </w:r>
    </w:p>
    <w:p w14:paraId="6BE56D7A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EE440B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英语听说读写联动提升策略研究报告</w:t>
      </w:r>
    </w:p>
    <w:p w14:paraId="5BA5BF5B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一、四项能力联动机制</w:t>
      </w:r>
    </w:p>
    <w:p w14:paraId="00AADE6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四项语言技能（听、说、读、写）之间存在密切的双向迁移关系。如上图所示，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听力输入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能够有力促进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口语输出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阅读输入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则能转化为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写作输出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；反之，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写作练习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可提升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的逻辑与流畅度，而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口语实践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也能为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提供语感和素材支持。具体来说：</w:t>
      </w:r>
    </w:p>
    <w:p w14:paraId="3622CED0" w14:textId="77777777" w:rsidR="00EE440B" w:rsidRPr="00EE440B" w:rsidRDefault="00EE440B" w:rsidP="00EE440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 → 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：大量有理解的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听力输入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可以为口语提供素材和语言结构。通过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精听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模仿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训练，许多常见短语句型会内化为下意识反应，成为出口成章的储备。当听力水平发生质变时，口语能力常会随之跃升。例如，坚持听英文播客、影视对话并进行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跟读模仿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（Chunk练习），能够训练地道发音和语调，使学习者在说话时自然套用从听力中习得的句式。</w:t>
      </w:r>
    </w:p>
    <w:p w14:paraId="7064E0A5" w14:textId="77777777" w:rsidR="00EE440B" w:rsidRPr="00EE440B" w:rsidRDefault="00EE440B" w:rsidP="00EE440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读 → 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：广泛的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为写作提供词汇、语法和范例。阅读过程中接触不同写作风格和句式，有助于积累表达结构，并在写作中加以转化。阅读还能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扩展词汇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和提供正确的语法语境，让作者在写作时更准确地运用词句。通过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精读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文章并模仿其句型写作，学习者可将被动词汇变为主动表达，从而将阅读中学到的词汇和句式转化为自己的写作风格。</w:t>
      </w:r>
    </w:p>
    <w:p w14:paraId="690B1280" w14:textId="77777777" w:rsidR="00EE440B" w:rsidRPr="00EE440B" w:rsidRDefault="00EE440B" w:rsidP="00EE440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 → 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同为输出技能，二者要求的组织和表达技巧相通 (</w:t>
      </w:r>
      <w:hyperlink r:id="rId7" w:anchor=":~:text=It%20is%20a%20sure%20way,most%20students%20hadn%E2%80%99t%20thought%20of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8" w:anchor=":~:text=Yes%2C%20writing%20may%20seem%20like,let%E2%80%99s%20look%20at%20it%20carefully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)。写作练习给予思考和推敲语言的时间，有助于锤炼表达的逻辑结构。在反复谋篇布局的过程中，学习者培养了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表达的预判力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，养成先想逻辑再开口的习惯，这种组织能力会迁移到即兴口语中，使讲话更条理清晰 (</w:t>
      </w:r>
      <w:hyperlink r:id="rId9" w:anchor=":~:text=Yes%2C%20writing%20may%20seem%20like,let%E2%80%99s%20look%20at%20it%20carefully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)。例如，在练习写英语议论文时梳理论点、论据的过程，可以提升面对口语问答时构建答案的速度和逻辑严密性。</w:t>
      </w:r>
    </w:p>
    <w:p w14:paraId="68D19C61" w14:textId="77777777" w:rsidR="00EE440B" w:rsidRPr="00EE440B" w:rsidRDefault="00EE440B" w:rsidP="00EE440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 → 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：即兴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可以反哺写作能力。通过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口头表述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先行，学习者相当于提前口头“打草稿”，激活脑中的词汇和短语库，然后再将这些内容整理成书面文字。这种先说后写的方法被一些高水平学习者采用，用口语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脑暴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来生成写作框架。研究者发现，先出声“讲一讲”写作思路可缓解下笔压力，帮助理清思路，克服写作卡壳。例如，写作前先用英文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自言自语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阐述主题要点（录音记录下来），再根据录音内容整理成文，会使写作更流畅自然。</w:t>
      </w:r>
    </w:p>
    <w:p w14:paraId="4C6913F2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以上机制表明，听说读写并非孤立分割，而是相互支撑、相互促进的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有机整体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。学习者应当在训练中将四项技能联动起来，以实现输入与输出的良性循环，不断内化语言结构、提升综合运用能力。</w:t>
      </w:r>
    </w:p>
    <w:p w14:paraId="762F1B8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二、阶段性学习路径与主攻策略</w:t>
      </w:r>
    </w:p>
    <w:p w14:paraId="08400A79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不同水平和备考需求的学习者，在听说读写训练的侧重点和节奏上应有所不同。以下结合大学英语等级考试、雅思/托福、GRE等阶段，提出各阶段的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主攻技能联动模型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和周期策略：</w:t>
      </w:r>
    </w:p>
    <w:p w14:paraId="1BDE8453" w14:textId="77777777" w:rsidR="00EE440B" w:rsidRPr="00EE440B" w:rsidRDefault="00EE440B" w:rsidP="00EE440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大学英语四级/六级阶段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（中级水平）：「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阅读-写作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」优先。此阶段词汇和语法基础尚需夯实，应以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阅读输入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带动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写作输出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为主，辅以听力训练。大量阅读英语原文资料可迅速扩大词汇量并熟悉常用句型；随后通过模仿范文句式进行写作练习，将所学语言知识转化为输出能力。在此过程中，可适度进行听力练习以培养语音语感，但口语可暂不强求（可跟读课文提高发音)。例如，可规划每周5天中3天侧重阅读/写作，2天侧重听力，循环推进。</w:t>
      </w:r>
    </w:p>
    <w:p w14:paraId="428718C1" w14:textId="77777777" w:rsidR="00EE440B" w:rsidRPr="00EE440B" w:rsidRDefault="00EE440B" w:rsidP="00EE440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雅思/托福阶段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（中高级水平）：「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听说周期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」与「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读写周期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」交替。雅思托福要求听说读写均衡发展，备考中可每隔一段时间转换主攻方向。例如先进入一个月“听力+口语”强化周期，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精听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真题音频并每日针对口语题目练习1-2分钟回答，同时大量模仿地道发音表达；接着下一个月转换为“阅读+写作”周期，精读文章素材、总结模板句型，并每周完成数篇写作练笔。交替循环能确保各技能均有专攻又彼此配合。在听说强化期，利用听力中的话题素材练习口语叙述（听→说）；在读写强化期，从阅读材料中提炼词句用于写作论述（读→写），两两技能形成联动提升。</w:t>
      </w:r>
    </w:p>
    <w:p w14:paraId="53CD6B38" w14:textId="77777777" w:rsidR="00EE440B" w:rsidRPr="00EE440B" w:rsidRDefault="00EE440B" w:rsidP="00EE440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GRE阶段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（高级水平）：「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写作-阅读循环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」突出，口语辅佐逻辑思维。GRE重点考查学术阅读理解和分析写作（AWA），应着重提升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批判性阅读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能力和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逻辑写作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能力。考生可通过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大量阅读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严肃刊物文章（如经济学人等）来积累学术表达和背景知识，同时每周练习分析性写作，打磨论证结构。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在GRE中虽非考试科目，但可作为训练工具：考生可就写作题目先口头讨论自己的观点，检验论点是否清晰、有无漏洞，再动笔成文。这种先说后写、说写结合的练习，有助于提升论证思路的严密性和表达说服力。GRE备考后期主要技能模块可保持“读→写”直通，以逻辑框架贯穿其中，口语则用来演练难句解释和思路整理，从而间接为写作提分。</w:t>
      </w:r>
    </w:p>
    <w:p w14:paraId="0A972BA6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综上，各阶段学习可采取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阶段主攻序列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基础阶段以输入为主（读和听）奠基，中级阶段交替侧重不同技能模块，高级阶段定向突破弱项并用联动训练保持均衡。如中国资深教研提出的路径：“先阅读打底，继而强化听力和写作，最后攻克口语”就是一种行之有效的次序。重要的是根据自身阶段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定期切换主攻项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，避免长期偏废某一技能。在长期规划上，可制定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阶段性训练节奏表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，明确每一阶段的重点技能和持续时长。例如：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996"/>
        <w:gridCol w:w="4104"/>
        <w:gridCol w:w="1163"/>
      </w:tblGrid>
      <w:tr w:rsidR="00EE440B" w:rsidRPr="00EE440B" w14:paraId="7EBAEE75" w14:textId="77777777" w:rsidTr="00EE4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22CC9" w14:textId="77777777" w:rsidR="00EE440B" w:rsidRPr="00EE440B" w:rsidRDefault="00EE440B" w:rsidP="00EE44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阶段/考试</w:t>
            </w:r>
          </w:p>
        </w:tc>
        <w:tc>
          <w:tcPr>
            <w:tcW w:w="0" w:type="auto"/>
            <w:vAlign w:val="center"/>
            <w:hideMark/>
          </w:tcPr>
          <w:p w14:paraId="0B2CFEAD" w14:textId="77777777" w:rsidR="00EE440B" w:rsidRPr="00EE440B" w:rsidRDefault="00EE440B" w:rsidP="00EE44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主攻技能周期</w:t>
            </w:r>
          </w:p>
        </w:tc>
        <w:tc>
          <w:tcPr>
            <w:tcW w:w="0" w:type="auto"/>
            <w:vAlign w:val="center"/>
            <w:hideMark/>
          </w:tcPr>
          <w:p w14:paraId="5832FCA7" w14:textId="77777777" w:rsidR="00EE440B" w:rsidRPr="00EE440B" w:rsidRDefault="00EE440B" w:rsidP="00EE44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辅助训练</w:t>
            </w:r>
          </w:p>
        </w:tc>
        <w:tc>
          <w:tcPr>
            <w:tcW w:w="0" w:type="auto"/>
            <w:vAlign w:val="center"/>
            <w:hideMark/>
          </w:tcPr>
          <w:p w14:paraId="37136949" w14:textId="77777777" w:rsidR="00EE440B" w:rsidRPr="00EE440B" w:rsidRDefault="00EE440B" w:rsidP="00EE44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周期长度</w:t>
            </w:r>
          </w:p>
        </w:tc>
      </w:tr>
      <w:tr w:rsidR="00EE440B" w:rsidRPr="00EE440B" w14:paraId="26889AB5" w14:textId="77777777" w:rsidTr="00EE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EFA5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大学英语四级/六级</w:t>
            </w:r>
          </w:p>
        </w:tc>
        <w:tc>
          <w:tcPr>
            <w:tcW w:w="0" w:type="auto"/>
            <w:vAlign w:val="center"/>
            <w:hideMark/>
          </w:tcPr>
          <w:p w14:paraId="0FA87193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读写为主，听力为辅（“读写循环”）</w:t>
            </w:r>
          </w:p>
        </w:tc>
        <w:tc>
          <w:tcPr>
            <w:tcW w:w="0" w:type="auto"/>
            <w:vAlign w:val="center"/>
            <w:hideMark/>
          </w:tcPr>
          <w:p w14:paraId="4C19C5B4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每日精读文章并摘抄词句，每周模仿范文写作；听力材料精听每周2-3次</w:t>
            </w:r>
          </w:p>
        </w:tc>
        <w:tc>
          <w:tcPr>
            <w:tcW w:w="0" w:type="auto"/>
            <w:vAlign w:val="center"/>
            <w:hideMark/>
          </w:tcPr>
          <w:p w14:paraId="13C2782A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2-3个月打基础</w:t>
            </w:r>
          </w:p>
        </w:tc>
      </w:tr>
      <w:tr w:rsidR="00EE440B" w:rsidRPr="00EE440B" w14:paraId="05756B19" w14:textId="77777777" w:rsidTr="00EE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D51D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雅思/托福备考</w:t>
            </w:r>
          </w:p>
        </w:tc>
        <w:tc>
          <w:tcPr>
            <w:tcW w:w="0" w:type="auto"/>
            <w:vAlign w:val="center"/>
            <w:hideMark/>
          </w:tcPr>
          <w:p w14:paraId="65339EB0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听说周期 </w:t>
            </w:r>
            <w:r w:rsidRPr="00EE440B"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  <w:t>↔</w:t>
            </w: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读写周期 交替</w:t>
            </w:r>
          </w:p>
        </w:tc>
        <w:tc>
          <w:tcPr>
            <w:tcW w:w="0" w:type="auto"/>
            <w:vAlign w:val="center"/>
            <w:hideMark/>
          </w:tcPr>
          <w:p w14:paraId="085BA806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听说期：精听+口语话题回答练习；读写期：精读+小作文写作</w:t>
            </w:r>
          </w:p>
        </w:tc>
        <w:tc>
          <w:tcPr>
            <w:tcW w:w="0" w:type="auto"/>
            <w:vAlign w:val="center"/>
            <w:hideMark/>
          </w:tcPr>
          <w:p w14:paraId="3F4998BD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各1个月，交替进行</w:t>
            </w:r>
          </w:p>
        </w:tc>
      </w:tr>
      <w:tr w:rsidR="00EE440B" w:rsidRPr="00EE440B" w14:paraId="52FEFF45" w14:textId="77777777" w:rsidTr="00EE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48CC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GRE备考</w:t>
            </w:r>
          </w:p>
        </w:tc>
        <w:tc>
          <w:tcPr>
            <w:tcW w:w="0" w:type="auto"/>
            <w:vAlign w:val="center"/>
            <w:hideMark/>
          </w:tcPr>
          <w:p w14:paraId="2DE75BC1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阅读+写作并进，口语思路演练辅助</w:t>
            </w:r>
          </w:p>
        </w:tc>
        <w:tc>
          <w:tcPr>
            <w:tcW w:w="0" w:type="auto"/>
            <w:vAlign w:val="center"/>
            <w:hideMark/>
          </w:tcPr>
          <w:p w14:paraId="1FB7C3F2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精读学术材料，提炼论点结构；写作Argument和Issue各每周1篇；口语每篇先讨论思路</w:t>
            </w:r>
          </w:p>
        </w:tc>
        <w:tc>
          <w:tcPr>
            <w:tcW w:w="0" w:type="auto"/>
            <w:vAlign w:val="center"/>
            <w:hideMark/>
          </w:tcPr>
          <w:p w14:paraId="67E4E3AB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2个月强化提升</w:t>
            </w:r>
          </w:p>
        </w:tc>
      </w:tr>
    </w:tbl>
    <w:p w14:paraId="1B93E65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i/>
          <w:iCs/>
          <w:kern w:val="0"/>
          <w:sz w:val="24"/>
          <w14:ligatures w14:val="none"/>
        </w:rPr>
        <w:t>表：不同阶段主攻技能联动与训练节奏示意</w:t>
      </w:r>
    </w:p>
    <w:p w14:paraId="13F85D24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在执行过程中，可根据个人进步动态调整节奏。如某阶段发现口语明显滞后，可以提前增加“听说周期”的频率。关键是在整个学习进程中保持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全技能互动训练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，以周期性主攻切换实现均衡发展，而非长期将注意力局限于单一方面。</w:t>
      </w:r>
    </w:p>
    <w:p w14:paraId="3A19F722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三、语言闭环训练的构建方法</w:t>
      </w:r>
    </w:p>
    <w:p w14:paraId="112AB104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构建“输入→内化→输出→反馈”的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语言学习闭环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，可以让听、说、读、写形成自我加强的循环系统。具体方法包括：</w:t>
      </w:r>
    </w:p>
    <w:p w14:paraId="2DD59BE1" w14:textId="77777777" w:rsidR="00EE440B" w:rsidRPr="00EE440B" w:rsidRDefault="00EE440B" w:rsidP="00EE440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听力输入反哺写作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作为内容来源，为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提供素材和框架。在精听一段材料（新闻、演讲等）后，练习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笔头复述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或写摘要，提取音频中的观点和论据，按逻辑改写成书面段落 (</w:t>
      </w:r>
      <w:hyperlink r:id="rId10" w:anchor=":~:text=1,the%20audio%20or%20video%20content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Improve Your English Listening and Writing With This Simple Strategy — In English With Love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例如，听一集TED演讲后写一篇150字的小结或评论。此过程训练了从听觉信息中抓取要点并组织成书面语的能力，同时逼着自己消化吸收听力内容，从而巩固语言输入。此外，也可通过听写（听音频内容并默写下来）练习，既提高听力又锻炼拼写和书面表达。但需注意听写完整材料耗时长、效率偏低；更有效的方法是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听后写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：听完内容不用逐字记忆，而是根据理解进行书面输出。</w:t>
      </w:r>
    </w:p>
    <w:p w14:paraId="76C9CDC4" w14:textId="77777777" w:rsidR="00EE440B" w:rsidRPr="00EE440B" w:rsidRDefault="00EE440B" w:rsidP="00EE440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阅读服务口语表达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作为话题和语言结构来源，促进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的输出。通过广泛阅读新闻、杂志和英文原著，积累对不同话题的见解和表达，然后在口语中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再现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或讨论这些内容。例如，每日阅读一篇时事英文文章后，用自己的话口头总结其主旨，再表达个人观点。这种练习使阅读中被动接收的单词、短语转化为主动输出。阅读还提供了丰富的话题背景，使口语表达更有料。此外，可以针对阅读材料设计口语问答：让自己扮演提问者和回答者，根据文章内容进行讨论。一项GRE学习建议表明，读完文章后互相提问讨论主旨，不仅强化了理解，也锻炼了语言表达。因此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读→说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练习可同时提高理解深度和口头表述能力。</w:t>
      </w:r>
    </w:p>
    <w:p w14:paraId="36E7DFE6" w14:textId="77777777" w:rsidR="00EE440B" w:rsidRPr="00EE440B" w:rsidRDefault="00EE440B" w:rsidP="00EE440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写作培养表达预判力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视为演练场，提升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话的组织和遣词能力。写作需要深思熟虑地安排语句，这种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结构内化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过程能提高在口语中实时组织语言的效率。通过经常性的写作练习（如英文日记、话题短文），学习者形成“心中有稿”的状态——即对常见话题已拟好框架。这会使即兴发言时思路更清晰。研究指出，让语言学习者坚持写作可以减少口语犯错、增强用词自信 (</w:t>
      </w:r>
      <w:hyperlink r:id="rId11" w:anchor=":~:text=It%20is%20a%20sure%20way,most%20students%20hadn%E2%80%99t%20thought%20of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12" w:anchor=":~:text=Writing%20improves%20your%20vocabulary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)。例如，准备雅思口语时，不妨先就常见话题写出短文，再尝试口头复述，这样既锻炼逻辑又储备了表达。一位英语教师提到，写作练习能扩大词汇并减少反复犯同样错误，进而让口语表达更加从容 (</w:t>
      </w:r>
      <w:hyperlink r:id="rId13" w:anchor=":~:text=Writing%20improves%20your%20vocabulary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</w:t>
      </w:r>
    </w:p>
    <w:p w14:paraId="78855298" w14:textId="77777777" w:rsidR="00EE440B" w:rsidRPr="00EE440B" w:rsidRDefault="00EE440B" w:rsidP="00EE440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口语激活写作语感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作为触发器，激活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的灵感与语感。许多优秀写作者在动笔前都有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大声试讲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习惯，通过口头表述来感觉句子的流畅度和语调，然后再写下来。这种方法对二语学习者同样适用——在正式写作前，先用英语把思路讲出来，听一听是否通顺、有无用词匮乏之处，再据此下笔。口语中的语调停顿也可转化为标点和段落，使书面表达更贴近自然语感。此外，口语表达往往用词更简单直接，先说后写可以避免书面表达中翻译腔和冗长复杂的问题。比如，在准备英语演讲稿时，不妨先对着镜子即兴讲，再根据录音整理成书面稿件，这样写出的内容更口语化、易懂。</w:t>
      </w:r>
    </w:p>
    <w:p w14:paraId="2DBE7B78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通过上述方法，学习者可以构建个人的**“采集-输出-反馈”闭环**训练体系。每一次训练都包含输入和输出两个方向，并在结束时及时反馈、反思和调整，从而进入下一个循环。这保证了语言知识在大脑中不断地双向流动和强化内化。 (</w:t>
      </w:r>
      <w:hyperlink r:id="rId14" w:anchor=":~:text=1,the%20audio%20or%20video%20content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Improve Your English Listening and Writing With This Simple Strategy — In English With Love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14:paraId="7F9373F2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四、精英学习者案例分析</w:t>
      </w:r>
    </w:p>
    <w:p w14:paraId="56D40472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下面通过几个高水平学习者的案例，来展示“四维联动”训练的应用，并分析成功与失败的路径差异。</w:t>
      </w:r>
    </w:p>
    <w:p w14:paraId="1EBB7B3C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案例1：雅思8+考生的“采集–再表达–复盘”闭环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br/>
        <w:t>一位雅思口语8分、写作7.5分的考生总结她的训练包含三个环节：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采集素材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再表达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复盘反馈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，日复一日形成闭环。首先是“采集”，她每天坚持一定量的输入，比如阅读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经济学人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文章和收听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BBC新闻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各1篇/段，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摘录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其中的新鲜表达和观点（相当于语言素材的采集）。接着进入“再表达”环节，她会用自己的话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复述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所读所听内容：包括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口头表述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（对着录音机总结新闻要点）和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书面改写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（将杂志论点写成300字短评）。最后是“复盘”阶段，她对自己的口语录音和写作进行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反馈分析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：例如利用雅思口语评分标准自测流利度和准确度，或请教练点评写作中的逻辑是否清晰。现在有了AI工具，这一环节更高效——她会将作文输入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Grammarly检查语法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，用ChatGPT来获取措辞修改建议，找出可以替换的地道表达。第二天她会根据前一日反馈中暴露的问题，调整当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天的输入材料侧重（如某日发现自己在科技类话题表达不足，翌日则重点阅读该领域文章）。如此循环，提高非常显著。在这一闭环中，“采集”保证了输入多样性，“再表达”让输入真正变成了自己的输出，“复盘”则不断纠正偏误、优化表达，三者循环相辅最终达成听说读写全面提升。</w:t>
      </w:r>
    </w:p>
    <w:p w14:paraId="19735CE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案例2：GRE考生“写作-口语”联动提分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br/>
        <w:t>一名准备GRE的考生在AW写作拿到4.5分高分，他的方法是在备考中将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与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逻辑训练紧密结合。一方面，他把历年GRE写作题目都练习写一遍，每写完一篇Issue或Argument作文，就立刻进行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口头复述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：假装在向别人阐述自己的观点，将整篇文章用2分钟口语说明。这种做法检验了文章逻辑的清晰度——如果某部分讲起来拗口，说明写作上论证可能有问题，需要修改。同时，反过来，他也经常先针对题目进行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即兴辩论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式的口语练习，再根据口头讨论的思路下笔成文。这种先说后写的练习提高了写作速度，因为经过口语推演后，写文章时思路和论据已经成型，落笔如有提纲。他表示，口语和写作就像在练同一个东西——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逻辑组织和表达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。两种形式的交替训练让他的思维更严谨，措辞更简洁有力，从而在考试中写出高质量的文章。这个案例表明，对于需要高级逻辑思维的考试，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说和写的结合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能有效培养论证能力，达到事半功倍的提分效果。</w:t>
      </w:r>
    </w:p>
    <w:p w14:paraId="79BFD4EB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案例3：中日韩学习者“四维同步/异步”路径对比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br/>
        <w:t>东亚国家的英语学习者常被拿来比较。在传统应试教育下，很多中国、日本、韩国学生走的是**“异步路径”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：长期重视读写，忽视听说，技能发展不平衡。例如不少中国学生英语笔试分数很高，但一到口语表达就结巴（典型的“哑巴英语”）。雅思官方统计也反映出这一问题：中国考生的阅读平均分接近英美考生，但口语分数则落后较多。这说明许多亚洲学生擅长应对笔试阅读，却缺乏真实语言环境中的听说训练。相反，一些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“同步路径”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的学习者在方法上更全面：他们在提高阅读写作的同时，也坚持大量听说练习。例如德国考生的雅思成绩四项比较均衡。这些同步训练者往往通过观看美剧、参加英语角等方式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同步**强化听说能力，不让任何一项技能掉队。据一位国内英语教育者分析，中国考生阅读高分往往是“吃题库”的结果，并非真实语言能力的体现；相应地，如果不加强同步的听说训练，读写能力再强也是“虚高”，遇到真实交流仍然困难。可见，“四维异步”的失败路径在于偏科，只注重输入或考试技巧；而“四维同步”的成功路径在于均衡发展，在真实语言运用中相互促进。</w:t>
      </w:r>
    </w:p>
    <w:p w14:paraId="4F5834C1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案例4：成功路径与失败路径分析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br/>
        <w:t>综合以上案例，可以将成功与失败的学习路径做一个对照。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成功者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往往遵循**“输入-输出-反馈”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的闭环原则：既注重大量输入（阅读原著、听英文节目），又及时进行输出练习（写作、口语），并善用反馈改进（请教老师或借助AI纠错），从而不断改进。他们通常不会长期偏废某一技能，而是在不同阶段有侧重地循环训练各项能力。例如前述雅思8+考生，通过若干回合的“采集-再表达-复盘”闭环训练，实现了听说读写的齐头并进。而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失败的路径**往往表现为“闭环断裂”或“训练失衡”。一些学习者长期停留在输入层面，背单词、刷阅读，但很少输出练习，导致“看懂了却说不出、写不出”。另一些则急于开口说却不愿投入足够输入，结果输出内容空洞、错误频出。再如，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的人专注某一两项（比如一味刷听力题或死啃语法写作），缺乏综合训练，导致整体水平瓶颈难破。成功经验表明，唯有构建良性的全技能学习闭环，才能避免“木桶短板”，实现语言能力的周期性跃升和积累升级。</w:t>
      </w:r>
    </w:p>
    <w:p w14:paraId="05ECB3D9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五、AI工具在闭环中的辅助角色</w:t>
      </w:r>
    </w:p>
    <w:p w14:paraId="64BC363D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在现代语言学习闭环中，借助人工智能工具可以起到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事半功倍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的效果。近年来的调查显示，大部分学习者认为ChatGPT这类AI可以提供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实时反馈和纠正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，帮助及时发现并改正错误，并拓宽词汇和语法知识。以下是GPT、Grammarly、DeepL等工具在听说读写闭环训练中的典型辅助方式：</w:t>
      </w:r>
    </w:p>
    <w:p w14:paraId="2379BB06" w14:textId="77777777" w:rsidR="00EE440B" w:rsidRPr="00EE440B" w:rsidRDefault="00EE440B" w:rsidP="00EE440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语言生成与对话反馈（ChatGPT）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：大型语言模型如GPT擅长生成对话和文本，能够充当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口语陪练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或写作教练。在听说训练中，学习者可以使用ChatGPT进行模拟对话练习，提升反应能力和流利度——例如让GPT随机提问日常话题，练习即兴回答。ChatGPT还能根据学习者的口语或作文给出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纠错和改进建议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。比如，将自己的英语作文输入ChatGPT，要求其指出语法错误并给出更地道的表达。相较于传统自学，AI提供了一个24小时在线的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互动式反馈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渠道，能够针对用户输入即时调整回答和提示，更好地满足个性化学习需求。不过，需要注意的是AI反馈有时也不够完美，学习者应将其作为参考而非绝对权威。</w:t>
      </w:r>
    </w:p>
    <w:p w14:paraId="10088822" w14:textId="77777777" w:rsidR="00EE440B" w:rsidRPr="00EE440B" w:rsidRDefault="00EE440B" w:rsidP="00EE440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表达复述与结构优化（ChatGPT/DeepL）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：在输出环节，AI工具可帮助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润色语言、优化结构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。例如，当学习者写完一段文本后，可以让ChatGPT或DeepL翻译器对其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重新表述（paraphrase）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，产生更流畅或正式/非正式的版本，从中学习更地道的说法。这对于写作和口语中的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句式多样化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很有帮助。如果一句话反复不知道怎么表达，ChatGPT可以提供同义替换，帮助摆脱中式思维定式。同时，DeepL等高级翻译工具在翻译整段文字时，往往呈现出符合英语习惯的措辞和语序，学习者可以对比原译，找出自己表述的不足之处并加以改进。需要注意，过度依赖此类工具直接生成答案并不利于学习，正确的用法是将其当作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示范和参考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，主动揣摩背后的表达技巧，再尝试自行运用，从而优化自己的口语和写作结构。</w:t>
      </w:r>
    </w:p>
    <w:p w14:paraId="325B479C" w14:textId="77777777" w:rsidR="00EE440B" w:rsidRPr="00EE440B" w:rsidRDefault="00EE440B" w:rsidP="00EE440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词汇激活与语法修复（Grammarly 等）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：AI校对工具如Grammarly专注于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纠正语法拼写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和提供用词建议，非常适合在复盘环节使用。学习者在完成写作后运行Grammarly，可快速发现拼写失误、主谓不一致、用词冗余等问题，及时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修复语法错误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有研究表明，将Grammarly反馈融入教学能显著改善学生的语言准确性，并在一定程度上提升口语表达质量（可能因为书面语的规范反过来影响了口头表达的正确性）。此外，Grammarly的词汇建议功能会提示一些单词的替代、更简洁的说法，有助于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丰富词汇量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。在听力阅读过程中，遇到不认识的单词短语，也可借助翻译软件或词典App即时查询含义和用法，避免停滞不前。这些工具相当于随身的“辅助大脑”，在学习闭环中扮演了及时纠错、智能提示的角色，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加速了错误到正确的迭代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2D6FB8B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总之，AI工具可以嵌入语言学习闭环的各个环节：作为“老师”提供对话和作文的反馈，作为“润色师”提供表达优化建议，作为“字典”和“语法书”提供即时查询和纠错。合理使用这些工具，能让听说读写的联动训练更加高效有趣。但需要强调的是，AI只是辅助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主动学习与思考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仍是核心。只有将AI提供的反馈内化为自己的知识，并在下次输出时加以运用，才能真正实现听说读写能力的飞跃提升。</w:t>
      </w:r>
    </w:p>
    <w:p w14:paraId="587D824C" w14:textId="21E255F4" w:rsidR="00147A09" w:rsidRDefault="00147A09">
      <w:pPr>
        <w:widowControl/>
      </w:pPr>
      <w:r>
        <w:br w:type="page"/>
      </w:r>
    </w:p>
    <w:p w14:paraId="2D2C0F6C" w14:textId="77777777" w:rsidR="00147A09" w:rsidRPr="00657A36" w:rsidRDefault="00147A09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0E586453" w14:textId="77777777" w:rsidR="00147A09" w:rsidRPr="00657A36" w:rsidRDefault="00147A09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700D7F91" w14:textId="77777777" w:rsidR="00147A09" w:rsidRPr="00657A36" w:rsidRDefault="00147A09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50E3DF73" w14:textId="77777777" w:rsidR="00147A09" w:rsidRPr="00657A36" w:rsidRDefault="00147A09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51002FB2" w14:textId="77777777" w:rsidR="00147A09" w:rsidRPr="00657A36" w:rsidRDefault="00147A09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0F328F3E" w14:textId="77777777" w:rsidR="00147A09" w:rsidRPr="00657A36" w:rsidRDefault="00147A09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21ADED41" w14:textId="77777777" w:rsidR="00147A09" w:rsidRPr="00657A36" w:rsidRDefault="00147A09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2873A524" w14:textId="77777777" w:rsidR="00147A09" w:rsidRPr="00657A36" w:rsidRDefault="00147A09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77931756" w14:textId="77777777" w:rsidR="00147A09" w:rsidRPr="00657A36" w:rsidRDefault="00147A09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60F34676" w14:textId="77777777" w:rsidR="00147A09" w:rsidRPr="00657A36" w:rsidRDefault="00147A09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6FE2FF65" w14:textId="77777777" w:rsidR="00147A09" w:rsidRPr="00657A36" w:rsidRDefault="00147A09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726CC06C" w14:textId="77777777" w:rsidR="00147A09" w:rsidRPr="0098461B" w:rsidRDefault="00147A09"/>
    <w:p w14:paraId="030841F8" w14:textId="77777777" w:rsidR="000D7E08" w:rsidRPr="00EE440B" w:rsidRDefault="000D7E08"/>
    <w:sectPr w:rsidR="000D7E08" w:rsidRPr="00EE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3ABBC" w14:textId="77777777" w:rsidR="00147A09" w:rsidRDefault="00147A09" w:rsidP="00147A09">
      <w:pPr>
        <w:spacing w:after="0" w:line="240" w:lineRule="auto"/>
      </w:pPr>
      <w:r>
        <w:separator/>
      </w:r>
    </w:p>
  </w:endnote>
  <w:endnote w:type="continuationSeparator" w:id="0">
    <w:p w14:paraId="08F70D4E" w14:textId="77777777" w:rsidR="00147A09" w:rsidRDefault="00147A09" w:rsidP="0014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8723C" w14:textId="77777777" w:rsidR="00147A09" w:rsidRDefault="00147A09" w:rsidP="00147A09">
      <w:pPr>
        <w:spacing w:after="0" w:line="240" w:lineRule="auto"/>
      </w:pPr>
      <w:r>
        <w:separator/>
      </w:r>
    </w:p>
  </w:footnote>
  <w:footnote w:type="continuationSeparator" w:id="0">
    <w:p w14:paraId="78776CA6" w14:textId="77777777" w:rsidR="00147A09" w:rsidRDefault="00147A09" w:rsidP="00147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86D65"/>
    <w:multiLevelType w:val="multilevel"/>
    <w:tmpl w:val="2D0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3592"/>
    <w:multiLevelType w:val="multilevel"/>
    <w:tmpl w:val="D0D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0294"/>
    <w:multiLevelType w:val="multilevel"/>
    <w:tmpl w:val="4E0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1D19"/>
    <w:multiLevelType w:val="multilevel"/>
    <w:tmpl w:val="034C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2482B"/>
    <w:multiLevelType w:val="multilevel"/>
    <w:tmpl w:val="CD6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20E09"/>
    <w:multiLevelType w:val="multilevel"/>
    <w:tmpl w:val="205A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E497F"/>
    <w:multiLevelType w:val="multilevel"/>
    <w:tmpl w:val="954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14180"/>
    <w:multiLevelType w:val="multilevel"/>
    <w:tmpl w:val="2842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376190">
    <w:abstractNumId w:val="0"/>
  </w:num>
  <w:num w:numId="2" w16cid:durableId="43068544">
    <w:abstractNumId w:val="2"/>
  </w:num>
  <w:num w:numId="3" w16cid:durableId="1564877378">
    <w:abstractNumId w:val="5"/>
  </w:num>
  <w:num w:numId="4" w16cid:durableId="243497706">
    <w:abstractNumId w:val="6"/>
  </w:num>
  <w:num w:numId="5" w16cid:durableId="1811971839">
    <w:abstractNumId w:val="3"/>
  </w:num>
  <w:num w:numId="6" w16cid:durableId="466244963">
    <w:abstractNumId w:val="4"/>
  </w:num>
  <w:num w:numId="7" w16cid:durableId="1653870813">
    <w:abstractNumId w:val="7"/>
  </w:num>
  <w:num w:numId="8" w16cid:durableId="50201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0B"/>
    <w:rsid w:val="0009729A"/>
    <w:rsid w:val="000D7E08"/>
    <w:rsid w:val="00147A09"/>
    <w:rsid w:val="002C152B"/>
    <w:rsid w:val="003D2603"/>
    <w:rsid w:val="003F1A05"/>
    <w:rsid w:val="00601748"/>
    <w:rsid w:val="00861FB6"/>
    <w:rsid w:val="00D65C08"/>
    <w:rsid w:val="00E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CF180"/>
  <w15:chartTrackingRefBased/>
  <w15:docId w15:val="{3D966B4F-85AA-42DF-8E54-F811C818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44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4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4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4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4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4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4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4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EE44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4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4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44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44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44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44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44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44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44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4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4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44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44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4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44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4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44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440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E440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E440B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47A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47A0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47A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47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onardoenglish.com/blog/improving-your-writing-will-help-you-speak-english-better" TargetMode="External"/><Relationship Id="rId13" Type="http://schemas.openxmlformats.org/officeDocument/2006/relationships/hyperlink" Target="https://www.leonardoenglish.com/blog/improving-your-writing-will-help-you-speak-english-be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onardoenglish.com/blog/improving-your-writing-will-help-you-speak-english-better" TargetMode="External"/><Relationship Id="rId12" Type="http://schemas.openxmlformats.org/officeDocument/2006/relationships/hyperlink" Target="https://www.leonardoenglish.com/blog/improving-your-writing-will-help-you-speak-english-bet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onardoenglish.com/blog/improving-your-writing-will-help-you-speak-english-bet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nenglishwithlove.com/blog/improve-listening-wri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onardoenglish.com/blog/improving-your-writing-will-help-you-speak-english-better" TargetMode="External"/><Relationship Id="rId14" Type="http://schemas.openxmlformats.org/officeDocument/2006/relationships/hyperlink" Target="https://www.inenglishwithlove.com/blog/improve-listening-writ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2</cp:revision>
  <dcterms:created xsi:type="dcterms:W3CDTF">2025-05-01T06:10:00Z</dcterms:created>
  <dcterms:modified xsi:type="dcterms:W3CDTF">2025-05-10T07:25:00Z</dcterms:modified>
</cp:coreProperties>
</file>