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DA165"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0CF56946"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DD46424" w14:textId="77777777" w:rsidR="00E54EFE" w:rsidRPr="00657A36" w:rsidRDefault="00E54EFE" w:rsidP="00657A36">
      <w:pPr>
        <w:jc w:val="center"/>
        <w:rPr>
          <w:rFonts w:ascii="微软雅黑" w:eastAsia="微软雅黑" w:hAnsi="微软雅黑"/>
          <w:sz w:val="24"/>
        </w:rPr>
      </w:pPr>
    </w:p>
    <w:p w14:paraId="18129E62"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1D52DF42"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F4BAFA9" w14:textId="77777777" w:rsidR="00E54EFE" w:rsidRPr="00657A36" w:rsidRDefault="00E54EFE" w:rsidP="00657A36">
      <w:pPr>
        <w:jc w:val="center"/>
        <w:rPr>
          <w:rFonts w:ascii="微软雅黑" w:eastAsia="微软雅黑" w:hAnsi="微软雅黑"/>
          <w:sz w:val="24"/>
        </w:rPr>
      </w:pPr>
    </w:p>
    <w:p w14:paraId="659EA136"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119B8503"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64A8940" w14:textId="77777777" w:rsidR="00E54EFE" w:rsidRPr="00657A36" w:rsidRDefault="00E54EFE" w:rsidP="00657A36">
      <w:pPr>
        <w:jc w:val="center"/>
        <w:rPr>
          <w:rFonts w:ascii="微软雅黑" w:eastAsia="微软雅黑" w:hAnsi="微软雅黑"/>
          <w:sz w:val="24"/>
        </w:rPr>
      </w:pPr>
    </w:p>
    <w:p w14:paraId="448028D4"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03AB18EC"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55E7C949"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3821CE29"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03EED02B" w14:textId="77777777" w:rsidR="00E54EFE" w:rsidRPr="00657A36" w:rsidRDefault="00E54EFE" w:rsidP="00657A36">
      <w:pPr>
        <w:jc w:val="center"/>
        <w:rPr>
          <w:rFonts w:ascii="微软雅黑" w:eastAsia="微软雅黑" w:hAnsi="微软雅黑"/>
          <w:sz w:val="24"/>
        </w:rPr>
      </w:pPr>
    </w:p>
    <w:p w14:paraId="7BB4A9DB" w14:textId="77777777" w:rsidR="00E54EFE" w:rsidRPr="00657A36" w:rsidRDefault="00E54EFE"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5CE52527" w14:textId="77777777" w:rsidR="00E54EFE" w:rsidRDefault="00E54EFE"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5DCF26E7" w14:textId="77777777" w:rsidR="00E54EFE" w:rsidRPr="00657A36" w:rsidRDefault="00E54EFE" w:rsidP="00657A36">
      <w:pPr>
        <w:jc w:val="center"/>
        <w:rPr>
          <w:rFonts w:ascii="微软雅黑" w:eastAsia="微软雅黑" w:hAnsi="微软雅黑"/>
          <w:sz w:val="24"/>
        </w:rPr>
      </w:pPr>
    </w:p>
    <w:p w14:paraId="791B05C1" w14:textId="77777777" w:rsidR="00E54EFE" w:rsidRDefault="00E54EFE">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4F2DEED8" w14:textId="6F144EAC"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lastRenderedPageBreak/>
        <w:t>好的，我将开展一项系统性研究，围绕近5年中国大学生数学建模竞赛（含部分简要对比美赛）的成功与失败案例、知识图谱、团队协作机制、实战策略及面向大一学生的高效学习路径等十个维度展开。</w:t>
      </w:r>
    </w:p>
    <w:p w14:paraId="3030BD5F"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研究将重点基于公开的真实案例和可验证信息，避免任何虚假内容，同时辅以可视化图表（如模型速查卡、知识图谱、任务表等）。我会以学术论文的结构进行撰写，并确保内容具有高度实践指导价值。</w:t>
      </w:r>
    </w:p>
    <w:p w14:paraId="58DDA46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完成后我会尽快通知你审阅研究成果。</w:t>
      </w:r>
    </w:p>
    <w:p w14:paraId="49F7DFED" w14:textId="77777777" w:rsidR="00134278" w:rsidRPr="00134278" w:rsidRDefault="00134278" w:rsidP="00134278">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134278">
        <w:rPr>
          <w:rFonts w:ascii="宋体" w:eastAsia="宋体" w:hAnsi="宋体" w:cs="宋体"/>
          <w:b/>
          <w:bCs/>
          <w:kern w:val="36"/>
          <w:sz w:val="48"/>
          <w:szCs w:val="48"/>
          <w14:ligatures w14:val="none"/>
        </w:rPr>
        <w:t>全国大学生数学建模竞赛高效参赛指南</w:t>
      </w:r>
    </w:p>
    <w:p w14:paraId="455653E6"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1. 竞赛结构与题型趋势</w:t>
      </w:r>
    </w:p>
    <w:p w14:paraId="1BDD7F5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全国大学生数学建模竞赛（CUMCM）每年九月举办，参赛队由三名本科生组成，比赛时长约三天（72小时）。本科组须从A、B、C三道赛题中任选一题作答，专科组则从D、E两题中选一题。赛题通常在比赛开始当日晚间发布，每队在截止时间前提交论文及代码等材料。评分以论文质量为主，注重</w:t>
      </w:r>
      <w:r w:rsidRPr="00134278">
        <w:rPr>
          <w:rFonts w:ascii="宋体" w:eastAsia="宋体" w:hAnsi="宋体" w:cs="宋体"/>
          <w:b/>
          <w:bCs/>
          <w:kern w:val="0"/>
          <w:sz w:val="24"/>
          <w14:ligatures w14:val="none"/>
        </w:rPr>
        <w:t>模型正确性、创新性、结果分析和论述清晰度</w:t>
      </w:r>
      <w:r w:rsidRPr="00134278">
        <w:rPr>
          <w:rFonts w:ascii="宋体" w:eastAsia="宋体" w:hAnsi="宋体" w:cs="宋体"/>
          <w:kern w:val="0"/>
          <w:sz w:val="24"/>
          <w14:ligatures w14:val="none"/>
        </w:rPr>
        <w:t>。竞赛评奖实行分级制度，全国约5%-10%的参赛队获国家一等奖、约15%-20%获二等奖，其余合格参赛者获成功参与证书。</w:t>
      </w:r>
    </w:p>
    <w:p w14:paraId="1B6BE05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近五年赛题类型</w:t>
      </w:r>
      <w:r w:rsidRPr="00134278">
        <w:rPr>
          <w:rFonts w:ascii="宋体" w:eastAsia="宋体" w:hAnsi="宋体" w:cs="宋体"/>
          <w:kern w:val="0"/>
          <w:sz w:val="24"/>
          <w14:ligatures w14:val="none"/>
        </w:rPr>
        <w:t>呈现多元化与应用化趋势。赛题领域涵盖</w:t>
      </w:r>
      <w:r w:rsidRPr="00134278">
        <w:rPr>
          <w:rFonts w:ascii="宋体" w:eastAsia="宋体" w:hAnsi="宋体" w:cs="宋体"/>
          <w:b/>
          <w:bCs/>
          <w:kern w:val="0"/>
          <w:sz w:val="24"/>
          <w14:ligatures w14:val="none"/>
        </w:rPr>
        <w:t>工程设计、数据分析、经济管理、环境科学</w:t>
      </w:r>
      <w:r w:rsidRPr="00134278">
        <w:rPr>
          <w:rFonts w:ascii="宋体" w:eastAsia="宋体" w:hAnsi="宋体" w:cs="宋体"/>
          <w:kern w:val="0"/>
          <w:sz w:val="24"/>
          <w14:ligatures w14:val="none"/>
        </w:rPr>
        <w:t>等；常见题型可归纳为四大类：</w:t>
      </w:r>
    </w:p>
    <w:p w14:paraId="148A1D02" w14:textId="77777777" w:rsidR="00134278" w:rsidRPr="00134278" w:rsidRDefault="00134278" w:rsidP="001342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运筹优化类</w:t>
      </w:r>
      <w:r w:rsidRPr="00134278">
        <w:rPr>
          <w:rFonts w:ascii="宋体" w:eastAsia="宋体" w:hAnsi="宋体" w:cs="宋体"/>
          <w:kern w:val="0"/>
          <w:sz w:val="24"/>
          <w14:ligatures w14:val="none"/>
        </w:rPr>
        <w:t>：每年必有此类问题，涉及资源分配、路径规划、调度优化等。模型常用线性/整数规划、非线性规划、动态规划等，常辅以遗传算法、模拟退火等启发式算法求解。例如2023年B题要求列车运行控制优化，需构建能量最优控制模型。</w:t>
      </w:r>
    </w:p>
    <w:p w14:paraId="1187A06F" w14:textId="77777777" w:rsidR="00134278" w:rsidRPr="00134278" w:rsidRDefault="00134278" w:rsidP="001342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评价决策类</w:t>
      </w:r>
      <w:r w:rsidRPr="00134278">
        <w:rPr>
          <w:rFonts w:ascii="宋体" w:eastAsia="宋体" w:hAnsi="宋体" w:cs="宋体"/>
          <w:kern w:val="0"/>
          <w:sz w:val="24"/>
          <w14:ligatures w14:val="none"/>
        </w:rPr>
        <w:t>（含综合评价、多指标决策）：注重对方案或对象的优劣评估。常用层次分析法（AHP）、模糊综合评价、TOPSIS、数据包络分析等模型。如2022年A题银行效率评价就结合了逻辑回归、LSTM等模型对银行绩效进行评估。</w:t>
      </w:r>
    </w:p>
    <w:p w14:paraId="1B227979" w14:textId="77777777" w:rsidR="00134278" w:rsidRPr="00134278" w:rsidRDefault="00134278" w:rsidP="001342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预测类</w:t>
      </w:r>
      <w:r w:rsidRPr="00134278">
        <w:rPr>
          <w:rFonts w:ascii="宋体" w:eastAsia="宋体" w:hAnsi="宋体" w:cs="宋体"/>
          <w:kern w:val="0"/>
          <w:sz w:val="24"/>
          <w14:ligatures w14:val="none"/>
        </w:rPr>
        <w:t>：根据历史数据预测未来趋势。典型模型有时间序列分析（指数平滑、ARIMA）、回归分析、灰色预测、Markov链预测等。2023年A题关于水污染物扩散就构建了微分方程及数值模拟以预测水质变化。</w:t>
      </w:r>
    </w:p>
    <w:p w14:paraId="149AE4CF" w14:textId="77777777" w:rsidR="00134278" w:rsidRPr="00134278" w:rsidRDefault="00134278" w:rsidP="00134278">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机理分析类</w:t>
      </w:r>
      <w:r w:rsidRPr="00134278">
        <w:rPr>
          <w:rFonts w:ascii="宋体" w:eastAsia="宋体" w:hAnsi="宋体" w:cs="宋体"/>
          <w:kern w:val="0"/>
          <w:sz w:val="24"/>
          <w14:ligatures w14:val="none"/>
        </w:rPr>
        <w:t>：基于物理或机理原理建模，常见于工程技术问题。需建立微分方程、仿真模型等，如2021年B题地铁运营优化结合AHP和仿真模拟交通网络；再如2024年A题涉及多源信号定位，考查误差分析与迭代算法。</w:t>
      </w:r>
    </w:p>
    <w:p w14:paraId="1548A87A"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此外，</w:t>
      </w:r>
      <w:r w:rsidRPr="00134278">
        <w:rPr>
          <w:rFonts w:ascii="宋体" w:eastAsia="宋体" w:hAnsi="宋体" w:cs="宋体"/>
          <w:b/>
          <w:bCs/>
          <w:kern w:val="0"/>
          <w:sz w:val="24"/>
          <w14:ligatures w14:val="none"/>
        </w:rPr>
        <w:t>分类与聚类</w:t>
      </w:r>
      <w:r w:rsidRPr="00134278">
        <w:rPr>
          <w:rFonts w:ascii="宋体" w:eastAsia="宋体" w:hAnsi="宋体" w:cs="宋体"/>
          <w:kern w:val="0"/>
          <w:sz w:val="24"/>
          <w14:ligatures w14:val="none"/>
        </w:rPr>
        <w:t>问题也时有出现，可视为评价或预测的特例。近年来赛题日益强调</w:t>
      </w:r>
      <w:r w:rsidRPr="00134278">
        <w:rPr>
          <w:rFonts w:ascii="宋体" w:eastAsia="宋体" w:hAnsi="宋体" w:cs="宋体"/>
          <w:b/>
          <w:bCs/>
          <w:kern w:val="0"/>
          <w:sz w:val="24"/>
          <w14:ligatures w14:val="none"/>
        </w:rPr>
        <w:t>跨学科</w:t>
      </w:r>
      <w:r w:rsidRPr="00134278">
        <w:rPr>
          <w:rFonts w:ascii="宋体" w:eastAsia="宋体" w:hAnsi="宋体" w:cs="宋体"/>
          <w:kern w:val="0"/>
          <w:sz w:val="24"/>
          <w14:ligatures w14:val="none"/>
        </w:rPr>
        <w:t>：2022年B题将传染病SEIR模型与博弈论相结合；2024年B题融合了材料科学背景下的模糊评价和随机森林算法。总体来看，</w:t>
      </w:r>
      <w:r w:rsidRPr="00134278">
        <w:rPr>
          <w:rFonts w:ascii="宋体" w:eastAsia="宋体" w:hAnsi="宋体" w:cs="宋体"/>
          <w:b/>
          <w:bCs/>
          <w:kern w:val="0"/>
          <w:sz w:val="24"/>
          <w14:ligatures w14:val="none"/>
        </w:rPr>
        <w:t>优化、机理和</w:t>
      </w:r>
      <w:r w:rsidRPr="00134278">
        <w:rPr>
          <w:rFonts w:ascii="宋体" w:eastAsia="宋体" w:hAnsi="宋体" w:cs="宋体"/>
          <w:b/>
          <w:bCs/>
          <w:kern w:val="0"/>
          <w:sz w:val="24"/>
          <w14:ligatures w14:val="none"/>
        </w:rPr>
        <w:lastRenderedPageBreak/>
        <w:t>评价类题型高频出现</w:t>
      </w:r>
      <w:r w:rsidRPr="00134278">
        <w:rPr>
          <w:rFonts w:ascii="宋体" w:eastAsia="宋体" w:hAnsi="宋体" w:cs="宋体"/>
          <w:kern w:val="0"/>
          <w:sz w:val="24"/>
          <w14:ligatures w14:val="none"/>
        </w:rPr>
        <w:t>，数据驱动的预测与分类题也逐渐增多。在国内国赛之外，**美国大学生数学建模竞赛（MCM/ICM）**则采用96小时赛制，提供更多题目选择且要求全英文论文。MCM题目通常分连续、离散、数据分析等类型，与国赛一脉相承，但更加开放，评分采用“Outstanding/Meritorious”等等级制。相比之下，国赛规模更大、使用中文，更强调方案的实用性和严谨书面表达。两赛的对比有助于参赛者开拓思路、学习不同风格的论文写作。</w:t>
      </w:r>
    </w:p>
    <w:p w14:paraId="1F740A8B"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2. 成功与失败案例复盘</w:t>
      </w:r>
    </w:p>
    <w:p w14:paraId="41C52F2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本节通过</w:t>
      </w:r>
      <w:r w:rsidRPr="00134278">
        <w:rPr>
          <w:rFonts w:ascii="宋体" w:eastAsia="宋体" w:hAnsi="宋体" w:cs="宋体"/>
          <w:b/>
          <w:bCs/>
          <w:kern w:val="0"/>
          <w:sz w:val="24"/>
          <w14:ligatures w14:val="none"/>
        </w:rPr>
        <w:t>真实案例</w:t>
      </w:r>
      <w:r w:rsidRPr="00134278">
        <w:rPr>
          <w:rFonts w:ascii="宋体" w:eastAsia="宋体" w:hAnsi="宋体" w:cs="宋体"/>
          <w:kern w:val="0"/>
          <w:sz w:val="24"/>
          <w14:ligatures w14:val="none"/>
        </w:rPr>
        <w:t>剖析竞赛中的得失，为新手提供经验教训。我们选取了十余个成功或失败的典型情形，从选题决策、建模方案、团队协作、论文写作等方面进行复盘。</w:t>
      </w:r>
    </w:p>
    <w:p w14:paraId="44AE5E3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案例1：选题失误与中途换题</w:t>
      </w:r>
      <w:r w:rsidRPr="00134278">
        <w:rPr>
          <w:rFonts w:ascii="宋体" w:eastAsia="宋体" w:hAnsi="宋体" w:cs="宋体"/>
          <w:kern w:val="0"/>
          <w:sz w:val="24"/>
          <w14:ligatures w14:val="none"/>
        </w:rPr>
        <w:t>。某队首次参赛时，匆忙选定A题（工业设计问题）但由于专业背景不足迟迟无从下手。他们第二天上午发现A题过难且自己从未练习过类似题型，遂考虑改做C题。然而此时近一半比赛时间已耗费在错误方向上。最终他们被迫通宵完成C题论文，但因时间紧迫质量受影响，仅获省奖。</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：选题时忽视团队经验是重大失误。</w:t>
      </w:r>
      <w:r w:rsidRPr="00134278">
        <w:rPr>
          <w:rFonts w:ascii="宋体" w:eastAsia="宋体" w:hAnsi="宋体" w:cs="宋体"/>
          <w:b/>
          <w:bCs/>
          <w:kern w:val="0"/>
          <w:sz w:val="24"/>
          <w14:ligatures w14:val="none"/>
        </w:rPr>
        <w:t>教训</w:t>
      </w:r>
      <w:r w:rsidRPr="00134278">
        <w:rPr>
          <w:rFonts w:ascii="宋体" w:eastAsia="宋体" w:hAnsi="宋体" w:cs="宋体"/>
          <w:kern w:val="0"/>
          <w:sz w:val="24"/>
          <w14:ligatures w14:val="none"/>
        </w:rPr>
        <w:t>：赛题发布后应快速研读所有题目，评估难度和自身优势。如案例所示，该队第一次选题“很失败”，没考虑团队从未做过A题。应避免因题目新颖或热门盲目跟风，可参考往年类似题型经验，选择自己</w:t>
      </w:r>
      <w:r w:rsidRPr="00134278">
        <w:rPr>
          <w:rFonts w:ascii="宋体" w:eastAsia="宋体" w:hAnsi="宋体" w:cs="宋体"/>
          <w:b/>
          <w:bCs/>
          <w:kern w:val="0"/>
          <w:sz w:val="24"/>
          <w14:ligatures w14:val="none"/>
        </w:rPr>
        <w:t>较有把握</w:t>
      </w:r>
      <w:r w:rsidRPr="00134278">
        <w:rPr>
          <w:rFonts w:ascii="宋体" w:eastAsia="宋体" w:hAnsi="宋体" w:cs="宋体"/>
          <w:kern w:val="0"/>
          <w:sz w:val="24"/>
          <w14:ligatures w14:val="none"/>
        </w:rPr>
        <w:t>的题目。若实在发现思路堵塞，不要拖到比赛过半才换题，应尽早决策及时止损。</w:t>
      </w:r>
    </w:p>
    <w:p w14:paraId="7060E0D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案例2：正确选题与坚持攻关</w:t>
      </w:r>
      <w:r w:rsidRPr="00134278">
        <w:rPr>
          <w:rFonts w:ascii="宋体" w:eastAsia="宋体" w:hAnsi="宋体" w:cs="宋体"/>
          <w:kern w:val="0"/>
          <w:sz w:val="24"/>
          <w14:ligatures w14:val="none"/>
        </w:rPr>
        <w:t>。同一队在次年参赛中吸取教训，理性评估了三道赛题：A题专业相关度一般，B题“穿越沙漠”需要较强编程，C题数据分析熟悉但选者众多。他们最终选定B题优化路径并“死磕”到底，合理分工合作，顺利完成并荣获二等奖。</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：该队赛前有针对性练习B题类型，比赛中虽一度尝试搜集C题思路但发现并不擅长，及时回归B题全力攻克。</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合理选题</w:t>
      </w:r>
      <w:r w:rsidRPr="00134278">
        <w:rPr>
          <w:rFonts w:ascii="宋体" w:eastAsia="宋体" w:hAnsi="宋体" w:cs="宋体"/>
          <w:kern w:val="0"/>
          <w:sz w:val="24"/>
          <w14:ligatures w14:val="none"/>
        </w:rPr>
        <w:t>源于对各题型难度与自身能力的清醒判断，选定后应坚定执行既定方案，不因一时困难轻言放弃。</w:t>
      </w:r>
    </w:p>
    <w:p w14:paraId="4F9E337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案例3：团队分歧与协作失调</w:t>
      </w:r>
      <w:r w:rsidRPr="00134278">
        <w:rPr>
          <w:rFonts w:ascii="宋体" w:eastAsia="宋体" w:hAnsi="宋体" w:cs="宋体"/>
          <w:kern w:val="0"/>
          <w:sz w:val="24"/>
          <w14:ligatures w14:val="none"/>
        </w:rPr>
        <w:t>。某队在模拟赛中曾因格式问题发生争执：一成员粗心导致论文格式混乱，引发队友不满，进而影响合作情绪。更严重的是，正值此时队内一名成员因个人事务退出团队。团队士气低落，模拟赛表现不佳。</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：队员变动和沟通不畅是团队协作的大忌。</w:t>
      </w:r>
      <w:r w:rsidRPr="00134278">
        <w:rPr>
          <w:rFonts w:ascii="宋体" w:eastAsia="宋体" w:hAnsi="宋体" w:cs="宋体"/>
          <w:b/>
          <w:bCs/>
          <w:kern w:val="0"/>
          <w:sz w:val="24"/>
          <w14:ligatures w14:val="none"/>
        </w:rPr>
        <w:t>对策</w:t>
      </w:r>
      <w:r w:rsidRPr="00134278">
        <w:rPr>
          <w:rFonts w:ascii="宋体" w:eastAsia="宋体" w:hAnsi="宋体" w:cs="宋体"/>
          <w:kern w:val="0"/>
          <w:sz w:val="24"/>
          <w14:ligatures w14:val="none"/>
        </w:rPr>
        <w:t>：赛前应确定稳定的队伍并约定好基本规范（如Latex模板统一、命名规则等），遇到分歧冷静协商，必要时求同存异迅速进入补救方案。该队后来找来新队友替补并完成正式比赛，但他们深刻认识到“选择</w:t>
      </w:r>
      <w:r w:rsidRPr="00134278">
        <w:rPr>
          <w:rFonts w:ascii="宋体" w:eastAsia="宋体" w:hAnsi="宋体" w:cs="宋体"/>
          <w:b/>
          <w:bCs/>
          <w:kern w:val="0"/>
          <w:sz w:val="24"/>
          <w14:ligatures w14:val="none"/>
        </w:rPr>
        <w:t>靠谱队友</w:t>
      </w:r>
      <w:r w:rsidRPr="00134278">
        <w:rPr>
          <w:rFonts w:ascii="宋体" w:eastAsia="宋体" w:hAnsi="宋体" w:cs="宋体"/>
          <w:kern w:val="0"/>
          <w:sz w:val="24"/>
          <w14:ligatures w14:val="none"/>
        </w:rPr>
        <w:t>多么重要”。</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：团队内部应建立</w:t>
      </w:r>
      <w:r w:rsidRPr="00134278">
        <w:rPr>
          <w:rFonts w:ascii="宋体" w:eastAsia="宋体" w:hAnsi="宋体" w:cs="宋体"/>
          <w:b/>
          <w:bCs/>
          <w:kern w:val="0"/>
          <w:sz w:val="24"/>
          <w14:ligatures w14:val="none"/>
        </w:rPr>
        <w:t>冲突管理机制</w:t>
      </w:r>
      <w:r w:rsidRPr="00134278">
        <w:rPr>
          <w:rFonts w:ascii="宋体" w:eastAsia="宋体" w:hAnsi="宋体" w:cs="宋体"/>
          <w:kern w:val="0"/>
          <w:sz w:val="24"/>
          <w14:ligatures w14:val="none"/>
        </w:rPr>
        <w:t>，包括明确队长负责统筹、发生分歧及时开短会讨论等，从而将内耗降到最低。</w:t>
      </w:r>
    </w:p>
    <w:p w14:paraId="0328CE86"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案例4：模型创新与简化</w:t>
      </w:r>
      <w:r w:rsidRPr="00134278">
        <w:rPr>
          <w:rFonts w:ascii="宋体" w:eastAsia="宋体" w:hAnsi="宋体" w:cs="宋体"/>
          <w:kern w:val="0"/>
          <w:sz w:val="24"/>
          <w14:ligatures w14:val="none"/>
        </w:rPr>
        <w:t>。某获奖队选择了一道需构建复杂机理模型的题目。初期他们尝试高精度仿真，耗费大量时间仍无稳定结果。意识到陷入误区后，他们退而求其次，基于合理假设简化模型，采用较基本的微分方程求解并辅以</w:t>
      </w:r>
      <w:r w:rsidRPr="00134278">
        <w:rPr>
          <w:rFonts w:ascii="宋体" w:eastAsia="宋体" w:hAnsi="宋体" w:cs="宋体"/>
          <w:kern w:val="0"/>
          <w:sz w:val="24"/>
          <w14:ligatures w14:val="none"/>
        </w:rPr>
        <w:lastRenderedPageBreak/>
        <w:t>数值模拟，成功得到可解释的结果，论文逻辑清晰反而更获评委认可。</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：这个案例体现了</w:t>
      </w:r>
      <w:r w:rsidRPr="00134278">
        <w:rPr>
          <w:rFonts w:ascii="宋体" w:eastAsia="宋体" w:hAnsi="宋体" w:cs="宋体"/>
          <w:b/>
          <w:bCs/>
          <w:kern w:val="0"/>
          <w:sz w:val="24"/>
          <w14:ligatures w14:val="none"/>
        </w:rPr>
        <w:t>简洁有效胜过生搬硬套高深方法</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：建模时切忌沉迷于炫技或复杂模型，核心是</w:t>
      </w:r>
      <w:r w:rsidRPr="00134278">
        <w:rPr>
          <w:rFonts w:ascii="宋体" w:eastAsia="宋体" w:hAnsi="宋体" w:cs="宋体"/>
          <w:b/>
          <w:bCs/>
          <w:kern w:val="0"/>
          <w:sz w:val="24"/>
          <w14:ligatures w14:val="none"/>
        </w:rPr>
        <w:t>解决问题</w:t>
      </w:r>
      <w:r w:rsidRPr="00134278">
        <w:rPr>
          <w:rFonts w:ascii="宋体" w:eastAsia="宋体" w:hAnsi="宋体" w:cs="宋体"/>
          <w:kern w:val="0"/>
          <w:sz w:val="24"/>
          <w14:ligatures w14:val="none"/>
        </w:rPr>
        <w:t>。如遇模型过于复杂难以收敛，应考虑简化假设、分阶段建模或改用稳健方法。优秀论文评审标准更看重模型合理性和结果正确性，而非模型复杂程度。</w:t>
      </w:r>
    </w:p>
    <w:p w14:paraId="4F8794F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案例5：过度依赖计算与结果错误</w:t>
      </w:r>
      <w:r w:rsidRPr="00134278">
        <w:rPr>
          <w:rFonts w:ascii="宋体" w:eastAsia="宋体" w:hAnsi="宋体" w:cs="宋体"/>
          <w:kern w:val="0"/>
          <w:sz w:val="24"/>
          <w14:ligatures w14:val="none"/>
        </w:rPr>
        <w:t>。一支队伍擅长编程，比赛中将主要精力用于实现精巧算法，却忽视了对模型假设和结果合理性的检查。他们程序跑出了“似乎正确”的数值结果，但由于缺乏分析，论文中未能解释结果的物理意义，甚至出现与现实相悖的结论。最终评委认为其</w:t>
      </w:r>
      <w:r w:rsidRPr="00134278">
        <w:rPr>
          <w:rFonts w:ascii="宋体" w:eastAsia="宋体" w:hAnsi="宋体" w:cs="宋体"/>
          <w:b/>
          <w:bCs/>
          <w:kern w:val="0"/>
          <w:sz w:val="24"/>
          <w14:ligatures w14:val="none"/>
        </w:rPr>
        <w:t>模型检验不足</w:t>
      </w:r>
      <w:r w:rsidRPr="00134278">
        <w:rPr>
          <w:rFonts w:ascii="宋体" w:eastAsia="宋体" w:hAnsi="宋体" w:cs="宋体"/>
          <w:kern w:val="0"/>
          <w:sz w:val="24"/>
          <w14:ligatures w14:val="none"/>
        </w:rPr>
        <w:t>，未给奖。</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：此案例反映了</w:t>
      </w:r>
      <w:r w:rsidRPr="00134278">
        <w:rPr>
          <w:rFonts w:ascii="宋体" w:eastAsia="宋体" w:hAnsi="宋体" w:cs="宋体"/>
          <w:b/>
          <w:bCs/>
          <w:kern w:val="0"/>
          <w:sz w:val="24"/>
          <w14:ligatures w14:val="none"/>
        </w:rPr>
        <w:t>验证与分析</w:t>
      </w:r>
      <w:r w:rsidRPr="00134278">
        <w:rPr>
          <w:rFonts w:ascii="宋体" w:eastAsia="宋体" w:hAnsi="宋体" w:cs="宋体"/>
          <w:kern w:val="0"/>
          <w:sz w:val="24"/>
          <w14:ligatures w14:val="none"/>
        </w:rPr>
        <w:t>的重要性。</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模型求解后应进行充分的结果验证</w:t>
      </w:r>
      <w:r w:rsidRPr="00134278">
        <w:rPr>
          <w:rFonts w:ascii="宋体" w:eastAsia="宋体" w:hAnsi="宋体" w:cs="宋体"/>
          <w:kern w:val="0"/>
          <w:sz w:val="24"/>
          <w14:ligatures w14:val="none"/>
        </w:rPr>
        <w:t>，包括单位量纲检查、极端情况下模型行为、与已有理论或常识的对比等。如果程序输出违背常理，须及时调试模型或修正参数，而不能盲信计算结果。论文应对结果进行深入讨论，既要有数值表格，也应有</w:t>
      </w:r>
      <w:r w:rsidRPr="00134278">
        <w:rPr>
          <w:rFonts w:ascii="宋体" w:eastAsia="宋体" w:hAnsi="宋体" w:cs="宋体"/>
          <w:b/>
          <w:bCs/>
          <w:kern w:val="0"/>
          <w:sz w:val="24"/>
          <w14:ligatures w14:val="none"/>
        </w:rPr>
        <w:t>定性的解释</w:t>
      </w:r>
      <w:r w:rsidRPr="00134278">
        <w:rPr>
          <w:rFonts w:ascii="宋体" w:eastAsia="宋体" w:hAnsi="宋体" w:cs="宋体"/>
          <w:kern w:val="0"/>
          <w:sz w:val="24"/>
          <w14:ligatures w14:val="none"/>
        </w:rPr>
        <w:t>，否则再高明的算法也无助于说服评委。</w:t>
      </w:r>
    </w:p>
    <w:p w14:paraId="1F69A61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案例6：违规或学术不端</w:t>
      </w:r>
      <w:r w:rsidRPr="00134278">
        <w:rPr>
          <w:rFonts w:ascii="宋体" w:eastAsia="宋体" w:hAnsi="宋体" w:cs="宋体"/>
          <w:kern w:val="0"/>
          <w:sz w:val="24"/>
          <w14:ligatures w14:val="none"/>
        </w:rPr>
        <w:t>。近年有部分参赛队因论文</w:t>
      </w:r>
      <w:r w:rsidRPr="00134278">
        <w:rPr>
          <w:rFonts w:ascii="宋体" w:eastAsia="宋体" w:hAnsi="宋体" w:cs="宋体"/>
          <w:b/>
          <w:bCs/>
          <w:kern w:val="0"/>
          <w:sz w:val="24"/>
          <w14:ligatures w14:val="none"/>
        </w:rPr>
        <w:t>大段抄袭</w:t>
      </w:r>
      <w:r w:rsidRPr="00134278">
        <w:rPr>
          <w:rFonts w:ascii="宋体" w:eastAsia="宋体" w:hAnsi="宋体" w:cs="宋体"/>
          <w:kern w:val="0"/>
          <w:sz w:val="24"/>
          <w14:ligatures w14:val="none"/>
        </w:rPr>
        <w:t>或网络雷同度过高而被通报取消评奖资格。例如2020年组委会公示若干队伍提交的论文相似度异常，涉嫌多人共享内容。又如个别队员比赛期间违反规定在QQ群交流赛题，被视为严重违纪。</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：这些均属典型失败案例，不仅失去奖项资格，还留下诚信污点。</w:t>
      </w:r>
      <w:r w:rsidRPr="00134278">
        <w:rPr>
          <w:rFonts w:ascii="宋体" w:eastAsia="宋体" w:hAnsi="宋体" w:cs="宋体"/>
          <w:b/>
          <w:bCs/>
          <w:kern w:val="0"/>
          <w:sz w:val="24"/>
          <w14:ligatures w14:val="none"/>
        </w:rPr>
        <w:t>教训</w:t>
      </w:r>
      <w:r w:rsidRPr="00134278">
        <w:rPr>
          <w:rFonts w:ascii="宋体" w:eastAsia="宋体" w:hAnsi="宋体" w:cs="宋体"/>
          <w:kern w:val="0"/>
          <w:sz w:val="24"/>
          <w14:ligatures w14:val="none"/>
        </w:rPr>
        <w:t>：参赛必须严守竞赛纪律，杜绝与队外他人讨论赛题。撰写论文时引用资料需严格标注来源，避免整段照搬。在赛末可以利用查重软件自检论文，确保与公开资料重合率不超出安全范围。一旦发现违规，组委会有权</w:t>
      </w:r>
      <w:r w:rsidRPr="00134278">
        <w:rPr>
          <w:rFonts w:ascii="宋体" w:eastAsia="宋体" w:hAnsi="宋体" w:cs="宋体"/>
          <w:b/>
          <w:bCs/>
          <w:kern w:val="0"/>
          <w:sz w:val="24"/>
          <w14:ligatures w14:val="none"/>
        </w:rPr>
        <w:t>无条件取消</w:t>
      </w:r>
      <w:r w:rsidRPr="00134278">
        <w:rPr>
          <w:rFonts w:ascii="宋体" w:eastAsia="宋体" w:hAnsi="宋体" w:cs="宋体"/>
          <w:kern w:val="0"/>
          <w:sz w:val="24"/>
          <w14:ligatures w14:val="none"/>
        </w:rPr>
        <w:t>评奖资格。合规参赛、诚信写作是竞赛的底线要求。</w:t>
      </w:r>
    </w:p>
    <w:p w14:paraId="331678BC"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案例7：论文撰写松散</w:t>
      </w:r>
      <w:r w:rsidRPr="00134278">
        <w:rPr>
          <w:rFonts w:ascii="宋体" w:eastAsia="宋体" w:hAnsi="宋体" w:cs="宋体"/>
          <w:kern w:val="0"/>
          <w:sz w:val="24"/>
          <w14:ligatures w14:val="none"/>
        </w:rPr>
        <w:t>。有些队模型做得不错，但论文结构混乱、表述不清，导致评委无法理解其方案而错失佳绩。某队即是如此：他们投入大量时间调试代码，留给写作的时间不足8小时，结果论文缺少摘要和引用文献格式混乱，被认定为不规范。</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：论文是建模成果的载体，其质量直接决定成绩。</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：务必预留充足时间撰写和润色论文。可在赛前准备</w:t>
      </w:r>
      <w:r w:rsidRPr="00134278">
        <w:rPr>
          <w:rFonts w:ascii="宋体" w:eastAsia="宋体" w:hAnsi="宋体" w:cs="宋体"/>
          <w:b/>
          <w:bCs/>
          <w:kern w:val="0"/>
          <w:sz w:val="24"/>
          <w14:ligatures w14:val="none"/>
        </w:rPr>
        <w:t>论文模板</w:t>
      </w:r>
      <w:r w:rsidRPr="00134278">
        <w:rPr>
          <w:rFonts w:ascii="宋体" w:eastAsia="宋体" w:hAnsi="宋体" w:cs="宋体"/>
          <w:kern w:val="0"/>
          <w:sz w:val="24"/>
          <w14:ligatures w14:val="none"/>
        </w:rPr>
        <w:t>并熟悉LaTeX排版，以提高写作效率。论文应结构完整，包括问题重述、假设、模型、求解、验证、结论，每部分层次清晰、言简意赅。注意插图表格编号及引用文献格式等细节；遵循竞赛官方论文格式规范，如页边距、附录代码等要求。写完后反复自校，检查有无错别字、语句不通或格式错误，请队友交叉审阅。保持论文的专业性和可读性，让评委快速抓住亮点。</w:t>
      </w:r>
    </w:p>
    <w:p w14:paraId="002281BE"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案例8：善用优势资源</w:t>
      </w:r>
      <w:r w:rsidRPr="00134278">
        <w:rPr>
          <w:rFonts w:ascii="宋体" w:eastAsia="宋体" w:hAnsi="宋体" w:cs="宋体"/>
          <w:kern w:val="0"/>
          <w:sz w:val="24"/>
          <w14:ligatures w14:val="none"/>
        </w:rPr>
        <w:t>。某成功队充分发挥队员各自优势：一人编程功底强负责算法实现，另两人分别擅长理论推导和文字表达，负责模型推导和论文撰写。在比赛中他们配合默契，模型建立-&gt;求解-&gt;分析-&gt;撰写同步进行，最终论文完整周密、算法结果可靠，一举夺得一等奖。</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：这说明</w:t>
      </w:r>
      <w:r w:rsidRPr="00134278">
        <w:rPr>
          <w:rFonts w:ascii="宋体" w:eastAsia="宋体" w:hAnsi="宋体" w:cs="宋体"/>
          <w:b/>
          <w:bCs/>
          <w:kern w:val="0"/>
          <w:sz w:val="24"/>
          <w14:ligatures w14:val="none"/>
        </w:rPr>
        <w:t>团队分工合理</w:t>
      </w:r>
      <w:r w:rsidRPr="00134278">
        <w:rPr>
          <w:rFonts w:ascii="宋体" w:eastAsia="宋体" w:hAnsi="宋体" w:cs="宋体"/>
          <w:kern w:val="0"/>
          <w:sz w:val="24"/>
          <w14:ligatures w14:val="none"/>
        </w:rPr>
        <w:t>、成员互补能极大提高效率。</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赛前就应明确每人主攻方向，同时保证每个人对模型、编程、写作都有基本了解。这样既能各展所长，又避免某成员掉队或无法理解整体方案。案例中团队利用了各自优势领域，值得借鉴。但也需注意分工不应过于僵化，每个环节重要决策最好</w:t>
      </w:r>
      <w:r w:rsidRPr="00134278">
        <w:rPr>
          <w:rFonts w:ascii="宋体" w:eastAsia="宋体" w:hAnsi="宋体" w:cs="宋体"/>
          <w:b/>
          <w:bCs/>
          <w:kern w:val="0"/>
          <w:sz w:val="24"/>
          <w14:ligatures w14:val="none"/>
        </w:rPr>
        <w:t>集体讨论</w:t>
      </w:r>
      <w:r w:rsidRPr="00134278">
        <w:rPr>
          <w:rFonts w:ascii="宋体" w:eastAsia="宋体" w:hAnsi="宋体" w:cs="宋体"/>
          <w:kern w:val="0"/>
          <w:sz w:val="24"/>
          <w14:ligatures w14:val="none"/>
        </w:rPr>
        <w:t>，以免视角单一。</w:t>
      </w:r>
    </w:p>
    <w:p w14:paraId="46D8076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案例9：时间管理得当</w:t>
      </w:r>
      <w:r w:rsidRPr="00134278">
        <w:rPr>
          <w:rFonts w:ascii="宋体" w:eastAsia="宋体" w:hAnsi="宋体" w:cs="宋体"/>
          <w:kern w:val="0"/>
          <w:sz w:val="24"/>
          <w14:ligatures w14:val="none"/>
        </w:rPr>
        <w:t>。另一支队伍制定了详细的时间进度表：</w:t>
      </w:r>
      <w:r w:rsidRPr="00134278">
        <w:rPr>
          <w:rFonts w:ascii="宋体" w:eastAsia="宋体" w:hAnsi="宋体" w:cs="宋体"/>
          <w:b/>
          <w:bCs/>
          <w:kern w:val="0"/>
          <w:sz w:val="24"/>
          <w14:ligatures w14:val="none"/>
        </w:rPr>
        <w:t>第一晚</w:t>
      </w:r>
      <w:r w:rsidRPr="00134278">
        <w:rPr>
          <w:rFonts w:ascii="宋体" w:eastAsia="宋体" w:hAnsi="宋体" w:cs="宋体"/>
          <w:kern w:val="0"/>
          <w:sz w:val="24"/>
          <w14:ligatures w14:val="none"/>
        </w:rPr>
        <w:t>完成问题分析和模型框架搭建，</w:t>
      </w:r>
      <w:r w:rsidRPr="00134278">
        <w:rPr>
          <w:rFonts w:ascii="宋体" w:eastAsia="宋体" w:hAnsi="宋体" w:cs="宋体"/>
          <w:b/>
          <w:bCs/>
          <w:kern w:val="0"/>
          <w:sz w:val="24"/>
          <w14:ligatures w14:val="none"/>
        </w:rPr>
        <w:t>第二天</w:t>
      </w:r>
      <w:r w:rsidRPr="00134278">
        <w:rPr>
          <w:rFonts w:ascii="宋体" w:eastAsia="宋体" w:hAnsi="宋体" w:cs="宋体"/>
          <w:kern w:val="0"/>
          <w:sz w:val="24"/>
          <w14:ligatures w14:val="none"/>
        </w:rPr>
        <w:t>集中编程求解和初步验证，</w:t>
      </w:r>
      <w:r w:rsidRPr="00134278">
        <w:rPr>
          <w:rFonts w:ascii="宋体" w:eastAsia="宋体" w:hAnsi="宋体" w:cs="宋体"/>
          <w:b/>
          <w:bCs/>
          <w:kern w:val="0"/>
          <w:sz w:val="24"/>
          <w14:ligatures w14:val="none"/>
        </w:rPr>
        <w:t>第二晚</w:t>
      </w:r>
      <w:r w:rsidRPr="00134278">
        <w:rPr>
          <w:rFonts w:ascii="宋体" w:eastAsia="宋体" w:hAnsi="宋体" w:cs="宋体"/>
          <w:kern w:val="0"/>
          <w:sz w:val="24"/>
          <w14:ligatures w14:val="none"/>
        </w:rPr>
        <w:t>进行论文主体撰写和模型改进，</w:t>
      </w:r>
      <w:r w:rsidRPr="00134278">
        <w:rPr>
          <w:rFonts w:ascii="宋体" w:eastAsia="宋体" w:hAnsi="宋体" w:cs="宋体"/>
          <w:b/>
          <w:bCs/>
          <w:kern w:val="0"/>
          <w:sz w:val="24"/>
          <w14:ligatures w14:val="none"/>
        </w:rPr>
        <w:t>第三天白天</w:t>
      </w:r>
      <w:r w:rsidRPr="00134278">
        <w:rPr>
          <w:rFonts w:ascii="宋体" w:eastAsia="宋体" w:hAnsi="宋体" w:cs="宋体"/>
          <w:kern w:val="0"/>
          <w:sz w:val="24"/>
          <w14:ligatures w14:val="none"/>
        </w:rPr>
        <w:t>完善论文及附录。他们严格执行计划，避免了忙乱和拖延，论文质量和模型深度都有保障，获得佳绩。</w:t>
      </w:r>
      <w:r w:rsidRPr="00134278">
        <w:rPr>
          <w:rFonts w:ascii="宋体" w:eastAsia="宋体" w:hAnsi="宋体" w:cs="宋体"/>
          <w:b/>
          <w:bCs/>
          <w:kern w:val="0"/>
          <w:sz w:val="24"/>
          <w14:ligatures w14:val="none"/>
        </w:rPr>
        <w:t>复盘</w:t>
      </w:r>
      <w:r w:rsidRPr="00134278">
        <w:rPr>
          <w:rFonts w:ascii="宋体" w:eastAsia="宋体" w:hAnsi="宋体" w:cs="宋体"/>
          <w:kern w:val="0"/>
          <w:sz w:val="24"/>
          <w14:ligatures w14:val="none"/>
        </w:rPr>
        <w:t>：良好的时间规划是成功的重要因素。</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：参赛队可在开赛前制定一个</w:t>
      </w:r>
      <w:r w:rsidRPr="00134278">
        <w:rPr>
          <w:rFonts w:ascii="宋体" w:eastAsia="宋体" w:hAnsi="宋体" w:cs="宋体"/>
          <w:b/>
          <w:bCs/>
          <w:kern w:val="0"/>
          <w:sz w:val="24"/>
          <w14:ligatures w14:val="none"/>
        </w:rPr>
        <w:t>进度甘特图</w:t>
      </w:r>
      <w:r w:rsidRPr="00134278">
        <w:rPr>
          <w:rFonts w:ascii="宋体" w:eastAsia="宋体" w:hAnsi="宋体" w:cs="宋体"/>
          <w:kern w:val="0"/>
          <w:sz w:val="24"/>
          <w14:ligatures w14:val="none"/>
        </w:rPr>
        <w:t>，列出各阶段任务和截止时间节点，并在比赛过程中及时检查进展。如果某部分任务超时无法完成，要果断调整计划或简化任务，保证论文按时成稿。切忌前松后紧第一天无所作为却在最后一天赶工。正如有经验选手所言，不建议第一天熬通宵，以防后两天效率低下；可以将通宵放在第二或第三天夜里，并准备好充足咖啡、点心应对疲劳。张弛有度的时间管理有助于发挥团队最佳水平。</w:t>
      </w:r>
    </w:p>
    <w:p w14:paraId="68A0C8CB"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案例10：赛后反思进步</w:t>
      </w:r>
      <w:r w:rsidRPr="00134278">
        <w:rPr>
          <w:rFonts w:ascii="宋体" w:eastAsia="宋体" w:hAnsi="宋体" w:cs="宋体"/>
          <w:kern w:val="0"/>
          <w:sz w:val="24"/>
          <w14:ligatures w14:val="none"/>
        </w:rPr>
        <w:t>。有团队连续多年参赛才终获佳绩。一位选手十次参赛才在第十次拿到全国一等奖，他坦言若没有前九次失败的经验积累，就没有最后的成功。他每次赛后都会总结经验，在公众号上记录“建模小技巧”，持续改进。这种</w:t>
      </w:r>
      <w:r w:rsidRPr="00134278">
        <w:rPr>
          <w:rFonts w:ascii="宋体" w:eastAsia="宋体" w:hAnsi="宋体" w:cs="宋体"/>
          <w:b/>
          <w:bCs/>
          <w:kern w:val="0"/>
          <w:sz w:val="24"/>
          <w14:ligatures w14:val="none"/>
        </w:rPr>
        <w:t>复盘-学习-再实践</w:t>
      </w:r>
      <w:r w:rsidRPr="00134278">
        <w:rPr>
          <w:rFonts w:ascii="宋体" w:eastAsia="宋体" w:hAnsi="宋体" w:cs="宋体"/>
          <w:kern w:val="0"/>
          <w:sz w:val="24"/>
          <w14:ligatures w14:val="none"/>
        </w:rPr>
        <w:t>的循环使他不断成长。</w:t>
      </w:r>
      <w:r w:rsidRPr="00134278">
        <w:rPr>
          <w:rFonts w:ascii="宋体" w:eastAsia="宋体" w:hAnsi="宋体" w:cs="宋体"/>
          <w:b/>
          <w:bCs/>
          <w:kern w:val="0"/>
          <w:sz w:val="24"/>
          <w14:ligatures w14:val="none"/>
        </w:rPr>
        <w:t>经验</w:t>
      </w:r>
      <w:r w:rsidRPr="00134278">
        <w:rPr>
          <w:rFonts w:ascii="宋体" w:eastAsia="宋体" w:hAnsi="宋体" w:cs="宋体"/>
          <w:kern w:val="0"/>
          <w:sz w:val="24"/>
          <w14:ligatures w14:val="none"/>
        </w:rPr>
        <w:t>：不要被一两次失败击倒，应当善于</w:t>
      </w:r>
      <w:r w:rsidRPr="00134278">
        <w:rPr>
          <w:rFonts w:ascii="宋体" w:eastAsia="宋体" w:hAnsi="宋体" w:cs="宋体"/>
          <w:b/>
          <w:bCs/>
          <w:kern w:val="0"/>
          <w:sz w:val="24"/>
          <w14:ligatures w14:val="none"/>
        </w:rPr>
        <w:t>复盘总结</w:t>
      </w:r>
      <w:r w:rsidRPr="00134278">
        <w:rPr>
          <w:rFonts w:ascii="宋体" w:eastAsia="宋体" w:hAnsi="宋体" w:cs="宋体"/>
          <w:kern w:val="0"/>
          <w:sz w:val="24"/>
          <w14:ligatures w14:val="none"/>
        </w:rPr>
        <w:t>，找出不足之处（如模型选取、写作、合作等），在后续训练中有针对性地加强。坚持积累，厚积薄发，终将有所收获。</w:t>
      </w:r>
    </w:p>
    <w:p w14:paraId="7B43FBD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通过以上案例，我们归纳出一些</w:t>
      </w:r>
      <w:r w:rsidRPr="00134278">
        <w:rPr>
          <w:rFonts w:ascii="宋体" w:eastAsia="宋体" w:hAnsi="宋体" w:cs="宋体"/>
          <w:b/>
          <w:bCs/>
          <w:kern w:val="0"/>
          <w:sz w:val="24"/>
          <w14:ligatures w14:val="none"/>
        </w:rPr>
        <w:t>共性教训和经验</w:t>
      </w:r>
      <w:r w:rsidRPr="00134278">
        <w:rPr>
          <w:rFonts w:ascii="宋体" w:eastAsia="宋体" w:hAnsi="宋体" w:cs="宋体"/>
          <w:kern w:val="0"/>
          <w:sz w:val="24"/>
          <w14:ligatures w14:val="none"/>
        </w:rPr>
        <w:t>：选题要充分考虑团队实际，模型方案宜求稳中有新，团队协作需沟通顺畅，时间分配和论文写作绝不能忽视。此外，遵规守纪和保持学术诚信是底线。希望读者从他人的成败中汲取智慧，少走弯路。</w:t>
      </w:r>
    </w:p>
    <w:p w14:paraId="7A208C97"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3. 三人小组协作机制</w:t>
      </w:r>
    </w:p>
    <w:p w14:paraId="4DBE6CDF"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团队协作是数学建模竞赛制胜的关键**。三人小组应在赛前就建立起高效的合作范式，包括明确分工、工具使用规范和冲突管理机制。</w:t>
      </w:r>
    </w:p>
    <w:p w14:paraId="1D639622"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合理分工原则</w:t>
      </w:r>
      <w:r w:rsidRPr="00134278">
        <w:rPr>
          <w:rFonts w:ascii="宋体" w:eastAsia="宋体" w:hAnsi="宋体" w:cs="宋体"/>
          <w:kern w:val="0"/>
          <w:sz w:val="24"/>
          <w14:ligatures w14:val="none"/>
        </w:rPr>
        <w:t>：传统观点认为建模队伍需“一人建模、一人编程、一人写作”。但经验表明，过度固定角色弊大于利。高水平队伍通常采取</w:t>
      </w:r>
      <w:r w:rsidRPr="00134278">
        <w:rPr>
          <w:rFonts w:ascii="宋体" w:eastAsia="宋体" w:hAnsi="宋体" w:cs="宋体"/>
          <w:b/>
          <w:bCs/>
          <w:kern w:val="0"/>
          <w:sz w:val="24"/>
          <w14:ligatures w14:val="none"/>
        </w:rPr>
        <w:t>交叉协作</w:t>
      </w:r>
      <w:r w:rsidRPr="00134278">
        <w:rPr>
          <w:rFonts w:ascii="宋体" w:eastAsia="宋体" w:hAnsi="宋体" w:cs="宋体"/>
          <w:kern w:val="0"/>
          <w:sz w:val="24"/>
          <w14:ligatures w14:val="none"/>
        </w:rPr>
        <w:t>模式：三名成员共同参与模型讨论，每人侧重自己最擅长的部分，但其他方面也保持基本介入。例如，模型构思阶段三人集思广益确定方案；算法实现主要由编程能力强者负责，但另外两人可协助测试和验证结果；论文撰写时谁建立的模型由谁动笔详细阐述，其余人补充润色。这种分工方式确保每个成员对整体方案都有了解，不会出现“各管一摊互不相干”的局面，也减少了沟通成本和交接错误。当然，在具体执行中仍可有侧重：如某成员数学推导能力突出，可主笔模型推导部分；另一个成员擅长代码和算法优化，则重点投入编程与结果分析；第三位如果文笔好，可担纲论文摘要和结论撰写以及全文统稿。总之，</w:t>
      </w:r>
      <w:r w:rsidRPr="00134278">
        <w:rPr>
          <w:rFonts w:ascii="宋体" w:eastAsia="宋体" w:hAnsi="宋体" w:cs="宋体"/>
          <w:b/>
          <w:bCs/>
          <w:kern w:val="0"/>
          <w:sz w:val="24"/>
          <w14:ligatures w14:val="none"/>
        </w:rPr>
        <w:t>各尽所长又彼此协同</w:t>
      </w:r>
      <w:r w:rsidRPr="00134278">
        <w:rPr>
          <w:rFonts w:ascii="宋体" w:eastAsia="宋体" w:hAnsi="宋体" w:cs="宋体"/>
          <w:kern w:val="0"/>
          <w:sz w:val="24"/>
          <w14:ligatures w14:val="none"/>
        </w:rPr>
        <w:t>是最理想的分工状态。</w:t>
      </w:r>
    </w:p>
    <w:p w14:paraId="1083582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协作工具与工作流</w:t>
      </w:r>
      <w:r w:rsidRPr="00134278">
        <w:rPr>
          <w:rFonts w:ascii="宋体" w:eastAsia="宋体" w:hAnsi="宋体" w:cs="宋体"/>
          <w:kern w:val="0"/>
          <w:sz w:val="24"/>
          <w14:ligatures w14:val="none"/>
        </w:rPr>
        <w:t>：善用团队协作工具能显著提高效率。首先，建议使用</w:t>
      </w:r>
      <w:r w:rsidRPr="00134278">
        <w:rPr>
          <w:rFonts w:ascii="宋体" w:eastAsia="宋体" w:hAnsi="宋体" w:cs="宋体"/>
          <w:b/>
          <w:bCs/>
          <w:kern w:val="0"/>
          <w:sz w:val="24"/>
          <w14:ligatures w14:val="none"/>
        </w:rPr>
        <w:t>云平台协同写作</w:t>
      </w:r>
      <w:r w:rsidRPr="00134278">
        <w:rPr>
          <w:rFonts w:ascii="宋体" w:eastAsia="宋体" w:hAnsi="宋体" w:cs="宋体"/>
          <w:kern w:val="0"/>
          <w:sz w:val="24"/>
          <w14:ligatures w14:val="none"/>
        </w:rPr>
        <w:t>论文，如Overleaf在线LaTeX编辑器，可支持多人实时编辑同一论文（需注意国内访问速度较慢）。同时建立版本控制，如所有人使用Git（GitHub或gitee仓库）来管理代码和论文版本，每次修改均提交记录。这样</w:t>
      </w:r>
      <w:r w:rsidRPr="00134278">
        <w:rPr>
          <w:rFonts w:ascii="宋体" w:eastAsia="宋体" w:hAnsi="宋体" w:cs="宋体"/>
          <w:kern w:val="0"/>
          <w:sz w:val="24"/>
          <w14:ligatures w14:val="none"/>
        </w:rPr>
        <w:lastRenderedPageBreak/>
        <w:t>既避免冲突又保留历史，必要时可回退修改。对于通信，比赛期间可开一个小型局域网群或线下白板，及时同步进展。需要讨论时集中到一起快速决策，平时各自按照任务推进。编程方面，可将代码托管在共享仓库并规范代码风格，设定模块接口方便他人调用或测试。文档方面，使用统一模板和样式（字号行距、图表格式等），这样不同人撰写的部分拼接后格式一致，不必临时返工。</w:t>
      </w:r>
    </w:p>
    <w:p w14:paraId="19D922F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冲突管理与应急机制</w:t>
      </w:r>
      <w:r w:rsidRPr="00134278">
        <w:rPr>
          <w:rFonts w:ascii="宋体" w:eastAsia="宋体" w:hAnsi="宋体" w:cs="宋体"/>
          <w:kern w:val="0"/>
          <w:sz w:val="24"/>
          <w14:ligatures w14:val="none"/>
        </w:rPr>
        <w:t>：高压竞赛中难免出现分歧或挫折，团队应提前约定解决机制。一是</w:t>
      </w:r>
      <w:r w:rsidRPr="00134278">
        <w:rPr>
          <w:rFonts w:ascii="宋体" w:eastAsia="宋体" w:hAnsi="宋体" w:cs="宋体"/>
          <w:b/>
          <w:bCs/>
          <w:kern w:val="0"/>
          <w:sz w:val="24"/>
          <w14:ligatures w14:val="none"/>
        </w:rPr>
        <w:t>明确团队决策者</w:t>
      </w:r>
      <w:r w:rsidRPr="00134278">
        <w:rPr>
          <w:rFonts w:ascii="宋体" w:eastAsia="宋体" w:hAnsi="宋体" w:cs="宋体"/>
          <w:kern w:val="0"/>
          <w:sz w:val="24"/>
          <w14:ligatures w14:val="none"/>
        </w:rPr>
        <w:t>或采用少数服从多数原则，避免无休止争论。二是规定沟通礼仪，如不人身指责，聚焦问题本身，快速提出替代方案。案例表明，有的团队差点因为论文格式小事争吵，所幸及时调整心态继续合作。因此当出现矛盾苗头时，可以让争执双方各自冷静几分钟，再由第三方撮合折中方案。</w:t>
      </w:r>
      <w:r w:rsidRPr="00134278">
        <w:rPr>
          <w:rFonts w:ascii="宋体" w:eastAsia="宋体" w:hAnsi="宋体" w:cs="宋体"/>
          <w:b/>
          <w:bCs/>
          <w:kern w:val="0"/>
          <w:sz w:val="24"/>
          <w14:ligatures w14:val="none"/>
        </w:rPr>
        <w:t>角色互补</w:t>
      </w:r>
      <w:r w:rsidRPr="00134278">
        <w:rPr>
          <w:rFonts w:ascii="宋体" w:eastAsia="宋体" w:hAnsi="宋体" w:cs="宋体"/>
          <w:kern w:val="0"/>
          <w:sz w:val="24"/>
          <w14:ligatures w14:val="none"/>
        </w:rPr>
        <w:t>也是减少冲突的有效手段——如果队员技能互补、职责清晰，就不会相互指责对方没有完成本职。若遇</w:t>
      </w:r>
      <w:r w:rsidRPr="00134278">
        <w:rPr>
          <w:rFonts w:ascii="宋体" w:eastAsia="宋体" w:hAnsi="宋体" w:cs="宋体"/>
          <w:b/>
          <w:bCs/>
          <w:kern w:val="0"/>
          <w:sz w:val="24"/>
          <w14:ligatures w14:val="none"/>
        </w:rPr>
        <w:t>队员退出或生病</w:t>
      </w:r>
      <w:r w:rsidRPr="00134278">
        <w:rPr>
          <w:rFonts w:ascii="宋体" w:eastAsia="宋体" w:hAnsi="宋体" w:cs="宋体"/>
          <w:kern w:val="0"/>
          <w:sz w:val="24"/>
          <w14:ligatures w14:val="none"/>
        </w:rPr>
        <w:t>等意外，应立即协调替补人选或重新分配任务，并制定最低目标方案以确保有基本的结果产出。比如某成员突然无法编程，剩下队友可考虑转向不需复杂编程的方法或简化模型以应急完成论文。</w:t>
      </w:r>
    </w:p>
    <w:p w14:paraId="3A200972"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协作文化与激励</w:t>
      </w:r>
      <w:r w:rsidRPr="00134278">
        <w:rPr>
          <w:rFonts w:ascii="宋体" w:eastAsia="宋体" w:hAnsi="宋体" w:cs="宋体"/>
          <w:kern w:val="0"/>
          <w:sz w:val="24"/>
          <w14:ligatures w14:val="none"/>
        </w:rPr>
        <w:t>：建立积极的团队文化有助于提升合作质量。赛前应培养队员间的信任与默契，多一起训练磨合，通过小组讨论熟悉彼此思路。比赛过程中保持</w:t>
      </w:r>
      <w:r w:rsidRPr="00134278">
        <w:rPr>
          <w:rFonts w:ascii="宋体" w:eastAsia="宋体" w:hAnsi="宋体" w:cs="宋体"/>
          <w:b/>
          <w:bCs/>
          <w:kern w:val="0"/>
          <w:sz w:val="24"/>
          <w14:ligatures w14:val="none"/>
        </w:rPr>
        <w:t>信息透明</w:t>
      </w:r>
      <w:r w:rsidRPr="00134278">
        <w:rPr>
          <w:rFonts w:ascii="宋体" w:eastAsia="宋体" w:hAnsi="宋体" w:cs="宋体"/>
          <w:kern w:val="0"/>
          <w:sz w:val="24"/>
          <w14:ligatures w14:val="none"/>
        </w:rPr>
        <w:t>，任何进展或问题及时共享，这样大家可一起想办法。遇到难题时相互鼓励，而非相互埋怨。可以设定小里程碑（如模型框架完成、代码跑通、论文初稿完成），每达成一个阶段性成果就彼此</w:t>
      </w:r>
      <w:r w:rsidRPr="00134278">
        <w:rPr>
          <w:rFonts w:ascii="宋体" w:eastAsia="宋体" w:hAnsi="宋体" w:cs="宋体"/>
          <w:b/>
          <w:bCs/>
          <w:kern w:val="0"/>
          <w:sz w:val="24"/>
          <w14:ligatures w14:val="none"/>
        </w:rPr>
        <w:t>点赞打气</w:t>
      </w:r>
      <w:r w:rsidRPr="00134278">
        <w:rPr>
          <w:rFonts w:ascii="宋体" w:eastAsia="宋体" w:hAnsi="宋体" w:cs="宋体"/>
          <w:kern w:val="0"/>
          <w:sz w:val="24"/>
          <w14:ligatures w14:val="none"/>
        </w:rPr>
        <w:t>，增强团队信心。正向的团队氛围往往能让人发挥更好。</w:t>
      </w:r>
    </w:p>
    <w:p w14:paraId="7A17237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工具推荐</w:t>
      </w:r>
      <w:r w:rsidRPr="00134278">
        <w:rPr>
          <w:rFonts w:ascii="宋体" w:eastAsia="宋体" w:hAnsi="宋体" w:cs="宋体"/>
          <w:kern w:val="0"/>
          <w:sz w:val="24"/>
          <w14:ligatures w14:val="none"/>
        </w:rPr>
        <w:t>：常用协作工具还有：思维导图软件（XMind、ProcessOn等）用于梳理模型思路和流程图；在线表格（石墨文档、Google Sheets等）记录任务清单和进度；即时通信软件配合关键字搜索，方便回溯讨论记录。无论何种工具，贵在全队坚持统一使用并遵守约定，提高协同效率。</w:t>
      </w:r>
    </w:p>
    <w:p w14:paraId="64B8904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总而言之，三人团队的成功在于“</w:t>
      </w:r>
      <w:r w:rsidRPr="00134278">
        <w:rPr>
          <w:rFonts w:ascii="宋体" w:eastAsia="宋体" w:hAnsi="宋体" w:cs="宋体"/>
          <w:b/>
          <w:bCs/>
          <w:kern w:val="0"/>
          <w:sz w:val="24"/>
          <w14:ligatures w14:val="none"/>
        </w:rPr>
        <w:t>分工不分家</w:t>
      </w:r>
      <w:r w:rsidRPr="00134278">
        <w:rPr>
          <w:rFonts w:ascii="宋体" w:eastAsia="宋体" w:hAnsi="宋体" w:cs="宋体"/>
          <w:kern w:val="0"/>
          <w:sz w:val="24"/>
          <w14:ligatures w14:val="none"/>
        </w:rPr>
        <w:t>”——既有明确职责又有共同目标。的经验强调，不要把任务生硬地“一人只管一摊”，而应当彼此支持配合。通过有效的分工、现代化的协作工具和良好的沟通管理，一个小团队也能迸发巨大的合力，在72小时内完成高质量的建模作品。</w:t>
      </w:r>
    </w:p>
    <w:p w14:paraId="1782E98E"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4. 数学建模知识图谱与技能树</w:t>
      </w:r>
    </w:p>
    <w:p w14:paraId="14469B32"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数学建模竞赛涉及广泛的方法和知识点。为帮助大一新手规划学习重点，本节构建</w:t>
      </w:r>
      <w:r w:rsidRPr="00134278">
        <w:rPr>
          <w:rFonts w:ascii="宋体" w:eastAsia="宋体" w:hAnsi="宋体" w:cs="宋体"/>
          <w:b/>
          <w:bCs/>
          <w:kern w:val="0"/>
          <w:sz w:val="24"/>
          <w14:ligatures w14:val="none"/>
        </w:rPr>
        <w:t>模型方法的分类体系</w:t>
      </w:r>
      <w:r w:rsidRPr="00134278">
        <w:rPr>
          <w:rFonts w:ascii="宋体" w:eastAsia="宋体" w:hAnsi="宋体" w:cs="宋体"/>
          <w:kern w:val="0"/>
          <w:sz w:val="24"/>
          <w14:ligatures w14:val="none"/>
        </w:rPr>
        <w:t>，并标注“必学/可选/低性价比”，结合竞赛典型应用场景加以说明。这相当于一份</w:t>
      </w:r>
      <w:r w:rsidRPr="00134278">
        <w:rPr>
          <w:rFonts w:ascii="宋体" w:eastAsia="宋体" w:hAnsi="宋体" w:cs="宋体"/>
          <w:b/>
          <w:bCs/>
          <w:kern w:val="0"/>
          <w:sz w:val="24"/>
          <w14:ligatures w14:val="none"/>
        </w:rPr>
        <w:t>建模技能树</w:t>
      </w:r>
      <w:r w:rsidRPr="00134278">
        <w:rPr>
          <w:rFonts w:ascii="宋体" w:eastAsia="宋体" w:hAnsi="宋体" w:cs="宋体"/>
          <w:kern w:val="0"/>
          <w:sz w:val="24"/>
          <w14:ligatures w14:val="none"/>
        </w:rPr>
        <w:t>，指导大家把精力投入高产出的方向。</w:t>
      </w:r>
    </w:p>
    <w:p w14:paraId="73BC7FE3"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常见建模方法可分为</w:t>
      </w:r>
      <w:r w:rsidRPr="00134278">
        <w:rPr>
          <w:rFonts w:ascii="宋体" w:eastAsia="宋体" w:hAnsi="宋体" w:cs="宋体"/>
          <w:b/>
          <w:bCs/>
          <w:kern w:val="0"/>
          <w:sz w:val="24"/>
          <w14:ligatures w14:val="none"/>
        </w:rPr>
        <w:t>五大类别</w:t>
      </w:r>
      <w:r w:rsidRPr="00134278">
        <w:rPr>
          <w:rFonts w:ascii="宋体" w:eastAsia="宋体" w:hAnsi="宋体" w:cs="宋体"/>
          <w:kern w:val="0"/>
          <w:sz w:val="24"/>
          <w14:ligatures w14:val="none"/>
        </w:rPr>
        <w:t>：评价模型、预测模型、分类模型、优化模型、统计分析模型（另加“机理建模”可作为第六类）。各类别下有若干具体算法和工具。下面先给出知识图谱总览：</w:t>
      </w:r>
    </w:p>
    <w:p w14:paraId="2183268C"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lastRenderedPageBreak/>
        <w:t>图1：数学建模常用算法知识图谱（按模型功能类别）。本图列出了评价、预测、分类、统计分析四类模型中常见的算法/方法。例如评价模型包括层次分析法、灰色关联分析等；预测模型包括回归、时间序列模型等；分类模型包括逻辑回归、决策树、KNN等；统计分析模型包括假设检验、回归分析、聚类分析等。此图有助于快速查找某类问题对应的常用算法。</w:t>
      </w:r>
    </w:p>
    <w:p w14:paraId="3F6A7EBC"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需要指出，</w:t>
      </w:r>
      <w:r w:rsidRPr="00134278">
        <w:rPr>
          <w:rFonts w:ascii="宋体" w:eastAsia="宋体" w:hAnsi="宋体" w:cs="宋体"/>
          <w:b/>
          <w:bCs/>
          <w:kern w:val="0"/>
          <w:sz w:val="24"/>
          <w14:ligatures w14:val="none"/>
        </w:rPr>
        <w:t>机理建模类</w:t>
      </w:r>
      <w:r w:rsidRPr="00134278">
        <w:rPr>
          <w:rFonts w:ascii="宋体" w:eastAsia="宋体" w:hAnsi="宋体" w:cs="宋体"/>
          <w:kern w:val="0"/>
          <w:sz w:val="24"/>
          <w14:ligatures w14:val="none"/>
        </w:rPr>
        <w:t>（Mechanistic Modeling）在知识图谱中未明确列出，但在竞赛中亦非常重要。它指基于领域机理（物理定律、机电原理、生物过程等）建立数学模型，包括微分方程建模、仿真模拟、控制理论模型等。例如2024年A题导航信号建模，就需根据电波传播机理建立定位模型；2023年A题水污染则用到水动力学方程及数值解。</w:t>
      </w:r>
    </w:p>
    <w:p w14:paraId="738CBCC6"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下面按类别详细说明各类模型的**“必学/可选/低性价比”**方法：</w:t>
      </w:r>
    </w:p>
    <w:p w14:paraId="7932E6E5"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运筹优化类模型</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：线性规划（含单纯形法求解）、整数规划、二次规划、动态规划。这些是解决优化问题的基础。掌握如何将实际约束转化为数学规划形式，并使用软件（如Excel Solver、Python的PuLP或Matlab优化工具箱）求解。此外，经典图论优化如最短路径(Dijkstra)、最大流-最小割也常用。</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：启发式和智能优化算法，如遗传算法、模拟退火、粒子群等。当精确方法无法高效求解时，它们是备选方案。建议熟悉其原理并准备好模板代码，但初学者不必深究算法收敛性证明等。</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：高级优化理论（如KKT条件、对偶松弛复杂推导）对快速参赛用处不大，可暂缓深入；又如一些冷门元启发算法（蚁群算法、禁忌搜索等）学习成本高且竞赛中少见，不建议投入过多时间。</w:t>
      </w:r>
    </w:p>
    <w:p w14:paraId="30D0DFD8"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评价决策类模型</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层次分析法AHP（主观赋权典型方法）、熵值法（客观赋权方法）、TOPSIS（多指标排序经典方法）、灰色关联分析（衡量序列相似度）。这些方法简单易学却覆盖了评价问题的大部分需求，应重点掌握其原理和操作步骤。尤其AHP几乎成为比赛衡量方案优劣的“标配”模型之一。</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：数据包络分析（DEA）用于效率评价，若题目涉及效率或生产率评估可考虑；模糊综合评价在处理模糊指标时有用；主成分分析/PCA可用来降维综合指标。</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：组合评价体系（将多种评价方法混合）理论较复杂，新手搞清单一方法已足够，不必花太多时间构建混合模型框架；此外，若无熟悉背景，不建议硬套某些经济学评价模型如Sharp比率等。</w:t>
      </w:r>
    </w:p>
    <w:p w14:paraId="582836A9"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预测类模型</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：回归分析（线性回归是预测基石，可扩展到多元回归）；时间序列模型（掌握移动平均、指数平滑、季节指数等基本方法，了解ARIMA模型思想）；灰色预测GM(1,1)模型（适合短期小数据预测）；简单Markov链预测。</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基于机器学习的预测如支持向量回归SVR、随机森林回归等，若团队有一定编程和ML基础可使用scikit-learn实现；长短期记忆神经网络（LSTM）在需要处理时序依赖时效果好（2022年A题就有人用LSTM预测银行破产率），但训练调参较费时，酌情使用。</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：复杂的经济计量模型（ARCH/GARCH等）除非比赛背景明确要求，否则学习投入大收效有限；深度学习模型（除了简单神经网络）如未提前训练好，很难在3天内构建，贸然尝试风险高。</w:t>
      </w:r>
    </w:p>
    <w:p w14:paraId="19C5DF64"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分类与聚类模型</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：逻辑回归（用于二分类问题，如信用违约判别）；K-Means聚类（快速聚类方法，经常用于探索性分析，如2022年C题用K-Means辅助选址）；判别分析的概念。</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：决策树与随机森林（分类效果好且可解释，sklearn实现方便）；支持向量机SVM（适合中小规模数据分类）；谱聚类/层次聚类（当K-Means效果不好时）。</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：深度学习分类（CNN/RNN等）通常需要大量训练数据和算力，竞赛环境下不易运用；一些复杂聚类（如DBSCAN、GMM）理解成本高且调参复杂，新手可暂不深究。</w:t>
      </w:r>
    </w:p>
    <w:p w14:paraId="5717CBAE"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统计分析模型</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假设检验（t检验、卡方检验）用于检验差异显著性，在竞赛分析论证部分经常用到（如2023年C题用t检验比较不同材料产量差异）；方差分析ANOVA用于多组均值比较；相关分析（Pearson/Spearman相关系数）；基本的数据清理与描述统计。</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：主成分分析PCA和因子分析（当需要降维整合指标时，非常实用）；非参数检验（如秩和检验）在正态假定不满足时可备用；贝叶斯推断思想可了解但一般不要求手工推导。</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：高等统计如假设检验的证明推导、置信区间推导等竞赛不考；多元统计中的结构方程模型SEM等复杂模型在赛题中少见；抽样设计等内容也较少直接涉及。</w:t>
      </w:r>
    </w:p>
    <w:p w14:paraId="46EDAF92" w14:textId="77777777" w:rsidR="00134278" w:rsidRPr="00134278" w:rsidRDefault="00134278" w:rsidP="00134278">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机理建模类</w:t>
      </w:r>
      <w:r w:rsidRPr="00134278">
        <w:rPr>
          <w:rFonts w:ascii="宋体" w:eastAsia="宋体" w:hAnsi="宋体" w:cs="宋体"/>
          <w:kern w:val="0"/>
          <w:sz w:val="24"/>
          <w14:ligatures w14:val="none"/>
        </w:rPr>
        <w:t>：</w:t>
      </w:r>
      <w:r w:rsidRPr="00134278">
        <w:rPr>
          <w:rFonts w:ascii="宋体" w:eastAsia="宋体" w:hAnsi="宋体" w:cs="宋体"/>
          <w:b/>
          <w:bCs/>
          <w:kern w:val="0"/>
          <w:sz w:val="24"/>
          <w14:ligatures w14:val="none"/>
        </w:rPr>
        <w:t>必学</w:t>
      </w:r>
      <w:r w:rsidRPr="00134278">
        <w:rPr>
          <w:rFonts w:ascii="宋体" w:eastAsia="宋体" w:hAnsi="宋体" w:cs="宋体"/>
          <w:kern w:val="0"/>
          <w:sz w:val="24"/>
          <w14:ligatures w14:val="none"/>
        </w:rPr>
        <w:t>：常微分方程模型构建方法——包括将物理机理抽象成微分方程、掌握基本求解方法（分离变量法、线性ODE解法）以及数值求解（Euler、四阶Runge-Kutta法等）。比赛很多工程背景题都要求列微分方程并用数值计算模拟（如2023年A题有限差分模拟污染扩散）。</w:t>
      </w:r>
      <w:r w:rsidRPr="00134278">
        <w:rPr>
          <w:rFonts w:ascii="宋体" w:eastAsia="宋体" w:hAnsi="宋体" w:cs="宋体"/>
          <w:b/>
          <w:bCs/>
          <w:kern w:val="0"/>
          <w:sz w:val="24"/>
          <w14:ligatures w14:val="none"/>
        </w:rPr>
        <w:t>可选</w:t>
      </w:r>
      <w:r w:rsidRPr="00134278">
        <w:rPr>
          <w:rFonts w:ascii="宋体" w:eastAsia="宋体" w:hAnsi="宋体" w:cs="宋体"/>
          <w:kern w:val="0"/>
          <w:sz w:val="24"/>
          <w14:ligatures w14:val="none"/>
        </w:rPr>
        <w:t>：偏微分方程与有限元方法，如果遇到连续介质类题目可能需要，但学习门槛高，可根据具体赛题要求临场查找资料解决；控制理论（PID控制、最优控制原理）在某些动态优化题中出现，若本专业相关可做储备。</w:t>
      </w:r>
      <w:r w:rsidRPr="00134278">
        <w:rPr>
          <w:rFonts w:ascii="宋体" w:eastAsia="宋体" w:hAnsi="宋体" w:cs="宋体"/>
          <w:b/>
          <w:bCs/>
          <w:kern w:val="0"/>
          <w:sz w:val="24"/>
          <w14:ligatures w14:val="none"/>
        </w:rPr>
        <w:t>低性价比</w:t>
      </w:r>
      <w:r w:rsidRPr="00134278">
        <w:rPr>
          <w:rFonts w:ascii="宋体" w:eastAsia="宋体" w:hAnsi="宋体" w:cs="宋体"/>
          <w:kern w:val="0"/>
          <w:sz w:val="24"/>
          <w14:ligatures w14:val="none"/>
        </w:rPr>
        <w:t>：深入的理论推导如复杂非线性系统稳定性分析，在竞赛有限时间难以展开；专业性极强的机理（如量子力学方程）一般不会考，新手不必广泛涉猎。</w:t>
      </w:r>
    </w:p>
    <w:p w14:paraId="27755A5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在学习路径上，应优先掌握“必学”内容，这些方法涵盖了大部分常见赛题。例如</w:t>
      </w:r>
      <w:r w:rsidRPr="00134278">
        <w:rPr>
          <w:rFonts w:ascii="宋体" w:eastAsia="宋体" w:hAnsi="宋体" w:cs="宋体"/>
          <w:b/>
          <w:bCs/>
          <w:kern w:val="0"/>
          <w:sz w:val="24"/>
          <w14:ligatures w14:val="none"/>
        </w:rPr>
        <w:t>优化</w:t>
      </w:r>
      <w:r w:rsidRPr="00134278">
        <w:rPr>
          <w:rFonts w:ascii="宋体" w:eastAsia="宋体" w:hAnsi="宋体" w:cs="宋体"/>
          <w:kern w:val="0"/>
          <w:sz w:val="24"/>
          <w14:ligatures w14:val="none"/>
        </w:rPr>
        <w:t>一定要会简单的线性/整数规划建模，</w:t>
      </w:r>
      <w:r w:rsidRPr="00134278">
        <w:rPr>
          <w:rFonts w:ascii="宋体" w:eastAsia="宋体" w:hAnsi="宋体" w:cs="宋体"/>
          <w:b/>
          <w:bCs/>
          <w:kern w:val="0"/>
          <w:sz w:val="24"/>
          <w14:ligatures w14:val="none"/>
        </w:rPr>
        <w:t>评价</w:t>
      </w:r>
      <w:r w:rsidRPr="00134278">
        <w:rPr>
          <w:rFonts w:ascii="宋体" w:eastAsia="宋体" w:hAnsi="宋体" w:cs="宋体"/>
          <w:kern w:val="0"/>
          <w:sz w:val="24"/>
          <w14:ligatures w14:val="none"/>
        </w:rPr>
        <w:t>一定要会AHP/熵值法这类指标权重确定方法，</w:t>
      </w:r>
      <w:r w:rsidRPr="00134278">
        <w:rPr>
          <w:rFonts w:ascii="宋体" w:eastAsia="宋体" w:hAnsi="宋体" w:cs="宋体"/>
          <w:b/>
          <w:bCs/>
          <w:kern w:val="0"/>
          <w:sz w:val="24"/>
          <w14:ligatures w14:val="none"/>
        </w:rPr>
        <w:t>预测</w:t>
      </w:r>
      <w:r w:rsidRPr="00134278">
        <w:rPr>
          <w:rFonts w:ascii="宋体" w:eastAsia="宋体" w:hAnsi="宋体" w:cs="宋体"/>
          <w:kern w:val="0"/>
          <w:sz w:val="24"/>
          <w14:ligatures w14:val="none"/>
        </w:rPr>
        <w:t>至少会做回归和时间序列外推。待这些基础过关后，再根据自身兴趣和比赛趋势学习“可选”方法以提升多样性。而对于“低性价比”部分，大一阶段可暂时略过或点到为止，把时间投入更常用的技能上。</w:t>
      </w:r>
    </w:p>
    <w:p w14:paraId="5C16ACF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需要强调的是，</w:t>
      </w:r>
      <w:r w:rsidRPr="00134278">
        <w:rPr>
          <w:rFonts w:ascii="宋体" w:eastAsia="宋体" w:hAnsi="宋体" w:cs="宋体"/>
          <w:b/>
          <w:bCs/>
          <w:kern w:val="0"/>
          <w:sz w:val="24"/>
          <w14:ligatures w14:val="none"/>
        </w:rPr>
        <w:t>掌握应用场景和适用条件</w:t>
      </w:r>
      <w:r w:rsidRPr="00134278">
        <w:rPr>
          <w:rFonts w:ascii="宋体" w:eastAsia="宋体" w:hAnsi="宋体" w:cs="宋体"/>
          <w:kern w:val="0"/>
          <w:sz w:val="24"/>
          <w14:ligatures w14:val="none"/>
        </w:rPr>
        <w:t>比死记推导公式更重要。学习每种模型时，要搞清它</w:t>
      </w:r>
      <w:r w:rsidRPr="00134278">
        <w:rPr>
          <w:rFonts w:ascii="宋体" w:eastAsia="宋体" w:hAnsi="宋体" w:cs="宋体"/>
          <w:b/>
          <w:bCs/>
          <w:kern w:val="0"/>
          <w:sz w:val="24"/>
          <w14:ligatures w14:val="none"/>
        </w:rPr>
        <w:t>适用于解决什么类型的问题</w:t>
      </w:r>
      <w:r w:rsidRPr="00134278">
        <w:rPr>
          <w:rFonts w:ascii="宋体" w:eastAsia="宋体" w:hAnsi="宋体" w:cs="宋体"/>
          <w:kern w:val="0"/>
          <w:sz w:val="24"/>
          <w14:ligatures w14:val="none"/>
        </w:rPr>
        <w:t>、有何</w:t>
      </w:r>
      <w:r w:rsidRPr="00134278">
        <w:rPr>
          <w:rFonts w:ascii="宋体" w:eastAsia="宋体" w:hAnsi="宋体" w:cs="宋体"/>
          <w:b/>
          <w:bCs/>
          <w:kern w:val="0"/>
          <w:sz w:val="24"/>
          <w14:ligatures w14:val="none"/>
        </w:rPr>
        <w:t>前提假设和局限</w:t>
      </w:r>
      <w:r w:rsidRPr="00134278">
        <w:rPr>
          <w:rFonts w:ascii="宋体" w:eastAsia="宋体" w:hAnsi="宋体" w:cs="宋体"/>
          <w:kern w:val="0"/>
          <w:sz w:val="24"/>
          <w14:ligatures w14:val="none"/>
        </w:rPr>
        <w:t>。例如，线性回归要求近似线性关系、残差独立正态；灰色预测要求数据序列单调且少数据；TOPSIS适合有明确理想解的多指标决策。只有理解这些，比赛时才能快速</w:t>
      </w:r>
      <w:r w:rsidRPr="00134278">
        <w:rPr>
          <w:rFonts w:ascii="宋体" w:eastAsia="宋体" w:hAnsi="宋体" w:cs="宋体"/>
          <w:b/>
          <w:bCs/>
          <w:kern w:val="0"/>
          <w:sz w:val="24"/>
          <w14:ligatures w14:val="none"/>
        </w:rPr>
        <w:t>匹配题目与模型</w:t>
      </w:r>
      <w:r w:rsidRPr="00134278">
        <w:rPr>
          <w:rFonts w:ascii="宋体" w:eastAsia="宋体" w:hAnsi="宋体" w:cs="宋体"/>
          <w:kern w:val="0"/>
          <w:sz w:val="24"/>
          <w14:ligatures w14:val="none"/>
        </w:rPr>
        <w:t>，选对方法。</w:t>
      </w:r>
    </w:p>
    <w:p w14:paraId="6CF57962"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最后，由于竞赛允许查阅资料，建议准备一份**“模型速查卡”</w:t>
      </w:r>
      <w:r w:rsidRPr="00134278">
        <w:rPr>
          <w:rFonts w:ascii="宋体" w:eastAsia="宋体" w:hAnsi="宋体" w:cs="宋体"/>
          <w:b/>
          <w:bCs/>
          <w:kern w:val="0"/>
          <w:sz w:val="24"/>
          <w14:ligatures w14:val="none"/>
        </w:rPr>
        <w:t>（如图1所示的知识结构）放在手边。里面简要列出各模型的</w:t>
      </w:r>
      <w:r w:rsidRPr="00134278">
        <w:rPr>
          <w:rFonts w:ascii="宋体" w:eastAsia="宋体" w:hAnsi="宋体" w:cs="宋体"/>
          <w:kern w:val="0"/>
          <w:sz w:val="24"/>
          <w14:ligatures w14:val="none"/>
        </w:rPr>
        <w:t>定义、公式、适用条件**。这样遇到陌生问题时，可以通过查阅速查卡迅速定位可能用到的模型，省去翻书时间。但切记赛前还是要对主要模型的推导和实现进行练习，否则即便查到名字也来不及现学。</w:t>
      </w:r>
    </w:p>
    <w:p w14:paraId="203E8AA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lastRenderedPageBreak/>
        <w:t>总之，围绕</w:t>
      </w:r>
      <w:r w:rsidRPr="00134278">
        <w:rPr>
          <w:rFonts w:ascii="宋体" w:eastAsia="宋体" w:hAnsi="宋体" w:cs="宋体"/>
          <w:b/>
          <w:bCs/>
          <w:kern w:val="0"/>
          <w:sz w:val="24"/>
          <w14:ligatures w14:val="none"/>
        </w:rPr>
        <w:t>竞赛高频考点</w:t>
      </w:r>
      <w:r w:rsidRPr="00134278">
        <w:rPr>
          <w:rFonts w:ascii="宋体" w:eastAsia="宋体" w:hAnsi="宋体" w:cs="宋体"/>
          <w:kern w:val="0"/>
          <w:sz w:val="24"/>
          <w14:ligatures w14:val="none"/>
        </w:rPr>
        <w:t>构建自己的建模知识图谱，分清主次，循序渐进地攀升技能树。这将帮助大一同学在有限时间内建立起解决大多数赛题所需的模型库和方法论，为实战打下坚实基础。</w:t>
      </w:r>
    </w:p>
    <w:p w14:paraId="1A5A11CC"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5. 面向大一新生的阶段式学习路径</w:t>
      </w:r>
    </w:p>
    <w:p w14:paraId="0C696C8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数学建模能力的培养应循序渐进、阶段推进。针对大一新生，我们建议将学习分为</w:t>
      </w:r>
      <w:r w:rsidRPr="00134278">
        <w:rPr>
          <w:rFonts w:ascii="宋体" w:eastAsia="宋体" w:hAnsi="宋体" w:cs="宋体"/>
          <w:b/>
          <w:bCs/>
          <w:kern w:val="0"/>
          <w:sz w:val="24"/>
          <w14:ligatures w14:val="none"/>
        </w:rPr>
        <w:t>起步、提高、冲刺</w:t>
      </w:r>
      <w:r w:rsidRPr="00134278">
        <w:rPr>
          <w:rFonts w:ascii="宋体" w:eastAsia="宋体" w:hAnsi="宋体" w:cs="宋体"/>
          <w:kern w:val="0"/>
          <w:sz w:val="24"/>
          <w14:ligatures w14:val="none"/>
        </w:rPr>
        <w:t>三个阶段，每阶段明确任务和训练安排，逐步积累从零基础到参赛所需的知识与技能。</w:t>
      </w:r>
    </w:p>
    <w:p w14:paraId="4374E0A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阶段一：起步阶段（入门基础）</w:t>
      </w:r>
      <w:r w:rsidRPr="00134278">
        <w:rPr>
          <w:rFonts w:ascii="宋体" w:eastAsia="宋体" w:hAnsi="宋体" w:cs="宋体"/>
          <w:kern w:val="0"/>
          <w:sz w:val="24"/>
          <w14:ligatures w14:val="none"/>
        </w:rPr>
        <w:t xml:space="preserve"> – </w:t>
      </w:r>
      <w:r w:rsidRPr="00134278">
        <w:rPr>
          <w:rFonts w:ascii="宋体" w:eastAsia="宋体" w:hAnsi="宋体" w:cs="宋体"/>
          <w:i/>
          <w:iCs/>
          <w:kern w:val="0"/>
          <w:sz w:val="24"/>
          <w14:ligatures w14:val="none"/>
        </w:rPr>
        <w:t>时间：大一上学期至寒假</w:t>
      </w:r>
      <w:r w:rsidRPr="00134278">
        <w:rPr>
          <w:rFonts w:ascii="宋体" w:eastAsia="宋体" w:hAnsi="宋体" w:cs="宋体"/>
          <w:kern w:val="0"/>
          <w:sz w:val="24"/>
          <w14:ligatures w14:val="none"/>
        </w:rPr>
        <w:t>。这一阶段目标是掌握数学建模的基本概念和工具。主要任务包括：①</w:t>
      </w:r>
      <w:r w:rsidRPr="00134278">
        <w:rPr>
          <w:rFonts w:ascii="宋体" w:eastAsia="宋体" w:hAnsi="宋体" w:cs="宋体"/>
          <w:b/>
          <w:bCs/>
          <w:kern w:val="0"/>
          <w:sz w:val="24"/>
          <w14:ligatures w14:val="none"/>
        </w:rPr>
        <w:t>数学基础打牢</w:t>
      </w:r>
      <w:r w:rsidRPr="00134278">
        <w:rPr>
          <w:rFonts w:ascii="宋体" w:eastAsia="宋体" w:hAnsi="宋体" w:cs="宋体"/>
          <w:kern w:val="0"/>
          <w:sz w:val="24"/>
          <w14:ligatures w14:val="none"/>
        </w:rPr>
        <w:t>：复习/学习线性代数（矩阵运算、特征值）、概率统计（基本分布、推断）和微积分（导数积分、简单微分方程）。这些高数基础是建模方法的底层支撑。②</w:t>
      </w:r>
      <w:r w:rsidRPr="00134278">
        <w:rPr>
          <w:rFonts w:ascii="宋体" w:eastAsia="宋体" w:hAnsi="宋体" w:cs="宋体"/>
          <w:b/>
          <w:bCs/>
          <w:kern w:val="0"/>
          <w:sz w:val="24"/>
          <w14:ligatures w14:val="none"/>
        </w:rPr>
        <w:t>编程工具入门</w:t>
      </w:r>
      <w:r w:rsidRPr="00134278">
        <w:rPr>
          <w:rFonts w:ascii="宋体" w:eastAsia="宋体" w:hAnsi="宋体" w:cs="宋体"/>
          <w:kern w:val="0"/>
          <w:sz w:val="24"/>
          <w14:ligatures w14:val="none"/>
        </w:rPr>
        <w:t>：选择一门常用建模语言（Python或Matlab）作为主要工具，学习其基础用法。Python新手应掌握NumPy数组运算、pandas数据处理、matplotlib绘图等；Matlab用户则熟悉基本矩阵操作和绘图命令。③</w:t>
      </w:r>
      <w:r w:rsidRPr="00134278">
        <w:rPr>
          <w:rFonts w:ascii="宋体" w:eastAsia="宋体" w:hAnsi="宋体" w:cs="宋体"/>
          <w:b/>
          <w:bCs/>
          <w:kern w:val="0"/>
          <w:sz w:val="24"/>
          <w14:ligatures w14:val="none"/>
        </w:rPr>
        <w:t>建模基础概念</w:t>
      </w:r>
      <w:r w:rsidRPr="00134278">
        <w:rPr>
          <w:rFonts w:ascii="宋体" w:eastAsia="宋体" w:hAnsi="宋体" w:cs="宋体"/>
          <w:kern w:val="0"/>
          <w:sz w:val="24"/>
          <w14:ligatures w14:val="none"/>
        </w:rPr>
        <w:t>：阅读一本入门书，如**《数学模型》姜启源等**。理解什么是数学建模、基本流程（分析问题-&gt;建立模型-&gt;求解验证-&gt;结论)。同时浏览几篇往届优秀论文，感受建模论文写作风格。④</w:t>
      </w:r>
      <w:r w:rsidRPr="00134278">
        <w:rPr>
          <w:rFonts w:ascii="宋体" w:eastAsia="宋体" w:hAnsi="宋体" w:cs="宋体"/>
          <w:b/>
          <w:bCs/>
          <w:kern w:val="0"/>
          <w:sz w:val="24"/>
          <w14:ligatures w14:val="none"/>
        </w:rPr>
        <w:t>简单案例实践</w:t>
      </w:r>
      <w:r w:rsidRPr="00134278">
        <w:rPr>
          <w:rFonts w:ascii="宋体" w:eastAsia="宋体" w:hAnsi="宋体" w:cs="宋体"/>
          <w:kern w:val="0"/>
          <w:sz w:val="24"/>
          <w14:ligatures w14:val="none"/>
        </w:rPr>
        <w:t>：尝试在导师或学长指导下做1-2道简易模型题，例如用线性规划优化菜肴搭配、用回归预测股票趋势等。通过实践理解模型建立和求解的完整过程，并学会查找资料。阶段一建议以周为单位安排学习，例如某周重点学习线性规划并尝试相关例题，下一周学习AHP并评价身边的案例。这样逐步把基础知识融会贯通。</w:t>
      </w:r>
    </w:p>
    <w:p w14:paraId="75DAC18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阶段二：提高阶段（系统学习）</w:t>
      </w:r>
      <w:r w:rsidRPr="00134278">
        <w:rPr>
          <w:rFonts w:ascii="宋体" w:eastAsia="宋体" w:hAnsi="宋体" w:cs="宋体"/>
          <w:kern w:val="0"/>
          <w:sz w:val="24"/>
          <w14:ligatures w14:val="none"/>
        </w:rPr>
        <w:t xml:space="preserve"> – </w:t>
      </w:r>
      <w:r w:rsidRPr="00134278">
        <w:rPr>
          <w:rFonts w:ascii="宋体" w:eastAsia="宋体" w:hAnsi="宋体" w:cs="宋体"/>
          <w:i/>
          <w:iCs/>
          <w:kern w:val="0"/>
          <w:sz w:val="24"/>
          <w14:ligatures w14:val="none"/>
        </w:rPr>
        <w:t>时间：大一下学期至暑假前</w:t>
      </w:r>
      <w:r w:rsidRPr="00134278">
        <w:rPr>
          <w:rFonts w:ascii="宋体" w:eastAsia="宋体" w:hAnsi="宋体" w:cs="宋体"/>
          <w:kern w:val="0"/>
          <w:sz w:val="24"/>
          <w14:ligatures w14:val="none"/>
        </w:rPr>
        <w:t>。此阶段着重</w:t>
      </w:r>
      <w:r w:rsidRPr="00134278">
        <w:rPr>
          <w:rFonts w:ascii="宋体" w:eastAsia="宋体" w:hAnsi="宋体" w:cs="宋体"/>
          <w:b/>
          <w:bCs/>
          <w:kern w:val="0"/>
          <w:sz w:val="24"/>
          <w14:ligatures w14:val="none"/>
        </w:rPr>
        <w:t>系统掌握建模常用方法</w:t>
      </w:r>
      <w:r w:rsidRPr="00134278">
        <w:rPr>
          <w:rFonts w:ascii="宋体" w:eastAsia="宋体" w:hAnsi="宋体" w:cs="宋体"/>
          <w:kern w:val="0"/>
          <w:sz w:val="24"/>
          <w14:ligatures w14:val="none"/>
        </w:rPr>
        <w:t>，并进行有针对性的训练。可以借助学校的</w:t>
      </w:r>
      <w:r w:rsidRPr="00134278">
        <w:rPr>
          <w:rFonts w:ascii="宋体" w:eastAsia="宋体" w:hAnsi="宋体" w:cs="宋体"/>
          <w:b/>
          <w:bCs/>
          <w:kern w:val="0"/>
          <w:sz w:val="24"/>
          <w14:ligatures w14:val="none"/>
        </w:rPr>
        <w:t>数学建模课程或培训</w:t>
      </w:r>
      <w:r w:rsidRPr="00134278">
        <w:rPr>
          <w:rFonts w:ascii="宋体" w:eastAsia="宋体" w:hAnsi="宋体" w:cs="宋体"/>
          <w:kern w:val="0"/>
          <w:sz w:val="24"/>
          <w14:ligatures w14:val="none"/>
        </w:rPr>
        <w:t>。主要任务：①</w:t>
      </w:r>
      <w:r w:rsidRPr="00134278">
        <w:rPr>
          <w:rFonts w:ascii="宋体" w:eastAsia="宋体" w:hAnsi="宋体" w:cs="宋体"/>
          <w:b/>
          <w:bCs/>
          <w:kern w:val="0"/>
          <w:sz w:val="24"/>
          <w14:ligatures w14:val="none"/>
        </w:rPr>
        <w:t>模型方法学习</w:t>
      </w:r>
      <w:r w:rsidRPr="00134278">
        <w:rPr>
          <w:rFonts w:ascii="宋体" w:eastAsia="宋体" w:hAnsi="宋体" w:cs="宋体"/>
          <w:kern w:val="0"/>
          <w:sz w:val="24"/>
          <w14:ligatures w14:val="none"/>
        </w:rPr>
        <w:t>：按照上一章知识图谱中的类别，每周重点攻克一类模型方法。例如一周学习优化模型，包括线性/整数规划理论及练习；下一周学习预测模型，练习时间序列分析；再下一周分类模型，如逻辑回归和决策树原理；随后统计分析（假设检验等）。每个专题学习应包括概念原理、手算小例题和计算机实现。②</w:t>
      </w:r>
      <w:r w:rsidRPr="00134278">
        <w:rPr>
          <w:rFonts w:ascii="宋体" w:eastAsia="宋体" w:hAnsi="宋体" w:cs="宋体"/>
          <w:b/>
          <w:bCs/>
          <w:kern w:val="0"/>
          <w:sz w:val="24"/>
          <w14:ligatures w14:val="none"/>
        </w:rPr>
        <w:t>软件工具进阶</w:t>
      </w:r>
      <w:r w:rsidRPr="00134278">
        <w:rPr>
          <w:rFonts w:ascii="宋体" w:eastAsia="宋体" w:hAnsi="宋体" w:cs="宋体"/>
          <w:kern w:val="0"/>
          <w:sz w:val="24"/>
          <w14:ligatures w14:val="none"/>
        </w:rPr>
        <w:t>：继续深耕编程，实现各类模型算法的小程序。如用Python的SciPy库求解非线性方程或积分；用Sympy符号库解微分方程；用sklearn库调用机器学习算法（决策树、聚类等）。尽量总结出</w:t>
      </w:r>
      <w:r w:rsidRPr="00134278">
        <w:rPr>
          <w:rFonts w:ascii="宋体" w:eastAsia="宋体" w:hAnsi="宋体" w:cs="宋体"/>
          <w:b/>
          <w:bCs/>
          <w:kern w:val="0"/>
          <w:sz w:val="24"/>
          <w14:ligatures w14:val="none"/>
        </w:rPr>
        <w:t>常用代码模板</w:t>
      </w:r>
      <w:r w:rsidRPr="00134278">
        <w:rPr>
          <w:rFonts w:ascii="宋体" w:eastAsia="宋体" w:hAnsi="宋体" w:cs="宋体"/>
          <w:kern w:val="0"/>
          <w:sz w:val="24"/>
          <w14:ligatures w14:val="none"/>
        </w:rPr>
        <w:t>，方便比赛时快速套用。③</w:t>
      </w:r>
      <w:r w:rsidRPr="00134278">
        <w:rPr>
          <w:rFonts w:ascii="宋体" w:eastAsia="宋体" w:hAnsi="宋体" w:cs="宋体"/>
          <w:b/>
          <w:bCs/>
          <w:kern w:val="0"/>
          <w:sz w:val="24"/>
          <w14:ligatures w14:val="none"/>
        </w:rPr>
        <w:t>综合案例训练</w:t>
      </w:r>
      <w:r w:rsidRPr="00134278">
        <w:rPr>
          <w:rFonts w:ascii="宋体" w:eastAsia="宋体" w:hAnsi="宋体" w:cs="宋体"/>
          <w:kern w:val="0"/>
          <w:sz w:val="24"/>
          <w14:ligatures w14:val="none"/>
        </w:rPr>
        <w:t>：参加校内外的模拟赛或小型比赛提升实战能力。许多高校在上半年举办校赛，时长可能是一周，让同学们课余完成一个题目。要认真对待校赛，全程当正式赛来练，积累经验。也可参加如“华数杯”“深圳杯”等地区赛或网络赛作为实战练习。通过这些竞赛，一方面检验所学方法的应用，另一方面暴露团队合作、时间分配等问题并及时改进。④</w:t>
      </w:r>
      <w:r w:rsidRPr="00134278">
        <w:rPr>
          <w:rFonts w:ascii="宋体" w:eastAsia="宋体" w:hAnsi="宋体" w:cs="宋体"/>
          <w:b/>
          <w:bCs/>
          <w:kern w:val="0"/>
          <w:sz w:val="24"/>
          <w14:ligatures w14:val="none"/>
        </w:rPr>
        <w:t>论文写作训练</w:t>
      </w:r>
      <w:r w:rsidRPr="00134278">
        <w:rPr>
          <w:rFonts w:ascii="宋体" w:eastAsia="宋体" w:hAnsi="宋体" w:cs="宋体"/>
          <w:kern w:val="0"/>
          <w:sz w:val="24"/>
          <w14:ligatures w14:val="none"/>
        </w:rPr>
        <w:t>：每完成一个模拟题目，都要完整写出论文并请指导老师或有经验者反馈，逐步掌握论文的结构和语言。积累一份自己的</w:t>
      </w:r>
      <w:r w:rsidRPr="00134278">
        <w:rPr>
          <w:rFonts w:ascii="宋体" w:eastAsia="宋体" w:hAnsi="宋体" w:cs="宋体"/>
          <w:b/>
          <w:bCs/>
          <w:kern w:val="0"/>
          <w:sz w:val="24"/>
          <w14:ligatures w14:val="none"/>
        </w:rPr>
        <w:t>论文模板</w:t>
      </w:r>
      <w:r w:rsidRPr="00134278">
        <w:rPr>
          <w:rFonts w:ascii="宋体" w:eastAsia="宋体" w:hAnsi="宋体" w:cs="宋体"/>
          <w:kern w:val="0"/>
          <w:sz w:val="24"/>
          <w14:ligatures w14:val="none"/>
        </w:rPr>
        <w:t>，包括固定的格式（标题、摘要、段落样式等）和常用表述句型，以便比赛中直接套用。阶段二的学习应当比较系统而深入，建议制定月度计划。例如，3月完成所有评价类模型方法学习并练习1-2题相关赛题；4月主攻</w:t>
      </w:r>
      <w:r w:rsidRPr="00134278">
        <w:rPr>
          <w:rFonts w:ascii="宋体" w:eastAsia="宋体" w:hAnsi="宋体" w:cs="宋体"/>
          <w:kern w:val="0"/>
          <w:sz w:val="24"/>
          <w14:ligatures w14:val="none"/>
        </w:rPr>
        <w:lastRenderedPageBreak/>
        <w:t>优化类模型并参赛一次“五一建模竞赛”；5月学习预测和分类模型，并进行一次72小时校内模拟赛；6-7月针对薄弱环节补课强化（如编程慢就专门练习代码模板），为暑期集训做准备。</w:t>
      </w:r>
    </w:p>
    <w:p w14:paraId="643E481B"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阶段三：冲刺阶段（赛前集训）</w:t>
      </w:r>
      <w:r w:rsidRPr="00134278">
        <w:rPr>
          <w:rFonts w:ascii="宋体" w:eastAsia="宋体" w:hAnsi="宋体" w:cs="宋体"/>
          <w:kern w:val="0"/>
          <w:sz w:val="24"/>
          <w14:ligatures w14:val="none"/>
        </w:rPr>
        <w:t xml:space="preserve"> – </w:t>
      </w:r>
      <w:r w:rsidRPr="00134278">
        <w:rPr>
          <w:rFonts w:ascii="宋体" w:eastAsia="宋体" w:hAnsi="宋体" w:cs="宋体"/>
          <w:i/>
          <w:iCs/>
          <w:kern w:val="0"/>
          <w:sz w:val="24"/>
          <w14:ligatures w14:val="none"/>
        </w:rPr>
        <w:t>时间：暑期和赛前一个月</w:t>
      </w:r>
      <w:r w:rsidRPr="00134278">
        <w:rPr>
          <w:rFonts w:ascii="宋体" w:eastAsia="宋体" w:hAnsi="宋体" w:cs="宋体"/>
          <w:kern w:val="0"/>
          <w:sz w:val="24"/>
          <w14:ligatures w14:val="none"/>
        </w:rPr>
        <w:t>。这一阶段要将散碎的知识和技能整合，模拟实战，做到</w:t>
      </w:r>
      <w:r w:rsidRPr="00134278">
        <w:rPr>
          <w:rFonts w:ascii="宋体" w:eastAsia="宋体" w:hAnsi="宋体" w:cs="宋体"/>
          <w:b/>
          <w:bCs/>
          <w:kern w:val="0"/>
          <w:sz w:val="24"/>
          <w14:ligatures w14:val="none"/>
        </w:rPr>
        <w:t>胸有成竹迎接比赛</w:t>
      </w:r>
      <w:r w:rsidRPr="00134278">
        <w:rPr>
          <w:rFonts w:ascii="宋体" w:eastAsia="宋体" w:hAnsi="宋体" w:cs="宋体"/>
          <w:kern w:val="0"/>
          <w:sz w:val="24"/>
          <w14:ligatures w14:val="none"/>
        </w:rPr>
        <w:t>。建议学校统一组织暑期培训，或小组自行集训。主要任务：①</w:t>
      </w:r>
      <w:r w:rsidRPr="00134278">
        <w:rPr>
          <w:rFonts w:ascii="宋体" w:eastAsia="宋体" w:hAnsi="宋体" w:cs="宋体"/>
          <w:b/>
          <w:bCs/>
          <w:kern w:val="0"/>
          <w:sz w:val="24"/>
          <w14:ligatures w14:val="none"/>
        </w:rPr>
        <w:t>高强度模拟</w:t>
      </w:r>
      <w:r w:rsidRPr="00134278">
        <w:rPr>
          <w:rFonts w:ascii="宋体" w:eastAsia="宋体" w:hAnsi="宋体" w:cs="宋体"/>
          <w:kern w:val="0"/>
          <w:sz w:val="24"/>
          <w14:ligatures w14:val="none"/>
        </w:rPr>
        <w:t>：进行至少两次完整的72小时模拟赛。一种做法是参考往年赛题，在相同时间段（周四18:00至周日20:00）开展模拟，严格计时提交。每次模拟后全队一起复盘，找出时间浪费在哪、模型有没有更优解法、论文哪些部分欠缺，然后在下一次模拟中改进。②</w:t>
      </w:r>
      <w:r w:rsidRPr="00134278">
        <w:rPr>
          <w:rFonts w:ascii="宋体" w:eastAsia="宋体" w:hAnsi="宋体" w:cs="宋体"/>
          <w:b/>
          <w:bCs/>
          <w:kern w:val="0"/>
          <w:sz w:val="24"/>
          <w14:ligatures w14:val="none"/>
        </w:rPr>
        <w:t>查漏补缺</w:t>
      </w:r>
      <w:r w:rsidRPr="00134278">
        <w:rPr>
          <w:rFonts w:ascii="宋体" w:eastAsia="宋体" w:hAnsi="宋体" w:cs="宋体"/>
          <w:kern w:val="0"/>
          <w:sz w:val="24"/>
          <w14:ligatures w14:val="none"/>
        </w:rPr>
        <w:t>：根据模拟赛表现，有针对性地补习薄弱点。如发现不会处理某类题型，则集中精力攻克一两个类似案例，研究优秀论文的思路，确保正式比赛不再手足无措。又如若发现论文总是写不完，就需调整写作顺序和速度，制定</w:t>
      </w:r>
      <w:r w:rsidRPr="00134278">
        <w:rPr>
          <w:rFonts w:ascii="宋体" w:eastAsia="宋体" w:hAnsi="宋体" w:cs="宋体"/>
          <w:b/>
          <w:bCs/>
          <w:kern w:val="0"/>
          <w:sz w:val="24"/>
          <w14:ligatures w14:val="none"/>
        </w:rPr>
        <w:t>写作时间表</w:t>
      </w:r>
      <w:r w:rsidRPr="00134278">
        <w:rPr>
          <w:rFonts w:ascii="宋体" w:eastAsia="宋体" w:hAnsi="宋体" w:cs="宋体"/>
          <w:kern w:val="0"/>
          <w:sz w:val="24"/>
          <w14:ligatures w14:val="none"/>
        </w:rPr>
        <w:t>。对于程序调试耗时的问题，可预先准备更多</w:t>
      </w:r>
      <w:r w:rsidRPr="00134278">
        <w:rPr>
          <w:rFonts w:ascii="宋体" w:eastAsia="宋体" w:hAnsi="宋体" w:cs="宋体"/>
          <w:b/>
          <w:bCs/>
          <w:kern w:val="0"/>
          <w:sz w:val="24"/>
          <w14:ligatures w14:val="none"/>
        </w:rPr>
        <w:t>函数库</w:t>
      </w:r>
      <w:r w:rsidRPr="00134278">
        <w:rPr>
          <w:rFonts w:ascii="宋体" w:eastAsia="宋体" w:hAnsi="宋体" w:cs="宋体"/>
          <w:kern w:val="0"/>
          <w:sz w:val="24"/>
          <w14:ligatures w14:val="none"/>
        </w:rPr>
        <w:t>和代码片段来加快实现。③</w:t>
      </w:r>
      <w:r w:rsidRPr="00134278">
        <w:rPr>
          <w:rFonts w:ascii="宋体" w:eastAsia="宋体" w:hAnsi="宋体" w:cs="宋体"/>
          <w:b/>
          <w:bCs/>
          <w:kern w:val="0"/>
          <w:sz w:val="24"/>
          <w14:ligatures w14:val="none"/>
        </w:rPr>
        <w:t>资料与工具准备</w:t>
      </w:r>
      <w:r w:rsidRPr="00134278">
        <w:rPr>
          <w:rFonts w:ascii="宋体" w:eastAsia="宋体" w:hAnsi="宋体" w:cs="宋体"/>
          <w:kern w:val="0"/>
          <w:sz w:val="24"/>
          <w14:ligatures w14:val="none"/>
        </w:rPr>
        <w:t>：赛前整理好一份资料包，包括常用公式表、算法伪代码、知识速查表、可能用到的数据集等，以便比赛中迅速查找。准备好</w:t>
      </w:r>
      <w:r w:rsidRPr="00134278">
        <w:rPr>
          <w:rFonts w:ascii="宋体" w:eastAsia="宋体" w:hAnsi="宋体" w:cs="宋体"/>
          <w:b/>
          <w:bCs/>
          <w:kern w:val="0"/>
          <w:sz w:val="24"/>
          <w14:ligatures w14:val="none"/>
        </w:rPr>
        <w:t>竞赛指定格式的论文模板</w:t>
      </w:r>
      <w:r w:rsidRPr="00134278">
        <w:rPr>
          <w:rFonts w:ascii="宋体" w:eastAsia="宋体" w:hAnsi="宋体" w:cs="宋体"/>
          <w:kern w:val="0"/>
          <w:sz w:val="24"/>
          <w14:ligatures w14:val="none"/>
        </w:rPr>
        <w:t>（官方提供的Word或LaTeX模板）并反复检查无误。技术上，确保电脑安装了所需环境（Python库、Matlab工具箱等）且运行正常。④</w:t>
      </w:r>
      <w:r w:rsidRPr="00134278">
        <w:rPr>
          <w:rFonts w:ascii="宋体" w:eastAsia="宋体" w:hAnsi="宋体" w:cs="宋体"/>
          <w:b/>
          <w:bCs/>
          <w:kern w:val="0"/>
          <w:sz w:val="24"/>
          <w14:ligatures w14:val="none"/>
        </w:rPr>
        <w:t>团队演练</w:t>
      </w:r>
      <w:r w:rsidRPr="00134278">
        <w:rPr>
          <w:rFonts w:ascii="宋体" w:eastAsia="宋体" w:hAnsi="宋体" w:cs="宋体"/>
          <w:kern w:val="0"/>
          <w:sz w:val="24"/>
          <w14:ligatures w14:val="none"/>
        </w:rPr>
        <w:t>：哪怕老搭档也需在赛前一起演练沟通流程。例如模拟比赛开始1小时内如何讨论选题、用什么渠道同步信息等。队员可以轮流扮演队长角色主持讨论，提高决策效率。通过演练固化分工和合作模式，避免临场磨合生疏。</w:t>
      </w:r>
    </w:p>
    <w:p w14:paraId="4461105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阶段式学习示意</w:t>
      </w:r>
      <w:r w:rsidRPr="00134278">
        <w:rPr>
          <w:rFonts w:ascii="宋体" w:eastAsia="宋体" w:hAnsi="宋体" w:cs="宋体"/>
          <w:kern w:val="0"/>
          <w:sz w:val="24"/>
          <w14:ligatures w14:val="none"/>
        </w:rPr>
        <w:t>：初期打基础——中期综合提高——后期实战冲刺，形成螺旋上升的学习路径。为了形象说明，可以参考下表的大致规划：</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1191"/>
        <w:gridCol w:w="6086"/>
      </w:tblGrid>
      <w:tr w:rsidR="00134278" w:rsidRPr="00134278" w14:paraId="066C8682" w14:textId="77777777" w:rsidTr="00134278">
        <w:trPr>
          <w:tblHeader/>
          <w:tblCellSpacing w:w="15" w:type="dxa"/>
        </w:trPr>
        <w:tc>
          <w:tcPr>
            <w:tcW w:w="0" w:type="auto"/>
            <w:vAlign w:val="center"/>
            <w:hideMark/>
          </w:tcPr>
          <w:p w14:paraId="5ABCE652" w14:textId="77777777" w:rsidR="00134278" w:rsidRPr="00134278" w:rsidRDefault="00134278" w:rsidP="00134278">
            <w:pPr>
              <w:widowControl/>
              <w:spacing w:after="0" w:line="240" w:lineRule="auto"/>
              <w:jc w:val="center"/>
              <w:rPr>
                <w:rFonts w:ascii="宋体" w:eastAsia="宋体" w:hAnsi="宋体" w:cs="宋体"/>
                <w:b/>
                <w:bCs/>
                <w:kern w:val="0"/>
                <w:sz w:val="24"/>
                <w14:ligatures w14:val="none"/>
              </w:rPr>
            </w:pPr>
            <w:r w:rsidRPr="00134278">
              <w:rPr>
                <w:rFonts w:ascii="宋体" w:eastAsia="宋体" w:hAnsi="宋体" w:cs="宋体"/>
                <w:b/>
                <w:bCs/>
                <w:kern w:val="0"/>
                <w:sz w:val="24"/>
                <w14:ligatures w14:val="none"/>
              </w:rPr>
              <w:t>阶段</w:t>
            </w:r>
          </w:p>
        </w:tc>
        <w:tc>
          <w:tcPr>
            <w:tcW w:w="0" w:type="auto"/>
            <w:vAlign w:val="center"/>
            <w:hideMark/>
          </w:tcPr>
          <w:p w14:paraId="1BDCB647" w14:textId="77777777" w:rsidR="00134278" w:rsidRPr="00134278" w:rsidRDefault="00134278" w:rsidP="00134278">
            <w:pPr>
              <w:widowControl/>
              <w:spacing w:after="0" w:line="240" w:lineRule="auto"/>
              <w:jc w:val="center"/>
              <w:rPr>
                <w:rFonts w:ascii="宋体" w:eastAsia="宋体" w:hAnsi="宋体" w:cs="宋体"/>
                <w:b/>
                <w:bCs/>
                <w:kern w:val="0"/>
                <w:sz w:val="24"/>
                <w14:ligatures w14:val="none"/>
              </w:rPr>
            </w:pPr>
            <w:r w:rsidRPr="00134278">
              <w:rPr>
                <w:rFonts w:ascii="宋体" w:eastAsia="宋体" w:hAnsi="宋体" w:cs="宋体"/>
                <w:b/>
                <w:bCs/>
                <w:kern w:val="0"/>
                <w:sz w:val="24"/>
                <w14:ligatures w14:val="none"/>
              </w:rPr>
              <w:t>时间</w:t>
            </w:r>
          </w:p>
        </w:tc>
        <w:tc>
          <w:tcPr>
            <w:tcW w:w="0" w:type="auto"/>
            <w:vAlign w:val="center"/>
            <w:hideMark/>
          </w:tcPr>
          <w:p w14:paraId="7D497723" w14:textId="77777777" w:rsidR="00134278" w:rsidRPr="00134278" w:rsidRDefault="00134278" w:rsidP="00134278">
            <w:pPr>
              <w:widowControl/>
              <w:spacing w:after="0" w:line="240" w:lineRule="auto"/>
              <w:jc w:val="center"/>
              <w:rPr>
                <w:rFonts w:ascii="宋体" w:eastAsia="宋体" w:hAnsi="宋体" w:cs="宋体"/>
                <w:b/>
                <w:bCs/>
                <w:kern w:val="0"/>
                <w:sz w:val="24"/>
                <w14:ligatures w14:val="none"/>
              </w:rPr>
            </w:pPr>
            <w:r w:rsidRPr="00134278">
              <w:rPr>
                <w:rFonts w:ascii="宋体" w:eastAsia="宋体" w:hAnsi="宋体" w:cs="宋体"/>
                <w:b/>
                <w:bCs/>
                <w:kern w:val="0"/>
                <w:sz w:val="24"/>
                <w14:ligatures w14:val="none"/>
              </w:rPr>
              <w:t>学习内容与任务</w:t>
            </w:r>
          </w:p>
        </w:tc>
      </w:tr>
      <w:tr w:rsidR="00134278" w:rsidRPr="00134278" w14:paraId="1BAB0AC0" w14:textId="77777777" w:rsidTr="00134278">
        <w:trPr>
          <w:tblCellSpacing w:w="15" w:type="dxa"/>
        </w:trPr>
        <w:tc>
          <w:tcPr>
            <w:tcW w:w="0" w:type="auto"/>
            <w:vAlign w:val="center"/>
            <w:hideMark/>
          </w:tcPr>
          <w:p w14:paraId="0C70E865"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起步（基础）</w:t>
            </w:r>
          </w:p>
        </w:tc>
        <w:tc>
          <w:tcPr>
            <w:tcW w:w="0" w:type="auto"/>
            <w:vAlign w:val="center"/>
            <w:hideMark/>
          </w:tcPr>
          <w:p w14:paraId="629022E3"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大一上学期 ~ 寒假</w:t>
            </w:r>
          </w:p>
        </w:tc>
        <w:tc>
          <w:tcPr>
            <w:tcW w:w="0" w:type="auto"/>
            <w:vAlign w:val="center"/>
            <w:hideMark/>
          </w:tcPr>
          <w:p w14:paraId="4E974125"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高数基础巩固；Python/Matlab入门；阅读建模教材与优秀论文；尝试简易模型练习。</w:t>
            </w:r>
          </w:p>
        </w:tc>
      </w:tr>
      <w:tr w:rsidR="00134278" w:rsidRPr="00134278" w14:paraId="1EDB342E" w14:textId="77777777" w:rsidTr="00134278">
        <w:trPr>
          <w:tblCellSpacing w:w="15" w:type="dxa"/>
        </w:trPr>
        <w:tc>
          <w:tcPr>
            <w:tcW w:w="0" w:type="auto"/>
            <w:vAlign w:val="center"/>
            <w:hideMark/>
          </w:tcPr>
          <w:p w14:paraId="0BC82738"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提高（系统）</w:t>
            </w:r>
          </w:p>
        </w:tc>
        <w:tc>
          <w:tcPr>
            <w:tcW w:w="0" w:type="auto"/>
            <w:vAlign w:val="center"/>
            <w:hideMark/>
          </w:tcPr>
          <w:p w14:paraId="18953D0E"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大一下学期 ~ 初夏</w:t>
            </w:r>
          </w:p>
        </w:tc>
        <w:tc>
          <w:tcPr>
            <w:tcW w:w="0" w:type="auto"/>
            <w:vAlign w:val="center"/>
            <w:hideMark/>
          </w:tcPr>
          <w:p w14:paraId="3053EDEC"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系统学习五类模型方法；常用算法库练习；多次模拟小比赛；撰写论文练笔；参加校赛/网络赛。</w:t>
            </w:r>
          </w:p>
        </w:tc>
      </w:tr>
      <w:tr w:rsidR="00134278" w:rsidRPr="00134278" w14:paraId="628D62DC" w14:textId="77777777" w:rsidTr="00134278">
        <w:trPr>
          <w:tblCellSpacing w:w="15" w:type="dxa"/>
        </w:trPr>
        <w:tc>
          <w:tcPr>
            <w:tcW w:w="0" w:type="auto"/>
            <w:vAlign w:val="center"/>
            <w:hideMark/>
          </w:tcPr>
          <w:p w14:paraId="5A6D7A16"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冲刺（实战）</w:t>
            </w:r>
          </w:p>
        </w:tc>
        <w:tc>
          <w:tcPr>
            <w:tcW w:w="0" w:type="auto"/>
            <w:vAlign w:val="center"/>
            <w:hideMark/>
          </w:tcPr>
          <w:p w14:paraId="34F192BB"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暑期 ~ 赛前1月</w:t>
            </w:r>
          </w:p>
        </w:tc>
        <w:tc>
          <w:tcPr>
            <w:tcW w:w="0" w:type="auto"/>
            <w:vAlign w:val="center"/>
            <w:hideMark/>
          </w:tcPr>
          <w:p w14:paraId="3296E9A0" w14:textId="77777777" w:rsidR="00134278" w:rsidRPr="00134278" w:rsidRDefault="00134278" w:rsidP="00134278">
            <w:pPr>
              <w:widowControl/>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集中营或自训；完整模拟赛实战2-3次；补弱项；准备资料模板；心态与配合调整，进入临战状态。</w:t>
            </w:r>
          </w:p>
        </w:tc>
      </w:tr>
    </w:tbl>
    <w:p w14:paraId="6516738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当然，每个人起点和进度不同，此规划需根据自身情况灵活调整。但总体应遵循先基础后提高、先学习后比赛的小循环。切忌还未掌握基本模型就贸然上阵正式国赛，否则容易打击信心。一步一个脚印，厚积薄发，在大一下学年末你应具备较完整的建模知识体系和一定实战经验，迎接九月的挑战。</w:t>
      </w:r>
    </w:p>
    <w:p w14:paraId="295BDC1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另外，大一新生还应充分利用学校和网络资源：关注校内建模协会的活动、聆听往届获奖选手经验讲座、选修相关慕课或阅读网课资料等。比如中国大学</w:t>
      </w:r>
      <w:r w:rsidRPr="00134278">
        <w:rPr>
          <w:rFonts w:ascii="宋体" w:eastAsia="宋体" w:hAnsi="宋体" w:cs="宋体"/>
          <w:kern w:val="0"/>
          <w:sz w:val="24"/>
          <w14:ligatures w14:val="none"/>
        </w:rPr>
        <w:lastRenderedPageBreak/>
        <w:t>MOOC平台上就有高校开设的数学建模课程；学习强国等也提供了竞赛培训微课程。利用暑假时间“恶补”是必要的，但也要避免闭门造车，应通过比赛或交流获取反馈不断修正学习重点。</w:t>
      </w:r>
    </w:p>
    <w:p w14:paraId="4416249C"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总之，大一阶段的学习路径应当是</w:t>
      </w:r>
      <w:r w:rsidRPr="00134278">
        <w:rPr>
          <w:rFonts w:ascii="宋体" w:eastAsia="宋体" w:hAnsi="宋体" w:cs="宋体"/>
          <w:b/>
          <w:bCs/>
          <w:kern w:val="0"/>
          <w:sz w:val="24"/>
          <w14:ligatures w14:val="none"/>
        </w:rPr>
        <w:t>循序渐进、持续实践、不断反思</w:t>
      </w:r>
      <w:r w:rsidRPr="00134278">
        <w:rPr>
          <w:rFonts w:ascii="宋体" w:eastAsia="宋体" w:hAnsi="宋体" w:cs="宋体"/>
          <w:kern w:val="0"/>
          <w:sz w:val="24"/>
          <w14:ligatures w14:val="none"/>
        </w:rPr>
        <w:t>。从夯实数学和编程基本功开始，逐步搭建模型方法体系，并通过模拟实战将知识转化为解决问题的能力。在比赛真正来临时，你才能信心十足地高效参赛。</w:t>
      </w:r>
    </w:p>
    <w:p w14:paraId="20874380"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6. 快速拿题与建模路径图</w:t>
      </w:r>
    </w:p>
    <w:p w14:paraId="00353C4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竞赛中拿到赛题后的前几个小时至关重要——关系到团队能否高效地理解问题、制定正确的建模方案。这里介绍一套</w:t>
      </w:r>
      <w:r w:rsidRPr="00134278">
        <w:rPr>
          <w:rFonts w:ascii="宋体" w:eastAsia="宋体" w:hAnsi="宋体" w:cs="宋体"/>
          <w:b/>
          <w:bCs/>
          <w:kern w:val="0"/>
          <w:sz w:val="24"/>
          <w14:ligatures w14:val="none"/>
        </w:rPr>
        <w:t>快速“拿题”流程</w:t>
      </w:r>
      <w:r w:rsidRPr="00134278">
        <w:rPr>
          <w:rFonts w:ascii="宋体" w:eastAsia="宋体" w:hAnsi="宋体" w:cs="宋体"/>
          <w:kern w:val="0"/>
          <w:sz w:val="24"/>
          <w14:ligatures w14:val="none"/>
        </w:rPr>
        <w:t>，并绘制建模路径思维图，帮助参赛者在开题阶段理清思路、确定路径。</w:t>
      </w:r>
    </w:p>
    <w:p w14:paraId="15561ACE"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6.1 拿题首小时：审题与任务分解</w:t>
      </w:r>
      <w:r w:rsidRPr="00134278">
        <w:rPr>
          <w:rFonts w:ascii="宋体" w:eastAsia="宋体" w:hAnsi="宋体" w:cs="宋体"/>
          <w:kern w:val="0"/>
          <w:sz w:val="24"/>
          <w14:ligatures w14:val="none"/>
        </w:rPr>
        <w:t>。拿到题目首先应</w:t>
      </w:r>
      <w:r w:rsidRPr="00134278">
        <w:rPr>
          <w:rFonts w:ascii="宋体" w:eastAsia="宋体" w:hAnsi="宋体" w:cs="宋体"/>
          <w:b/>
          <w:bCs/>
          <w:kern w:val="0"/>
          <w:sz w:val="24"/>
          <w14:ligatures w14:val="none"/>
        </w:rPr>
        <w:t>仔细阅读题目全文至少两遍</w:t>
      </w:r>
      <w:r w:rsidRPr="00134278">
        <w:rPr>
          <w:rFonts w:ascii="宋体" w:eastAsia="宋体" w:hAnsi="宋体" w:cs="宋体"/>
          <w:kern w:val="0"/>
          <w:sz w:val="24"/>
          <w14:ligatures w14:val="none"/>
        </w:rPr>
        <w:t>。找出题目背景、要求的问题（通常以问句或列表形式给出）和提供的数据或附件。划出关键词（如“优化”“预测”“仿真”）以判断题型初步归类。同时注意题目</w:t>
      </w:r>
      <w:r w:rsidRPr="00134278">
        <w:rPr>
          <w:rFonts w:ascii="宋体" w:eastAsia="宋体" w:hAnsi="宋体" w:cs="宋体"/>
          <w:b/>
          <w:bCs/>
          <w:kern w:val="0"/>
          <w:sz w:val="24"/>
          <w14:ligatures w14:val="none"/>
        </w:rPr>
        <w:t>隐含的信息</w:t>
      </w:r>
      <w:r w:rsidRPr="00134278">
        <w:rPr>
          <w:rFonts w:ascii="宋体" w:eastAsia="宋体" w:hAnsi="宋体" w:cs="宋体"/>
          <w:kern w:val="0"/>
          <w:sz w:val="24"/>
          <w14:ligatures w14:val="none"/>
        </w:rPr>
        <w:t>：如特殊名词暗示某领域知识（例如“排队论”“神经网络”），应做好查询准备。接下来，将赛题要求的</w:t>
      </w:r>
      <w:r w:rsidRPr="00134278">
        <w:rPr>
          <w:rFonts w:ascii="宋体" w:eastAsia="宋体" w:hAnsi="宋体" w:cs="宋体"/>
          <w:b/>
          <w:bCs/>
          <w:kern w:val="0"/>
          <w:sz w:val="24"/>
          <w14:ligatures w14:val="none"/>
        </w:rPr>
        <w:t>总任务</w:t>
      </w:r>
      <w:r w:rsidRPr="00134278">
        <w:rPr>
          <w:rFonts w:ascii="宋体" w:eastAsia="宋体" w:hAnsi="宋体" w:cs="宋体"/>
          <w:kern w:val="0"/>
          <w:sz w:val="24"/>
          <w14:ligatures w14:val="none"/>
        </w:rPr>
        <w:t>拆解成若干子问题。例如历年题目往往有3-4问，每一问实际上对应一个可以相对独立求解的子问题。把每问的目标写下来，再分析它们之间的关系（串行还是并行，前一问结果是否用于下一问等）。</w:t>
      </w:r>
      <w:r w:rsidRPr="00134278">
        <w:rPr>
          <w:rFonts w:ascii="宋体" w:eastAsia="宋体" w:hAnsi="宋体" w:cs="宋体"/>
          <w:b/>
          <w:bCs/>
          <w:kern w:val="0"/>
          <w:sz w:val="24"/>
          <w14:ligatures w14:val="none"/>
        </w:rPr>
        <w:t>明确已知条件和可控变量</w:t>
      </w:r>
      <w:r w:rsidRPr="00134278">
        <w:rPr>
          <w:rFonts w:ascii="宋体" w:eastAsia="宋体" w:hAnsi="宋体" w:cs="宋体"/>
          <w:kern w:val="0"/>
          <w:sz w:val="24"/>
          <w14:ligatures w14:val="none"/>
        </w:rPr>
        <w:t>：列出题目给出的数据、参数，以及可以由我们选择或假设的变量，这些都是建模的素材。</w:t>
      </w:r>
    </w:p>
    <w:p w14:paraId="234F0E5B"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6.2 模型匹配与方案构思</w:t>
      </w:r>
      <w:r w:rsidRPr="00134278">
        <w:rPr>
          <w:rFonts w:ascii="宋体" w:eastAsia="宋体" w:hAnsi="宋体" w:cs="宋体"/>
          <w:kern w:val="0"/>
          <w:sz w:val="24"/>
          <w14:ligatures w14:val="none"/>
        </w:rPr>
        <w:t>。在理解任务的基础上，</w:t>
      </w:r>
      <w:r w:rsidRPr="00134278">
        <w:rPr>
          <w:rFonts w:ascii="宋体" w:eastAsia="宋体" w:hAnsi="宋体" w:cs="宋体"/>
          <w:b/>
          <w:bCs/>
          <w:kern w:val="0"/>
          <w:sz w:val="24"/>
          <w14:ligatures w14:val="none"/>
        </w:rPr>
        <w:t>辨识题目类型</w:t>
      </w:r>
      <w:r w:rsidRPr="00134278">
        <w:rPr>
          <w:rFonts w:ascii="宋体" w:eastAsia="宋体" w:hAnsi="宋体" w:cs="宋体"/>
          <w:kern w:val="0"/>
          <w:sz w:val="24"/>
          <w14:ligatures w14:val="none"/>
        </w:rPr>
        <w:t>并联想对应模型工具。参考前述题型分类（优化、评价、预测、机理等），对照每个子问题判断可能属于哪一类。例如，如果某问要求对几个方案打分排序，则显然是评价决策类，可考虑AHP、TOPSIS等；如果要求“设计最优……方案”，大概率是优化模型；涉及大量数据趋势则偏预测/回归等。此时可以利用</w:t>
      </w:r>
      <w:r w:rsidRPr="00134278">
        <w:rPr>
          <w:rFonts w:ascii="宋体" w:eastAsia="宋体" w:hAnsi="宋体" w:cs="宋体"/>
          <w:b/>
          <w:bCs/>
          <w:kern w:val="0"/>
          <w:sz w:val="24"/>
          <w14:ligatures w14:val="none"/>
        </w:rPr>
        <w:t>知识图谱速查卡</w:t>
      </w:r>
      <w:r w:rsidRPr="00134278">
        <w:rPr>
          <w:rFonts w:ascii="宋体" w:eastAsia="宋体" w:hAnsi="宋体" w:cs="宋体"/>
          <w:kern w:val="0"/>
          <w:sz w:val="24"/>
          <w14:ligatures w14:val="none"/>
        </w:rPr>
        <w:t>（如图1）来快速定位潜在方法。头脑风暴列出每个子问题可用的</w:t>
      </w:r>
      <w:r w:rsidRPr="00134278">
        <w:rPr>
          <w:rFonts w:ascii="宋体" w:eastAsia="宋体" w:hAnsi="宋体" w:cs="宋体"/>
          <w:b/>
          <w:bCs/>
          <w:kern w:val="0"/>
          <w:sz w:val="24"/>
          <w14:ligatures w14:val="none"/>
        </w:rPr>
        <w:t>候选模型</w:t>
      </w:r>
      <w:r w:rsidRPr="00134278">
        <w:rPr>
          <w:rFonts w:ascii="宋体" w:eastAsia="宋体" w:hAnsi="宋体" w:cs="宋体"/>
          <w:kern w:val="0"/>
          <w:sz w:val="24"/>
          <w14:ligatures w14:val="none"/>
        </w:rPr>
        <w:t>，尽量多想到2-3种方案。比如优化问题，可以有数学规划模型或启发式算法两套方案；预测问题，可以时间序列和回归两种思路备选。然后评估每套方案的可行性：所需数据是否具备？模型难度如何？预期结果形式能否满足题目要求？。同时兼顾团队能力：如某方案涉及复杂编程而队员不擅长，则优先简单方案。通过权衡，</w:t>
      </w:r>
      <w:r w:rsidRPr="00134278">
        <w:rPr>
          <w:rFonts w:ascii="宋体" w:eastAsia="宋体" w:hAnsi="宋体" w:cs="宋体"/>
          <w:b/>
          <w:bCs/>
          <w:kern w:val="0"/>
          <w:sz w:val="24"/>
          <w14:ligatures w14:val="none"/>
        </w:rPr>
        <w:t>选定最佳方案组合</w:t>
      </w:r>
      <w:r w:rsidRPr="00134278">
        <w:rPr>
          <w:rFonts w:ascii="宋体" w:eastAsia="宋体" w:hAnsi="宋体" w:cs="宋体"/>
          <w:kern w:val="0"/>
          <w:sz w:val="24"/>
          <w14:ligatures w14:val="none"/>
        </w:rPr>
        <w:t>：确定各子问题采用哪种模型和方法。把这些决策以框图形式画出来（即</w:t>
      </w:r>
      <w:r w:rsidRPr="00134278">
        <w:rPr>
          <w:rFonts w:ascii="宋体" w:eastAsia="宋体" w:hAnsi="宋体" w:cs="宋体"/>
          <w:b/>
          <w:bCs/>
          <w:kern w:val="0"/>
          <w:sz w:val="24"/>
          <w14:ligatures w14:val="none"/>
        </w:rPr>
        <w:t>建模路径图</w:t>
      </w:r>
      <w:r w:rsidRPr="00134278">
        <w:rPr>
          <w:rFonts w:ascii="宋体" w:eastAsia="宋体" w:hAnsi="宋体" w:cs="宋体"/>
          <w:kern w:val="0"/>
          <w:sz w:val="24"/>
          <w14:ligatures w14:val="none"/>
        </w:rPr>
        <w:t>），从题目出发经各步骤直到得到结果。</w:t>
      </w:r>
    </w:p>
    <w:p w14:paraId="2AE67FC6"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路径规划示意</w:t>
      </w:r>
      <w:r w:rsidRPr="00134278">
        <w:rPr>
          <w:rFonts w:ascii="宋体" w:eastAsia="宋体" w:hAnsi="宋体" w:cs="宋体"/>
          <w:kern w:val="0"/>
          <w:sz w:val="24"/>
          <w14:ligatures w14:val="none"/>
        </w:rPr>
        <w:t>：一个典型的建模路径流程可能是：</w:t>
      </w:r>
    </w:p>
    <w:p w14:paraId="67C09C41" w14:textId="77777777" w:rsidR="00134278" w:rsidRPr="00134278" w:rsidRDefault="00134278" w:rsidP="001342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问题分析 -&gt; 任务分解 -&gt; 确定模型类型 -&gt; 模型建构 -&gt; 求解方案 -&gt; 模型验证 -&gt; 得出结果 -&gt; 撰写论文</w:t>
      </w:r>
    </w:p>
    <w:p w14:paraId="633754D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lastRenderedPageBreak/>
        <w:t>其中包含如假设设定、数据预处理、参数选取等细节。绘制流程图有助于团队对将要执行的步骤一目了然。建议在白纸上或黑板上把流程图画出来贴在眼前，随时对照检查进展。</w:t>
      </w:r>
    </w:p>
    <w:p w14:paraId="5CBE6CCF"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6.3 决策与任务分配</w:t>
      </w:r>
      <w:r w:rsidRPr="00134278">
        <w:rPr>
          <w:rFonts w:ascii="宋体" w:eastAsia="宋体" w:hAnsi="宋体" w:cs="宋体"/>
          <w:kern w:val="0"/>
          <w:sz w:val="24"/>
          <w14:ligatures w14:val="none"/>
        </w:rPr>
        <w:t>。经过以上分析，应马上在团队内部</w:t>
      </w:r>
      <w:r w:rsidRPr="00134278">
        <w:rPr>
          <w:rFonts w:ascii="宋体" w:eastAsia="宋体" w:hAnsi="宋体" w:cs="宋体"/>
          <w:b/>
          <w:bCs/>
          <w:kern w:val="0"/>
          <w:sz w:val="24"/>
          <w14:ligatures w14:val="none"/>
        </w:rPr>
        <w:t>达成一致</w:t>
      </w:r>
      <w:r w:rsidRPr="00134278">
        <w:rPr>
          <w:rFonts w:ascii="宋体" w:eastAsia="宋体" w:hAnsi="宋体" w:cs="宋体"/>
          <w:kern w:val="0"/>
          <w:sz w:val="24"/>
          <w14:ligatures w14:val="none"/>
        </w:rPr>
        <w:t>：采用什么模型路线，接下来先做哪些事情。如2021年某队拿到题后分析判断出：“C题最简单作为保底，B题最难，A题一般”。他们让一位队员先回去研究C题准备方案，同时另两人更深入分析A和B题。这种</w:t>
      </w:r>
      <w:r w:rsidRPr="00134278">
        <w:rPr>
          <w:rFonts w:ascii="宋体" w:eastAsia="宋体" w:hAnsi="宋体" w:cs="宋体"/>
          <w:b/>
          <w:bCs/>
          <w:kern w:val="0"/>
          <w:sz w:val="24"/>
          <w14:ligatures w14:val="none"/>
        </w:rPr>
        <w:t>并行分析</w:t>
      </w:r>
      <w:r w:rsidRPr="00134278">
        <w:rPr>
          <w:rFonts w:ascii="宋体" w:eastAsia="宋体" w:hAnsi="宋体" w:cs="宋体"/>
          <w:kern w:val="0"/>
          <w:sz w:val="24"/>
          <w14:ligatures w14:val="none"/>
        </w:rPr>
        <w:t>策略可加快选题决策。最终他们次日放弃了B题，权衡C题选的人多竞争大，决定挑战A题。这个决策过程有条理且有备选方案支撑。当最终确定模型路径后，立刻</w:t>
      </w:r>
      <w:r w:rsidRPr="00134278">
        <w:rPr>
          <w:rFonts w:ascii="宋体" w:eastAsia="宋体" w:hAnsi="宋体" w:cs="宋体"/>
          <w:b/>
          <w:bCs/>
          <w:kern w:val="0"/>
          <w:sz w:val="24"/>
          <w14:ligatures w14:val="none"/>
        </w:rPr>
        <w:t>划分具体任务</w:t>
      </w:r>
      <w:r w:rsidRPr="00134278">
        <w:rPr>
          <w:rFonts w:ascii="宋体" w:eastAsia="宋体" w:hAnsi="宋体" w:cs="宋体"/>
          <w:kern w:val="0"/>
          <w:sz w:val="24"/>
          <w14:ligatures w14:val="none"/>
        </w:rPr>
        <w:t>：例如，“队员甲处理数据和编写模型求解代码，队员乙查阅文献论证模型合理性，队员丙负责建立假设并起草模型描述”。任务分工要结合每人特长，确保</w:t>
      </w:r>
      <w:r w:rsidRPr="00134278">
        <w:rPr>
          <w:rFonts w:ascii="宋体" w:eastAsia="宋体" w:hAnsi="宋体" w:cs="宋体"/>
          <w:b/>
          <w:bCs/>
          <w:kern w:val="0"/>
          <w:sz w:val="24"/>
          <w14:ligatures w14:val="none"/>
        </w:rPr>
        <w:t>所有任务有人做、重要任务有人共同把关</w:t>
      </w:r>
      <w:r w:rsidRPr="00134278">
        <w:rPr>
          <w:rFonts w:ascii="宋体" w:eastAsia="宋体" w:hAnsi="宋体" w:cs="宋体"/>
          <w:kern w:val="0"/>
          <w:sz w:val="24"/>
          <w14:ligatures w14:val="none"/>
        </w:rPr>
        <w:t>。</w:t>
      </w:r>
    </w:p>
    <w:p w14:paraId="10611D9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6.4 建模实施阶段的路径跟踪</w:t>
      </w:r>
      <w:r w:rsidRPr="00134278">
        <w:rPr>
          <w:rFonts w:ascii="宋体" w:eastAsia="宋体" w:hAnsi="宋体" w:cs="宋体"/>
          <w:kern w:val="0"/>
          <w:sz w:val="24"/>
          <w14:ligatures w14:val="none"/>
        </w:rPr>
        <w:t>。方案确定后就进入模型构建和求解阶段。在此过程中仍应</w:t>
      </w:r>
      <w:r w:rsidRPr="00134278">
        <w:rPr>
          <w:rFonts w:ascii="宋体" w:eastAsia="宋体" w:hAnsi="宋体" w:cs="宋体"/>
          <w:b/>
          <w:bCs/>
          <w:kern w:val="0"/>
          <w:sz w:val="24"/>
          <w14:ligatures w14:val="none"/>
        </w:rPr>
        <w:t>紧扣路径图</w:t>
      </w:r>
      <w:r w:rsidRPr="00134278">
        <w:rPr>
          <w:rFonts w:ascii="宋体" w:eastAsia="宋体" w:hAnsi="宋体" w:cs="宋体"/>
          <w:kern w:val="0"/>
          <w:sz w:val="24"/>
          <w14:ligatures w14:val="none"/>
        </w:rPr>
        <w:t>执行，防止跑题或偏离。具体做到：每完成一个子问题，就对照一下当初设计的流程是否需要调整。如果发现原方案某步行不通（如模型不收敛），要及时回到分支点，考虑备选方案（这正是之前头脑风暴备用方案的价值）。不要在一条死胡同里无限消耗时间。团队内部保持沟通：例如每隔数小时小组交流进展，看看是否按照路径图的里程碑在推进。这样可以</w:t>
      </w:r>
      <w:r w:rsidRPr="00134278">
        <w:rPr>
          <w:rFonts w:ascii="宋体" w:eastAsia="宋体" w:hAnsi="宋体" w:cs="宋体"/>
          <w:b/>
          <w:bCs/>
          <w:kern w:val="0"/>
          <w:sz w:val="24"/>
          <w14:ligatures w14:val="none"/>
        </w:rPr>
        <w:t>及时纠偏</w:t>
      </w:r>
      <w:r w:rsidRPr="00134278">
        <w:rPr>
          <w:rFonts w:ascii="宋体" w:eastAsia="宋体" w:hAnsi="宋体" w:cs="宋体"/>
          <w:kern w:val="0"/>
          <w:sz w:val="24"/>
          <w14:ligatures w14:val="none"/>
        </w:rPr>
        <w:t>：若某部分滞后，就增援人手或简化处理，保证总体进度平衡。</w:t>
      </w:r>
    </w:p>
    <w:p w14:paraId="78B8DBE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6.5 快速拿题技巧总结</w:t>
      </w:r>
      <w:r w:rsidRPr="00134278">
        <w:rPr>
          <w:rFonts w:ascii="宋体" w:eastAsia="宋体" w:hAnsi="宋体" w:cs="宋体"/>
          <w:kern w:val="0"/>
          <w:sz w:val="24"/>
          <w14:ligatures w14:val="none"/>
        </w:rPr>
        <w:t>：概括来说，“拿题”就是</w:t>
      </w:r>
      <w:r w:rsidRPr="00134278">
        <w:rPr>
          <w:rFonts w:ascii="宋体" w:eastAsia="宋体" w:hAnsi="宋体" w:cs="宋体"/>
          <w:b/>
          <w:bCs/>
          <w:kern w:val="0"/>
          <w:sz w:val="24"/>
          <w14:ligatures w14:val="none"/>
        </w:rPr>
        <w:t>读懂题目、拆解问题、匹配模型、评估方案、规划路径</w:t>
      </w:r>
      <w:r w:rsidRPr="00134278">
        <w:rPr>
          <w:rFonts w:ascii="宋体" w:eastAsia="宋体" w:hAnsi="宋体" w:cs="宋体"/>
          <w:kern w:val="0"/>
          <w:sz w:val="24"/>
          <w14:ligatures w14:val="none"/>
        </w:rPr>
        <w:t>的过程。这要求参赛者在短时间内调用平日所学，对问题做出</w:t>
      </w:r>
      <w:r w:rsidRPr="00134278">
        <w:rPr>
          <w:rFonts w:ascii="宋体" w:eastAsia="宋体" w:hAnsi="宋体" w:cs="宋体"/>
          <w:b/>
          <w:bCs/>
          <w:kern w:val="0"/>
          <w:sz w:val="24"/>
          <w14:ligatures w14:val="none"/>
        </w:rPr>
        <w:t>结构化解析</w:t>
      </w:r>
      <w:r w:rsidRPr="00134278">
        <w:rPr>
          <w:rFonts w:ascii="宋体" w:eastAsia="宋体" w:hAnsi="宋体" w:cs="宋体"/>
          <w:kern w:val="0"/>
          <w:sz w:val="24"/>
          <w14:ligatures w14:val="none"/>
        </w:rPr>
        <w:t>。一些实用技巧包括：</w:t>
      </w:r>
    </w:p>
    <w:p w14:paraId="66D93A02"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列提纲法</w:t>
      </w:r>
      <w:r w:rsidRPr="00134278">
        <w:rPr>
          <w:rFonts w:ascii="宋体" w:eastAsia="宋体" w:hAnsi="宋体" w:cs="宋体"/>
          <w:kern w:val="0"/>
          <w:sz w:val="24"/>
          <w14:ligatures w14:val="none"/>
        </w:rPr>
        <w:t>：对题目要求的每一问，列一个作答提纲，包括用什么方法、需要什么数据、产出什么结果。这样可以发现隐含要求（如是否需要讨论结果合理性等）。</w:t>
      </w:r>
    </w:p>
    <w:p w14:paraId="369339C4"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关键词匹配</w:t>
      </w:r>
      <w:r w:rsidRPr="00134278">
        <w:rPr>
          <w:rFonts w:ascii="宋体" w:eastAsia="宋体" w:hAnsi="宋体" w:cs="宋体"/>
          <w:kern w:val="0"/>
          <w:sz w:val="24"/>
          <w14:ligatures w14:val="none"/>
        </w:rPr>
        <w:t>：根据题目专业名词判断模型。例如出现“稳定性分析”“灵敏度分析”就可能需要考虑模型对参数变动的敏感性；出现“博弈”就考虑博弈模型。</w:t>
      </w:r>
    </w:p>
    <w:p w14:paraId="491BE247"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小样例测思路</w:t>
      </w:r>
      <w:r w:rsidRPr="00134278">
        <w:rPr>
          <w:rFonts w:ascii="宋体" w:eastAsia="宋体" w:hAnsi="宋体" w:cs="宋体"/>
          <w:kern w:val="0"/>
          <w:sz w:val="24"/>
          <w14:ligatures w14:val="none"/>
        </w:rPr>
        <w:t>：在脑海中或纸上假设一个极端简单的数据情形，看看拟用模型能否处理并有合理输出。这能验证模型适用性。</w:t>
      </w:r>
    </w:p>
    <w:p w14:paraId="4DC4A1F9"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优先满足硬性要求</w:t>
      </w:r>
      <w:r w:rsidRPr="00134278">
        <w:rPr>
          <w:rFonts w:ascii="宋体" w:eastAsia="宋体" w:hAnsi="宋体" w:cs="宋体"/>
          <w:kern w:val="0"/>
          <w:sz w:val="24"/>
          <w14:ligatures w14:val="none"/>
        </w:rPr>
        <w:t>：题目有明确指标要求的，先确保方案能覆盖。例如要求给出预测区间，就选能产生置信区间的预测方法。</w:t>
      </w:r>
    </w:p>
    <w:p w14:paraId="0B86A1AE"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记录假设</w:t>
      </w:r>
      <w:r w:rsidRPr="00134278">
        <w:rPr>
          <w:rFonts w:ascii="宋体" w:eastAsia="宋体" w:hAnsi="宋体" w:cs="宋体"/>
          <w:kern w:val="0"/>
          <w:sz w:val="24"/>
          <w14:ligatures w14:val="none"/>
        </w:rPr>
        <w:t>：快速决策模型时，就同步想好需要哪些简化假设，使模型能落地。列出假设列表备后续用。</w:t>
      </w:r>
    </w:p>
    <w:p w14:paraId="46F549FB" w14:textId="77777777" w:rsidR="00134278" w:rsidRPr="00134278" w:rsidRDefault="00134278" w:rsidP="00134278">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i/>
          <w:iCs/>
          <w:kern w:val="0"/>
          <w:sz w:val="24"/>
          <w14:ligatures w14:val="none"/>
        </w:rPr>
        <w:t>分头行动</w:t>
      </w:r>
      <w:r w:rsidRPr="00134278">
        <w:rPr>
          <w:rFonts w:ascii="宋体" w:eastAsia="宋体" w:hAnsi="宋体" w:cs="宋体"/>
          <w:kern w:val="0"/>
          <w:sz w:val="24"/>
          <w14:ligatures w14:val="none"/>
        </w:rPr>
        <w:t>：团队可暂时兵分几路，各自查找验证不同部分的可行性，例如一个人快速搜集题目背景资料以确保不误解专业问题，一个人试运行类似代码模块测试难度。</w:t>
      </w:r>
    </w:p>
    <w:p w14:paraId="4B23FDBF"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掌握以上方法，新手在比赛开局就能做到心中有数，不致手忙脚乱或方向错误。据统计，很多队伍成败在开局便已奠定：成功队伍往往能在</w:t>
      </w:r>
      <w:r w:rsidRPr="00134278">
        <w:rPr>
          <w:rFonts w:ascii="宋体" w:eastAsia="宋体" w:hAnsi="宋体" w:cs="宋体"/>
          <w:b/>
          <w:bCs/>
          <w:kern w:val="0"/>
          <w:sz w:val="24"/>
          <w14:ligatures w14:val="none"/>
        </w:rPr>
        <w:t>前3-4小时内</w:t>
      </w:r>
      <w:r w:rsidRPr="00134278">
        <w:rPr>
          <w:rFonts w:ascii="宋体" w:eastAsia="宋体" w:hAnsi="宋体" w:cs="宋体"/>
          <w:kern w:val="0"/>
          <w:sz w:val="24"/>
          <w14:ligatures w14:val="none"/>
        </w:rPr>
        <w:t>敲定大方向并投入实际建模，而失败队可能花一天仍在犹疑尝试，贻误宝贵时</w:t>
      </w:r>
      <w:r w:rsidRPr="00134278">
        <w:rPr>
          <w:rFonts w:ascii="宋体" w:eastAsia="宋体" w:hAnsi="宋体" w:cs="宋体"/>
          <w:kern w:val="0"/>
          <w:sz w:val="24"/>
          <w14:ligatures w14:val="none"/>
        </w:rPr>
        <w:lastRenderedPageBreak/>
        <w:t>间。因此务必要重视拿题阶段的战略部署，绘制好“建模路径图”，为后续工作铺平道路。</w:t>
      </w:r>
    </w:p>
    <w:p w14:paraId="3ECA60E1"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7. 失败点详解与优化方案</w:t>
      </w:r>
    </w:p>
    <w:p w14:paraId="74F35F1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失败是成功之母。汇总往届参赛经验，数学建模竞赛中常见</w:t>
      </w:r>
      <w:r w:rsidRPr="00134278">
        <w:rPr>
          <w:rFonts w:ascii="宋体" w:eastAsia="宋体" w:hAnsi="宋体" w:cs="宋体"/>
          <w:b/>
          <w:bCs/>
          <w:kern w:val="0"/>
          <w:sz w:val="24"/>
          <w14:ligatures w14:val="none"/>
        </w:rPr>
        <w:t>失败类型</w:t>
      </w:r>
      <w:r w:rsidRPr="00134278">
        <w:rPr>
          <w:rFonts w:ascii="宋体" w:eastAsia="宋体" w:hAnsi="宋体" w:cs="宋体"/>
          <w:kern w:val="0"/>
          <w:sz w:val="24"/>
          <w14:ligatures w14:val="none"/>
        </w:rPr>
        <w:t>主要有：选题失误、模型不当、算法失败、合作问题、时间管理不善、论文欠缺、违规失信等。针对每种“失败点”，我们逐一分析原因，并提出</w:t>
      </w:r>
      <w:r w:rsidRPr="00134278">
        <w:rPr>
          <w:rFonts w:ascii="宋体" w:eastAsia="宋体" w:hAnsi="宋体" w:cs="宋体"/>
          <w:b/>
          <w:bCs/>
          <w:kern w:val="0"/>
          <w:sz w:val="24"/>
          <w14:ligatures w14:val="none"/>
        </w:rPr>
        <w:t>优化策略和替代路径</w:t>
      </w:r>
      <w:r w:rsidRPr="00134278">
        <w:rPr>
          <w:rFonts w:ascii="宋体" w:eastAsia="宋体" w:hAnsi="宋体" w:cs="宋体"/>
          <w:kern w:val="0"/>
          <w:sz w:val="24"/>
          <w14:ligatures w14:val="none"/>
        </w:rPr>
        <w:t>，帮助参赛者及时纠正、防患未然。</w:t>
      </w:r>
    </w:p>
    <w:p w14:paraId="37930C62"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失败点1：选题不当</w:t>
      </w:r>
      <w:r w:rsidRPr="00134278">
        <w:rPr>
          <w:rFonts w:ascii="宋体" w:eastAsia="宋体" w:hAnsi="宋体" w:cs="宋体"/>
          <w:kern w:val="0"/>
          <w:sz w:val="24"/>
          <w14:ligatures w14:val="none"/>
        </w:rPr>
        <w:t xml:space="preserve"> – 典型表现为随意选题或高估自身导致半途换题，结果时间不足。优化方案：赛前研读往年题目培养题感，比赛时客观评估团队特长对照题目要求。可采用</w:t>
      </w:r>
      <w:r w:rsidRPr="00134278">
        <w:rPr>
          <w:rFonts w:ascii="宋体" w:eastAsia="宋体" w:hAnsi="宋体" w:cs="宋体"/>
          <w:b/>
          <w:bCs/>
          <w:kern w:val="0"/>
          <w:sz w:val="24"/>
          <w14:ligatures w14:val="none"/>
        </w:rPr>
        <w:t>排除法</w:t>
      </w:r>
      <w:r w:rsidRPr="00134278">
        <w:rPr>
          <w:rFonts w:ascii="宋体" w:eastAsia="宋体" w:hAnsi="宋体" w:cs="宋体"/>
          <w:kern w:val="0"/>
          <w:sz w:val="24"/>
          <w14:ligatures w14:val="none"/>
        </w:rPr>
        <w:t>：先剔除明显无思路或能力不匹配的题，再在余下中选择最有把握者。一旦决定选题就应坚定执行，不轻易更换；如实在需要换题，应尽早行动并简化目标。预防换题的最好办法是</w:t>
      </w:r>
      <w:r w:rsidRPr="00134278">
        <w:rPr>
          <w:rFonts w:ascii="宋体" w:eastAsia="宋体" w:hAnsi="宋体" w:cs="宋体"/>
          <w:b/>
          <w:bCs/>
          <w:kern w:val="0"/>
          <w:sz w:val="24"/>
          <w14:ligatures w14:val="none"/>
        </w:rPr>
        <w:t>慎重选题</w:t>
      </w:r>
      <w:r w:rsidRPr="00134278">
        <w:rPr>
          <w:rFonts w:ascii="宋体" w:eastAsia="宋体" w:hAnsi="宋体" w:cs="宋体"/>
          <w:kern w:val="0"/>
          <w:sz w:val="24"/>
          <w14:ligatures w14:val="none"/>
        </w:rPr>
        <w:t>和</w:t>
      </w:r>
      <w:r w:rsidRPr="00134278">
        <w:rPr>
          <w:rFonts w:ascii="宋体" w:eastAsia="宋体" w:hAnsi="宋体" w:cs="宋体"/>
          <w:b/>
          <w:bCs/>
          <w:kern w:val="0"/>
          <w:sz w:val="24"/>
          <w14:ligatures w14:val="none"/>
        </w:rPr>
        <w:t>做足准备</w:t>
      </w:r>
      <w:r w:rsidRPr="00134278">
        <w:rPr>
          <w:rFonts w:ascii="宋体" w:eastAsia="宋体" w:hAnsi="宋体" w:cs="宋体"/>
          <w:kern w:val="0"/>
          <w:sz w:val="24"/>
          <w14:ligatures w14:val="none"/>
        </w:rPr>
        <w:t>。</w:t>
      </w:r>
    </w:p>
    <w:p w14:paraId="1F4ED329"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失败点2：模型选取不恰当</w:t>
      </w:r>
      <w:r w:rsidRPr="00134278">
        <w:rPr>
          <w:rFonts w:ascii="宋体" w:eastAsia="宋体" w:hAnsi="宋体" w:cs="宋体"/>
          <w:kern w:val="0"/>
          <w:sz w:val="24"/>
          <w14:ligatures w14:val="none"/>
        </w:rPr>
        <w:t xml:space="preserve"> – 表现为所建模型不能有效解决问题，或假设违背实际导致结果偏差。优化策略：遵循“</w:t>
      </w:r>
      <w:r w:rsidRPr="00134278">
        <w:rPr>
          <w:rFonts w:ascii="宋体" w:eastAsia="宋体" w:hAnsi="宋体" w:cs="宋体"/>
          <w:b/>
          <w:bCs/>
          <w:kern w:val="0"/>
          <w:sz w:val="24"/>
          <w14:ligatures w14:val="none"/>
        </w:rPr>
        <w:t>问题导向</w:t>
      </w:r>
      <w:r w:rsidRPr="00134278">
        <w:rPr>
          <w:rFonts w:ascii="宋体" w:eastAsia="宋体" w:hAnsi="宋体" w:cs="宋体"/>
          <w:kern w:val="0"/>
          <w:sz w:val="24"/>
          <w14:ligatures w14:val="none"/>
        </w:rPr>
        <w:t>”，先深刻理解问题再选模型，而非为套模型而建模。引入</w:t>
      </w:r>
      <w:r w:rsidRPr="00134278">
        <w:rPr>
          <w:rFonts w:ascii="宋体" w:eastAsia="宋体" w:hAnsi="宋体" w:cs="宋体"/>
          <w:b/>
          <w:bCs/>
          <w:kern w:val="0"/>
          <w:sz w:val="24"/>
          <w14:ligatures w14:val="none"/>
        </w:rPr>
        <w:t>专家检查</w:t>
      </w:r>
      <w:r w:rsidRPr="00134278">
        <w:rPr>
          <w:rFonts w:ascii="宋体" w:eastAsia="宋体" w:hAnsi="宋体" w:cs="宋体"/>
          <w:kern w:val="0"/>
          <w:sz w:val="24"/>
          <w14:ligatures w14:val="none"/>
        </w:rPr>
        <w:t>环节：团队内一人扮演评委质疑模型假设和适用性，迫使建模者论证模型合理。如发现模型不适用，要勇于调整甚至推倒重来（宁可早改正，勿在错误模型上浪费时间）。建立</w:t>
      </w:r>
      <w:r w:rsidRPr="00134278">
        <w:rPr>
          <w:rFonts w:ascii="宋体" w:eastAsia="宋体" w:hAnsi="宋体" w:cs="宋体"/>
          <w:b/>
          <w:bCs/>
          <w:kern w:val="0"/>
          <w:sz w:val="24"/>
          <w14:ligatures w14:val="none"/>
        </w:rPr>
        <w:t>备选模型库</w:t>
      </w:r>
      <w:r w:rsidRPr="00134278">
        <w:rPr>
          <w:rFonts w:ascii="宋体" w:eastAsia="宋体" w:hAnsi="宋体" w:cs="宋体"/>
          <w:kern w:val="0"/>
          <w:sz w:val="24"/>
          <w14:ligatures w14:val="none"/>
        </w:rPr>
        <w:t>：每类问题至少准备两套不同思路，万一首选失败，立即启用备选方案。必要时，将复杂模型拆解为若干简单模型逐一解决（divide and conquer），提高成功率。</w:t>
      </w:r>
    </w:p>
    <w:p w14:paraId="2E079148"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失败点3：算法未实现或计算错误</w:t>
      </w:r>
      <w:r w:rsidRPr="00134278">
        <w:rPr>
          <w:rFonts w:ascii="宋体" w:eastAsia="宋体" w:hAnsi="宋体" w:cs="宋体"/>
          <w:kern w:val="0"/>
          <w:sz w:val="24"/>
          <w14:ligatures w14:val="none"/>
        </w:rPr>
        <w:t xml:space="preserve"> – 表现为程序写不出结果、计算过程出错等。优化方案：</w:t>
      </w:r>
      <w:r w:rsidRPr="00134278">
        <w:rPr>
          <w:rFonts w:ascii="宋体" w:eastAsia="宋体" w:hAnsi="宋体" w:cs="宋体"/>
          <w:b/>
          <w:bCs/>
          <w:kern w:val="0"/>
          <w:sz w:val="24"/>
          <w14:ligatures w14:val="none"/>
        </w:rPr>
        <w:t>模块化编程</w:t>
      </w:r>
      <w:r w:rsidRPr="00134278">
        <w:rPr>
          <w:rFonts w:ascii="宋体" w:eastAsia="宋体" w:hAnsi="宋体" w:cs="宋体"/>
          <w:kern w:val="0"/>
          <w:sz w:val="24"/>
          <w14:ligatures w14:val="none"/>
        </w:rPr>
        <w:t>，将算法分解成小模块逐个调试，及时发现错误位置。准备</w:t>
      </w:r>
      <w:r w:rsidRPr="00134278">
        <w:rPr>
          <w:rFonts w:ascii="宋体" w:eastAsia="宋体" w:hAnsi="宋体" w:cs="宋体"/>
          <w:b/>
          <w:bCs/>
          <w:kern w:val="0"/>
          <w:sz w:val="24"/>
          <w14:ligatures w14:val="none"/>
        </w:rPr>
        <w:t>常用算法代码模板</w:t>
      </w:r>
      <w:r w:rsidRPr="00134278">
        <w:rPr>
          <w:rFonts w:ascii="宋体" w:eastAsia="宋体" w:hAnsi="宋体" w:cs="宋体"/>
          <w:kern w:val="0"/>
          <w:sz w:val="24"/>
          <w14:ligatures w14:val="none"/>
        </w:rPr>
        <w:t>（如遗传算法框架、回归分析代码），比赛中直接套用并调整参数，避免从零编码耗时和出错。对于复杂计算可寻求</w:t>
      </w:r>
      <w:r w:rsidRPr="00134278">
        <w:rPr>
          <w:rFonts w:ascii="宋体" w:eastAsia="宋体" w:hAnsi="宋体" w:cs="宋体"/>
          <w:b/>
          <w:bCs/>
          <w:kern w:val="0"/>
          <w:sz w:val="24"/>
          <w14:ligatures w14:val="none"/>
        </w:rPr>
        <w:t>替代路径</w:t>
      </w:r>
      <w:r w:rsidRPr="00134278">
        <w:rPr>
          <w:rFonts w:ascii="宋体" w:eastAsia="宋体" w:hAnsi="宋体" w:cs="宋体"/>
          <w:kern w:val="0"/>
          <w:sz w:val="24"/>
          <w14:ligatures w14:val="none"/>
        </w:rPr>
        <w:t>：如高阶优化算法难实现，可退而求其次用启发式或枚举逼近可行解。引入</w:t>
      </w:r>
      <w:r w:rsidRPr="00134278">
        <w:rPr>
          <w:rFonts w:ascii="宋体" w:eastAsia="宋体" w:hAnsi="宋体" w:cs="宋体"/>
          <w:b/>
          <w:bCs/>
          <w:kern w:val="0"/>
          <w:sz w:val="24"/>
          <w14:ligatures w14:val="none"/>
        </w:rPr>
        <w:t>检查点</w:t>
      </w:r>
      <w:r w:rsidRPr="00134278">
        <w:rPr>
          <w:rFonts w:ascii="宋体" w:eastAsia="宋体" w:hAnsi="宋体" w:cs="宋体"/>
          <w:kern w:val="0"/>
          <w:sz w:val="24"/>
          <w14:ligatures w14:val="none"/>
        </w:rPr>
        <w:t>：每得出一个重要中间结果，用简单方法或极端情形验证正确性，如用已知特例校验代码输出。如果发现算法一时半会攻不下，宜先采用手工或简化计算得到近似结果，保证论文不断档，再视时间决定是否精炼算法。</w:t>
      </w:r>
    </w:p>
    <w:p w14:paraId="735D3246"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失败点4：过度追求完美</w:t>
      </w:r>
      <w:r w:rsidRPr="00134278">
        <w:rPr>
          <w:rFonts w:ascii="宋体" w:eastAsia="宋体" w:hAnsi="宋体" w:cs="宋体"/>
          <w:kern w:val="0"/>
          <w:sz w:val="24"/>
          <w14:ligatures w14:val="none"/>
        </w:rPr>
        <w:t xml:space="preserve"> – 表现为钻研过深导致时间耗尽，顾此失彼。典型如花两天调一个参数或求一个精确解，论文却没空完善。优化对策：</w:t>
      </w:r>
      <w:r w:rsidRPr="00134278">
        <w:rPr>
          <w:rFonts w:ascii="宋体" w:eastAsia="宋体" w:hAnsi="宋体" w:cs="宋体"/>
          <w:b/>
          <w:bCs/>
          <w:kern w:val="0"/>
          <w:sz w:val="24"/>
          <w14:ligatures w14:val="none"/>
        </w:rPr>
        <w:t>满足需求即可</w:t>
      </w:r>
      <w:r w:rsidRPr="00134278">
        <w:rPr>
          <w:rFonts w:ascii="宋体" w:eastAsia="宋体" w:hAnsi="宋体" w:cs="宋体"/>
          <w:kern w:val="0"/>
          <w:sz w:val="24"/>
          <w14:ligatures w14:val="none"/>
        </w:rPr>
        <w:t>，不要贪求极致。如结果精度要求两位小数，就没必要实现复杂高精算法，简单方法达到要求即可。设定</w:t>
      </w:r>
      <w:r w:rsidRPr="00134278">
        <w:rPr>
          <w:rFonts w:ascii="宋体" w:eastAsia="宋体" w:hAnsi="宋体" w:cs="宋体"/>
          <w:b/>
          <w:bCs/>
          <w:kern w:val="0"/>
          <w:sz w:val="24"/>
          <w14:ligatures w14:val="none"/>
        </w:rPr>
        <w:t>时间上限</w:t>
      </w:r>
      <w:r w:rsidRPr="00134278">
        <w:rPr>
          <w:rFonts w:ascii="宋体" w:eastAsia="宋体" w:hAnsi="宋体" w:cs="宋体"/>
          <w:kern w:val="0"/>
          <w:sz w:val="24"/>
          <w14:ligatures w14:val="none"/>
        </w:rPr>
        <w:t>：每项工作预估一个最长耗时，到点仍未搞定就换方案或简化处理，切忌无限制拖延。做到</w:t>
      </w:r>
      <w:r w:rsidRPr="00134278">
        <w:rPr>
          <w:rFonts w:ascii="宋体" w:eastAsia="宋体" w:hAnsi="宋体" w:cs="宋体"/>
          <w:b/>
          <w:bCs/>
          <w:kern w:val="0"/>
          <w:sz w:val="24"/>
          <w14:ligatures w14:val="none"/>
        </w:rPr>
        <w:t>80/20法则</w:t>
      </w:r>
      <w:r w:rsidRPr="00134278">
        <w:rPr>
          <w:rFonts w:ascii="宋体" w:eastAsia="宋体" w:hAnsi="宋体" w:cs="宋体"/>
          <w:kern w:val="0"/>
          <w:sz w:val="24"/>
          <w14:ligatures w14:val="none"/>
        </w:rPr>
        <w:t>：优先完成能解决80%问题的核心部分，不在次要细节上耗费20%的过多精力。比如模型有10个参数，可能其中2-3个对结果敏感，其他参数粗略估计对结论影响不大，就无需精准估每个参数。留出机动时间，以应对意外和整体优化，而不是苛求单一环节完美。</w:t>
      </w:r>
    </w:p>
    <w:p w14:paraId="595E8D55"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失败点5：团队协作不力</w:t>
      </w:r>
      <w:r w:rsidRPr="00134278">
        <w:rPr>
          <w:rFonts w:ascii="宋体" w:eastAsia="宋体" w:hAnsi="宋体" w:cs="宋体"/>
          <w:kern w:val="0"/>
          <w:sz w:val="24"/>
          <w14:ligatures w14:val="none"/>
        </w:rPr>
        <w:t xml:space="preserve"> – 表现为分工混乱、沟通不畅，甚至冲突甩锅，导致效率低下。优化方案：</w:t>
      </w:r>
      <w:r w:rsidRPr="00134278">
        <w:rPr>
          <w:rFonts w:ascii="宋体" w:eastAsia="宋体" w:hAnsi="宋体" w:cs="宋体"/>
          <w:b/>
          <w:bCs/>
          <w:kern w:val="0"/>
          <w:sz w:val="24"/>
          <w14:ligatures w14:val="none"/>
        </w:rPr>
        <w:t>明晰分工</w:t>
      </w:r>
      <w:r w:rsidRPr="00134278">
        <w:rPr>
          <w:rFonts w:ascii="宋体" w:eastAsia="宋体" w:hAnsi="宋体" w:cs="宋体"/>
          <w:kern w:val="0"/>
          <w:sz w:val="24"/>
          <w14:ligatures w14:val="none"/>
        </w:rPr>
        <w:t>但不割裂，确保每人都有主责任务也了解全局。建立</w:t>
      </w:r>
      <w:r w:rsidRPr="00134278">
        <w:rPr>
          <w:rFonts w:ascii="宋体" w:eastAsia="宋体" w:hAnsi="宋体" w:cs="宋体"/>
          <w:b/>
          <w:bCs/>
          <w:kern w:val="0"/>
          <w:sz w:val="24"/>
          <w14:ligatures w14:val="none"/>
        </w:rPr>
        <w:t>沟通机制</w:t>
      </w:r>
      <w:r w:rsidRPr="00134278">
        <w:rPr>
          <w:rFonts w:ascii="宋体" w:eastAsia="宋体" w:hAnsi="宋体" w:cs="宋体"/>
          <w:kern w:val="0"/>
          <w:sz w:val="24"/>
          <w14:ligatures w14:val="none"/>
        </w:rPr>
        <w:t>：定时同步进度，小问题及时私下沟通，大问题召开短会集体决策。制定</w:t>
      </w:r>
      <w:r w:rsidRPr="00134278">
        <w:rPr>
          <w:rFonts w:ascii="宋体" w:eastAsia="宋体" w:hAnsi="宋体" w:cs="宋体"/>
          <w:b/>
          <w:bCs/>
          <w:kern w:val="0"/>
          <w:sz w:val="24"/>
          <w14:ligatures w14:val="none"/>
        </w:rPr>
        <w:t>团队规范</w:t>
      </w:r>
      <w:r w:rsidRPr="00134278">
        <w:rPr>
          <w:rFonts w:ascii="宋体" w:eastAsia="宋体" w:hAnsi="宋体" w:cs="宋体"/>
          <w:kern w:val="0"/>
          <w:sz w:val="24"/>
          <w14:ligatures w14:val="none"/>
        </w:rPr>
        <w:t>：例如代码和论文及时共享，多人并行作业时谁改动了什么需在群里说明。遇到分歧，拿数据或事实说话，用实验或简单比较判断方案优劣，而非各执己见。若出现个人状态不佳，队友应及时帮衬调整，避免因一人失误拖累全局。总之，通过</w:t>
      </w:r>
      <w:r w:rsidRPr="00134278">
        <w:rPr>
          <w:rFonts w:ascii="宋体" w:eastAsia="宋体" w:hAnsi="宋体" w:cs="宋体"/>
          <w:b/>
          <w:bCs/>
          <w:kern w:val="0"/>
          <w:sz w:val="24"/>
          <w14:ligatures w14:val="none"/>
        </w:rPr>
        <w:t>制度+情感</w:t>
      </w:r>
      <w:r w:rsidRPr="00134278">
        <w:rPr>
          <w:rFonts w:ascii="宋体" w:eastAsia="宋体" w:hAnsi="宋体" w:cs="宋体"/>
          <w:kern w:val="0"/>
          <w:sz w:val="24"/>
          <w14:ligatures w14:val="none"/>
        </w:rPr>
        <w:t>双管齐下，打造“</w:t>
      </w:r>
      <w:r w:rsidRPr="00134278">
        <w:rPr>
          <w:rFonts w:ascii="宋体" w:eastAsia="宋体" w:hAnsi="宋体" w:cs="宋体"/>
          <w:b/>
          <w:bCs/>
          <w:kern w:val="0"/>
          <w:sz w:val="24"/>
          <w14:ligatures w14:val="none"/>
        </w:rPr>
        <w:t>有组织有纪律</w:t>
      </w:r>
      <w:r w:rsidRPr="00134278">
        <w:rPr>
          <w:rFonts w:ascii="宋体" w:eastAsia="宋体" w:hAnsi="宋体" w:cs="宋体"/>
          <w:kern w:val="0"/>
          <w:sz w:val="24"/>
          <w14:ligatures w14:val="none"/>
        </w:rPr>
        <w:t>”的团队。这样问题出现时能迅速响应修复，不至于演变为失败。</w:t>
      </w:r>
    </w:p>
    <w:p w14:paraId="1B60D0EB"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失败点6：时间规划失当</w:t>
      </w:r>
      <w:r w:rsidRPr="00134278">
        <w:rPr>
          <w:rFonts w:ascii="宋体" w:eastAsia="宋体" w:hAnsi="宋体" w:cs="宋体"/>
          <w:kern w:val="0"/>
          <w:sz w:val="24"/>
          <w14:ligatures w14:val="none"/>
        </w:rPr>
        <w:t xml:space="preserve"> – 表现为前松后紧，重要环节没时间处理或通宵赶工出纰漏。优化方案：赛前制定</w:t>
      </w:r>
      <w:r w:rsidRPr="00134278">
        <w:rPr>
          <w:rFonts w:ascii="宋体" w:eastAsia="宋体" w:hAnsi="宋体" w:cs="宋体"/>
          <w:b/>
          <w:bCs/>
          <w:kern w:val="0"/>
          <w:sz w:val="24"/>
          <w14:ligatures w14:val="none"/>
        </w:rPr>
        <w:t>详细时间表</w:t>
      </w:r>
      <w:r w:rsidRPr="00134278">
        <w:rPr>
          <w:rFonts w:ascii="宋体" w:eastAsia="宋体" w:hAnsi="宋体" w:cs="宋体"/>
          <w:kern w:val="0"/>
          <w:sz w:val="24"/>
          <w14:ligatures w14:val="none"/>
        </w:rPr>
        <w:t>并严格执行。例如72小时分配：前10%时间定方案，接下40%建模编程，随后25%验证改进，最后25%写论文排版。各阶段设置明确Deadline，到点未完成也必须转入下一阶段，避免某部分无限拖延。推行</w:t>
      </w:r>
      <w:r w:rsidRPr="00134278">
        <w:rPr>
          <w:rFonts w:ascii="宋体" w:eastAsia="宋体" w:hAnsi="宋体" w:cs="宋体"/>
          <w:b/>
          <w:bCs/>
          <w:kern w:val="0"/>
          <w:sz w:val="24"/>
          <w14:ligatures w14:val="none"/>
        </w:rPr>
        <w:t>里程碑检查</w:t>
      </w:r>
      <w:r w:rsidRPr="00134278">
        <w:rPr>
          <w:rFonts w:ascii="宋体" w:eastAsia="宋体" w:hAnsi="宋体" w:cs="宋体"/>
          <w:kern w:val="0"/>
          <w:sz w:val="24"/>
          <w14:ligatures w14:val="none"/>
        </w:rPr>
        <w:t>：如比赛第1晚前必须确定模型和假设，第2晚前必须完成主要结果计算，否则立即削减任务，优先出成果。确保</w:t>
      </w:r>
      <w:r w:rsidRPr="00134278">
        <w:rPr>
          <w:rFonts w:ascii="宋体" w:eastAsia="宋体" w:hAnsi="宋体" w:cs="宋体"/>
          <w:b/>
          <w:bCs/>
          <w:kern w:val="0"/>
          <w:sz w:val="24"/>
          <w14:ligatures w14:val="none"/>
        </w:rPr>
        <w:t>留足写作时间</w:t>
      </w:r>
      <w:r w:rsidRPr="00134278">
        <w:rPr>
          <w:rFonts w:ascii="宋体" w:eastAsia="宋体" w:hAnsi="宋体" w:cs="宋体"/>
          <w:kern w:val="0"/>
          <w:sz w:val="24"/>
          <w14:ligatures w14:val="none"/>
        </w:rPr>
        <w:t>：至少15-20小时用于论文撰写和修改，这是硬指标，不可侵占。若前期任务未完成，可边写边补数据，但一定不能让论文写作压缩到最后几小时匆匆收尾。宁可模型简化一点，也要保证论文完整规范地呈现。合理的时间管理能显著提升最终成果质量。</w:t>
      </w:r>
    </w:p>
    <w:p w14:paraId="6C3B9572"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失败点7：忽视验证与鲁棒性</w:t>
      </w:r>
      <w:r w:rsidRPr="00134278">
        <w:rPr>
          <w:rFonts w:ascii="宋体" w:eastAsia="宋体" w:hAnsi="宋体" w:cs="宋体"/>
          <w:kern w:val="0"/>
          <w:sz w:val="24"/>
          <w14:ligatures w14:val="none"/>
        </w:rPr>
        <w:t xml:space="preserve"> – 表现为模型结果未经检验，应用稍变场景即失败。优化做法：养成</w:t>
      </w:r>
      <w:r w:rsidRPr="00134278">
        <w:rPr>
          <w:rFonts w:ascii="宋体" w:eastAsia="宋体" w:hAnsi="宋体" w:cs="宋体"/>
          <w:b/>
          <w:bCs/>
          <w:kern w:val="0"/>
          <w:sz w:val="24"/>
          <w14:ligatures w14:val="none"/>
        </w:rPr>
        <w:t>结果验证</w:t>
      </w:r>
      <w:r w:rsidRPr="00134278">
        <w:rPr>
          <w:rFonts w:ascii="宋体" w:eastAsia="宋体" w:hAnsi="宋体" w:cs="宋体"/>
          <w:kern w:val="0"/>
          <w:sz w:val="24"/>
          <w14:ligatures w14:val="none"/>
        </w:rPr>
        <w:t>习惯，拿到初步结果后，从</w:t>
      </w:r>
      <w:r w:rsidRPr="00134278">
        <w:rPr>
          <w:rFonts w:ascii="宋体" w:eastAsia="宋体" w:hAnsi="宋体" w:cs="宋体"/>
          <w:b/>
          <w:bCs/>
          <w:kern w:val="0"/>
          <w:sz w:val="24"/>
          <w14:ligatures w14:val="none"/>
        </w:rPr>
        <w:t>多角度测试</w:t>
      </w:r>
      <w:r w:rsidRPr="00134278">
        <w:rPr>
          <w:rFonts w:ascii="宋体" w:eastAsia="宋体" w:hAnsi="宋体" w:cs="宋体"/>
          <w:kern w:val="0"/>
          <w:sz w:val="24"/>
          <w14:ligatures w14:val="none"/>
        </w:rPr>
        <w:t>模型鲁棒性。例如改变输入数据范围，看看模型是否仍然合理；对参数做灵敏度分析，评估模型对误差的容忍度。尤其对预测类模型，要用部分已知数据验证预测准确度。对优化类结果，可尝试极端情况验证满足约束与否。这些验证内容在论文中呈现亦可加分。如发现模型脆弱，则</w:t>
      </w:r>
      <w:r w:rsidRPr="00134278">
        <w:rPr>
          <w:rFonts w:ascii="宋体" w:eastAsia="宋体" w:hAnsi="宋体" w:cs="宋体"/>
          <w:b/>
          <w:bCs/>
          <w:kern w:val="0"/>
          <w:sz w:val="24"/>
          <w14:ligatures w14:val="none"/>
        </w:rPr>
        <w:t>迭代改进</w:t>
      </w:r>
      <w:r w:rsidRPr="00134278">
        <w:rPr>
          <w:rFonts w:ascii="宋体" w:eastAsia="宋体" w:hAnsi="宋体" w:cs="宋体"/>
          <w:kern w:val="0"/>
          <w:sz w:val="24"/>
          <w14:ligatures w14:val="none"/>
        </w:rPr>
        <w:t>：增加必要的约束条件或改进算法稳定性，或者在论文中坦诚指出模型局限并提出改进设想，体现出严谨态度。凡此种种，目的是避免评委挑出明显漏洞。如2023年某题要求优化列车控制，他们验证了模型在不同初始速度下都满足节能效果，这种验证增强了方案说服力。总之，不验证的模型是有风险的，花一点时间检验优化，比事后解释失败更明智。</w:t>
      </w:r>
    </w:p>
    <w:p w14:paraId="44E11A98" w14:textId="77777777" w:rsidR="00134278" w:rsidRPr="00134278" w:rsidRDefault="00134278" w:rsidP="00134278">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失败点8：论文撰写问题</w:t>
      </w:r>
      <w:r w:rsidRPr="00134278">
        <w:rPr>
          <w:rFonts w:ascii="宋体" w:eastAsia="宋体" w:hAnsi="宋体" w:cs="宋体"/>
          <w:kern w:val="0"/>
          <w:sz w:val="24"/>
          <w14:ligatures w14:val="none"/>
        </w:rPr>
        <w:t xml:space="preserve"> – 表现为论文结构混乱、格式不符或抄袭痕迹重。对此</w:t>
      </w:r>
      <w:r w:rsidRPr="00134278">
        <w:rPr>
          <w:rFonts w:ascii="宋体" w:eastAsia="宋体" w:hAnsi="宋体" w:cs="宋体"/>
          <w:b/>
          <w:bCs/>
          <w:kern w:val="0"/>
          <w:sz w:val="24"/>
          <w14:ligatures w14:val="none"/>
        </w:rPr>
        <w:t>优化策略</w:t>
      </w:r>
      <w:r w:rsidRPr="00134278">
        <w:rPr>
          <w:rFonts w:ascii="宋体" w:eastAsia="宋体" w:hAnsi="宋体" w:cs="宋体"/>
          <w:kern w:val="0"/>
          <w:sz w:val="24"/>
          <w14:ligatures w14:val="none"/>
        </w:rPr>
        <w:t>：首先，严格遵守竞赛论文格式规范。准备好模板，比赛中直接套用以免遗漏项（如承诺书、编号页等）。检查全文是否包含所有要求部分，尤其摘要、关键字、参考文献，不可缺失。其次，提升论文的</w:t>
      </w:r>
      <w:r w:rsidRPr="00134278">
        <w:rPr>
          <w:rFonts w:ascii="宋体" w:eastAsia="宋体" w:hAnsi="宋体" w:cs="宋体"/>
          <w:b/>
          <w:bCs/>
          <w:kern w:val="0"/>
          <w:sz w:val="24"/>
          <w14:ligatures w14:val="none"/>
        </w:rPr>
        <w:t>逻辑性</w:t>
      </w:r>
      <w:r w:rsidRPr="00134278">
        <w:rPr>
          <w:rFonts w:ascii="宋体" w:eastAsia="宋体" w:hAnsi="宋体" w:cs="宋体"/>
          <w:kern w:val="0"/>
          <w:sz w:val="24"/>
          <w14:ligatures w14:val="none"/>
        </w:rPr>
        <w:t>：按照“提出问题-建立模型-求解模型-检验分析-结论展望”的主线组织段落，使评委易于阅读。每段开头一句话概括本段中心。再次，</w:t>
      </w:r>
      <w:r w:rsidRPr="00134278">
        <w:rPr>
          <w:rFonts w:ascii="宋体" w:eastAsia="宋体" w:hAnsi="宋体" w:cs="宋体"/>
          <w:b/>
          <w:bCs/>
          <w:kern w:val="0"/>
          <w:sz w:val="24"/>
          <w14:ligatures w14:val="none"/>
        </w:rPr>
        <w:t>消除抄袭嫌疑</w:t>
      </w:r>
      <w:r w:rsidRPr="00134278">
        <w:rPr>
          <w:rFonts w:ascii="宋体" w:eastAsia="宋体" w:hAnsi="宋体" w:cs="宋体"/>
          <w:kern w:val="0"/>
          <w:sz w:val="24"/>
          <w14:ligatures w14:val="none"/>
        </w:rPr>
        <w:t>：引用他人成果必须标注来源；不要整段摘抄教材或网络资料，可用自己话语表述或简化阐释，再引用来源。比赛允许查阅但</w:t>
      </w:r>
      <w:r w:rsidRPr="00134278">
        <w:rPr>
          <w:rFonts w:ascii="宋体" w:eastAsia="宋体" w:hAnsi="宋体" w:cs="宋体"/>
          <w:b/>
          <w:bCs/>
          <w:kern w:val="0"/>
          <w:sz w:val="24"/>
          <w14:ligatures w14:val="none"/>
        </w:rPr>
        <w:t>不允许照搬</w:t>
      </w:r>
      <w:r w:rsidRPr="00134278">
        <w:rPr>
          <w:rFonts w:ascii="宋体" w:eastAsia="宋体" w:hAnsi="宋体" w:cs="宋体"/>
          <w:kern w:val="0"/>
          <w:sz w:val="24"/>
          <w14:ligatures w14:val="none"/>
        </w:rPr>
        <w:t>，切记组委会会统一查重筛查。可在提交前用学校图书馆的查重系统自检，确保重复率低于某阈值。最后，</w:t>
      </w:r>
      <w:r w:rsidRPr="00134278">
        <w:rPr>
          <w:rFonts w:ascii="宋体" w:eastAsia="宋体" w:hAnsi="宋体" w:cs="宋体"/>
          <w:b/>
          <w:bCs/>
          <w:kern w:val="0"/>
          <w:sz w:val="24"/>
          <w14:ligatures w14:val="none"/>
        </w:rPr>
        <w:t>排版细节</w:t>
      </w:r>
      <w:r w:rsidRPr="00134278">
        <w:rPr>
          <w:rFonts w:ascii="宋体" w:eastAsia="宋体" w:hAnsi="宋体" w:cs="宋体"/>
          <w:kern w:val="0"/>
          <w:sz w:val="24"/>
          <w14:ligatures w14:val="none"/>
        </w:rPr>
        <w:t>不能忽视：图表清晰易读、公式编号、单位符号正确等。论文是评委了</w:t>
      </w:r>
      <w:r w:rsidRPr="00134278">
        <w:rPr>
          <w:rFonts w:ascii="宋体" w:eastAsia="宋体" w:hAnsi="宋体" w:cs="宋体"/>
          <w:kern w:val="0"/>
          <w:sz w:val="24"/>
          <w14:ligatures w14:val="none"/>
        </w:rPr>
        <w:lastRenderedPageBreak/>
        <w:t>解你工作的窗口，再优秀的模型若因表述不佳被误解就可惜了。因此</w:t>
      </w:r>
      <w:r w:rsidRPr="00134278">
        <w:rPr>
          <w:rFonts w:ascii="宋体" w:eastAsia="宋体" w:hAnsi="宋体" w:cs="宋体"/>
          <w:b/>
          <w:bCs/>
          <w:kern w:val="0"/>
          <w:sz w:val="24"/>
          <w14:ligatures w14:val="none"/>
        </w:rPr>
        <w:t>打磨论文</w:t>
      </w:r>
      <w:r w:rsidRPr="00134278">
        <w:rPr>
          <w:rFonts w:ascii="宋体" w:eastAsia="宋体" w:hAnsi="宋体" w:cs="宋体"/>
          <w:kern w:val="0"/>
          <w:sz w:val="24"/>
          <w14:ligatures w14:val="none"/>
        </w:rPr>
        <w:t>是避免失败的最后关卡。</w:t>
      </w:r>
    </w:p>
    <w:p w14:paraId="0AC60D8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以上列举的失败点和对策，归纳起来就是</w:t>
      </w:r>
      <w:r w:rsidRPr="00134278">
        <w:rPr>
          <w:rFonts w:ascii="宋体" w:eastAsia="宋体" w:hAnsi="宋体" w:cs="宋体"/>
          <w:b/>
          <w:bCs/>
          <w:kern w:val="0"/>
          <w:sz w:val="24"/>
          <w14:ligatures w14:val="none"/>
        </w:rPr>
        <w:t>事前充分准备、事中严格执行、事后及时反思</w:t>
      </w:r>
      <w:r w:rsidRPr="00134278">
        <w:rPr>
          <w:rFonts w:ascii="宋体" w:eastAsia="宋体" w:hAnsi="宋体" w:cs="宋体"/>
          <w:kern w:val="0"/>
          <w:sz w:val="24"/>
          <w14:ligatures w14:val="none"/>
        </w:rPr>
        <w:t>。在参赛过程中，难免遇到各种困难和错误，但只要团队保持冷静、及时调整，就能将失败风险降到最低。正如经验选手所说：“不放弃，可能会失败；但放弃，一定会失败”。通过不断优化方案、寻找替代路径，许多看似无解的难题都能迎刃而解。希望参赛同学在比赛中少犯低级错误，即便遇挫也能迅速止损、调整航向，最终顺利抵达成功的彼岸。</w:t>
      </w:r>
    </w:p>
    <w:p w14:paraId="6B0141B0"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8. 编程与写作实践策略</w:t>
      </w:r>
    </w:p>
    <w:p w14:paraId="2A41FABE"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扎实的编程和规范的写作是将模型落地并成功展示的必要保障。本节从</w:t>
      </w:r>
      <w:r w:rsidRPr="00134278">
        <w:rPr>
          <w:rFonts w:ascii="宋体" w:eastAsia="宋体" w:hAnsi="宋体" w:cs="宋体"/>
          <w:b/>
          <w:bCs/>
          <w:kern w:val="0"/>
          <w:sz w:val="24"/>
          <w14:ligatures w14:val="none"/>
        </w:rPr>
        <w:t>代码实现</w:t>
      </w:r>
      <w:r w:rsidRPr="00134278">
        <w:rPr>
          <w:rFonts w:ascii="宋体" w:eastAsia="宋体" w:hAnsi="宋体" w:cs="宋体"/>
          <w:kern w:val="0"/>
          <w:sz w:val="24"/>
          <w14:ligatures w14:val="none"/>
        </w:rPr>
        <w:t>和</w:t>
      </w:r>
      <w:r w:rsidRPr="00134278">
        <w:rPr>
          <w:rFonts w:ascii="宋体" w:eastAsia="宋体" w:hAnsi="宋体" w:cs="宋体"/>
          <w:b/>
          <w:bCs/>
          <w:kern w:val="0"/>
          <w:sz w:val="24"/>
          <w14:ligatures w14:val="none"/>
        </w:rPr>
        <w:t>论文写作</w:t>
      </w:r>
      <w:r w:rsidRPr="00134278">
        <w:rPr>
          <w:rFonts w:ascii="宋体" w:eastAsia="宋体" w:hAnsi="宋体" w:cs="宋体"/>
          <w:kern w:val="0"/>
          <w:sz w:val="24"/>
          <w14:ligatures w14:val="none"/>
        </w:rPr>
        <w:t>两方面提供实用策略，包括推荐的Python库、模块化编程技巧，以及LaTeX排版规范、查重降重方法和优秀论文模版资源。</w:t>
      </w:r>
    </w:p>
    <w:p w14:paraId="403D23F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8.1 建模编程：语言与库选择</w:t>
      </w:r>
      <w:r w:rsidRPr="00134278">
        <w:rPr>
          <w:rFonts w:ascii="宋体" w:eastAsia="宋体" w:hAnsi="宋体" w:cs="宋体"/>
          <w:kern w:val="0"/>
          <w:sz w:val="24"/>
          <w14:ligatures w14:val="none"/>
        </w:rPr>
        <w:t>。目前数学建模主要编程工具为Matlab和Python两大阵营。Matlab上手容易且内置丰富数学函数，Python则胜在免费开源且库生态强大。大一新手可优先掌握Python，因其社区支持和扩展能力更好。在Python中，常用</w:t>
      </w:r>
      <w:r w:rsidRPr="00134278">
        <w:rPr>
          <w:rFonts w:ascii="宋体" w:eastAsia="宋体" w:hAnsi="宋体" w:cs="宋体"/>
          <w:b/>
          <w:bCs/>
          <w:kern w:val="0"/>
          <w:sz w:val="24"/>
          <w14:ligatures w14:val="none"/>
        </w:rPr>
        <w:t>核心库</w:t>
      </w:r>
      <w:r w:rsidRPr="00134278">
        <w:rPr>
          <w:rFonts w:ascii="宋体" w:eastAsia="宋体" w:hAnsi="宋体" w:cs="宋体"/>
          <w:kern w:val="0"/>
          <w:sz w:val="24"/>
          <w14:ligatures w14:val="none"/>
        </w:rPr>
        <w:t>有：</w:t>
      </w:r>
    </w:p>
    <w:p w14:paraId="04998583"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NumPy</w:t>
      </w:r>
      <w:r w:rsidRPr="00134278">
        <w:rPr>
          <w:rFonts w:ascii="宋体" w:eastAsia="宋体" w:hAnsi="宋体" w:cs="宋体"/>
          <w:kern w:val="0"/>
          <w:sz w:val="24"/>
          <w14:ligatures w14:val="none"/>
        </w:rPr>
        <w:t>：高效多维数组运算，是科学计算基础。诸如矩阵运算、线性代数、随机数生成功能应熟练使用。</w:t>
      </w:r>
    </w:p>
    <w:p w14:paraId="10A3B0B5"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SciPy</w:t>
      </w:r>
      <w:r w:rsidRPr="00134278">
        <w:rPr>
          <w:rFonts w:ascii="宋体" w:eastAsia="宋体" w:hAnsi="宋体" w:cs="宋体"/>
          <w:kern w:val="0"/>
          <w:sz w:val="24"/>
          <w14:ligatures w14:val="none"/>
        </w:rPr>
        <w:t>：提供数值算法实现，如优化求解（线性规划、非线性规划）、求根、积分、微分方程数值解等。比赛中可直接调用SciPy优化模块解决规划问题，而无需手推算法。</w:t>
      </w:r>
    </w:p>
    <w:p w14:paraId="72BED97B"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pandas</w:t>
      </w:r>
      <w:r w:rsidRPr="00134278">
        <w:rPr>
          <w:rFonts w:ascii="宋体" w:eastAsia="宋体" w:hAnsi="宋体" w:cs="宋体"/>
          <w:kern w:val="0"/>
          <w:sz w:val="24"/>
          <w14:ligatures w14:val="none"/>
        </w:rPr>
        <w:t>：强大的数据处理库，用于读取文件、清洗数据、统计汇总等。处理比赛给定的数据集（如Excel/CSV）非常方便。</w:t>
      </w:r>
    </w:p>
    <w:p w14:paraId="1EAA39B3"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Matplotlib/Seaborn</w:t>
      </w:r>
      <w:r w:rsidRPr="00134278">
        <w:rPr>
          <w:rFonts w:ascii="宋体" w:eastAsia="宋体" w:hAnsi="宋体" w:cs="宋体"/>
          <w:kern w:val="0"/>
          <w:sz w:val="24"/>
          <w14:ligatures w14:val="none"/>
        </w:rPr>
        <w:t>：绘图库，用于制作折线图、散点图、热力图等结果可视化图表，提高论文表现力。</w:t>
      </w:r>
    </w:p>
    <w:p w14:paraId="03743ECE"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scikit-learn</w:t>
      </w:r>
      <w:r w:rsidRPr="00134278">
        <w:rPr>
          <w:rFonts w:ascii="宋体" w:eastAsia="宋体" w:hAnsi="宋体" w:cs="宋体"/>
          <w:kern w:val="0"/>
          <w:sz w:val="24"/>
          <w14:ligatures w14:val="none"/>
        </w:rPr>
        <w:t>：机器学习库，实现了各类</w:t>
      </w:r>
      <w:r w:rsidRPr="00134278">
        <w:rPr>
          <w:rFonts w:ascii="宋体" w:eastAsia="宋体" w:hAnsi="宋体" w:cs="宋体"/>
          <w:b/>
          <w:bCs/>
          <w:kern w:val="0"/>
          <w:sz w:val="24"/>
          <w14:ligatures w14:val="none"/>
        </w:rPr>
        <w:t>预测和分类算法</w:t>
      </w:r>
      <w:r w:rsidRPr="00134278">
        <w:rPr>
          <w:rFonts w:ascii="宋体" w:eastAsia="宋体" w:hAnsi="宋体" w:cs="宋体"/>
          <w:kern w:val="0"/>
          <w:sz w:val="24"/>
          <w14:ligatures w14:val="none"/>
        </w:rPr>
        <w:t>，如回归、决策树、SVM、聚类等，一行代码即可调用训练模型。若赛题涉及数据建模，该库可大幅节省开发时间。</w:t>
      </w:r>
    </w:p>
    <w:p w14:paraId="1D9A0FD9"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NetworkX</w:t>
      </w:r>
      <w:r w:rsidRPr="00134278">
        <w:rPr>
          <w:rFonts w:ascii="宋体" w:eastAsia="宋体" w:hAnsi="宋体" w:cs="宋体"/>
          <w:kern w:val="0"/>
          <w:sz w:val="24"/>
          <w14:ligatures w14:val="none"/>
        </w:rPr>
        <w:t>：用于图论网络分析，解决路径最短、网络流量、社交网络等问题非常方便。</w:t>
      </w:r>
    </w:p>
    <w:p w14:paraId="3A5EB559"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PuLP/OR-Tools</w:t>
      </w:r>
      <w:r w:rsidRPr="00134278">
        <w:rPr>
          <w:rFonts w:ascii="宋体" w:eastAsia="宋体" w:hAnsi="宋体" w:cs="宋体"/>
          <w:kern w:val="0"/>
          <w:sz w:val="24"/>
          <w14:ligatures w14:val="none"/>
        </w:rPr>
        <w:t>：线性和整数规划专用库，可以用直观的方式定义规划模型并调用求解器得到结果，适合优化类题目快速建模。</w:t>
      </w:r>
    </w:p>
    <w:p w14:paraId="5E5FF60A"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Sympy</w:t>
      </w:r>
      <w:r w:rsidRPr="00134278">
        <w:rPr>
          <w:rFonts w:ascii="宋体" w:eastAsia="宋体" w:hAnsi="宋体" w:cs="宋体"/>
          <w:kern w:val="0"/>
          <w:sz w:val="24"/>
          <w14:ligatures w14:val="none"/>
        </w:rPr>
        <w:t>：符号计算库，可用于推导公式、求导、解简单方程组等。在需要验证手推公式或展示解析解时有用。</w:t>
      </w:r>
    </w:p>
    <w:p w14:paraId="226ECE41"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Statsmodels</w:t>
      </w:r>
      <w:r w:rsidRPr="00134278">
        <w:rPr>
          <w:rFonts w:ascii="宋体" w:eastAsia="宋体" w:hAnsi="宋体" w:cs="宋体"/>
          <w:kern w:val="0"/>
          <w:sz w:val="24"/>
          <w14:ligatures w14:val="none"/>
        </w:rPr>
        <w:t>：统计建模库，提供时间序列ARIMA、线性回归等经典统计方法，结果附带检验统计量，方便写分析部分。</w:t>
      </w:r>
    </w:p>
    <w:p w14:paraId="0FEB4751" w14:textId="77777777" w:rsidR="00134278" w:rsidRPr="00134278" w:rsidRDefault="00134278" w:rsidP="00134278">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PyTorch/TensorFlow</w:t>
      </w:r>
      <w:r w:rsidRPr="00134278">
        <w:rPr>
          <w:rFonts w:ascii="宋体" w:eastAsia="宋体" w:hAnsi="宋体" w:cs="宋体"/>
          <w:kern w:val="0"/>
          <w:sz w:val="24"/>
          <w14:ligatures w14:val="none"/>
        </w:rPr>
        <w:t>（可选）：深度学习框架，如遇需要训练神经网络的情形可考虑。但一般竞赛很少训练大型模型，可以不深入。</w:t>
      </w:r>
    </w:p>
    <w:p w14:paraId="501BAEA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lastRenderedPageBreak/>
        <w:t>以上库在Python 3环境下都较成熟，</w:t>
      </w:r>
      <w:r w:rsidRPr="00134278">
        <w:rPr>
          <w:rFonts w:ascii="宋体" w:eastAsia="宋体" w:hAnsi="宋体" w:cs="宋体"/>
          <w:b/>
          <w:bCs/>
          <w:kern w:val="0"/>
          <w:sz w:val="24"/>
          <w14:ligatures w14:val="none"/>
        </w:rPr>
        <w:t>建议赛前全部安装测试好</w:t>
      </w:r>
      <w:r w:rsidRPr="00134278">
        <w:rPr>
          <w:rFonts w:ascii="宋体" w:eastAsia="宋体" w:hAnsi="宋体" w:cs="宋体"/>
          <w:kern w:val="0"/>
          <w:sz w:val="24"/>
          <w14:ligatures w14:val="none"/>
        </w:rPr>
        <w:t>。对于</w:t>
      </w:r>
      <w:r w:rsidRPr="00134278">
        <w:rPr>
          <w:rFonts w:ascii="宋体" w:eastAsia="宋体" w:hAnsi="宋体" w:cs="宋体"/>
          <w:b/>
          <w:bCs/>
          <w:kern w:val="0"/>
          <w:sz w:val="24"/>
          <w14:ligatures w14:val="none"/>
        </w:rPr>
        <w:t>Matlab</w:t>
      </w:r>
      <w:r w:rsidRPr="00134278">
        <w:rPr>
          <w:rFonts w:ascii="宋体" w:eastAsia="宋体" w:hAnsi="宋体" w:cs="宋体"/>
          <w:kern w:val="0"/>
          <w:sz w:val="24"/>
          <w14:ligatures w14:val="none"/>
        </w:rPr>
        <w:t>用户，则应熟悉其Optimization、Statistics工具箱等。无论何种语言，</w:t>
      </w:r>
      <w:r w:rsidRPr="00134278">
        <w:rPr>
          <w:rFonts w:ascii="宋体" w:eastAsia="宋体" w:hAnsi="宋体" w:cs="宋体"/>
          <w:b/>
          <w:bCs/>
          <w:kern w:val="0"/>
          <w:sz w:val="24"/>
          <w14:ligatures w14:val="none"/>
        </w:rPr>
        <w:t>不要多头分散</w:t>
      </w:r>
      <w:r w:rsidRPr="00134278">
        <w:rPr>
          <w:rFonts w:ascii="宋体" w:eastAsia="宋体" w:hAnsi="宋体" w:cs="宋体"/>
          <w:kern w:val="0"/>
          <w:sz w:val="24"/>
          <w14:ligatures w14:val="none"/>
        </w:rPr>
        <w:t>：团队最好统一主要使用一种，以便互相协作和代码共享。</w:t>
      </w:r>
    </w:p>
    <w:p w14:paraId="5107969B"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8.2 模块化和代码管理</w:t>
      </w:r>
      <w:r w:rsidRPr="00134278">
        <w:rPr>
          <w:rFonts w:ascii="宋体" w:eastAsia="宋体" w:hAnsi="宋体" w:cs="宋体"/>
          <w:kern w:val="0"/>
          <w:sz w:val="24"/>
          <w14:ligatures w14:val="none"/>
        </w:rPr>
        <w:t>。竞赛编程应遵循“</w:t>
      </w:r>
      <w:r w:rsidRPr="00134278">
        <w:rPr>
          <w:rFonts w:ascii="宋体" w:eastAsia="宋体" w:hAnsi="宋体" w:cs="宋体"/>
          <w:b/>
          <w:bCs/>
          <w:kern w:val="0"/>
          <w:sz w:val="24"/>
          <w14:ligatures w14:val="none"/>
        </w:rPr>
        <w:t>能用库则用库，能复用则复用</w:t>
      </w:r>
      <w:r w:rsidRPr="00134278">
        <w:rPr>
          <w:rFonts w:ascii="宋体" w:eastAsia="宋体" w:hAnsi="宋体" w:cs="宋体"/>
          <w:kern w:val="0"/>
          <w:sz w:val="24"/>
          <w14:ligatures w14:val="none"/>
        </w:rPr>
        <w:t>”的原则，以提高效率和可靠性。赛前准备一些</w:t>
      </w:r>
      <w:r w:rsidRPr="00134278">
        <w:rPr>
          <w:rFonts w:ascii="宋体" w:eastAsia="宋体" w:hAnsi="宋体" w:cs="宋体"/>
          <w:b/>
          <w:bCs/>
          <w:kern w:val="0"/>
          <w:sz w:val="24"/>
          <w14:ligatures w14:val="none"/>
        </w:rPr>
        <w:t>通用代码模块</w:t>
      </w:r>
      <w:r w:rsidRPr="00134278">
        <w:rPr>
          <w:rFonts w:ascii="宋体" w:eastAsia="宋体" w:hAnsi="宋体" w:cs="宋体"/>
          <w:kern w:val="0"/>
          <w:sz w:val="24"/>
          <w14:ligatures w14:val="none"/>
        </w:rPr>
        <w:t>非常有帮助。例如：遗传算法框架函数、AHP权重计算函数、灰色预测模型函数等。如果能找到前人实现的开源代码，经理解后稍作修改引用，会比从头写节省大量时间。一些GitHub开源仓库专门收集了常用数学模型的Python实现，可作为资源。同时要注意</w:t>
      </w:r>
      <w:r w:rsidRPr="00134278">
        <w:rPr>
          <w:rFonts w:ascii="宋体" w:eastAsia="宋体" w:hAnsi="宋体" w:cs="宋体"/>
          <w:b/>
          <w:bCs/>
          <w:kern w:val="0"/>
          <w:sz w:val="24"/>
          <w14:ligatures w14:val="none"/>
        </w:rPr>
        <w:t>模块化</w:t>
      </w:r>
      <w:r w:rsidRPr="00134278">
        <w:rPr>
          <w:rFonts w:ascii="宋体" w:eastAsia="宋体" w:hAnsi="宋体" w:cs="宋体"/>
          <w:kern w:val="0"/>
          <w:sz w:val="24"/>
          <w14:ligatures w14:val="none"/>
        </w:rPr>
        <w:t>：把复杂问题分解成独立的小函数/脚本，各自实现一个功能（数据读入、计算指标、画图等），最后由主程序串联。这种结构利于多人协作和调试。如果一个脚本报错，不会影响其他部分运行，方便定位问题。比赛中，推荐使用版本控制（如Git）管理代码，每完成一个阶段功能就commit保存，防止中途意外丢失。</w:t>
      </w:r>
    </w:p>
    <w:p w14:paraId="2B2987A9"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8.3 提速与可靠性</w:t>
      </w:r>
      <w:r w:rsidRPr="00134278">
        <w:rPr>
          <w:rFonts w:ascii="宋体" w:eastAsia="宋体" w:hAnsi="宋体" w:cs="宋体"/>
          <w:kern w:val="0"/>
          <w:sz w:val="24"/>
          <w14:ligatures w14:val="none"/>
        </w:rPr>
        <w:t>。赛场上时间紧任务重，编程需尽可能</w:t>
      </w:r>
      <w:r w:rsidRPr="00134278">
        <w:rPr>
          <w:rFonts w:ascii="宋体" w:eastAsia="宋体" w:hAnsi="宋体" w:cs="宋体"/>
          <w:b/>
          <w:bCs/>
          <w:kern w:val="0"/>
          <w:sz w:val="24"/>
          <w14:ligatures w14:val="none"/>
        </w:rPr>
        <w:t>高效</w:t>
      </w:r>
      <w:r w:rsidRPr="00134278">
        <w:rPr>
          <w:rFonts w:ascii="宋体" w:eastAsia="宋体" w:hAnsi="宋体" w:cs="宋体"/>
          <w:kern w:val="0"/>
          <w:sz w:val="24"/>
          <w14:ligatures w14:val="none"/>
        </w:rPr>
        <w:t>：一方面是运行效率，另一方面是开发效率。运行上，如数据量大可考虑向量化计算（NumPy运算替代Python原生循环）、必要时使用C/C++加速模块。但多数比赛数据量有限（几千上万规模），运行效率不是瓶颈，更重要是</w:t>
      </w:r>
      <w:r w:rsidRPr="00134278">
        <w:rPr>
          <w:rFonts w:ascii="宋体" w:eastAsia="宋体" w:hAnsi="宋体" w:cs="宋体"/>
          <w:b/>
          <w:bCs/>
          <w:kern w:val="0"/>
          <w:sz w:val="24"/>
          <w14:ligatures w14:val="none"/>
        </w:rPr>
        <w:t>开发速度</w:t>
      </w:r>
      <w:r w:rsidRPr="00134278">
        <w:rPr>
          <w:rFonts w:ascii="宋体" w:eastAsia="宋体" w:hAnsi="宋体" w:cs="宋体"/>
          <w:kern w:val="0"/>
          <w:sz w:val="24"/>
          <w14:ligatures w14:val="none"/>
        </w:rPr>
        <w:t>。应熟练查阅库函数文档，遇到不会的用例及时谷歌或查官方文档，不要闭门造车。开发时先实现</w:t>
      </w:r>
      <w:r w:rsidRPr="00134278">
        <w:rPr>
          <w:rFonts w:ascii="宋体" w:eastAsia="宋体" w:hAnsi="宋体" w:cs="宋体"/>
          <w:b/>
          <w:bCs/>
          <w:kern w:val="0"/>
          <w:sz w:val="24"/>
          <w14:ligatures w14:val="none"/>
        </w:rPr>
        <w:t>核心功能</w:t>
      </w:r>
      <w:r w:rsidRPr="00134278">
        <w:rPr>
          <w:rFonts w:ascii="宋体" w:eastAsia="宋体" w:hAnsi="宋体" w:cs="宋体"/>
          <w:kern w:val="0"/>
          <w:sz w:val="24"/>
          <w14:ligatures w14:val="none"/>
        </w:rPr>
        <w:t>，附加功能（如界面美观、交互）一概不管。能</w:t>
      </w:r>
      <w:r w:rsidRPr="00134278">
        <w:rPr>
          <w:rFonts w:ascii="宋体" w:eastAsia="宋体" w:hAnsi="宋体" w:cs="宋体"/>
          <w:b/>
          <w:bCs/>
          <w:kern w:val="0"/>
          <w:sz w:val="24"/>
          <w14:ligatures w14:val="none"/>
        </w:rPr>
        <w:t>打印日志</w:t>
      </w:r>
      <w:r w:rsidRPr="00134278">
        <w:rPr>
          <w:rFonts w:ascii="宋体" w:eastAsia="宋体" w:hAnsi="宋体" w:cs="宋体"/>
          <w:kern w:val="0"/>
          <w:sz w:val="24"/>
          <w14:ligatures w14:val="none"/>
        </w:rPr>
        <w:t>跟踪的就别省这几秒时间，避免后来花几小时找bug。注重</w:t>
      </w:r>
      <w:r w:rsidRPr="00134278">
        <w:rPr>
          <w:rFonts w:ascii="宋体" w:eastAsia="宋体" w:hAnsi="宋体" w:cs="宋体"/>
          <w:b/>
          <w:bCs/>
          <w:kern w:val="0"/>
          <w:sz w:val="24"/>
          <w14:ligatures w14:val="none"/>
        </w:rPr>
        <w:t>结果正确性</w:t>
      </w:r>
      <w:r w:rsidRPr="00134278">
        <w:rPr>
          <w:rFonts w:ascii="宋体" w:eastAsia="宋体" w:hAnsi="宋体" w:cs="宋体"/>
          <w:kern w:val="0"/>
          <w:sz w:val="24"/>
          <w14:ligatures w14:val="none"/>
        </w:rPr>
        <w:t>胜于代码优雅，比赛代码不要求结构完美，只要输出对即可。赛后有余暇再整理重构。</w:t>
      </w:r>
    </w:p>
    <w:p w14:paraId="73461F9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另一个可靠性策略是</w:t>
      </w:r>
      <w:r w:rsidRPr="00134278">
        <w:rPr>
          <w:rFonts w:ascii="宋体" w:eastAsia="宋体" w:hAnsi="宋体" w:cs="宋体"/>
          <w:b/>
          <w:bCs/>
          <w:kern w:val="0"/>
          <w:sz w:val="24"/>
          <w14:ligatures w14:val="none"/>
        </w:rPr>
        <w:t>备用方案</w:t>
      </w:r>
      <w:r w:rsidRPr="00134278">
        <w:rPr>
          <w:rFonts w:ascii="宋体" w:eastAsia="宋体" w:hAnsi="宋体" w:cs="宋体"/>
          <w:kern w:val="0"/>
          <w:sz w:val="24"/>
          <w14:ligatures w14:val="none"/>
        </w:rPr>
        <w:t>准备：如主要算法代码始终有bug无法调通，为保底可写一个简易版本求解。比如线性规划实在调不通，就用穷举或暴力搜索一个可行近似解备用；神经网络调不出来，就换用回归模型简单做。这些备份方案哪怕精度次一些，好过因为代码错误0分。</w:t>
      </w:r>
    </w:p>
    <w:p w14:paraId="6436720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8.4 写作排版：LaTeX与Word</w:t>
      </w:r>
      <w:r w:rsidRPr="00134278">
        <w:rPr>
          <w:rFonts w:ascii="宋体" w:eastAsia="宋体" w:hAnsi="宋体" w:cs="宋体"/>
          <w:kern w:val="0"/>
          <w:sz w:val="24"/>
          <w14:ligatures w14:val="none"/>
        </w:rPr>
        <w:t>。数学建模论文由于公式图表较多，</w:t>
      </w:r>
      <w:r w:rsidRPr="00134278">
        <w:rPr>
          <w:rFonts w:ascii="宋体" w:eastAsia="宋体" w:hAnsi="宋体" w:cs="宋体"/>
          <w:b/>
          <w:bCs/>
          <w:kern w:val="0"/>
          <w:sz w:val="24"/>
          <w14:ligatures w14:val="none"/>
        </w:rPr>
        <w:t>LaTeX</w:t>
      </w:r>
      <w:r w:rsidRPr="00134278">
        <w:rPr>
          <w:rFonts w:ascii="宋体" w:eastAsia="宋体" w:hAnsi="宋体" w:cs="宋体"/>
          <w:kern w:val="0"/>
          <w:sz w:val="24"/>
          <w14:ligatures w14:val="none"/>
        </w:rPr>
        <w:t>是首选排版工具。Latex优点在于公式和排版美观统一，且有现成竞赛模板。对于完全不懂Latex的新手，如果时间允许建议学习基本用法。其实掌握模板后填充内容并不难，关键是懂得如何插入公式、插入图片表格和引用文献。可以准备一个</w:t>
      </w:r>
      <w:r w:rsidRPr="00134278">
        <w:rPr>
          <w:rFonts w:ascii="宋体" w:eastAsia="宋体" w:hAnsi="宋体" w:cs="宋体"/>
          <w:b/>
          <w:bCs/>
          <w:kern w:val="0"/>
          <w:sz w:val="24"/>
          <w14:ligatures w14:val="none"/>
        </w:rPr>
        <w:t>个人模版</w:t>
      </w:r>
      <w:r w:rsidRPr="00134278">
        <w:rPr>
          <w:rFonts w:ascii="宋体" w:eastAsia="宋体" w:hAnsi="宋体" w:cs="宋体"/>
          <w:kern w:val="0"/>
          <w:sz w:val="24"/>
          <w14:ligatures w14:val="none"/>
        </w:rPr>
        <w:t>，设置好标题、章节、参考文献样式，只需往其中填文字和结果。若确实无法上手Latex，用Word也可以，但要熟悉Word的公式编辑器或Mathtype，以免公式手工排版出错。无论哪种工具，都要注意</w:t>
      </w:r>
      <w:r w:rsidRPr="00134278">
        <w:rPr>
          <w:rFonts w:ascii="宋体" w:eastAsia="宋体" w:hAnsi="宋体" w:cs="宋体"/>
          <w:b/>
          <w:bCs/>
          <w:kern w:val="0"/>
          <w:sz w:val="24"/>
          <w14:ligatures w14:val="none"/>
        </w:rPr>
        <w:t>排版规范</w:t>
      </w:r>
      <w:r w:rsidRPr="00134278">
        <w:rPr>
          <w:rFonts w:ascii="宋体" w:eastAsia="宋体" w:hAnsi="宋体" w:cs="宋体"/>
          <w:kern w:val="0"/>
          <w:sz w:val="24"/>
          <w14:ligatures w14:val="none"/>
        </w:rPr>
        <w:t>：图题置于图下方、表题置于表上方；全文编号样式统一（例如标题使用“1,1.1”编号）；字体和行距按照竞赛要求（通常小四或12pt字，1.25倍行距）。Word用户需防止不同版本兼容性问题，可全队统一使用Office同一版本，或最后由一人汇总样式。为保险起见，最终</w:t>
      </w:r>
      <w:r w:rsidRPr="00134278">
        <w:rPr>
          <w:rFonts w:ascii="宋体" w:eastAsia="宋体" w:hAnsi="宋体" w:cs="宋体"/>
          <w:b/>
          <w:bCs/>
          <w:kern w:val="0"/>
          <w:sz w:val="24"/>
          <w14:ligatures w14:val="none"/>
        </w:rPr>
        <w:t>导出PDF</w:t>
      </w:r>
      <w:r w:rsidRPr="00134278">
        <w:rPr>
          <w:rFonts w:ascii="宋体" w:eastAsia="宋体" w:hAnsi="宋体" w:cs="宋体"/>
          <w:kern w:val="0"/>
          <w:sz w:val="24"/>
          <w14:ligatures w14:val="none"/>
        </w:rPr>
        <w:t>提交，不使用可编辑格式，避免阅卷端版式错乱。</w:t>
      </w:r>
    </w:p>
    <w:p w14:paraId="17C0EA0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8.5 查重与引用</w:t>
      </w:r>
      <w:r w:rsidRPr="00134278">
        <w:rPr>
          <w:rFonts w:ascii="宋体" w:eastAsia="宋体" w:hAnsi="宋体" w:cs="宋体"/>
          <w:kern w:val="0"/>
          <w:sz w:val="24"/>
          <w14:ligatures w14:val="none"/>
        </w:rPr>
        <w:t>。如前述案例所示，论文查重不合格会被取消评奖。因此写作中引用他人资料时，一定要</w:t>
      </w:r>
      <w:r w:rsidRPr="00134278">
        <w:rPr>
          <w:rFonts w:ascii="宋体" w:eastAsia="宋体" w:hAnsi="宋体" w:cs="宋体"/>
          <w:b/>
          <w:bCs/>
          <w:kern w:val="0"/>
          <w:sz w:val="24"/>
          <w14:ligatures w14:val="none"/>
        </w:rPr>
        <w:t>慎重引用与改写</w:t>
      </w:r>
      <w:r w:rsidRPr="00134278">
        <w:rPr>
          <w:rFonts w:ascii="宋体" w:eastAsia="宋体" w:hAnsi="宋体" w:cs="宋体"/>
          <w:kern w:val="0"/>
          <w:sz w:val="24"/>
          <w14:ligatures w14:val="none"/>
        </w:rPr>
        <w:t>。可采用“先理解消化，再用自己语言复述”的方法，避免大段原文复制。必要的定义或定理引用，应用正式引</w:t>
      </w:r>
      <w:r w:rsidRPr="00134278">
        <w:rPr>
          <w:rFonts w:ascii="宋体" w:eastAsia="宋体" w:hAnsi="宋体" w:cs="宋体"/>
          <w:kern w:val="0"/>
          <w:sz w:val="24"/>
          <w14:ligatures w14:val="none"/>
        </w:rPr>
        <w:lastRenderedPageBreak/>
        <w:t>用格式注明来源。赛后官方会用专业软件检测全国论文库的相似度，所以不要与其他队交流论文，更不能直接套用往届论文内容。若参考了历年优秀论文中的方法，一定也要在文中讲清思路来源并有改进，不可原封不动搬运。提交前可用Turnitin、中国知网等查重网站自查（有的学校提供免费服务）。假如发现某一段相似度高，就改写或干脆删掉重写。同理，代码如引用开源项目片段，最好在论文附录代码开头简单致谢来源（避免需要但正文不必详述，以免过多相似）。保持论文</w:t>
      </w:r>
      <w:r w:rsidRPr="00134278">
        <w:rPr>
          <w:rFonts w:ascii="宋体" w:eastAsia="宋体" w:hAnsi="宋体" w:cs="宋体"/>
          <w:b/>
          <w:bCs/>
          <w:kern w:val="0"/>
          <w:sz w:val="24"/>
          <w14:ligatures w14:val="none"/>
        </w:rPr>
        <w:t>原创性</w:t>
      </w:r>
      <w:r w:rsidRPr="00134278">
        <w:rPr>
          <w:rFonts w:ascii="宋体" w:eastAsia="宋体" w:hAnsi="宋体" w:cs="宋体"/>
          <w:kern w:val="0"/>
          <w:sz w:val="24"/>
          <w14:ligatures w14:val="none"/>
        </w:rPr>
        <w:t>既是比赛要求，更体现学术诚信。</w:t>
      </w:r>
    </w:p>
    <w:p w14:paraId="5EDF01EE"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8.6 优秀论文模板和资源</w:t>
      </w:r>
      <w:r w:rsidRPr="00134278">
        <w:rPr>
          <w:rFonts w:ascii="宋体" w:eastAsia="宋体" w:hAnsi="宋体" w:cs="宋体"/>
          <w:kern w:val="0"/>
          <w:sz w:val="24"/>
          <w14:ligatures w14:val="none"/>
        </w:rPr>
        <w:t>。建议多学习历届</w:t>
      </w:r>
      <w:r w:rsidRPr="00134278">
        <w:rPr>
          <w:rFonts w:ascii="宋体" w:eastAsia="宋体" w:hAnsi="宋体" w:cs="宋体"/>
          <w:b/>
          <w:bCs/>
          <w:kern w:val="0"/>
          <w:sz w:val="24"/>
          <w14:ligatures w14:val="none"/>
        </w:rPr>
        <w:t>优秀论文范文</w:t>
      </w:r>
      <w:r w:rsidRPr="00134278">
        <w:rPr>
          <w:rFonts w:ascii="宋体" w:eastAsia="宋体" w:hAnsi="宋体" w:cs="宋体"/>
          <w:kern w:val="0"/>
          <w:sz w:val="24"/>
          <w14:ligatures w14:val="none"/>
        </w:rPr>
        <w:t>，模仿其中优点。官方有时会公布部分一等奖论文（可在竞赛官网或《数学建模教学与研究》期刊找到），这些论文在结构、逻辑、表述上都是标杆。新手可以准备一份</w:t>
      </w:r>
      <w:r w:rsidRPr="00134278">
        <w:rPr>
          <w:rFonts w:ascii="宋体" w:eastAsia="宋体" w:hAnsi="宋体" w:cs="宋体"/>
          <w:b/>
          <w:bCs/>
          <w:kern w:val="0"/>
          <w:sz w:val="24"/>
          <w14:ligatures w14:val="none"/>
        </w:rPr>
        <w:t>范文提纲</w:t>
      </w:r>
      <w:r w:rsidRPr="00134278">
        <w:rPr>
          <w:rFonts w:ascii="宋体" w:eastAsia="宋体" w:hAnsi="宋体" w:cs="宋体"/>
          <w:kern w:val="0"/>
          <w:sz w:val="24"/>
          <w14:ligatures w14:val="none"/>
        </w:rPr>
        <w:t>：总结优秀论文的通用框架，如摘要如何写、高亮哪些结果，前言如何介绍背景，模型假设如何列举清晰，结论如何升华等。在自己的论文写作中遵循相似的思路，使文章更具有“竞技论文”的规范性和专业范。除此之外，网上也有许多学长分享的写作模板，如知乎、CSDN博客提供的数模论文模板示例。使用模板时务必根据自己内容调整，切忌生搬硬套甚至忘改示例中的学校名称等信息（曾有队伍因此露身份被取消资格）。排版上推荐使用</w:t>
      </w:r>
      <w:r w:rsidRPr="00134278">
        <w:rPr>
          <w:rFonts w:ascii="宋体" w:eastAsia="宋体" w:hAnsi="宋体" w:cs="宋体"/>
          <w:b/>
          <w:bCs/>
          <w:kern w:val="0"/>
          <w:sz w:val="24"/>
          <w14:ligatures w14:val="none"/>
        </w:rPr>
        <w:t>Latex模板</w:t>
      </w:r>
      <w:r w:rsidRPr="00134278">
        <w:rPr>
          <w:rFonts w:ascii="宋体" w:eastAsia="宋体" w:hAnsi="宋体" w:cs="宋体"/>
          <w:kern w:val="0"/>
          <w:sz w:val="24"/>
          <w14:ligatures w14:val="none"/>
        </w:rPr>
        <w:t>：“latexstudio/CUMCMThesis”是一个GitHub项目，里面包含了国赛论文的Latex模板；美赛也有类似模板。合理利用这些资源可以让写作事半功倍。</w:t>
      </w:r>
    </w:p>
    <w:p w14:paraId="2C59FD2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8.7 综合实践策略</w:t>
      </w:r>
      <w:r w:rsidRPr="00134278">
        <w:rPr>
          <w:rFonts w:ascii="宋体" w:eastAsia="宋体" w:hAnsi="宋体" w:cs="宋体"/>
          <w:kern w:val="0"/>
          <w:sz w:val="24"/>
          <w14:ligatures w14:val="none"/>
        </w:rPr>
        <w:t>：在日常学习中，将编程和写作训练融合。例如，看论文时试着用代码重现论文的小结论，写代码时顺手把思路记在注释里以备写论文使用。又如完成一个模型后，用Markdown或Latex写一篇简单报告梳理，这既练了写作又巩固了编程结果解释。</w:t>
      </w:r>
      <w:r w:rsidRPr="00134278">
        <w:rPr>
          <w:rFonts w:ascii="宋体" w:eastAsia="宋体" w:hAnsi="宋体" w:cs="宋体"/>
          <w:b/>
          <w:bCs/>
          <w:kern w:val="0"/>
          <w:sz w:val="24"/>
          <w14:ligatures w14:val="none"/>
        </w:rPr>
        <w:t>比赛模拟</w:t>
      </w:r>
      <w:r w:rsidRPr="00134278">
        <w:rPr>
          <w:rFonts w:ascii="宋体" w:eastAsia="宋体" w:hAnsi="宋体" w:cs="宋体"/>
          <w:kern w:val="0"/>
          <w:sz w:val="24"/>
          <w14:ligatures w14:val="none"/>
        </w:rPr>
        <w:t>时严格按照最终提交格式来，从头练习论文排版和代码整理，赛时就不会手忙脚乱。</w:t>
      </w:r>
    </w:p>
    <w:p w14:paraId="1352688A"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编程和写作是把</w:t>
      </w:r>
      <w:r w:rsidRPr="00134278">
        <w:rPr>
          <w:rFonts w:ascii="宋体" w:eastAsia="宋体" w:hAnsi="宋体" w:cs="宋体"/>
          <w:b/>
          <w:bCs/>
          <w:kern w:val="0"/>
          <w:sz w:val="24"/>
          <w14:ligatures w14:val="none"/>
        </w:rPr>
        <w:t>数学思维转化为结果和文字</w:t>
      </w:r>
      <w:r w:rsidRPr="00134278">
        <w:rPr>
          <w:rFonts w:ascii="宋体" w:eastAsia="宋体" w:hAnsi="宋体" w:cs="宋体"/>
          <w:kern w:val="0"/>
          <w:sz w:val="24"/>
          <w14:ligatures w14:val="none"/>
        </w:rPr>
        <w:t>的桥梁。许多初学者可能更重视模型本身，忽视了展示的手段。但是在竞赛情境中，</w:t>
      </w:r>
      <w:r w:rsidRPr="00134278">
        <w:rPr>
          <w:rFonts w:ascii="宋体" w:eastAsia="宋体" w:hAnsi="宋体" w:cs="宋体"/>
          <w:b/>
          <w:bCs/>
          <w:kern w:val="0"/>
          <w:sz w:val="24"/>
          <w14:ligatures w14:val="none"/>
        </w:rPr>
        <w:t>一份清晰出色的论文</w:t>
      </w:r>
      <w:r w:rsidRPr="00134278">
        <w:rPr>
          <w:rFonts w:ascii="宋体" w:eastAsia="宋体" w:hAnsi="宋体" w:cs="宋体"/>
          <w:kern w:val="0"/>
          <w:sz w:val="24"/>
          <w14:ligatures w14:val="none"/>
        </w:rPr>
        <w:t>和</w:t>
      </w:r>
      <w:r w:rsidRPr="00134278">
        <w:rPr>
          <w:rFonts w:ascii="宋体" w:eastAsia="宋体" w:hAnsi="宋体" w:cs="宋体"/>
          <w:b/>
          <w:bCs/>
          <w:kern w:val="0"/>
          <w:sz w:val="24"/>
          <w14:ligatures w14:val="none"/>
        </w:rPr>
        <w:t>稳定运行的代码</w:t>
      </w:r>
      <w:r w:rsidRPr="00134278">
        <w:rPr>
          <w:rFonts w:ascii="宋体" w:eastAsia="宋体" w:hAnsi="宋体" w:cs="宋体"/>
          <w:kern w:val="0"/>
          <w:sz w:val="24"/>
          <w14:ligatures w14:val="none"/>
        </w:rPr>
        <w:t>同等重要。完善的实践策略是：熟练的工具使用+规范的格式呈现+严谨的学术态度。如此，才能将你的建模才华</w:t>
      </w:r>
      <w:r w:rsidRPr="00134278">
        <w:rPr>
          <w:rFonts w:ascii="宋体" w:eastAsia="宋体" w:hAnsi="宋体" w:cs="宋体"/>
          <w:b/>
          <w:bCs/>
          <w:kern w:val="0"/>
          <w:sz w:val="24"/>
          <w14:ligatures w14:val="none"/>
        </w:rPr>
        <w:t>不打折扣地展现</w:t>
      </w:r>
      <w:r w:rsidRPr="00134278">
        <w:rPr>
          <w:rFonts w:ascii="宋体" w:eastAsia="宋体" w:hAnsi="宋体" w:cs="宋体"/>
          <w:kern w:val="0"/>
          <w:sz w:val="24"/>
          <w14:ligatures w14:val="none"/>
        </w:rPr>
        <w:t>给评委。</w:t>
      </w:r>
    </w:p>
    <w:p w14:paraId="5B812AA8"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9. 建模资源清单</w:t>
      </w:r>
    </w:p>
    <w:p w14:paraId="054E5589"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工欲善其事，必先利其器。充分利用各类学习和参考资源，能大幅提升数学建模备赛效率。以下整理一份</w:t>
      </w:r>
      <w:r w:rsidRPr="00134278">
        <w:rPr>
          <w:rFonts w:ascii="宋体" w:eastAsia="宋体" w:hAnsi="宋体" w:cs="宋体"/>
          <w:b/>
          <w:bCs/>
          <w:kern w:val="0"/>
          <w:sz w:val="24"/>
          <w14:ligatures w14:val="none"/>
        </w:rPr>
        <w:t>建模资源清单</w:t>
      </w:r>
      <w:r w:rsidRPr="00134278">
        <w:rPr>
          <w:rFonts w:ascii="宋体" w:eastAsia="宋体" w:hAnsi="宋体" w:cs="宋体"/>
          <w:kern w:val="0"/>
          <w:sz w:val="24"/>
          <w14:ligatures w14:val="none"/>
        </w:rPr>
        <w:t>，涵盖课程、题库、资料库、开源平台、交流社区等，供大一同学按需取用。</w:t>
      </w:r>
    </w:p>
    <w:p w14:paraId="29342ED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9.1 在线/线下课程</w:t>
      </w:r>
      <w:r w:rsidRPr="00134278">
        <w:rPr>
          <w:rFonts w:ascii="宋体" w:eastAsia="宋体" w:hAnsi="宋体" w:cs="宋体"/>
          <w:kern w:val="0"/>
          <w:sz w:val="24"/>
          <w14:ligatures w14:val="none"/>
        </w:rPr>
        <w:t>：系统的课程学习有助于全面掌握理论和方法。</w:t>
      </w:r>
    </w:p>
    <w:p w14:paraId="51F54E7C" w14:textId="77777777" w:rsidR="00134278" w:rsidRPr="00134278" w:rsidRDefault="00134278" w:rsidP="001342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高校数学建模课程</w:t>
      </w:r>
      <w:r w:rsidRPr="00134278">
        <w:rPr>
          <w:rFonts w:ascii="宋体" w:eastAsia="宋体" w:hAnsi="宋体" w:cs="宋体"/>
          <w:kern w:val="0"/>
          <w:sz w:val="24"/>
          <w14:ligatures w14:val="none"/>
        </w:rPr>
        <w:t>：许多高校开设有选修课，如清华大学“数学建模方法”、上海交大“数学建模案例分析”等。一些课程在中国大学MOOC、学堂在线等平台提供视频，可线上自学。还有国赛组委会专家主讲的系列公开课，可在哔哩哔哩等搜寻“数学建模培训”观看。</w:t>
      </w:r>
    </w:p>
    <w:p w14:paraId="4AD0D239" w14:textId="77777777" w:rsidR="00134278" w:rsidRPr="00134278" w:rsidRDefault="00134278" w:rsidP="001342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培训营和夏令营</w:t>
      </w:r>
      <w:r w:rsidRPr="00134278">
        <w:rPr>
          <w:rFonts w:ascii="宋体" w:eastAsia="宋体" w:hAnsi="宋体" w:cs="宋体"/>
          <w:kern w:val="0"/>
          <w:sz w:val="24"/>
          <w14:ligatures w14:val="none"/>
        </w:rPr>
        <w:t>：每年暑假多所高校和机构（如教育部高教社）举办数学建模夏令营，集中讲授建模技巧并模拟竞赛，可报名参与汲取经验。</w:t>
      </w:r>
    </w:p>
    <w:p w14:paraId="481DB31E" w14:textId="77777777" w:rsidR="00134278" w:rsidRPr="00134278" w:rsidRDefault="00134278" w:rsidP="00134278">
      <w:pPr>
        <w:widowControl/>
        <w:numPr>
          <w:ilvl w:val="0"/>
          <w:numId w:val="19"/>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往届经验分享会</w:t>
      </w:r>
      <w:r w:rsidRPr="00134278">
        <w:rPr>
          <w:rFonts w:ascii="宋体" w:eastAsia="宋体" w:hAnsi="宋体" w:cs="宋体"/>
          <w:kern w:val="0"/>
          <w:sz w:val="24"/>
          <w14:ligatures w14:val="none"/>
        </w:rPr>
        <w:t>：校内组织的经验交流很宝贵。可邀请往届国家奖获得者分享他们的备赛过程、比赛策略。这些经验贴近实战，对于新手少走弯路很有帮助。</w:t>
      </w:r>
    </w:p>
    <w:p w14:paraId="366D5AA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9.2 题目与优秀论文库</w:t>
      </w:r>
      <w:r w:rsidRPr="00134278">
        <w:rPr>
          <w:rFonts w:ascii="宋体" w:eastAsia="宋体" w:hAnsi="宋体" w:cs="宋体"/>
          <w:kern w:val="0"/>
          <w:sz w:val="24"/>
          <w14:ligatures w14:val="none"/>
        </w:rPr>
        <w:t>：</w:t>
      </w:r>
    </w:p>
    <w:p w14:paraId="1C3B3021" w14:textId="77777777" w:rsidR="00134278" w:rsidRPr="00134278" w:rsidRDefault="00134278" w:rsidP="001342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官方赛题库</w:t>
      </w:r>
      <w:r w:rsidRPr="00134278">
        <w:rPr>
          <w:rFonts w:ascii="宋体" w:eastAsia="宋体" w:hAnsi="宋体" w:cs="宋体"/>
          <w:kern w:val="0"/>
          <w:sz w:val="24"/>
          <w14:ligatures w14:val="none"/>
        </w:rPr>
        <w:t>：CUMCM官网提供1992年至今的</w:t>
      </w:r>
      <w:r w:rsidRPr="00134278">
        <w:rPr>
          <w:rFonts w:ascii="宋体" w:eastAsia="宋体" w:hAnsi="宋体" w:cs="宋体"/>
          <w:b/>
          <w:bCs/>
          <w:kern w:val="0"/>
          <w:sz w:val="24"/>
          <w14:ligatures w14:val="none"/>
        </w:rPr>
        <w:t>历年赛题</w:t>
      </w:r>
      <w:r w:rsidRPr="00134278">
        <w:rPr>
          <w:rFonts w:ascii="宋体" w:eastAsia="宋体" w:hAnsi="宋体" w:cs="宋体"/>
          <w:kern w:val="0"/>
          <w:sz w:val="24"/>
          <w14:ligatures w14:val="none"/>
        </w:rPr>
        <w:t>及部分数据。可在官网或知网下载这些题目。**数模Wiki（shumo.com）**上也整理了历年国赛题目和部分题解。建议在备赛中选择不同年份题目进行练习，并对比官方或他人提供的优秀解答，理解不同思路。</w:t>
      </w:r>
    </w:p>
    <w:p w14:paraId="25B220B5" w14:textId="77777777" w:rsidR="00134278" w:rsidRPr="00134278" w:rsidRDefault="00134278" w:rsidP="001342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美赛题库</w:t>
      </w:r>
      <w:r w:rsidRPr="00134278">
        <w:rPr>
          <w:rFonts w:ascii="宋体" w:eastAsia="宋体" w:hAnsi="宋体" w:cs="宋体"/>
          <w:kern w:val="0"/>
          <w:sz w:val="24"/>
          <w14:ligatures w14:val="none"/>
        </w:rPr>
        <w:t>：美国MCM/ICM历年题目、优秀论文在COMAP官网和数学建模公众号上可找到。美赛题更开放，可拓宽思路。</w:t>
      </w:r>
    </w:p>
    <w:p w14:paraId="3D9D7481" w14:textId="77777777" w:rsidR="00134278" w:rsidRPr="00134278" w:rsidRDefault="00134278" w:rsidP="001342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优秀论文集</w:t>
      </w:r>
      <w:r w:rsidRPr="00134278">
        <w:rPr>
          <w:rFonts w:ascii="宋体" w:eastAsia="宋体" w:hAnsi="宋体" w:cs="宋体"/>
          <w:kern w:val="0"/>
          <w:sz w:val="24"/>
          <w14:ligatures w14:val="none"/>
        </w:rPr>
        <w:t>：一些书籍如《大学生数学建模优秀论文选集》汇编了往届获奖论文。也可以通过学校图书馆或知网搜索相关年份和关键词定位获奖论文阅读学习。有的学校内网也会分享本校历年优秀队伍的论文，向指导老师或学长索取也是路径之一。</w:t>
      </w:r>
    </w:p>
    <w:p w14:paraId="5C8B4DE8" w14:textId="77777777" w:rsidR="00134278" w:rsidRPr="00134278" w:rsidRDefault="00134278" w:rsidP="00134278">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经验博文</w:t>
      </w:r>
      <w:r w:rsidRPr="00134278">
        <w:rPr>
          <w:rFonts w:ascii="宋体" w:eastAsia="宋体" w:hAnsi="宋体" w:cs="宋体"/>
          <w:kern w:val="0"/>
          <w:sz w:val="24"/>
          <w14:ligatures w14:val="none"/>
        </w:rPr>
        <w:t>：知乎、CSDN等平台上许多过来人写的经验文章，如“数学建模干货50条”“美赛一等奖经验”等，阅读这些可获得实战技巧和心得。需注意判断内容可信度，优先参考高赞回答或知名竞赛公众号文章。</w:t>
      </w:r>
    </w:p>
    <w:p w14:paraId="67389D56"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9.3 工具与开源平台</w:t>
      </w:r>
      <w:r w:rsidRPr="00134278">
        <w:rPr>
          <w:rFonts w:ascii="宋体" w:eastAsia="宋体" w:hAnsi="宋体" w:cs="宋体"/>
          <w:kern w:val="0"/>
          <w:sz w:val="24"/>
          <w14:ligatures w14:val="none"/>
        </w:rPr>
        <w:t>：</w:t>
      </w:r>
    </w:p>
    <w:p w14:paraId="01F8E734" w14:textId="77777777" w:rsidR="00134278" w:rsidRPr="00134278" w:rsidRDefault="00134278" w:rsidP="001342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编程与算法</w:t>
      </w:r>
      <w:r w:rsidRPr="00134278">
        <w:rPr>
          <w:rFonts w:ascii="宋体" w:eastAsia="宋体" w:hAnsi="宋体" w:cs="宋体"/>
          <w:kern w:val="0"/>
          <w:sz w:val="24"/>
          <w14:ligatures w14:val="none"/>
        </w:rPr>
        <w:t>：GitHub上关键词搜索“math modeling”可找到不少开源仓库。例如“GalacticLine/MathModels”仓库收集了常用数学模型算法的Python实现。可以克隆下来研究学习或在自己项目中引用。另外，OJ（Online Judge）平台上的算法题也能锻炼编程能力，LeetCode、Codeforces练习动态规划、图算法，有助于建模时实现复杂算法。</w:t>
      </w:r>
    </w:p>
    <w:p w14:paraId="44CA6C24" w14:textId="77777777" w:rsidR="00134278" w:rsidRPr="00134278" w:rsidRDefault="00134278" w:rsidP="001342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绘图与制图</w:t>
      </w:r>
      <w:r w:rsidRPr="00134278">
        <w:rPr>
          <w:rFonts w:ascii="宋体" w:eastAsia="宋体" w:hAnsi="宋体" w:cs="宋体"/>
          <w:kern w:val="0"/>
          <w:sz w:val="24"/>
          <w14:ligatures w14:val="none"/>
        </w:rPr>
        <w:t>：ProcessOn、draw.io等在线流程图/思维导图工具可用于画模型流程图或知识结构图。还有一些专业绘图软件如Origin（科学绘图），Visio（流程图）等，用于把结果呈现成图形，提高论文质量。</w:t>
      </w:r>
    </w:p>
    <w:p w14:paraId="24A3680A" w14:textId="77777777" w:rsidR="00134278" w:rsidRPr="00134278" w:rsidRDefault="00134278" w:rsidP="001342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数据获取</w:t>
      </w:r>
      <w:r w:rsidRPr="00134278">
        <w:rPr>
          <w:rFonts w:ascii="宋体" w:eastAsia="宋体" w:hAnsi="宋体" w:cs="宋体"/>
          <w:kern w:val="0"/>
          <w:sz w:val="24"/>
          <w14:ligatures w14:val="none"/>
        </w:rPr>
        <w:t>：很多赛题需要自己搜集数据来源。熟悉统计年鉴数据库、政府公开数据网站、网络爬虫技巧等很有帮助。例如国家统计局、世界银行等网站有可靠数据。学会用Python的requests、BeautifulSoup库抓取公开网页数据，也是有用技能。</w:t>
      </w:r>
    </w:p>
    <w:p w14:paraId="2BDB12A3" w14:textId="77777777" w:rsidR="00134278" w:rsidRPr="00134278" w:rsidRDefault="00134278" w:rsidP="00134278">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查证工具</w:t>
      </w:r>
      <w:r w:rsidRPr="00134278">
        <w:rPr>
          <w:rFonts w:ascii="宋体" w:eastAsia="宋体" w:hAnsi="宋体" w:cs="宋体"/>
          <w:kern w:val="0"/>
          <w:sz w:val="24"/>
          <w14:ligatures w14:val="none"/>
        </w:rPr>
        <w:t>：当遇到不熟悉的专业背景，可以查阅维基百科、百度百科获取概念解释；谷歌学术或知网检索相关研究论文，获取模型灵感（但注意不要照搬）。Mathematica、Maple等符号工具在推导复杂公式时也能当参考核对结果。</w:t>
      </w:r>
    </w:p>
    <w:p w14:paraId="0E66CA3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9.4 交流与答疑社区</w:t>
      </w:r>
      <w:r w:rsidRPr="00134278">
        <w:rPr>
          <w:rFonts w:ascii="宋体" w:eastAsia="宋体" w:hAnsi="宋体" w:cs="宋体"/>
          <w:kern w:val="0"/>
          <w:sz w:val="24"/>
          <w14:ligatures w14:val="none"/>
        </w:rPr>
        <w:t>：</w:t>
      </w:r>
    </w:p>
    <w:p w14:paraId="18694387" w14:textId="77777777" w:rsidR="00134278" w:rsidRPr="00134278" w:rsidRDefault="00134278" w:rsidP="001342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高校建模QQ群/论坛</w:t>
      </w:r>
      <w:r w:rsidRPr="00134278">
        <w:rPr>
          <w:rFonts w:ascii="宋体" w:eastAsia="宋体" w:hAnsi="宋体" w:cs="宋体"/>
          <w:kern w:val="0"/>
          <w:sz w:val="24"/>
          <w14:ligatures w14:val="none"/>
        </w:rPr>
        <w:t>：许多高校建立了数学建模QQ交流群，聚集历届选手和新生，可以咨询问题（注意避免比赛期间交流题目违规）。还有专门的建模论坛，如“数模吧”等，但活跃度逐年降低，不如即时通讯群。</w:t>
      </w:r>
    </w:p>
    <w:p w14:paraId="195062D1" w14:textId="77777777" w:rsidR="00134278" w:rsidRPr="00134278" w:rsidRDefault="00134278" w:rsidP="001342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微信公众号</w:t>
      </w:r>
      <w:r w:rsidRPr="00134278">
        <w:rPr>
          <w:rFonts w:ascii="宋体" w:eastAsia="宋体" w:hAnsi="宋体" w:cs="宋体"/>
          <w:kern w:val="0"/>
          <w:sz w:val="24"/>
          <w14:ligatures w14:val="none"/>
        </w:rPr>
        <w:t>：“数学建模竞赛”相关的公众号很多，如“数学建模老哥”“数模人”等，定期推送算法总结、赛题分析。关注这些可获取一手资料和通知。高教社和教育部也有官方公众号发布竞赛公告。</w:t>
      </w:r>
    </w:p>
    <w:p w14:paraId="3BEBBE6C" w14:textId="77777777" w:rsidR="00134278" w:rsidRPr="00134278" w:rsidRDefault="00134278" w:rsidP="00134278">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赛氪/科创平台</w:t>
      </w:r>
      <w:r w:rsidRPr="00134278">
        <w:rPr>
          <w:rFonts w:ascii="宋体" w:eastAsia="宋体" w:hAnsi="宋体" w:cs="宋体"/>
          <w:kern w:val="0"/>
          <w:sz w:val="24"/>
          <w14:ligatures w14:val="none"/>
        </w:rPr>
        <w:t>：赛氪网等竞赛信息平台汇集了各类建模比赛信息、经验和课程。上面有讨论区可以提问。还有一些高校的科创社区发布训练赛消息，可多加留意。</w:t>
      </w:r>
    </w:p>
    <w:p w14:paraId="5DF50E8C"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9.5 书籍与论文</w:t>
      </w:r>
      <w:r w:rsidRPr="00134278">
        <w:rPr>
          <w:rFonts w:ascii="宋体" w:eastAsia="宋体" w:hAnsi="宋体" w:cs="宋体"/>
          <w:kern w:val="0"/>
          <w:sz w:val="24"/>
          <w14:ligatures w14:val="none"/>
        </w:rPr>
        <w:t>：</w:t>
      </w:r>
    </w:p>
    <w:p w14:paraId="1D3BFE7B" w14:textId="77777777" w:rsidR="00134278" w:rsidRPr="00134278" w:rsidRDefault="00134278" w:rsidP="001342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权威教材</w:t>
      </w:r>
      <w:r w:rsidRPr="00134278">
        <w:rPr>
          <w:rFonts w:ascii="宋体" w:eastAsia="宋体" w:hAnsi="宋体" w:cs="宋体"/>
          <w:kern w:val="0"/>
          <w:sz w:val="24"/>
          <w14:ligatures w14:val="none"/>
        </w:rPr>
        <w:t>：《数学模型》（姜启源等）是经典入门教材，内容全面但较理论。配套的还有《数学建模案例与分析》。此外国外的《Mathematical Modeling》（M. Meerschaert）等书可拓展视野。</w:t>
      </w:r>
    </w:p>
    <w:p w14:paraId="219E848F" w14:textId="77777777" w:rsidR="00134278" w:rsidRPr="00134278" w:rsidRDefault="00134278" w:rsidP="001342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专题书籍</w:t>
      </w:r>
      <w:r w:rsidRPr="00134278">
        <w:rPr>
          <w:rFonts w:ascii="宋体" w:eastAsia="宋体" w:hAnsi="宋体" w:cs="宋体"/>
          <w:kern w:val="0"/>
          <w:sz w:val="24"/>
          <w14:ligatures w14:val="none"/>
        </w:rPr>
        <w:t>：针对优化、统计等各领域的书也值得参考。如《运筹学》《应用回归分析》《时间序列分析导论》等，可根据薄弱环节选读。另有竞赛专著如《全国大学生数学建模竞赛指导与解析》《数学建模算法与应用》，里面汇总了常用算法模型并附带例题。</w:t>
      </w:r>
    </w:p>
    <w:p w14:paraId="59502D8D" w14:textId="77777777" w:rsidR="00134278" w:rsidRPr="00134278" w:rsidRDefault="00134278" w:rsidP="00134278">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科研论文</w:t>
      </w:r>
      <w:r w:rsidRPr="00134278">
        <w:rPr>
          <w:rFonts w:ascii="宋体" w:eastAsia="宋体" w:hAnsi="宋体" w:cs="宋体"/>
          <w:kern w:val="0"/>
          <w:sz w:val="24"/>
          <w14:ligatures w14:val="none"/>
        </w:rPr>
        <w:t>：有些赛题与现实科研问题相关，阅读相关领域论文会有启发。如传染病模型可看文献掌握SEIR微分方程建模。善用Google Scholar，通过题目关键词找几篇高被引论文简单浏览，可获得模型思路。</w:t>
      </w:r>
    </w:p>
    <w:p w14:paraId="73F05EA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9.6 开源软件与平台</w:t>
      </w:r>
      <w:r w:rsidRPr="00134278">
        <w:rPr>
          <w:rFonts w:ascii="宋体" w:eastAsia="宋体" w:hAnsi="宋体" w:cs="宋体"/>
          <w:kern w:val="0"/>
          <w:sz w:val="24"/>
          <w14:ligatures w14:val="none"/>
        </w:rPr>
        <w:t>：</w:t>
      </w:r>
    </w:p>
    <w:p w14:paraId="676B093F" w14:textId="77777777" w:rsidR="00134278" w:rsidRPr="00134278" w:rsidRDefault="00134278" w:rsidP="001342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北太天元</w:t>
      </w:r>
      <w:r w:rsidRPr="00134278">
        <w:rPr>
          <w:rFonts w:ascii="宋体" w:eastAsia="宋体" w:hAnsi="宋体" w:cs="宋体"/>
          <w:kern w:val="0"/>
          <w:sz w:val="24"/>
          <w14:ligatures w14:val="none"/>
        </w:rPr>
        <w:t>：这是近年来推出的一个数学建模软件平台，集成了模型库、算法工具和仿真功能，被一些培训推广使用。有空可学习其使用，比赛时作为Matlab/Python的补充工具。</w:t>
      </w:r>
    </w:p>
    <w:p w14:paraId="104EB019" w14:textId="77777777" w:rsidR="00134278" w:rsidRPr="00134278" w:rsidRDefault="00134278" w:rsidP="00134278">
      <w:pPr>
        <w:widowControl/>
        <w:numPr>
          <w:ilvl w:val="0"/>
          <w:numId w:val="24"/>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OpenML/数据科学竞赛</w:t>
      </w:r>
      <w:r w:rsidRPr="00134278">
        <w:rPr>
          <w:rFonts w:ascii="宋体" w:eastAsia="宋体" w:hAnsi="宋体" w:cs="宋体"/>
          <w:kern w:val="0"/>
          <w:sz w:val="24"/>
          <w14:ligatures w14:val="none"/>
        </w:rPr>
        <w:t>：Kaggle、天池等平台虽不是针对数模竞赛，但其数据分析竞赛可以锻炼编程和机器学习能力，并提供大量开源Notebook代码可学习。对于建模的</w:t>
      </w:r>
      <w:r w:rsidRPr="00134278">
        <w:rPr>
          <w:rFonts w:ascii="宋体" w:eastAsia="宋体" w:hAnsi="宋体" w:cs="宋体"/>
          <w:b/>
          <w:bCs/>
          <w:kern w:val="0"/>
          <w:sz w:val="24"/>
          <w14:ligatures w14:val="none"/>
        </w:rPr>
        <w:t>数据类题目</w:t>
      </w:r>
      <w:r w:rsidRPr="00134278">
        <w:rPr>
          <w:rFonts w:ascii="宋体" w:eastAsia="宋体" w:hAnsi="宋体" w:cs="宋体"/>
          <w:kern w:val="0"/>
          <w:sz w:val="24"/>
          <w14:ligatures w14:val="none"/>
        </w:rPr>
        <w:t>特别有帮助。</w:t>
      </w:r>
    </w:p>
    <w:p w14:paraId="35C66C6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9.7 其他</w:t>
      </w:r>
      <w:r w:rsidRPr="00134278">
        <w:rPr>
          <w:rFonts w:ascii="宋体" w:eastAsia="宋体" w:hAnsi="宋体" w:cs="宋体"/>
          <w:kern w:val="0"/>
          <w:sz w:val="24"/>
          <w14:ligatures w14:val="none"/>
        </w:rPr>
        <w:t>：</w:t>
      </w:r>
    </w:p>
    <w:p w14:paraId="183868AF" w14:textId="77777777" w:rsidR="00134278" w:rsidRPr="00134278" w:rsidRDefault="00134278" w:rsidP="001342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数模通讯</w:t>
      </w:r>
      <w:r w:rsidRPr="00134278">
        <w:rPr>
          <w:rFonts w:ascii="宋体" w:eastAsia="宋体" w:hAnsi="宋体" w:cs="宋体"/>
          <w:kern w:val="0"/>
          <w:sz w:val="24"/>
          <w14:ligatures w14:val="none"/>
        </w:rPr>
        <w:t>：组委会出版的《CUMCM通讯》不定期刊载竞赛动态、优秀论文选登和经验总结。可从官网历史消息下载阅读，提高对竞赛的整体认识。</w:t>
      </w:r>
    </w:p>
    <w:p w14:paraId="4714B1D4" w14:textId="77777777" w:rsidR="00134278" w:rsidRPr="00134278" w:rsidRDefault="00134278" w:rsidP="00134278">
      <w:pPr>
        <w:widowControl/>
        <w:numPr>
          <w:ilvl w:val="0"/>
          <w:numId w:val="25"/>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科研项目</w:t>
      </w:r>
      <w:r w:rsidRPr="00134278">
        <w:rPr>
          <w:rFonts w:ascii="宋体" w:eastAsia="宋体" w:hAnsi="宋体" w:cs="宋体"/>
          <w:kern w:val="0"/>
          <w:sz w:val="24"/>
          <w14:ligatures w14:val="none"/>
        </w:rPr>
        <w:t>：对于立志长期深耕建模的同学，可以尝试把参赛题目延伸成科研课题。一些优秀队伍赛后会继续完善模型，发表论文或参加“挑战杯”等学术竞赛。将建模与学术研究结合，走“以赛促研”的道路，是更高层次的资源利用。</w:t>
      </w:r>
    </w:p>
    <w:p w14:paraId="7FF6EAF4"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lastRenderedPageBreak/>
        <w:t>综上，资源清单种类繁多，新手不必一一精通。而是应根据自己的阶段需要选择利用。例如，刚入门就先看教材和慕课，训练时重点刷题库看优秀论文，遇问题时及时请教社区前辈，赛前冲刺紧盯公告通知和案例参考。充分利用这些</w:t>
      </w:r>
      <w:r w:rsidRPr="00134278">
        <w:rPr>
          <w:rFonts w:ascii="宋体" w:eastAsia="宋体" w:hAnsi="宋体" w:cs="宋体"/>
          <w:b/>
          <w:bCs/>
          <w:kern w:val="0"/>
          <w:sz w:val="24"/>
          <w14:ligatures w14:val="none"/>
        </w:rPr>
        <w:t>外部大脑</w:t>
      </w:r>
      <w:r w:rsidRPr="00134278">
        <w:rPr>
          <w:rFonts w:ascii="宋体" w:eastAsia="宋体" w:hAnsi="宋体" w:cs="宋体"/>
          <w:kern w:val="0"/>
          <w:sz w:val="24"/>
          <w14:ligatures w14:val="none"/>
        </w:rPr>
        <w:t>，可大大减少摸索时间，把精力集中在建模思维的培养上。</w:t>
      </w:r>
    </w:p>
    <w:p w14:paraId="3EA083C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最后提醒，使用开源或他人资源时务必注意</w:t>
      </w:r>
      <w:r w:rsidRPr="00134278">
        <w:rPr>
          <w:rFonts w:ascii="宋体" w:eastAsia="宋体" w:hAnsi="宋体" w:cs="宋体"/>
          <w:b/>
          <w:bCs/>
          <w:kern w:val="0"/>
          <w:sz w:val="24"/>
          <w14:ligatures w14:val="none"/>
        </w:rPr>
        <w:t>版权和致谢</w:t>
      </w:r>
      <w:r w:rsidRPr="00134278">
        <w:rPr>
          <w:rFonts w:ascii="宋体" w:eastAsia="宋体" w:hAnsi="宋体" w:cs="宋体"/>
          <w:kern w:val="0"/>
          <w:sz w:val="24"/>
          <w14:ligatures w14:val="none"/>
        </w:rPr>
        <w:t>。不要侵权使用软件，引用资料按规范标明来源。这既是学术规范，也是比赛要求的一部分。资源应为我所用，而非为我所抄。善加利用，将使你的建模备赛事半功倍。</w:t>
      </w:r>
    </w:p>
    <w:p w14:paraId="2EEC7449" w14:textId="77777777" w:rsidR="00134278" w:rsidRPr="00134278" w:rsidRDefault="00134278" w:rsidP="00134278">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134278">
        <w:rPr>
          <w:rFonts w:ascii="宋体" w:eastAsia="宋体" w:hAnsi="宋体" w:cs="宋体"/>
          <w:b/>
          <w:bCs/>
          <w:kern w:val="0"/>
          <w:sz w:val="36"/>
          <w:szCs w:val="36"/>
          <w14:ligatures w14:val="none"/>
        </w:rPr>
        <w:t>10. 竞赛复盘与持续提升机制</w:t>
      </w:r>
    </w:p>
    <w:p w14:paraId="4035EC3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比赛的结束并不意味着学习的结束。优秀的建模选手往往在赛后进行</w:t>
      </w:r>
      <w:r w:rsidRPr="00134278">
        <w:rPr>
          <w:rFonts w:ascii="宋体" w:eastAsia="宋体" w:hAnsi="宋体" w:cs="宋体"/>
          <w:b/>
          <w:bCs/>
          <w:kern w:val="0"/>
          <w:sz w:val="24"/>
          <w14:ligatures w14:val="none"/>
        </w:rPr>
        <w:t>深度复盘</w:t>
      </w:r>
      <w:r w:rsidRPr="00134278">
        <w:rPr>
          <w:rFonts w:ascii="宋体" w:eastAsia="宋体" w:hAnsi="宋体" w:cs="宋体"/>
          <w:kern w:val="0"/>
          <w:sz w:val="24"/>
          <w14:ligatures w14:val="none"/>
        </w:rPr>
        <w:t>，总结经验教训，并将之转化为今后科研和竞赛能力的提升。本节讨论如何构建</w:t>
      </w:r>
      <w:r w:rsidRPr="00134278">
        <w:rPr>
          <w:rFonts w:ascii="宋体" w:eastAsia="宋体" w:hAnsi="宋体" w:cs="宋体"/>
          <w:b/>
          <w:bCs/>
          <w:kern w:val="0"/>
          <w:sz w:val="24"/>
          <w14:ligatures w14:val="none"/>
        </w:rPr>
        <w:t>竞赛复盘流程模板</w:t>
      </w:r>
      <w:r w:rsidRPr="00134278">
        <w:rPr>
          <w:rFonts w:ascii="宋体" w:eastAsia="宋体" w:hAnsi="宋体" w:cs="宋体"/>
          <w:kern w:val="0"/>
          <w:sz w:val="24"/>
          <w14:ligatures w14:val="none"/>
        </w:rPr>
        <w:t>和个人</w:t>
      </w:r>
      <w:r w:rsidRPr="00134278">
        <w:rPr>
          <w:rFonts w:ascii="宋体" w:eastAsia="宋体" w:hAnsi="宋体" w:cs="宋体"/>
          <w:b/>
          <w:bCs/>
          <w:kern w:val="0"/>
          <w:sz w:val="24"/>
          <w14:ligatures w14:val="none"/>
        </w:rPr>
        <w:t>持续成长机制</w:t>
      </w:r>
      <w:r w:rsidRPr="00134278">
        <w:rPr>
          <w:rFonts w:ascii="宋体" w:eastAsia="宋体" w:hAnsi="宋体" w:cs="宋体"/>
          <w:kern w:val="0"/>
          <w:sz w:val="24"/>
          <w14:ligatures w14:val="none"/>
        </w:rPr>
        <w:t>，包括技能沉淀、成果发表以及长期积累路径。</w:t>
      </w:r>
    </w:p>
    <w:p w14:paraId="6FB2B4D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10.1 赛后复盘的重要性</w:t>
      </w:r>
      <w:r w:rsidRPr="00134278">
        <w:rPr>
          <w:rFonts w:ascii="宋体" w:eastAsia="宋体" w:hAnsi="宋体" w:cs="宋体"/>
          <w:kern w:val="0"/>
          <w:sz w:val="24"/>
          <w14:ligatures w14:val="none"/>
        </w:rPr>
        <w:t>：复盘（Post-Mortem）是对比赛全过程的回顾和分析。通过复盘，可以发现团队决策和技术上的得失，巩固成功的做法并找出失败原因。正如一位十次参赛才夺冠的前辈所言，没有前九次的经验积累，就没有第十次的成功。每次比赛都是宝贵的实战案例，复盘能将这些</w:t>
      </w:r>
      <w:r w:rsidRPr="00134278">
        <w:rPr>
          <w:rFonts w:ascii="宋体" w:eastAsia="宋体" w:hAnsi="宋体" w:cs="宋体"/>
          <w:b/>
          <w:bCs/>
          <w:kern w:val="0"/>
          <w:sz w:val="24"/>
          <w14:ligatures w14:val="none"/>
        </w:rPr>
        <w:t>隐性经验显性化</w:t>
      </w:r>
      <w:r w:rsidRPr="00134278">
        <w:rPr>
          <w:rFonts w:ascii="宋体" w:eastAsia="宋体" w:hAnsi="宋体" w:cs="宋体"/>
          <w:kern w:val="0"/>
          <w:sz w:val="24"/>
          <w14:ligatures w14:val="none"/>
        </w:rPr>
        <w:t>，形成日后的指引。</w:t>
      </w:r>
    </w:p>
    <w:p w14:paraId="35D0A048"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10.2 复盘流程模板</w:t>
      </w:r>
      <w:r w:rsidRPr="00134278">
        <w:rPr>
          <w:rFonts w:ascii="宋体" w:eastAsia="宋体" w:hAnsi="宋体" w:cs="宋体"/>
          <w:kern w:val="0"/>
          <w:sz w:val="24"/>
          <w14:ligatures w14:val="none"/>
        </w:rPr>
        <w:t>：建议在比赛结束后一周内，团队安排一次详尽的复盘会议，按照既定模板逐项讨论。一个</w:t>
      </w:r>
      <w:r w:rsidRPr="00134278">
        <w:rPr>
          <w:rFonts w:ascii="宋体" w:eastAsia="宋体" w:hAnsi="宋体" w:cs="宋体"/>
          <w:b/>
          <w:bCs/>
          <w:kern w:val="0"/>
          <w:sz w:val="24"/>
          <w14:ligatures w14:val="none"/>
        </w:rPr>
        <w:t>参考模板</w:t>
      </w:r>
      <w:r w:rsidRPr="00134278">
        <w:rPr>
          <w:rFonts w:ascii="宋体" w:eastAsia="宋体" w:hAnsi="宋体" w:cs="宋体"/>
          <w:kern w:val="0"/>
          <w:sz w:val="24"/>
          <w14:ligatures w14:val="none"/>
        </w:rPr>
        <w:t>如下：</w:t>
      </w:r>
    </w:p>
    <w:p w14:paraId="1FA1AD85"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目标达成情况</w:t>
      </w:r>
      <w:r w:rsidRPr="00134278">
        <w:rPr>
          <w:rFonts w:ascii="宋体" w:eastAsia="宋体" w:hAnsi="宋体" w:cs="宋体"/>
          <w:kern w:val="0"/>
          <w:sz w:val="24"/>
          <w14:ligatures w14:val="none"/>
        </w:rPr>
        <w:t>：回顾赛前制定的目标（如争取国奖）是否达到。如未达到，客观分析原因（他人实力强、自身发挥问题等）。</w:t>
      </w:r>
    </w:p>
    <w:p w14:paraId="188A861C"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时间线回顾</w:t>
      </w:r>
      <w:r w:rsidRPr="00134278">
        <w:rPr>
          <w:rFonts w:ascii="宋体" w:eastAsia="宋体" w:hAnsi="宋体" w:cs="宋体"/>
          <w:kern w:val="0"/>
          <w:sz w:val="24"/>
          <w14:ligatures w14:val="none"/>
        </w:rPr>
        <w:t>：按照比赛时间顺序，再现关键节点。比如赛题发布后的1小时做了什么决定、第1晚完成情况、第2天下午遇到什么困难等。列出每个时间段的主要活动和决策。</w:t>
      </w:r>
    </w:p>
    <w:p w14:paraId="15479BE5"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成功点</w:t>
      </w:r>
      <w:r w:rsidRPr="00134278">
        <w:rPr>
          <w:rFonts w:ascii="宋体" w:eastAsia="宋体" w:hAnsi="宋体" w:cs="宋体"/>
          <w:kern w:val="0"/>
          <w:sz w:val="24"/>
          <w14:ligatures w14:val="none"/>
        </w:rPr>
        <w:t>：总结团队做得好的地方。如选题准确判断（案例团队判断C题简单保底）、模型选择合理、分工合作高效、某算法应用巧妙、论文亮点等。分析这些成功点的原因，形成</w:t>
      </w:r>
      <w:r w:rsidRPr="00134278">
        <w:rPr>
          <w:rFonts w:ascii="宋体" w:eastAsia="宋体" w:hAnsi="宋体" w:cs="宋体"/>
          <w:b/>
          <w:bCs/>
          <w:kern w:val="0"/>
          <w:sz w:val="24"/>
          <w14:ligatures w14:val="none"/>
        </w:rPr>
        <w:t>最佳实践</w:t>
      </w:r>
      <w:r w:rsidRPr="00134278">
        <w:rPr>
          <w:rFonts w:ascii="宋体" w:eastAsia="宋体" w:hAnsi="宋体" w:cs="宋体"/>
          <w:kern w:val="0"/>
          <w:sz w:val="24"/>
          <w14:ligatures w14:val="none"/>
        </w:rPr>
        <w:t>记录。</w:t>
      </w:r>
    </w:p>
    <w:p w14:paraId="77344ABF"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失败点</w:t>
      </w:r>
      <w:r w:rsidRPr="00134278">
        <w:rPr>
          <w:rFonts w:ascii="宋体" w:eastAsia="宋体" w:hAnsi="宋体" w:cs="宋体"/>
          <w:kern w:val="0"/>
          <w:sz w:val="24"/>
          <w14:ligatures w14:val="none"/>
        </w:rPr>
        <w:t>：罗列遇到的问题和错误。比如模型假设考虑不周导致结果不稳、编程浪费时间、论文某部分不足等，以及</w:t>
      </w:r>
      <w:r w:rsidRPr="00134278">
        <w:rPr>
          <w:rFonts w:ascii="宋体" w:eastAsia="宋体" w:hAnsi="宋体" w:cs="宋体"/>
          <w:b/>
          <w:bCs/>
          <w:kern w:val="0"/>
          <w:sz w:val="24"/>
          <w14:ligatures w14:val="none"/>
        </w:rPr>
        <w:t>前述第7章提到的那些失败类型</w:t>
      </w:r>
      <w:r w:rsidRPr="00134278">
        <w:rPr>
          <w:rFonts w:ascii="宋体" w:eastAsia="宋体" w:hAnsi="宋体" w:cs="宋体"/>
          <w:kern w:val="0"/>
          <w:sz w:val="24"/>
          <w14:ligatures w14:val="none"/>
        </w:rPr>
        <w:t>是否有出现。逐一剖析：问题出在哪，根源为何，当时为何没能避免。</w:t>
      </w:r>
    </w:p>
    <w:p w14:paraId="2C24882F"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改进措施</w:t>
      </w:r>
      <w:r w:rsidRPr="00134278">
        <w:rPr>
          <w:rFonts w:ascii="宋体" w:eastAsia="宋体" w:hAnsi="宋体" w:cs="宋体"/>
          <w:kern w:val="0"/>
          <w:sz w:val="24"/>
          <w14:ligatures w14:val="none"/>
        </w:rPr>
        <w:t>：针对每个失败点，讨论若重来一次会怎样做更好。形成具体改进清单，如“下次选题前2小时必须想好两套方案备用”“代码实现采用现成库减少手写”“论文一定留至少8小时精修格式”等等。</w:t>
      </w:r>
    </w:p>
    <w:p w14:paraId="1089443A"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知识技能收获</w:t>
      </w:r>
      <w:r w:rsidRPr="00134278">
        <w:rPr>
          <w:rFonts w:ascii="宋体" w:eastAsia="宋体" w:hAnsi="宋体" w:cs="宋体"/>
          <w:kern w:val="0"/>
          <w:sz w:val="24"/>
          <w14:ligatures w14:val="none"/>
        </w:rPr>
        <w:t>：列举比赛中学到的新知识、新技巧。例如因为题目需要，你现学会了某个小算法或熟练了某个Python库，把它记下来。这些就是</w:t>
      </w:r>
      <w:r w:rsidRPr="00134278">
        <w:rPr>
          <w:rFonts w:ascii="宋体" w:eastAsia="宋体" w:hAnsi="宋体" w:cs="宋体"/>
          <w:b/>
          <w:bCs/>
          <w:kern w:val="0"/>
          <w:sz w:val="24"/>
          <w14:ligatures w14:val="none"/>
        </w:rPr>
        <w:t>技能沉淀</w:t>
      </w:r>
      <w:r w:rsidRPr="00134278">
        <w:rPr>
          <w:rFonts w:ascii="宋体" w:eastAsia="宋体" w:hAnsi="宋体" w:cs="宋体"/>
          <w:kern w:val="0"/>
          <w:sz w:val="24"/>
          <w14:ligatures w14:val="none"/>
        </w:rPr>
        <w:t>的具体项目。</w:t>
      </w:r>
    </w:p>
    <w:p w14:paraId="7D0B0DAE"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lastRenderedPageBreak/>
        <w:t>队伍配合评估</w:t>
      </w:r>
      <w:r w:rsidRPr="00134278">
        <w:rPr>
          <w:rFonts w:ascii="宋体" w:eastAsia="宋体" w:hAnsi="宋体" w:cs="宋体"/>
          <w:kern w:val="0"/>
          <w:sz w:val="24"/>
          <w14:ligatures w14:val="none"/>
        </w:rPr>
        <w:t>：检视团队合作中的问题，如沟通是否顺畅，分工是否平衡，有无冲突及如何解决。展望以后若再合作，团队角色是否需要调整，或者需要吸收新成员。</w:t>
      </w:r>
    </w:p>
    <w:p w14:paraId="2C18B749"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外部比较</w:t>
      </w:r>
      <w:r w:rsidRPr="00134278">
        <w:rPr>
          <w:rFonts w:ascii="宋体" w:eastAsia="宋体" w:hAnsi="宋体" w:cs="宋体"/>
          <w:kern w:val="0"/>
          <w:sz w:val="24"/>
          <w14:ligatures w14:val="none"/>
        </w:rPr>
        <w:t>：如果有条件，看看其他获奖队的论文/方案，与自己比较差距。这能提供不同视角。例如发现冠军队用了自己未考虑的模型或写作更精炼，于是将这些纳入学习目标。</w:t>
      </w:r>
    </w:p>
    <w:p w14:paraId="4B3C34B9" w14:textId="77777777" w:rsidR="00134278" w:rsidRPr="00134278" w:rsidRDefault="00134278" w:rsidP="00134278">
      <w:pPr>
        <w:widowControl/>
        <w:numPr>
          <w:ilvl w:val="0"/>
          <w:numId w:val="26"/>
        </w:numPr>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行动计划</w:t>
      </w:r>
      <w:r w:rsidRPr="00134278">
        <w:rPr>
          <w:rFonts w:ascii="宋体" w:eastAsia="宋体" w:hAnsi="宋体" w:cs="宋体"/>
          <w:kern w:val="0"/>
          <w:sz w:val="24"/>
          <w14:ligatures w14:val="none"/>
        </w:rPr>
        <w:t>：最后制定一个后续行动计划。例如根据改进措施安排哪些学习任务，或准备下场比赛何时开始训练等。将复盘成果真正融入接下来周期的成长方案。</w:t>
      </w:r>
    </w:p>
    <w:p w14:paraId="5FBF88CD"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以上模板可以形成书面文档，并由团队每人保存。建议个人再写一篇</w:t>
      </w:r>
      <w:r w:rsidRPr="00134278">
        <w:rPr>
          <w:rFonts w:ascii="宋体" w:eastAsia="宋体" w:hAnsi="宋体" w:cs="宋体"/>
          <w:b/>
          <w:bCs/>
          <w:kern w:val="0"/>
          <w:sz w:val="24"/>
          <w14:ligatures w14:val="none"/>
        </w:rPr>
        <w:t>心得日志</w:t>
      </w:r>
      <w:r w:rsidRPr="00134278">
        <w:rPr>
          <w:rFonts w:ascii="宋体" w:eastAsia="宋体" w:hAnsi="宋体" w:cs="宋体"/>
          <w:kern w:val="0"/>
          <w:sz w:val="24"/>
          <w14:ligatures w14:val="none"/>
        </w:rPr>
        <w:t>，记录自己的感悟（技术上的、协作上的、心理上的）。如此，复盘才不流于形式，而成为</w:t>
      </w:r>
      <w:r w:rsidRPr="00134278">
        <w:rPr>
          <w:rFonts w:ascii="宋体" w:eastAsia="宋体" w:hAnsi="宋体" w:cs="宋体"/>
          <w:b/>
          <w:bCs/>
          <w:kern w:val="0"/>
          <w:sz w:val="24"/>
          <w14:ligatures w14:val="none"/>
        </w:rPr>
        <w:t>日后可参考的知识库</w:t>
      </w:r>
      <w:r w:rsidRPr="00134278">
        <w:rPr>
          <w:rFonts w:ascii="宋体" w:eastAsia="宋体" w:hAnsi="宋体" w:cs="宋体"/>
          <w:kern w:val="0"/>
          <w:sz w:val="24"/>
          <w14:ligatures w14:val="none"/>
        </w:rPr>
        <w:t>。</w:t>
      </w:r>
    </w:p>
    <w:p w14:paraId="51F01A61"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10.3 技能沉淀与巩固</w:t>
      </w:r>
      <w:r w:rsidRPr="00134278">
        <w:rPr>
          <w:rFonts w:ascii="宋体" w:eastAsia="宋体" w:hAnsi="宋体" w:cs="宋体"/>
          <w:kern w:val="0"/>
          <w:sz w:val="24"/>
          <w14:ligatures w14:val="none"/>
        </w:rPr>
        <w:t>：复盘后列出的知识技能收获，不能停留在纸面，要转化为持久能力。做法包括：将比赛中用过的新模型/新算法系统学习一遍，掌握其更一般的应用；将比赛写过的代码整理成模块或教程，以便未来重用和教别人（这也是消化吸收的过程）；把论文中的不足部分在赛后完善，比如没时间做的灵敏度分析可以补做一下，以验证先前结论。团队甚至可以尝试</w:t>
      </w:r>
      <w:r w:rsidRPr="00134278">
        <w:rPr>
          <w:rFonts w:ascii="宋体" w:eastAsia="宋体" w:hAnsi="宋体" w:cs="宋体"/>
          <w:b/>
          <w:bCs/>
          <w:kern w:val="0"/>
          <w:sz w:val="24"/>
          <w14:ligatures w14:val="none"/>
        </w:rPr>
        <w:t>重新做一遍</w:t>
      </w:r>
      <w:r w:rsidRPr="00134278">
        <w:rPr>
          <w:rFonts w:ascii="宋体" w:eastAsia="宋体" w:hAnsi="宋体" w:cs="宋体"/>
          <w:kern w:val="0"/>
          <w:sz w:val="24"/>
          <w14:ligatures w14:val="none"/>
        </w:rPr>
        <w:t>赛题：按照复盘结论，从头再解一次，看看能否得出更好结果或更快速度。这对印证改进措施非常有效。如果本次比赛结果不理想，不妨将赛题作为练习坚持研究下去，日后再遇类似问题就游刃有余。</w:t>
      </w:r>
    </w:p>
    <w:p w14:paraId="0330E963"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10.4 成果升华与投稿</w:t>
      </w:r>
      <w:r w:rsidRPr="00134278">
        <w:rPr>
          <w:rFonts w:ascii="宋体" w:eastAsia="宋体" w:hAnsi="宋体" w:cs="宋体"/>
          <w:kern w:val="0"/>
          <w:sz w:val="24"/>
          <w14:ligatures w14:val="none"/>
        </w:rPr>
        <w:t>：全国数学建模竞赛鼓励将优秀成果进一步研究和发表。如果你们的模型有新颖性或现实意义，不妨在赛后改进提升论文质量，选择合适的期刊/会议投稿。很多一等奖团队的论文经过修改，在《数学建模及其应用》《系统工程学报》等期刊上发表，成为正式学术成果。这有助于将竞赛经验转化为学术能力积累，对保研深造也有裨益。投稿需要进一步完善理论分析、补充实验，并按照期刊格式要求改写，这个过程本身就是学习提高的过程。当然，发表不是唯一目标，也可将成果用于申报大学生科研项目、挑战杯科技赛等，拓展更多练兵机会。</w:t>
      </w:r>
    </w:p>
    <w:p w14:paraId="06762EE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10.5 长期积累路径</w:t>
      </w:r>
      <w:r w:rsidRPr="00134278">
        <w:rPr>
          <w:rFonts w:ascii="宋体" w:eastAsia="宋体" w:hAnsi="宋体" w:cs="宋体"/>
          <w:kern w:val="0"/>
          <w:sz w:val="24"/>
          <w14:ligatures w14:val="none"/>
        </w:rPr>
        <w:t>：数学建模能力不会一蹴而就，需要多个比赛和项目的淬炼。除了国赛，还可以尝试参加</w:t>
      </w:r>
      <w:r w:rsidRPr="00134278">
        <w:rPr>
          <w:rFonts w:ascii="宋体" w:eastAsia="宋体" w:hAnsi="宋体" w:cs="宋体"/>
          <w:b/>
          <w:bCs/>
          <w:kern w:val="0"/>
          <w:sz w:val="24"/>
          <w14:ligatures w14:val="none"/>
        </w:rPr>
        <w:t>美赛</w:t>
      </w:r>
      <w:r w:rsidRPr="00134278">
        <w:rPr>
          <w:rFonts w:ascii="宋体" w:eastAsia="宋体" w:hAnsi="宋体" w:cs="宋体"/>
          <w:kern w:val="0"/>
          <w:sz w:val="24"/>
          <w14:ligatures w14:val="none"/>
        </w:rPr>
        <w:t>（MCM/ICM）以及各种省赛、行业赛（如“华为杯”“MathorCup”“研赛”等），争取不同赛制体验，不断丰富经验。把每次比赛都当作台阶，通过复盘逐步提升。与此同时，将建模方法应用到课程学习和科研实践中去：例如在实验项目中用所学优化算法改进方案、在课业论文中加入数学模型分析问题。这样做可以</w:t>
      </w:r>
      <w:r w:rsidRPr="00134278">
        <w:rPr>
          <w:rFonts w:ascii="宋体" w:eastAsia="宋体" w:hAnsi="宋体" w:cs="宋体"/>
          <w:b/>
          <w:bCs/>
          <w:kern w:val="0"/>
          <w:sz w:val="24"/>
          <w14:ligatures w14:val="none"/>
        </w:rPr>
        <w:t>学以致用</w:t>
      </w:r>
      <w:r w:rsidRPr="00134278">
        <w:rPr>
          <w:rFonts w:ascii="宋体" w:eastAsia="宋体" w:hAnsi="宋体" w:cs="宋体"/>
          <w:kern w:val="0"/>
          <w:sz w:val="24"/>
          <w14:ligatures w14:val="none"/>
        </w:rPr>
        <w:t>，巩固建模技巧并体现价值。</w:t>
      </w:r>
    </w:p>
    <w:p w14:paraId="7EF1B5F2"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kern w:val="0"/>
          <w:sz w:val="24"/>
          <w14:ligatures w14:val="none"/>
        </w:rPr>
        <w:t>长期积累还包括</w:t>
      </w:r>
      <w:r w:rsidRPr="00134278">
        <w:rPr>
          <w:rFonts w:ascii="宋体" w:eastAsia="宋体" w:hAnsi="宋体" w:cs="宋体"/>
          <w:b/>
          <w:bCs/>
          <w:kern w:val="0"/>
          <w:sz w:val="24"/>
          <w14:ligatures w14:val="none"/>
        </w:rPr>
        <w:t>持续学习</w:t>
      </w:r>
      <w:r w:rsidRPr="00134278">
        <w:rPr>
          <w:rFonts w:ascii="宋体" w:eastAsia="宋体" w:hAnsi="宋体" w:cs="宋体"/>
          <w:kern w:val="0"/>
          <w:sz w:val="24"/>
          <w14:ligatures w14:val="none"/>
        </w:rPr>
        <w:t>新知识。不论比赛成败，都应保持对新模型新技术的关注。比如近年来机器学习、大数据方法在建模中应用渐多，可以课后自学一些基础（线性代数、算法原理、编程能力都在学习建模时打下了基础，可顺势深入）。数学建模本身也是交叉学科，平时多关心科技热点、社会问题，将拓宽视野：下次碰到跨领域题目就不至陌生。同时关注竞赛趋势变化，例如观察</w:t>
      </w:r>
      <w:r w:rsidRPr="00134278">
        <w:rPr>
          <w:rFonts w:ascii="宋体" w:eastAsia="宋体" w:hAnsi="宋体" w:cs="宋体"/>
          <w:kern w:val="0"/>
          <w:sz w:val="24"/>
          <w14:ligatures w14:val="none"/>
        </w:rPr>
        <w:lastRenderedPageBreak/>
        <w:t>每年题目的新特征（2020年后题目更强调复杂系统和数据分析），提早准备新方法。</w:t>
      </w:r>
    </w:p>
    <w:p w14:paraId="19DE02F0"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10.6 组织和传承</w:t>
      </w:r>
      <w:r w:rsidRPr="00134278">
        <w:rPr>
          <w:rFonts w:ascii="宋体" w:eastAsia="宋体" w:hAnsi="宋体" w:cs="宋体"/>
          <w:kern w:val="0"/>
          <w:sz w:val="24"/>
          <w14:ligatures w14:val="none"/>
        </w:rPr>
        <w:t>：如果你所在学校有数学建模社团或培训任务，积极参与甚至承担培训讲师，对你的成长也是契机。在给学弟学妹讲解中反思梳理自己的知识，实现</w:t>
      </w:r>
      <w:r w:rsidRPr="00134278">
        <w:rPr>
          <w:rFonts w:ascii="宋体" w:eastAsia="宋体" w:hAnsi="宋体" w:cs="宋体"/>
          <w:b/>
          <w:bCs/>
          <w:kern w:val="0"/>
          <w:sz w:val="24"/>
          <w14:ligatures w14:val="none"/>
        </w:rPr>
        <w:t>教学相长</w:t>
      </w:r>
      <w:r w:rsidRPr="00134278">
        <w:rPr>
          <w:rFonts w:ascii="宋体" w:eastAsia="宋体" w:hAnsi="宋体" w:cs="宋体"/>
          <w:kern w:val="0"/>
          <w:sz w:val="24"/>
          <w14:ligatures w14:val="none"/>
        </w:rPr>
        <w:t>。很多名校通过老带新的训练体系沉淀了传统，你也可以成为传承链条一环。这不仅稳固自己所学，也是反馈母校、积累人脉的途径。</w:t>
      </w:r>
    </w:p>
    <w:p w14:paraId="75236975"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10.7 心态与毅力</w:t>
      </w:r>
      <w:r w:rsidRPr="00134278">
        <w:rPr>
          <w:rFonts w:ascii="宋体" w:eastAsia="宋体" w:hAnsi="宋体" w:cs="宋体"/>
          <w:kern w:val="0"/>
          <w:sz w:val="24"/>
          <w14:ligatures w14:val="none"/>
        </w:rPr>
        <w:t>：长期来看，坚持和热情很重要。建模比赛或许不能每次都获奖，但每一次经历都让你更接近成熟。保持对建模的兴趣，把每道题都当挑战游戏去攻克，那么无论输赢你都在进步。正如那位参加十次才夺魁的同学，他没有因为屡败而放弃，反而越挫越勇，不断总结，终于成功。这种不轻言放弃的精神正是长期提升的驱动力。</w:t>
      </w:r>
    </w:p>
    <w:p w14:paraId="6A919727" w14:textId="77777777" w:rsidR="00134278" w:rsidRPr="00134278" w:rsidRDefault="00134278" w:rsidP="00134278">
      <w:pPr>
        <w:widowControl/>
        <w:spacing w:before="100" w:beforeAutospacing="1" w:after="100" w:afterAutospacing="1" w:line="240" w:lineRule="auto"/>
        <w:rPr>
          <w:rFonts w:ascii="宋体" w:eastAsia="宋体" w:hAnsi="宋体" w:cs="宋体"/>
          <w:kern w:val="0"/>
          <w:sz w:val="24"/>
          <w14:ligatures w14:val="none"/>
        </w:rPr>
      </w:pPr>
      <w:r w:rsidRPr="00134278">
        <w:rPr>
          <w:rFonts w:ascii="宋体" w:eastAsia="宋体" w:hAnsi="宋体" w:cs="宋体"/>
          <w:b/>
          <w:bCs/>
          <w:kern w:val="0"/>
          <w:sz w:val="24"/>
          <w14:ligatures w14:val="none"/>
        </w:rPr>
        <w:t>总结</w:t>
      </w:r>
      <w:r w:rsidRPr="00134278">
        <w:rPr>
          <w:rFonts w:ascii="宋体" w:eastAsia="宋体" w:hAnsi="宋体" w:cs="宋体"/>
          <w:kern w:val="0"/>
          <w:sz w:val="24"/>
          <w14:ligatures w14:val="none"/>
        </w:rPr>
        <w:t>：竞赛复盘与持续提升，是将一场比赛的收获最大化为未来竞争力的关键步骤。通过标准化的复盘流程，团队和个人能冷静客观地审视自己在高压环境下的表现，提炼出宝贵的经验和可改进的细节。在此基础上，结合具体行动（学习、实践、投稿、分享），把短期竞赛经验转化为长期技能积累。这种良性循环会让你在日后的建模比赛、科研乃至职业生涯中都受益匪浅。数学建模竞赛不仅是一时之赛，更是对</w:t>
      </w:r>
      <w:r w:rsidRPr="00134278">
        <w:rPr>
          <w:rFonts w:ascii="宋体" w:eastAsia="宋体" w:hAnsi="宋体" w:cs="宋体"/>
          <w:b/>
          <w:bCs/>
          <w:kern w:val="0"/>
          <w:sz w:val="24"/>
          <w14:ligatures w14:val="none"/>
        </w:rPr>
        <w:t>创新思维、团队合作、解决问题能力</w:t>
      </w:r>
      <w:r w:rsidRPr="00134278">
        <w:rPr>
          <w:rFonts w:ascii="宋体" w:eastAsia="宋体" w:hAnsi="宋体" w:cs="宋体"/>
          <w:kern w:val="0"/>
          <w:sz w:val="24"/>
          <w14:ligatures w14:val="none"/>
        </w:rPr>
        <w:t>的培养之旅。希望大一的你能通过有效的复盘和坚持的积累，走上从菜鸟到高手的成长之路，在未来创造出更加精彩的成绩与成果！</w:t>
      </w:r>
    </w:p>
    <w:p w14:paraId="2E0382B3" w14:textId="1CB8C543" w:rsidR="00E54EFE" w:rsidRDefault="00E54EFE">
      <w:pPr>
        <w:widowControl/>
      </w:pPr>
      <w:r>
        <w:br w:type="page"/>
      </w:r>
    </w:p>
    <w:p w14:paraId="2BFB0D6F" w14:textId="77777777" w:rsidR="00E54EFE" w:rsidRPr="00657A36" w:rsidRDefault="00E54EFE"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593F1B76" w14:textId="77777777" w:rsidR="00E54EFE" w:rsidRPr="00657A36" w:rsidRDefault="00E54EFE"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650D6A49" w14:textId="77777777" w:rsidR="00E54EFE" w:rsidRPr="00657A36" w:rsidRDefault="00E54EFE"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4EB36C5A" w14:textId="77777777" w:rsidR="00E54EFE" w:rsidRPr="00657A36" w:rsidRDefault="00E54EFE"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4509FDF" w14:textId="77777777" w:rsidR="00E54EFE" w:rsidRPr="00657A36" w:rsidRDefault="00E54EFE" w:rsidP="0098461B">
      <w:pPr>
        <w:jc w:val="center"/>
        <w:rPr>
          <w:rFonts w:ascii="微软雅黑" w:eastAsia="微软雅黑" w:hAnsi="微软雅黑" w:cs="Calibri"/>
          <w:sz w:val="28"/>
          <w:szCs w:val="28"/>
        </w:rPr>
      </w:pPr>
    </w:p>
    <w:p w14:paraId="34120C6C" w14:textId="77777777" w:rsidR="00E54EFE" w:rsidRPr="00657A36" w:rsidRDefault="00E54EFE" w:rsidP="0098461B">
      <w:pPr>
        <w:jc w:val="center"/>
        <w:rPr>
          <w:rFonts w:ascii="Calibri" w:eastAsia="微软雅黑" w:hAnsi="Calibri" w:cs="Calibri"/>
          <w:sz w:val="28"/>
          <w:szCs w:val="28"/>
        </w:rPr>
      </w:pPr>
    </w:p>
    <w:p w14:paraId="33735FFB" w14:textId="77777777" w:rsidR="00E54EFE" w:rsidRPr="00657A36" w:rsidRDefault="00E54EF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6C35E45E" w14:textId="77777777" w:rsidR="00E54EFE" w:rsidRPr="00657A36" w:rsidRDefault="00E54EF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6A86CF39" w14:textId="77777777" w:rsidR="00E54EFE" w:rsidRPr="00657A36" w:rsidRDefault="00E54EFE"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50C8BF42" w14:textId="77777777" w:rsidR="00E54EFE" w:rsidRPr="00657A36" w:rsidRDefault="00E54EFE" w:rsidP="0098461B">
      <w:pPr>
        <w:jc w:val="center"/>
        <w:rPr>
          <w:rFonts w:ascii="Calibri" w:eastAsia="微软雅黑" w:hAnsi="Calibri" w:cs="Calibri"/>
          <w:sz w:val="28"/>
          <w:szCs w:val="28"/>
        </w:rPr>
      </w:pPr>
    </w:p>
    <w:p w14:paraId="405E22FD" w14:textId="77777777" w:rsidR="00E54EFE" w:rsidRPr="00657A36" w:rsidRDefault="00E54EFE"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6711FD8" w14:textId="77777777" w:rsidR="00E54EFE" w:rsidRPr="0098461B" w:rsidRDefault="00E54EFE"/>
    <w:p w14:paraId="77745076" w14:textId="77777777" w:rsidR="000D7E08" w:rsidRPr="00134278" w:rsidRDefault="000D7E08"/>
    <w:sectPr w:rsidR="000D7E08" w:rsidRPr="001342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223B1" w14:textId="77777777" w:rsidR="00E54EFE" w:rsidRDefault="00E54EFE" w:rsidP="00E54EFE">
      <w:pPr>
        <w:spacing w:after="0" w:line="240" w:lineRule="auto"/>
      </w:pPr>
      <w:r>
        <w:separator/>
      </w:r>
    </w:p>
  </w:endnote>
  <w:endnote w:type="continuationSeparator" w:id="0">
    <w:p w14:paraId="30A8BDCB" w14:textId="77777777" w:rsidR="00E54EFE" w:rsidRDefault="00E54EFE" w:rsidP="00E5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C0424" w14:textId="77777777" w:rsidR="00E54EFE" w:rsidRDefault="00E54EFE" w:rsidP="00E54EFE">
      <w:pPr>
        <w:spacing w:after="0" w:line="240" w:lineRule="auto"/>
      </w:pPr>
      <w:r>
        <w:separator/>
      </w:r>
    </w:p>
  </w:footnote>
  <w:footnote w:type="continuationSeparator" w:id="0">
    <w:p w14:paraId="499DED40" w14:textId="77777777" w:rsidR="00E54EFE" w:rsidRDefault="00E54EFE" w:rsidP="00E54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5F09"/>
    <w:multiLevelType w:val="multilevel"/>
    <w:tmpl w:val="3A7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374E"/>
    <w:multiLevelType w:val="multilevel"/>
    <w:tmpl w:val="F19A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714E"/>
    <w:multiLevelType w:val="multilevel"/>
    <w:tmpl w:val="07B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6406B"/>
    <w:multiLevelType w:val="multilevel"/>
    <w:tmpl w:val="359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404B"/>
    <w:multiLevelType w:val="multilevel"/>
    <w:tmpl w:val="9766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C9A"/>
    <w:multiLevelType w:val="multilevel"/>
    <w:tmpl w:val="3334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7204D"/>
    <w:multiLevelType w:val="multilevel"/>
    <w:tmpl w:val="AE4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E2609"/>
    <w:multiLevelType w:val="multilevel"/>
    <w:tmpl w:val="C766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14C3E"/>
    <w:multiLevelType w:val="multilevel"/>
    <w:tmpl w:val="5C0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070C0"/>
    <w:multiLevelType w:val="multilevel"/>
    <w:tmpl w:val="711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431F7"/>
    <w:multiLevelType w:val="multilevel"/>
    <w:tmpl w:val="27B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854E7"/>
    <w:multiLevelType w:val="multilevel"/>
    <w:tmpl w:val="DC9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65A17"/>
    <w:multiLevelType w:val="multilevel"/>
    <w:tmpl w:val="D556E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92355"/>
    <w:multiLevelType w:val="multilevel"/>
    <w:tmpl w:val="3CC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C08EC"/>
    <w:multiLevelType w:val="multilevel"/>
    <w:tmpl w:val="DB7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B0A41"/>
    <w:multiLevelType w:val="multilevel"/>
    <w:tmpl w:val="2BE2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56797"/>
    <w:multiLevelType w:val="multilevel"/>
    <w:tmpl w:val="9A1E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D015D"/>
    <w:multiLevelType w:val="multilevel"/>
    <w:tmpl w:val="18B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D6403"/>
    <w:multiLevelType w:val="multilevel"/>
    <w:tmpl w:val="1222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85522"/>
    <w:multiLevelType w:val="multilevel"/>
    <w:tmpl w:val="728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487098"/>
    <w:multiLevelType w:val="multilevel"/>
    <w:tmpl w:val="6920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0392F"/>
    <w:multiLevelType w:val="multilevel"/>
    <w:tmpl w:val="F12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301425"/>
    <w:multiLevelType w:val="multilevel"/>
    <w:tmpl w:val="2AA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C6A40"/>
    <w:multiLevelType w:val="multilevel"/>
    <w:tmpl w:val="B47A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20E96"/>
    <w:multiLevelType w:val="multilevel"/>
    <w:tmpl w:val="875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A62B8"/>
    <w:multiLevelType w:val="multilevel"/>
    <w:tmpl w:val="D720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693171">
    <w:abstractNumId w:val="23"/>
  </w:num>
  <w:num w:numId="2" w16cid:durableId="224537246">
    <w:abstractNumId w:val="25"/>
  </w:num>
  <w:num w:numId="3" w16cid:durableId="2132362287">
    <w:abstractNumId w:val="24"/>
  </w:num>
  <w:num w:numId="4" w16cid:durableId="1196770278">
    <w:abstractNumId w:val="2"/>
  </w:num>
  <w:num w:numId="5" w16cid:durableId="1800494221">
    <w:abstractNumId w:val="3"/>
  </w:num>
  <w:num w:numId="6" w16cid:durableId="141433463">
    <w:abstractNumId w:val="18"/>
  </w:num>
  <w:num w:numId="7" w16cid:durableId="1632589618">
    <w:abstractNumId w:val="22"/>
  </w:num>
  <w:num w:numId="8" w16cid:durableId="1781873744">
    <w:abstractNumId w:val="19"/>
  </w:num>
  <w:num w:numId="9" w16cid:durableId="302122916">
    <w:abstractNumId w:val="6"/>
  </w:num>
  <w:num w:numId="10" w16cid:durableId="1458403413">
    <w:abstractNumId w:val="14"/>
  </w:num>
  <w:num w:numId="11" w16cid:durableId="543063169">
    <w:abstractNumId w:val="8"/>
  </w:num>
  <w:num w:numId="12" w16cid:durableId="1827013064">
    <w:abstractNumId w:val="9"/>
  </w:num>
  <w:num w:numId="13" w16cid:durableId="91633167">
    <w:abstractNumId w:val="5"/>
  </w:num>
  <w:num w:numId="14" w16cid:durableId="505487905">
    <w:abstractNumId w:val="16"/>
  </w:num>
  <w:num w:numId="15" w16cid:durableId="1602104729">
    <w:abstractNumId w:val="0"/>
  </w:num>
  <w:num w:numId="16" w16cid:durableId="353967654">
    <w:abstractNumId w:val="7"/>
  </w:num>
  <w:num w:numId="17" w16cid:durableId="867988196">
    <w:abstractNumId w:val="17"/>
  </w:num>
  <w:num w:numId="18" w16cid:durableId="604309311">
    <w:abstractNumId w:val="20"/>
  </w:num>
  <w:num w:numId="19" w16cid:durableId="804811696">
    <w:abstractNumId w:val="13"/>
  </w:num>
  <w:num w:numId="20" w16cid:durableId="924074239">
    <w:abstractNumId w:val="1"/>
  </w:num>
  <w:num w:numId="21" w16cid:durableId="363754241">
    <w:abstractNumId w:val="10"/>
  </w:num>
  <w:num w:numId="22" w16cid:durableId="2009480867">
    <w:abstractNumId w:val="11"/>
  </w:num>
  <w:num w:numId="23" w16cid:durableId="1277520141">
    <w:abstractNumId w:val="15"/>
  </w:num>
  <w:num w:numId="24" w16cid:durableId="772238353">
    <w:abstractNumId w:val="21"/>
  </w:num>
  <w:num w:numId="25" w16cid:durableId="2072729426">
    <w:abstractNumId w:val="4"/>
  </w:num>
  <w:num w:numId="26" w16cid:durableId="10568604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78"/>
    <w:rsid w:val="0009729A"/>
    <w:rsid w:val="000D7E08"/>
    <w:rsid w:val="00134278"/>
    <w:rsid w:val="001A736A"/>
    <w:rsid w:val="002C152B"/>
    <w:rsid w:val="003D2603"/>
    <w:rsid w:val="00592E08"/>
    <w:rsid w:val="00601748"/>
    <w:rsid w:val="00861FB6"/>
    <w:rsid w:val="00882A08"/>
    <w:rsid w:val="00D65C08"/>
    <w:rsid w:val="00E5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4B042"/>
  <w15:chartTrackingRefBased/>
  <w15:docId w15:val="{1BB614C8-8817-4EA8-8082-85656D9C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342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342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342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342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342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342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342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42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342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1342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342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342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34278"/>
    <w:rPr>
      <w:rFonts w:cstheme="majorBidi"/>
      <w:color w:val="0F4761" w:themeColor="accent1" w:themeShade="BF"/>
      <w:sz w:val="28"/>
      <w:szCs w:val="28"/>
    </w:rPr>
  </w:style>
  <w:style w:type="character" w:customStyle="1" w:styleId="50">
    <w:name w:val="标题 5 字符"/>
    <w:basedOn w:val="a0"/>
    <w:link w:val="5"/>
    <w:uiPriority w:val="9"/>
    <w:semiHidden/>
    <w:rsid w:val="00134278"/>
    <w:rPr>
      <w:rFonts w:cstheme="majorBidi"/>
      <w:color w:val="0F4761" w:themeColor="accent1" w:themeShade="BF"/>
      <w:sz w:val="24"/>
    </w:rPr>
  </w:style>
  <w:style w:type="character" w:customStyle="1" w:styleId="60">
    <w:name w:val="标题 6 字符"/>
    <w:basedOn w:val="a0"/>
    <w:link w:val="6"/>
    <w:uiPriority w:val="9"/>
    <w:semiHidden/>
    <w:rsid w:val="00134278"/>
    <w:rPr>
      <w:rFonts w:cstheme="majorBidi"/>
      <w:b/>
      <w:bCs/>
      <w:color w:val="0F4761" w:themeColor="accent1" w:themeShade="BF"/>
    </w:rPr>
  </w:style>
  <w:style w:type="character" w:customStyle="1" w:styleId="70">
    <w:name w:val="标题 7 字符"/>
    <w:basedOn w:val="a0"/>
    <w:link w:val="7"/>
    <w:uiPriority w:val="9"/>
    <w:semiHidden/>
    <w:rsid w:val="00134278"/>
    <w:rPr>
      <w:rFonts w:cstheme="majorBidi"/>
      <w:b/>
      <w:bCs/>
      <w:color w:val="595959" w:themeColor="text1" w:themeTint="A6"/>
    </w:rPr>
  </w:style>
  <w:style w:type="character" w:customStyle="1" w:styleId="80">
    <w:name w:val="标题 8 字符"/>
    <w:basedOn w:val="a0"/>
    <w:link w:val="8"/>
    <w:uiPriority w:val="9"/>
    <w:semiHidden/>
    <w:rsid w:val="00134278"/>
    <w:rPr>
      <w:rFonts w:cstheme="majorBidi"/>
      <w:color w:val="595959" w:themeColor="text1" w:themeTint="A6"/>
    </w:rPr>
  </w:style>
  <w:style w:type="character" w:customStyle="1" w:styleId="90">
    <w:name w:val="标题 9 字符"/>
    <w:basedOn w:val="a0"/>
    <w:link w:val="9"/>
    <w:uiPriority w:val="9"/>
    <w:semiHidden/>
    <w:rsid w:val="00134278"/>
    <w:rPr>
      <w:rFonts w:eastAsiaTheme="majorEastAsia" w:cstheme="majorBidi"/>
      <w:color w:val="595959" w:themeColor="text1" w:themeTint="A6"/>
    </w:rPr>
  </w:style>
  <w:style w:type="paragraph" w:styleId="a3">
    <w:name w:val="Title"/>
    <w:basedOn w:val="a"/>
    <w:next w:val="a"/>
    <w:link w:val="a4"/>
    <w:uiPriority w:val="10"/>
    <w:qFormat/>
    <w:rsid w:val="001342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4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42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42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4278"/>
    <w:pPr>
      <w:spacing w:before="160"/>
      <w:jc w:val="center"/>
    </w:pPr>
    <w:rPr>
      <w:i/>
      <w:iCs/>
      <w:color w:val="404040" w:themeColor="text1" w:themeTint="BF"/>
    </w:rPr>
  </w:style>
  <w:style w:type="character" w:customStyle="1" w:styleId="a8">
    <w:name w:val="引用 字符"/>
    <w:basedOn w:val="a0"/>
    <w:link w:val="a7"/>
    <w:uiPriority w:val="29"/>
    <w:rsid w:val="00134278"/>
    <w:rPr>
      <w:i/>
      <w:iCs/>
      <w:color w:val="404040" w:themeColor="text1" w:themeTint="BF"/>
    </w:rPr>
  </w:style>
  <w:style w:type="paragraph" w:styleId="a9">
    <w:name w:val="List Paragraph"/>
    <w:basedOn w:val="a"/>
    <w:uiPriority w:val="34"/>
    <w:qFormat/>
    <w:rsid w:val="00134278"/>
    <w:pPr>
      <w:ind w:left="720"/>
      <w:contextualSpacing/>
    </w:pPr>
  </w:style>
  <w:style w:type="character" w:styleId="aa">
    <w:name w:val="Intense Emphasis"/>
    <w:basedOn w:val="a0"/>
    <w:uiPriority w:val="21"/>
    <w:qFormat/>
    <w:rsid w:val="00134278"/>
    <w:rPr>
      <w:i/>
      <w:iCs/>
      <w:color w:val="0F4761" w:themeColor="accent1" w:themeShade="BF"/>
    </w:rPr>
  </w:style>
  <w:style w:type="paragraph" w:styleId="ab">
    <w:name w:val="Intense Quote"/>
    <w:basedOn w:val="a"/>
    <w:next w:val="a"/>
    <w:link w:val="ac"/>
    <w:uiPriority w:val="30"/>
    <w:qFormat/>
    <w:rsid w:val="0013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34278"/>
    <w:rPr>
      <w:i/>
      <w:iCs/>
      <w:color w:val="0F4761" w:themeColor="accent1" w:themeShade="BF"/>
    </w:rPr>
  </w:style>
  <w:style w:type="character" w:styleId="ad">
    <w:name w:val="Intense Reference"/>
    <w:basedOn w:val="a0"/>
    <w:uiPriority w:val="32"/>
    <w:qFormat/>
    <w:rsid w:val="00134278"/>
    <w:rPr>
      <w:b/>
      <w:bCs/>
      <w:smallCaps/>
      <w:color w:val="0F4761" w:themeColor="accent1" w:themeShade="BF"/>
      <w:spacing w:val="5"/>
    </w:rPr>
  </w:style>
  <w:style w:type="paragraph" w:styleId="ae">
    <w:name w:val="header"/>
    <w:basedOn w:val="a"/>
    <w:link w:val="af"/>
    <w:uiPriority w:val="99"/>
    <w:unhideWhenUsed/>
    <w:rsid w:val="00E54EF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54EFE"/>
    <w:rPr>
      <w:sz w:val="18"/>
      <w:szCs w:val="18"/>
    </w:rPr>
  </w:style>
  <w:style w:type="paragraph" w:styleId="af0">
    <w:name w:val="footer"/>
    <w:basedOn w:val="a"/>
    <w:link w:val="af1"/>
    <w:uiPriority w:val="99"/>
    <w:unhideWhenUsed/>
    <w:rsid w:val="00E54EF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54E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6891">
      <w:bodyDiv w:val="1"/>
      <w:marLeft w:val="0"/>
      <w:marRight w:val="0"/>
      <w:marTop w:val="0"/>
      <w:marBottom w:val="0"/>
      <w:divBdr>
        <w:top w:val="none" w:sz="0" w:space="0" w:color="auto"/>
        <w:left w:val="none" w:sz="0" w:space="0" w:color="auto"/>
        <w:bottom w:val="none" w:sz="0" w:space="0" w:color="auto"/>
        <w:right w:val="none" w:sz="0" w:space="0" w:color="auto"/>
      </w:divBdr>
    </w:div>
    <w:div w:id="988943681">
      <w:bodyDiv w:val="1"/>
      <w:marLeft w:val="0"/>
      <w:marRight w:val="0"/>
      <w:marTop w:val="0"/>
      <w:marBottom w:val="0"/>
      <w:divBdr>
        <w:top w:val="none" w:sz="0" w:space="0" w:color="auto"/>
        <w:left w:val="none" w:sz="0" w:space="0" w:color="auto"/>
        <w:bottom w:val="none" w:sz="0" w:space="0" w:color="auto"/>
        <w:right w:val="none" w:sz="0" w:space="0" w:color="auto"/>
      </w:divBdr>
    </w:div>
    <w:div w:id="131472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3767</Words>
  <Characters>21475</Characters>
  <Application>Microsoft Office Word</Application>
  <DocSecurity>0</DocSecurity>
  <Lines>178</Lines>
  <Paragraphs>50</Paragraphs>
  <ScaleCrop>false</ScaleCrop>
  <Company/>
  <LinksUpToDate>false</LinksUpToDate>
  <CharactersWithSpaces>25192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2025-06-07T08:19:00Z</dcterms:created>
  <dcterms:modified xsi:type="dcterms:W3CDTF">2025-07-08T10:29:00Z</dcterms:modified>
</cp:coreProperties>
</file>