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after="283" w:lineRule="auto"/>
        <w:rPr>
          <w:rFonts w:ascii="Times" w:cs="Times" w:eastAsia="Times" w:hAnsi="Times"/>
          <w:b w:val="1"/>
          <w:color w:val="212529"/>
          <w:sz w:val="35"/>
          <w:szCs w:val="35"/>
          <w:shd w:fill="f4f5f9" w:val="clear"/>
        </w:rPr>
      </w:pPr>
      <w:r w:rsidDel="00000000" w:rsidR="00000000" w:rsidRPr="00000000">
        <w:rPr>
          <w:rFonts w:ascii="Times" w:cs="Times" w:eastAsia="Times" w:hAnsi="Times"/>
          <w:b w:val="1"/>
          <w:color w:val="212529"/>
          <w:sz w:val="35"/>
          <w:szCs w:val="35"/>
          <w:shd w:fill="f4f5f9" w:val="clear"/>
          <w:rtl w:val="0"/>
        </w:rPr>
        <w:t xml:space="preserve">Tour Guide &amp; Mechanic – Meet Ismail</w:t>
      </w:r>
    </w:p>
    <w:p w:rsidR="00000000" w:rsidDel="00000000" w:rsidP="00000000" w:rsidRDefault="00000000" w:rsidRPr="00000000" w14:paraId="00000003">
      <w:pPr>
        <w:spacing w:after="283" w:lineRule="auto"/>
        <w:rPr>
          <w:rFonts w:ascii="Times" w:cs="Times" w:eastAsia="Times" w:hAnsi="Times"/>
          <w:b w:val="1"/>
          <w:color w:val="212529"/>
          <w:sz w:val="35"/>
          <w:szCs w:val="35"/>
          <w:shd w:fill="f4f5f9" w:val="clear"/>
        </w:rPr>
      </w:pPr>
      <w:r w:rsidDel="00000000" w:rsidR="00000000" w:rsidRPr="00000000">
        <w:rPr>
          <w:rFonts w:ascii="Times" w:cs="Times" w:eastAsia="Times" w:hAnsi="Times"/>
          <w:b w:val="1"/>
          <w:color w:val="212529"/>
          <w:sz w:val="35"/>
          <w:szCs w:val="35"/>
          <w:shd w:fill="f4f5f9" w:val="clear"/>
          <w:rtl w:val="0"/>
        </w:rPr>
        <w:t xml:space="preserve">Ismail is the heart and soul of our tours; a talented guide, a skilled mechanic and a former racer with a deep passion for cycling. His experience on and off the trails makes every ride smoother, safer and much more fun.</w:t>
      </w:r>
    </w:p>
    <w:p w:rsidR="00000000" w:rsidDel="00000000" w:rsidP="00000000" w:rsidRDefault="00000000" w:rsidRPr="00000000" w14:paraId="00000004">
      <w:pPr>
        <w:spacing w:after="283" w:lineRule="auto"/>
        <w:rPr>
          <w:rFonts w:ascii="Times" w:cs="Times" w:eastAsia="Times" w:hAnsi="Times"/>
          <w:b w:val="1"/>
          <w:color w:val="212529"/>
          <w:sz w:val="35"/>
          <w:szCs w:val="35"/>
          <w:shd w:fill="f4f5f9" w:val="clear"/>
        </w:rPr>
      </w:pPr>
      <w:r w:rsidDel="00000000" w:rsidR="00000000" w:rsidRPr="00000000">
        <w:rPr>
          <w:rFonts w:ascii="Times" w:cs="Times" w:eastAsia="Times" w:hAnsi="Times"/>
          <w:b w:val="1"/>
          <w:color w:val="212529"/>
          <w:sz w:val="35"/>
          <w:szCs w:val="35"/>
          <w:shd w:fill="f4f5f9" w:val="clear"/>
          <w:rtl w:val="0"/>
        </w:rPr>
        <w:t xml:space="preserve">Ismail’s vision, dedication and creative energy are behind many of our most popular YouTube videos. He now proudly represents cycling tourism in Türkiye, working to grow the sport and share his joy with visitors from all over the world.</w:t>
      </w:r>
    </w:p>
    <w:p w:rsidR="00000000" w:rsidDel="00000000" w:rsidP="00000000" w:rsidRDefault="00000000" w:rsidRPr="00000000" w14:paraId="00000005">
      <w:pPr>
        <w:spacing w:after="283" w:lineRule="auto"/>
        <w:rPr>
          <w:rFonts w:ascii="Times" w:cs="Times" w:eastAsia="Times" w:hAnsi="Times"/>
          <w:b w:val="1"/>
          <w:color w:val="212529"/>
          <w:sz w:val="35"/>
          <w:szCs w:val="35"/>
          <w:shd w:fill="f4f5f9" w:val="clear"/>
        </w:rPr>
      </w:pPr>
      <w:r w:rsidDel="00000000" w:rsidR="00000000" w:rsidRPr="00000000">
        <w:rPr>
          <w:rFonts w:ascii="Times" w:cs="Times" w:eastAsia="Times" w:hAnsi="Times"/>
          <w:b w:val="1"/>
          <w:color w:val="212529"/>
          <w:sz w:val="35"/>
          <w:szCs w:val="35"/>
          <w:shd w:fill="f4f5f9" w:val="clear"/>
          <w:rtl w:val="0"/>
        </w:rPr>
        <w:t xml:space="preserve">Known for his endless energy, infectious laughter and love of music, Ismail brings a special kind of magic to every tour. When you ride with him, you’re not just exploring Cappadocia, you’re also joining a journey full of fun, connection and unforgettable memories.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imes" w:cs="Times" w:eastAsia="Times" w:hAnsi="Times"/>
          <w:b w:val="1"/>
          <w:color w:val="212529"/>
          <w:sz w:val="41"/>
          <w:szCs w:val="41"/>
          <w:shd w:fill="f4f5f9" w:val="clea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212529"/>
          <w:sz w:val="32"/>
          <w:szCs w:val="32"/>
          <w:u w:val="none"/>
          <w:shd w:fill="f4f5f9"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212529"/>
          <w:sz w:val="32"/>
          <w:szCs w:val="32"/>
          <w:u w:val="none"/>
          <w:shd w:fill="f4f5f9" w:val="clear"/>
          <w:vertAlign w:val="baseline"/>
        </w:rPr>
        <w:drawing>
          <wp:anchor allowOverlap="1" behindDoc="0" distB="152400" distT="152400" distL="152400" distR="152400" hidden="0" layoutInCell="1" locked="0" relativeHeight="0" simplePos="0">
            <wp:simplePos x="0" y="0"/>
            <wp:positionH relativeFrom="margin">
              <wp:posOffset>1952118</wp:posOffset>
            </wp:positionH>
            <wp:positionV relativeFrom="page">
              <wp:posOffset>720000</wp:posOffset>
            </wp:positionV>
            <wp:extent cx="2203121" cy="2937494"/>
            <wp:effectExtent b="0" l="0" r="0" t="0"/>
            <wp:wrapTopAndBottom distB="152400" distT="152400"/>
            <wp:docPr descr="PHOTO-2025-02-18-14-34-13.jpg" id="1073741826" name="image1.jpg"/>
            <a:graphic>
              <a:graphicData uri="http://schemas.openxmlformats.org/drawingml/2006/picture">
                <pic:pic>
                  <pic:nvPicPr>
                    <pic:cNvPr descr="PHOTO-2025-02-18-14-34-13.jpg" id="0" name="image1.jpg"/>
                    <pic:cNvPicPr preferRelativeResize="0"/>
                  </pic:nvPicPr>
                  <pic:blipFill>
                    <a:blip r:embed="rId7"/>
                    <a:srcRect b="0" l="0" r="0" t="0"/>
                    <a:stretch>
                      <a:fillRect/>
                    </a:stretch>
                  </pic:blipFill>
                  <pic:spPr>
                    <a:xfrm>
                      <a:off x="0" y="0"/>
                      <a:ext cx="2203121" cy="2937494"/>
                    </a:xfrm>
                    <a:prstGeom prst="rect"/>
                    <a:ln/>
                  </pic:spPr>
                </pic:pic>
              </a:graphicData>
            </a:graphic>
          </wp:anchor>
        </w:drawing>
      </w:r>
      <w:r w:rsidDel="00000000" w:rsidR="00000000" w:rsidRPr="00000000">
        <w:rPr>
          <w:rtl w:val="0"/>
        </w:rPr>
      </w:r>
    </w:p>
    <w:sectPr>
      <w:headerReference r:id="rId8" w:type="default"/>
      <w:footerReference r:id="rId9" w:type="default"/>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Gövde">
    <w:name w:val="Gövde"/>
    <w:next w:val="Gövde"/>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Saptanmış">
    <w:name w:val="Saptanmış"/>
    <w:next w:val="Saptanmış"/>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hint="default"/>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BdM3yM304dKXzgd3HUFpi28psg==">CgMxLjA4AHIhMWVVeWdrNTNHLVdUSnFDTEZaTktpMXRPVXpkbkM5U2lK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