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100"/>
        <w:jc w:val="center"/>
      </w:pPr>
      <w:r>
        <w:rPr>
          <w:rFonts w:ascii="Georgia" w:cs="Georgia" w:eastAsia="Georgia" w:hAnsi="Georgia"/>
          <w:b/>
          <w:bCs/>
          <w:color w:val="1A1A2E"/>
          <w:sz w:val="56"/>
          <w:szCs w:val="56"/>
        </w:rPr>
        <w:t xml:space="preserve">SORATHEL</w:t>
      </w:r>
    </w:p>
    <w:p>
      <w:pPr>
        <w:spacing w:after="60"/>
        <w:jc w:val="center"/>
      </w:pPr>
      <w:r>
        <w:rPr>
          <w:rFonts w:ascii="Georgia" w:cs="Georgia" w:eastAsia="Georgia" w:hAnsi="Georgia"/>
          <w:color w:val="6B4C9A"/>
          <w:sz w:val="32"/>
          <w:szCs w:val="32"/>
        </w:rPr>
        <w:t xml:space="preserve">World Bible — Version 2</w:t>
      </w:r>
    </w:p>
    <w:p>
      <w:pPr>
        <w:spacing w:after="200"/>
        <w:jc w:val="center"/>
      </w:pPr>
      <w:r>
        <w:rPr>
          <w:rFonts w:ascii="Georgia" w:cs="Georgia" w:eastAsia="Georgia" w:hAnsi="Georgia"/>
          <w:color w:val="B8860B"/>
          <w:sz w:val="24"/>
          <w:szCs w:val="24"/>
        </w:rPr>
        <w:t xml:space="preserve">PROTAGONIST ARC &amp; INSTITUTIONAL ARCHITECTURE</w:t>
      </w:r>
    </w:p>
    <w:p>
      <w:pPr>
        <w:spacing w:before="200" w:after="200"/>
        <w:jc w:val="center"/>
      </w:pPr>
      <w:r>
        <w:rPr>
          <w:rFonts w:ascii="Georgia" w:cs="Georgia" w:eastAsia="Georgia" w:hAnsi="Georgia"/>
          <w:color w:val="B8860B"/>
          <w:sz w:val="22"/>
          <w:szCs w:val="22"/>
        </w:rPr>
        <w:t xml:space="preserve">— ✦ —</w:t>
      </w:r>
    </w:p>
    <w:p>
      <w:pPr>
        <w:spacing w:after="60"/>
        <w:jc w:val="center"/>
      </w:pPr>
      <w:r>
        <w:rPr>
          <w:rFonts w:ascii="Georgia" w:cs="Georgia" w:eastAsia="Georgia" w:hAnsi="Georgia"/>
          <w:i/>
          <w:iCs/>
          <w:color w:val="666666"/>
          <w:sz w:val="22"/>
          <w:szCs w:val="22"/>
        </w:rPr>
        <w:t xml:space="preserve">Incorporating all decisions from the February 15, 2026 session</w:t>
      </w:r>
    </w:p>
    <w:p>
      <w:pPr>
        <w:spacing w:after="100"/>
        <w:jc w:val="center"/>
      </w:pPr>
      <w:r>
        <w:rPr>
          <w:rFonts w:ascii="Georgia" w:cs="Georgia" w:eastAsia="Georgia" w:hAnsi="Georgia"/>
          <w:b/>
          <w:bCs/>
          <w:color w:val="6B4C9A"/>
          <w:sz w:val="18"/>
          <w:szCs w:val="18"/>
        </w:rPr>
        <w:t xml:space="preserve">CONFIDENTIAL</w:t>
      </w:r>
    </w:p>
    <w:p>
      <w:r>
        <w:br w:type="page"/>
      </w:r>
    </w:p>
    <w:p>
      <w:pPr>
        <w:pStyle w:val="Heading1"/>
        <w:spacing w:before="500" w:after="200"/>
      </w:pPr>
      <w:r>
        <w:rPr>
          <w:rFonts w:ascii="Georgia" w:cs="Georgia" w:eastAsia="Georgia" w:hAnsi="Georgia"/>
          <w:b/>
          <w:bCs/>
          <w:color w:val="1A1A2E"/>
          <w:sz w:val="36"/>
          <w:szCs w:val="36"/>
        </w:rPr>
        <w:t xml:space="preserve">Contents</w:t>
      </w:r>
    </w:p>
    <w:p>
      <w:pPr>
        <w:spacing w:before="100"/>
      </w:pPr>
    </w:p>
    <w:p>
      <w:pPr>
        <w:spacing w:after="160" w:line="320"/>
      </w:pPr>
      <w:r>
        <w:rPr>
          <w:rFonts w:ascii="Georgia" w:cs="Georgia" w:eastAsia="Georgia" w:hAnsi="Georgia"/>
          <w:b/>
          <w:bCs/>
          <w:color w:val="1A1A2E"/>
          <w:sz w:val="22"/>
          <w:szCs w:val="22"/>
        </w:rPr>
        <w:t xml:space="preserve">Part One: </w:t>
      </w:r>
      <w:r>
        <w:rPr>
          <w:rFonts w:ascii="Georgia" w:cs="Georgia" w:eastAsia="Georgia" w:hAnsi="Georgia"/>
          <w:color w:val="1A1A2E"/>
          <w:sz w:val="22"/>
          <w:szCs w:val="22"/>
        </w:rPr>
        <w:t xml:space="preserve">Story Architecture</w:t>
      </w:r>
    </w:p>
    <w:p>
      <w:pPr>
        <w:spacing w:after="160" w:line="320"/>
      </w:pPr>
      <w:r>
        <w:rPr>
          <w:rFonts w:ascii="Georgia" w:cs="Georgia" w:eastAsia="Georgia" w:hAnsi="Georgia"/>
          <w:color w:val="1A1A2E"/>
          <w:sz w:val="22"/>
          <w:szCs w:val="22"/>
        </w:rPr>
        <w:t xml:space="preserve">  I. The Serial Chase — Vaelen’s Complete Emotional Arc</w:t>
      </w:r>
    </w:p>
    <w:p>
      <w:pPr>
        <w:spacing w:after="160" w:line="320"/>
      </w:pPr>
      <w:r>
        <w:rPr>
          <w:rFonts w:ascii="Georgia" w:cs="Georgia" w:eastAsia="Georgia" w:hAnsi="Georgia"/>
          <w:color w:val="1A1A2E"/>
          <w:sz w:val="22"/>
          <w:szCs w:val="22"/>
        </w:rPr>
        <w:t xml:space="preserve">  II. Three-Season Structure</w:t>
      </w:r>
    </w:p>
    <w:p>
      <w:pPr>
        <w:spacing w:after="160" w:line="320"/>
      </w:pPr>
      <w:r>
        <w:rPr>
          <w:rFonts w:ascii="Georgia" w:cs="Georgia" w:eastAsia="Georgia" w:hAnsi="Georgia"/>
          <w:color w:val="1A1A2E"/>
          <w:sz w:val="22"/>
          <w:szCs w:val="22"/>
        </w:rPr>
        <w:t xml:space="preserve">  III. The Escalating Ethura Threat</w:t>
      </w:r>
    </w:p>
    <w:p>
      <w:pPr>
        <w:spacing w:after="160" w:line="320"/>
      </w:pPr>
      <w:r>
        <w:rPr>
          <w:rFonts w:ascii="Georgia" w:cs="Georgia" w:eastAsia="Georgia" w:hAnsi="Georgia"/>
          <w:color w:val="1A1A2E"/>
          <w:sz w:val="22"/>
          <w:szCs w:val="22"/>
        </w:rPr>
        <w:t xml:space="preserve">  IV. Thematic Spine</w:t>
      </w:r>
    </w:p>
    <w:p>
      <w:pPr>
        <w:spacing w:before="100"/>
      </w:pPr>
    </w:p>
    <w:p>
      <w:pPr>
        <w:spacing w:after="160" w:line="320"/>
      </w:pPr>
      <w:r>
        <w:rPr>
          <w:rFonts w:ascii="Georgia" w:cs="Georgia" w:eastAsia="Georgia" w:hAnsi="Georgia"/>
          <w:b/>
          <w:bCs/>
          <w:color w:val="1A1A2E"/>
          <w:sz w:val="22"/>
          <w:szCs w:val="22"/>
        </w:rPr>
        <w:t xml:space="preserve">Part Two: </w:t>
      </w:r>
      <w:r>
        <w:rPr>
          <w:rFonts w:ascii="Georgia" w:cs="Georgia" w:eastAsia="Georgia" w:hAnsi="Georgia"/>
          <w:color w:val="1A1A2E"/>
          <w:sz w:val="22"/>
          <w:szCs w:val="22"/>
        </w:rPr>
        <w:t xml:space="preserve">Institutions</w:t>
      </w:r>
    </w:p>
    <w:p>
      <w:pPr>
        <w:spacing w:after="160" w:line="320"/>
      </w:pPr>
      <w:r>
        <w:rPr>
          <w:rFonts w:ascii="Georgia" w:cs="Georgia" w:eastAsia="Georgia" w:hAnsi="Georgia"/>
          <w:color w:val="1A1A2E"/>
          <w:sz w:val="22"/>
          <w:szCs w:val="22"/>
        </w:rPr>
        <w:t xml:space="preserve">  V. The Solvarei — The Practitioner Corps</w:t>
      </w:r>
    </w:p>
    <w:p>
      <w:pPr>
        <w:spacing w:after="160" w:line="320"/>
      </w:pPr>
      <w:r>
        <w:rPr>
          <w:rFonts w:ascii="Georgia" w:cs="Georgia" w:eastAsia="Georgia" w:hAnsi="Georgia"/>
          <w:color w:val="1A1A2E"/>
          <w:sz w:val="22"/>
          <w:szCs w:val="22"/>
        </w:rPr>
        <w:t xml:space="preserve">  VI. The Amarith — The Inner Circle</w:t>
      </w:r>
    </w:p>
    <w:p>
      <w:pPr>
        <w:spacing w:after="160" w:line="320"/>
      </w:pPr>
      <w:r>
        <w:rPr>
          <w:rFonts w:ascii="Georgia" w:cs="Georgia" w:eastAsia="Georgia" w:hAnsi="Georgia"/>
          <w:color w:val="1A1A2E"/>
          <w:sz w:val="22"/>
          <w:szCs w:val="22"/>
        </w:rPr>
        <w:t xml:space="preserve">  VII. The Solcarin — The Bridge</w:t>
      </w:r>
    </w:p>
    <w:p>
      <w:pPr>
        <w:spacing w:after="160" w:line="320"/>
      </w:pPr>
      <w:r>
        <w:rPr>
          <w:rFonts w:ascii="Georgia" w:cs="Georgia" w:eastAsia="Georgia" w:hAnsi="Georgia"/>
          <w:color w:val="1A1A2E"/>
          <w:sz w:val="22"/>
          <w:szCs w:val="22"/>
        </w:rPr>
        <w:t xml:space="preserve">  VIII. The Athuri Faction vs. The Amarith Institution</w:t>
      </w:r>
    </w:p>
    <w:p>
      <w:pPr>
        <w:spacing w:before="100"/>
      </w:pPr>
    </w:p>
    <w:p>
      <w:pPr>
        <w:spacing w:after="160" w:line="320"/>
      </w:pPr>
      <w:r>
        <w:rPr>
          <w:rFonts w:ascii="Georgia" w:cs="Georgia" w:eastAsia="Georgia" w:hAnsi="Georgia"/>
          <w:b/>
          <w:bCs/>
          <w:color w:val="1A1A2E"/>
          <w:sz w:val="22"/>
          <w:szCs w:val="22"/>
        </w:rPr>
        <w:t xml:space="preserve">Part Three: </w:t>
      </w:r>
      <w:r>
        <w:rPr>
          <w:rFonts w:ascii="Georgia" w:cs="Georgia" w:eastAsia="Georgia" w:hAnsi="Georgia"/>
          <w:color w:val="1A1A2E"/>
          <w:sz w:val="22"/>
          <w:szCs w:val="22"/>
        </w:rPr>
        <w:t xml:space="preserve">Vaelen’s Journey</w:t>
      </w:r>
    </w:p>
    <w:p>
      <w:pPr>
        <w:spacing w:after="160" w:line="320"/>
      </w:pPr>
      <w:r>
        <w:rPr>
          <w:rFonts w:ascii="Georgia" w:cs="Georgia" w:eastAsia="Georgia" w:hAnsi="Georgia"/>
          <w:color w:val="1A1A2E"/>
          <w:sz w:val="22"/>
          <w:szCs w:val="22"/>
        </w:rPr>
        <w:t xml:space="preserve">  IX. The Wound — The Arrival That Was Empty</w:t>
      </w:r>
    </w:p>
    <w:p>
      <w:pPr>
        <w:spacing w:after="160" w:line="320"/>
      </w:pPr>
      <w:r>
        <w:rPr>
          <w:rFonts w:ascii="Georgia" w:cs="Georgia" w:eastAsia="Georgia" w:hAnsi="Georgia"/>
          <w:color w:val="1A1A2E"/>
          <w:sz w:val="22"/>
          <w:szCs w:val="22"/>
        </w:rPr>
        <w:t xml:space="preserve">  X. Chase 1: Mastery (Solvarei) — Backstory</w:t>
      </w:r>
    </w:p>
    <w:p>
      <w:pPr>
        <w:spacing w:after="160" w:line="320"/>
      </w:pPr>
      <w:r>
        <w:rPr>
          <w:rFonts w:ascii="Georgia" w:cs="Georgia" w:eastAsia="Georgia" w:hAnsi="Georgia"/>
          <w:color w:val="1A1A2E"/>
          <w:sz w:val="22"/>
          <w:szCs w:val="22"/>
        </w:rPr>
        <w:t xml:space="preserve">  XI. Chase 2: A New World (Solcarin) — Season 1 Climax / Season 2 Opening</w:t>
      </w:r>
    </w:p>
    <w:p>
      <w:pPr>
        <w:spacing w:after="160" w:line="320"/>
      </w:pPr>
      <w:r>
        <w:rPr>
          <w:rFonts w:ascii="Georgia" w:cs="Georgia" w:eastAsia="Georgia" w:hAnsi="Georgia"/>
          <w:color w:val="1A1A2E"/>
          <w:sz w:val="22"/>
          <w:szCs w:val="22"/>
        </w:rPr>
        <w:t xml:space="preserve">  XII. Chase 3: The Elite (Amarith) — Season 2</w:t>
      </w:r>
    </w:p>
    <w:p>
      <w:pPr>
        <w:spacing w:after="160" w:line="320"/>
      </w:pPr>
      <w:r>
        <w:rPr>
          <w:rFonts w:ascii="Georgia" w:cs="Georgia" w:eastAsia="Georgia" w:hAnsi="Georgia"/>
          <w:color w:val="1A1A2E"/>
          <w:sz w:val="22"/>
          <w:szCs w:val="22"/>
        </w:rPr>
        <w:t xml:space="preserve">  XIII. Chase 4: Love — Season 2</w:t>
      </w:r>
    </w:p>
    <w:p>
      <w:pPr>
        <w:spacing w:after="160" w:line="320"/>
      </w:pPr>
      <w:r>
        <w:rPr>
          <w:rFonts w:ascii="Georgia" w:cs="Georgia" w:eastAsia="Georgia" w:hAnsi="Georgia"/>
          <w:color w:val="1A1A2E"/>
          <w:sz w:val="22"/>
          <w:szCs w:val="22"/>
        </w:rPr>
        <w:t xml:space="preserve">  XIV. The Cascade &amp; Collapse — Season 2 Finale</w:t>
      </w:r>
    </w:p>
    <w:p>
      <w:pPr>
        <w:spacing w:after="160" w:line="320"/>
      </w:pPr>
      <w:r>
        <w:rPr>
          <w:rFonts w:ascii="Georgia" w:cs="Georgia" w:eastAsia="Georgia" w:hAnsi="Georgia"/>
          <w:color w:val="1A1A2E"/>
          <w:sz w:val="22"/>
          <w:szCs w:val="22"/>
        </w:rPr>
        <w:t xml:space="preserve">  XV. The Void &amp; Recovery — Season 3 Opening</w:t>
      </w:r>
    </w:p>
    <w:p>
      <w:pPr>
        <w:spacing w:after="160" w:line="320"/>
      </w:pPr>
      <w:r>
        <w:rPr>
          <w:rFonts w:ascii="Georgia" w:cs="Georgia" w:eastAsia="Georgia" w:hAnsi="Georgia"/>
          <w:color w:val="1A1A2E"/>
          <w:sz w:val="22"/>
          <w:szCs w:val="22"/>
        </w:rPr>
        <w:t xml:space="preserve">  XVI. The Return — The Freelance Gig</w:t>
      </w:r>
    </w:p>
    <w:p>
      <w:pPr>
        <w:spacing w:before="100"/>
      </w:pPr>
    </w:p>
    <w:p>
      <w:pPr>
        <w:spacing w:after="160" w:line="320"/>
      </w:pPr>
      <w:r>
        <w:rPr>
          <w:rFonts w:ascii="Georgia" w:cs="Georgia" w:eastAsia="Georgia" w:hAnsi="Georgia"/>
          <w:b/>
          <w:bCs/>
          <w:color w:val="1A1A2E"/>
          <w:sz w:val="22"/>
          <w:szCs w:val="22"/>
        </w:rPr>
        <w:t xml:space="preserve">Part Four: </w:t>
      </w:r>
      <w:r>
        <w:rPr>
          <w:rFonts w:ascii="Georgia" w:cs="Georgia" w:eastAsia="Georgia" w:hAnsi="Georgia"/>
          <w:color w:val="1A1A2E"/>
          <w:sz w:val="22"/>
          <w:szCs w:val="22"/>
        </w:rPr>
        <w:t xml:space="preserve">Mirathyn System</w:t>
      </w:r>
    </w:p>
    <w:p>
      <w:pPr>
        <w:spacing w:after="160" w:line="320"/>
      </w:pPr>
      <w:r>
        <w:rPr>
          <w:rFonts w:ascii="Georgia" w:cs="Georgia" w:eastAsia="Georgia" w:hAnsi="Georgia"/>
          <w:color w:val="1A1A2E"/>
          <w:sz w:val="22"/>
          <w:szCs w:val="22"/>
        </w:rPr>
        <w:t xml:space="preserve">  XVII. Two Forms of Mirathyn</w:t>
      </w:r>
    </w:p>
    <w:p>
      <w:pPr>
        <w:spacing w:before="100"/>
      </w:pPr>
    </w:p>
    <w:p>
      <w:pPr>
        <w:spacing w:after="160" w:line="320"/>
      </w:pPr>
      <w:r>
        <w:rPr>
          <w:rFonts w:ascii="Georgia" w:cs="Georgia" w:eastAsia="Georgia" w:hAnsi="Georgia"/>
          <w:b/>
          <w:bCs/>
          <w:color w:val="1A1A2E"/>
          <w:sz w:val="22"/>
          <w:szCs w:val="22"/>
        </w:rPr>
        <w:t xml:space="preserve">Part Five: </w:t>
      </w:r>
      <w:r>
        <w:rPr>
          <w:rFonts w:ascii="Georgia" w:cs="Georgia" w:eastAsia="Georgia" w:hAnsi="Georgia"/>
          <w:color w:val="1A1A2E"/>
          <w:sz w:val="22"/>
          <w:szCs w:val="22"/>
        </w:rPr>
        <w:t xml:space="preserve">Open Items &amp; Updated Project Plan</w:t>
      </w:r>
    </w:p>
    <w:p>
      <w:pPr>
        <w:spacing w:after="160" w:line="320"/>
      </w:pPr>
      <w:r>
        <w:rPr>
          <w:rFonts w:ascii="Georgia" w:cs="Georgia" w:eastAsia="Georgia" w:hAnsi="Georgia"/>
          <w:color w:val="1A1A2E"/>
          <w:sz w:val="22"/>
          <w:szCs w:val="22"/>
        </w:rPr>
        <w:t xml:space="preserve">  XVIII. What’s Still Open</w:t>
      </w:r>
    </w:p>
    <w:p>
      <w:pPr>
        <w:spacing w:after="160" w:line="320"/>
      </w:pPr>
      <w:r>
        <w:rPr>
          <w:rFonts w:ascii="Georgia" w:cs="Georgia" w:eastAsia="Georgia" w:hAnsi="Georgia"/>
          <w:color w:val="1A1A2E"/>
          <w:sz w:val="22"/>
          <w:szCs w:val="22"/>
        </w:rPr>
        <w:t xml:space="preserve">  XIX. Updated Phase Plan</w:t>
      </w:r>
    </w:p>
    <w:p>
      <w:pPr>
        <w:spacing w:after="160" w:line="320"/>
      </w:pPr>
      <w:r>
        <w:rPr>
          <w:rFonts w:ascii="Georgia" w:cs="Georgia" w:eastAsia="Georgia" w:hAnsi="Georgia"/>
          <w:color w:val="1A1A2E"/>
          <w:sz w:val="22"/>
          <w:szCs w:val="22"/>
        </w:rPr>
        <w:t xml:space="preserve">  XX. Immediate Next Steps</w:t>
      </w:r>
    </w:p>
    <w:p>
      <w:r>
        <w:br w:type="page"/>
      </w:r>
    </w:p>
    <w:p>
      <w:pPr>
        <w:pStyle w:val="Heading1"/>
        <w:spacing w:before="500" w:after="200"/>
      </w:pPr>
      <w:r>
        <w:rPr>
          <w:rFonts w:ascii="Georgia" w:cs="Georgia" w:eastAsia="Georgia" w:hAnsi="Georgia"/>
          <w:b/>
          <w:bCs/>
          <w:color w:val="1A1A2E"/>
          <w:sz w:val="36"/>
          <w:szCs w:val="36"/>
        </w:rPr>
        <w:t xml:space="preserve">Part One: Story Architecture</w:t>
      </w:r>
    </w:p>
    <w:p>
      <w:r>
        <w:br w:type="page"/>
      </w:r>
    </w:p>
    <w:p>
      <w:pPr>
        <w:pStyle w:val="Heading1"/>
        <w:spacing w:before="500" w:after="200"/>
      </w:pPr>
      <w:r>
        <w:rPr>
          <w:rFonts w:ascii="Georgia" w:cs="Georgia" w:eastAsia="Georgia" w:hAnsi="Georgia"/>
          <w:b/>
          <w:bCs/>
          <w:color w:val="1A1A2E"/>
          <w:sz w:val="36"/>
          <w:szCs w:val="36"/>
        </w:rPr>
        <w:t xml:space="preserve">I. The Serial Chase — Vaelen’s Complete Emotional Arc</w:t>
      </w:r>
    </w:p>
    <w:p>
      <w:pPr>
        <w:spacing w:after="200" w:line="320"/>
        <w:ind w:left="400" w:right="400"/>
      </w:pPr>
      <w:r>
        <w:rPr>
          <w:rFonts w:ascii="Georgia" w:cs="Georgia" w:eastAsia="Georgia" w:hAnsi="Georgia"/>
          <w:i/>
          <w:iCs/>
          <w:color w:val="666666"/>
          <w:sz w:val="22"/>
          <w:szCs w:val="22"/>
        </w:rPr>
        <w:t xml:space="preserve">The pattern: “When I achieve X, I will finally be happy.” Each chase is pursued with total commitment. Each chase either fails or reveals itself as empty. Each failure leads not to self-examination but to the next chase. The vehicle changes. The logic never does.</w:t>
      </w:r>
    </w:p>
    <w:p>
      <w:pPr>
        <w:spacing w:before="100"/>
      </w:pPr>
    </w:p>
    <w:p>
      <w:pPr>
        <w:spacing w:after="160" w:line="320"/>
      </w:pPr>
      <w:r>
        <w:rPr>
          <w:rFonts w:ascii="Georgia" w:cs="Georgia" w:eastAsia="Georgia" w:hAnsi="Georgia"/>
          <w:b/>
          <w:bCs/>
          <w:color w:val="1A1A2E"/>
          <w:sz w:val="22"/>
          <w:szCs w:val="22"/>
        </w:rPr>
        <w:t xml:space="preserve">Chase 1 — Mastery: </w:t>
      </w:r>
      <w:r>
        <w:rPr>
          <w:rFonts w:ascii="Georgia" w:cs="Georgia" w:eastAsia="Georgia" w:hAnsi="Georgia"/>
          <w:color w:val="1A1A2E"/>
          <w:sz w:val="22"/>
          <w:szCs w:val="22"/>
        </w:rPr>
        <w:t xml:space="preserve">“I will be happy when I’m the best at my craft.” He rises through the Solvarei, becomes their top practitioner, gets exposed to the Amarith elite, sees the ceiling. The success is real but the fulfillment isn’t. Being the best in a smaller room doesn’t fill the void.</w:t>
      </w:r>
    </w:p>
    <w:p>
      <w:pPr>
        <w:spacing w:after="160" w:line="320"/>
      </w:pPr>
      <w:r>
        <w:rPr>
          <w:rFonts w:ascii="Georgia" w:cs="Georgia" w:eastAsia="Georgia" w:hAnsi="Georgia"/>
          <w:b/>
          <w:bCs/>
          <w:color w:val="1A1A2E"/>
          <w:sz w:val="22"/>
          <w:szCs w:val="22"/>
        </w:rPr>
        <w:t xml:space="preserve">Chase 2 — A New World: </w:t>
      </w:r>
      <w:r>
        <w:rPr>
          <w:rFonts w:ascii="Georgia" w:cs="Georgia" w:eastAsia="Georgia" w:hAnsi="Georgia"/>
          <w:color w:val="1A1A2E"/>
          <w:sz w:val="22"/>
          <w:szCs w:val="22"/>
        </w:rPr>
        <w:t xml:space="preserve">“I will be happy when I’m around the right people in the right place.” He enters the Solcarin — the selective cross-faction exchange. New people, wider horizons, heavy Mirathyn, social intensity. Intoxicating and draining. When it ends, he’s back where he started but worse.</w:t>
      </w:r>
    </w:p>
    <w:p>
      <w:pPr>
        <w:spacing w:after="160" w:line="320"/>
      </w:pPr>
      <w:r>
        <w:rPr>
          <w:rFonts w:ascii="Georgia" w:cs="Georgia" w:eastAsia="Georgia" w:hAnsi="Georgia"/>
          <w:b/>
          <w:bCs/>
          <w:color w:val="1A1A2E"/>
          <w:sz w:val="22"/>
          <w:szCs w:val="22"/>
        </w:rPr>
        <w:t xml:space="preserve">Chase 3 — The Elite: </w:t>
      </w:r>
      <w:r>
        <w:rPr>
          <w:rFonts w:ascii="Georgia" w:cs="Georgia" w:eastAsia="Georgia" w:hAnsi="Georgia"/>
          <w:color w:val="1A1A2E"/>
          <w:sz w:val="22"/>
          <w:szCs w:val="22"/>
        </w:rPr>
        <w:t xml:space="preserve">“I will be happy when I’m at the top.” He enters the Amarith directly from the Solcarin. The honeymoon is genuine — the work is better, the people are brilliant, the stakes are real. Then the four cracks appear: the politics, the hidden data, the long-timers who mirror his future, and the method that’s killing Amarwen.</w:t>
      </w:r>
    </w:p>
    <w:p>
      <w:pPr>
        <w:spacing w:after="160" w:line="320"/>
      </w:pPr>
      <w:r>
        <w:rPr>
          <w:rFonts w:ascii="Georgia" w:cs="Georgia" w:eastAsia="Georgia" w:hAnsi="Georgia"/>
          <w:b/>
          <w:bCs/>
          <w:color w:val="1A1A2E"/>
          <w:sz w:val="22"/>
          <w:szCs w:val="22"/>
        </w:rPr>
        <w:t xml:space="preserve">Chase 4 — Love: </w:t>
      </w:r>
      <w:r>
        <w:rPr>
          <w:rFonts w:ascii="Georgia" w:cs="Georgia" w:eastAsia="Georgia" w:hAnsi="Georgia"/>
          <w:color w:val="1A1A2E"/>
          <w:sz w:val="22"/>
          <w:szCs w:val="22"/>
        </w:rPr>
        <w:t xml:space="preserve">“I will be happy when someone truly loves me.” He meets someone from outside the Amarith world. Physical attraction first, then emotional connection. He reshapes himself to keep the person. The partner senses the performance but doesn’t trust their own sensing. Both stay. Both suffer.</w:t>
      </w:r>
    </w:p>
    <w:p>
      <w:pPr>
        <w:spacing w:after="160" w:line="320"/>
      </w:pPr>
      <w:r>
        <w:rPr>
          <w:rFonts w:ascii="Georgia" w:cs="Georgia" w:eastAsia="Georgia" w:hAnsi="Georgia"/>
          <w:b/>
          <w:bCs/>
          <w:color w:val="1A1A2E"/>
          <w:sz w:val="22"/>
          <w:szCs w:val="22"/>
        </w:rPr>
        <w:t xml:space="preserve">The Collapse: </w:t>
      </w:r>
      <w:r>
        <w:rPr>
          <w:rFonts w:ascii="Georgia" w:cs="Georgia" w:eastAsia="Georgia" w:hAnsi="Georgia"/>
          <w:color w:val="1A1A2E"/>
          <w:sz w:val="22"/>
          <w:szCs w:val="22"/>
        </w:rPr>
        <w:t xml:space="preserve">He loses the Amarith position (crisis restructuring + his diagnostic insight made him a liability). The job loss destabilizes the relationship. The shapeshifting accelerates. Secret behaviors escalate. He betrays the partner’s trust. The breakup is the emotional peak of the entire story: two people who aren’t villains, just wrong for each other right now. Career, love, home, identity — all gone simultaneously.</w:t>
      </w:r>
    </w:p>
    <w:p>
      <w:pPr>
        <w:spacing w:after="160" w:line="320"/>
      </w:pPr>
      <w:r>
        <w:rPr>
          <w:rFonts w:ascii="Georgia" w:cs="Georgia" w:eastAsia="Georgia" w:hAnsi="Georgia"/>
          <w:b/>
          <w:bCs/>
          <w:color w:val="1A1A2E"/>
          <w:sz w:val="22"/>
          <w:szCs w:val="22"/>
        </w:rPr>
        <w:t xml:space="preserve">The Turn: </w:t>
      </w:r>
      <w:r>
        <w:rPr>
          <w:rFonts w:ascii="Georgia" w:cs="Georgia" w:eastAsia="Georgia" w:hAnsi="Georgia"/>
          <w:color w:val="1A1A2E"/>
          <w:sz w:val="22"/>
          <w:szCs w:val="22"/>
        </w:rPr>
        <w:t xml:space="preserve">No more chases. The accidental discovery that small, self-directed action generates meaning. The mirror moment: “I did this.” The first act of genuine agency in his adult life. The realization that the small structure is portable — it goes where he goes.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 Three-Season Structure</w:t>
      </w:r>
    </w:p>
    <w:p>
      <w:pPr>
        <w:spacing w:before="100"/>
      </w:pPr>
    </w:p>
    <w:p>
      <w:pPr>
        <w:spacing w:before="280" w:after="120"/>
      </w:pPr>
      <w:r>
        <w:rPr>
          <w:rFonts w:ascii="Georgia" w:cs="Georgia" w:eastAsia="Georgia" w:hAnsi="Georgia"/>
          <w:b/>
          <w:bCs/>
          <w:color w:val="B8860B"/>
          <w:sz w:val="24"/>
          <w:szCs w:val="24"/>
        </w:rPr>
        <w:t xml:space="preserve">Season 1 — “The Rise and the Trap”</w:t>
      </w:r>
    </w:p>
    <w:p>
      <w:pPr>
        <w:spacing w:after="160" w:line="320"/>
      </w:pPr>
      <w:r>
        <w:rPr>
          <w:rFonts w:ascii="Georgia" w:cs="Georgia" w:eastAsia="Georgia" w:hAnsi="Georgia"/>
          <w:color w:val="1A1A2E"/>
          <w:sz w:val="22"/>
          <w:szCs w:val="22"/>
        </w:rPr>
        <w:t xml:space="preserve">Opens with Vaelen at the Solvarei — senior deployment lead, admired, performing, hollow. We see his competence through dangerous field deployments. He’s pushing for something bigger. The first Ethura surge hits mid-season (the “Covid equivalent”) — unprecedented, closes regional borders, destroys his plans to advance. The back half is endurance during a world crisis: external events are dramatic while Vaelen internally declines. Season ends with the Ethura surge contained (officially) and Vaelen entering the Solcarin — a hopeful leap.</w:t>
      </w:r>
    </w:p>
    <w:p>
      <w:pPr>
        <w:spacing w:after="160" w:line="320"/>
      </w:pPr>
      <w:r>
        <w:rPr>
          <w:rFonts w:ascii="Georgia" w:cs="Georgia" w:eastAsia="Georgia" w:hAnsi="Georgia"/>
          <w:color w:val="1A1A2E"/>
          <w:sz w:val="22"/>
          <w:szCs w:val="22"/>
        </w:rPr>
        <w:t xml:space="preserve">Each episode features a blend of dangerous Solvarei deployments (action/mystery), institutional politics (drama), the growing Amarwen signal (fantasy mystery), and Vaelen’s internal deterioration (character). The five hooks: character grab, world grab, mystery grab (Amarwen), cliffhanger structure, world event.</w:t>
      </w:r>
    </w:p>
    <w:p>
      <w:pPr>
        <w:spacing w:before="100"/>
      </w:pPr>
    </w:p>
    <w:p>
      <w:pPr>
        <w:spacing w:before="280" w:after="120"/>
      </w:pPr>
      <w:r>
        <w:rPr>
          <w:rFonts w:ascii="Georgia" w:cs="Georgia" w:eastAsia="Georgia" w:hAnsi="Georgia"/>
          <w:b/>
          <w:bCs/>
          <w:color w:val="B8860B"/>
          <w:sz w:val="24"/>
          <w:szCs w:val="24"/>
        </w:rPr>
        <w:t xml:space="preserve">Season 2 — “The Burning”</w:t>
      </w:r>
    </w:p>
    <w:p>
      <w:pPr>
        <w:spacing w:after="160" w:line="320"/>
      </w:pPr>
      <w:r>
        <w:rPr>
          <w:rFonts w:ascii="Georgia" w:cs="Georgia" w:eastAsia="Georgia" w:hAnsi="Georgia"/>
          <w:color w:val="1A1A2E"/>
          <w:sz w:val="22"/>
          <w:szCs w:val="22"/>
        </w:rPr>
        <w:t xml:space="preserve">Dense and fast — the acceleration IS the point. The Solcarin experience (new world, heavy Mirathyn, reinvention). Direct transition into the Amarith (genuine honeymoon, four cracks, disillusionment). The love arc (physical spark, emotional anchor, shapeshifting, secret behaviors). The Amarith exit (crisis restructuring + insight liability). The cascade (job loss destabilizes relationship, breakup). The simultaneous collapse.</w:t>
      </w:r>
    </w:p>
    <w:p>
      <w:pPr>
        <w:spacing w:after="160" w:line="320"/>
      </w:pPr>
      <w:r>
        <w:rPr>
          <w:rFonts w:ascii="Georgia" w:cs="Georgia" w:eastAsia="Georgia" w:hAnsi="Georgia"/>
          <w:color w:val="1A1A2E"/>
          <w:sz w:val="22"/>
          <w:szCs w:val="22"/>
        </w:rPr>
        <w:t xml:space="preserve">Season 2 Ethura threat: a second anomaly, bigger, hitting the Hearthlands directly. The Amarith’s crisis response makes things worse. Vaelen writes the diagnostic report. He’s quietly ejected. The escalation is connected to Season 1’s surge but the full scope isn’t revealed yet.</w:t>
      </w:r>
    </w:p>
    <w:p>
      <w:pPr>
        <w:spacing w:before="100"/>
      </w:pPr>
    </w:p>
    <w:p>
      <w:pPr>
        <w:spacing w:before="280" w:after="120"/>
      </w:pPr>
      <w:r>
        <w:rPr>
          <w:rFonts w:ascii="Georgia" w:cs="Georgia" w:eastAsia="Georgia" w:hAnsi="Georgia"/>
          <w:b/>
          <w:bCs/>
          <w:color w:val="B8860B"/>
          <w:sz w:val="24"/>
          <w:szCs w:val="24"/>
        </w:rPr>
        <w:t xml:space="preserve">Season 3 — “The Becoming”</w:t>
      </w:r>
    </w:p>
    <w:p>
      <w:pPr>
        <w:spacing w:after="160" w:line="320"/>
      </w:pPr>
      <w:r>
        <w:rPr>
          <w:rFonts w:ascii="Georgia" w:cs="Georgia" w:eastAsia="Georgia" w:hAnsi="Georgia"/>
          <w:color w:val="1A1A2E"/>
          <w:sz w:val="22"/>
          <w:szCs w:val="22"/>
        </w:rPr>
        <w:t xml:space="preserve">Opens with the void — Fat Thor. Everything gone. The boring recovery: walks, meals, physical practice, the mirror moment. Then: a former Solvarei colleague offers a freelance deployment. Vaelen accepts for practical reasons (money, boredom, curiosity) — not a hero’s call. The deployment exposes him to something that confirms his diagnostic report. He assembles his own team — people from different phases of his life — to investigate outside institutional channels.</w:t>
      </w:r>
    </w:p>
    <w:p>
      <w:pPr>
        <w:spacing w:after="160" w:line="320"/>
      </w:pPr>
      <w:r>
        <w:rPr>
          <w:rFonts w:ascii="Georgia" w:cs="Georgia" w:eastAsia="Georgia" w:hAnsi="Georgia"/>
          <w:color w:val="1A1A2E"/>
          <w:sz w:val="22"/>
          <w:szCs w:val="22"/>
        </w:rPr>
        <w:t xml:space="preserve">Season 3 Ethura threat: the full scope revealed. Amarwen is dying. The Ethura isn’t attacking — it’s filling the space she’s leaving. The Amarith’s method is accelerating her death. Vaelen’s unsanctioned investigation uncovers the truth. The season builds to the confrontation with Amarwen: two beings who have never existed for themselves, discovering whether there’s something real underneath the performance.</w:t>
      </w:r>
    </w:p>
    <w:p>
      <w:pPr>
        <w:spacing w:after="160" w:line="320"/>
      </w:pPr>
      <w:r>
        <w:rPr>
          <w:rFonts w:ascii="Georgia" w:cs="Georgia" w:eastAsia="Georgia" w:hAnsi="Georgia"/>
          <w:color w:val="1A1A2E"/>
          <w:sz w:val="22"/>
          <w:szCs w:val="22"/>
        </w:rPr>
        <w:t xml:space="preserve">The arc ends not with salvation but with a pause. A new question: “What is Sorathel when it stops performing?”</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III. The Escalating Ethura Threat</w:t>
      </w:r>
    </w:p>
    <w:p>
      <w:pPr>
        <w:spacing w:after="200" w:line="320"/>
        <w:ind w:left="400" w:right="400"/>
      </w:pPr>
      <w:r>
        <w:rPr>
          <w:rFonts w:ascii="Georgia" w:cs="Georgia" w:eastAsia="Georgia" w:hAnsi="Georgia"/>
          <w:i/>
          <w:iCs/>
          <w:color w:val="666666"/>
          <w:sz w:val="22"/>
          <w:szCs w:val="22"/>
        </w:rPr>
        <w:t xml:space="preserve">Like the White Walkers in Game of Thrones — present from the beginning, growing in every season, understood only at the end.</w:t>
      </w:r>
    </w:p>
    <w:p>
      <w:pPr>
        <w:spacing w:before="100"/>
      </w:pPr>
    </w:p>
    <w:p>
      <w:pPr>
        <w:spacing w:after="160" w:line="320"/>
      </w:pPr>
      <w:r>
        <w:rPr>
          <w:rFonts w:ascii="Georgia" w:cs="Georgia" w:eastAsia="Georgia" w:hAnsi="Georgia"/>
          <w:b/>
          <w:bCs/>
          <w:color w:val="1A1A2E"/>
          <w:sz w:val="22"/>
          <w:szCs w:val="22"/>
        </w:rPr>
        <w:t xml:space="preserve">Season 1: </w:t>
      </w:r>
      <w:r>
        <w:rPr>
          <w:rFonts w:ascii="Georgia" w:cs="Georgia" w:eastAsia="Georgia" w:hAnsi="Georgia"/>
          <w:color w:val="1A1A2E"/>
          <w:sz w:val="22"/>
          <w:szCs w:val="22"/>
        </w:rPr>
        <w:t xml:space="preserve">An unprecedented Ethura surge. Contained by institutions. Official explanation: natural fluctuation. But something doesn’t add up. Vaelen senses anomalies through his Amarwen signal that don’t match the official story.</w:t>
      </w:r>
    </w:p>
    <w:p>
      <w:pPr>
        <w:spacing w:after="160" w:line="320"/>
      </w:pPr>
      <w:r>
        <w:rPr>
          <w:rFonts w:ascii="Georgia" w:cs="Georgia" w:eastAsia="Georgia" w:hAnsi="Georgia"/>
          <w:b/>
          <w:bCs/>
          <w:color w:val="1A1A2E"/>
          <w:sz w:val="22"/>
          <w:szCs w:val="22"/>
        </w:rPr>
        <w:t xml:space="preserve">Season 2: </w:t>
      </w:r>
      <w:r>
        <w:rPr>
          <w:rFonts w:ascii="Georgia" w:cs="Georgia" w:eastAsia="Georgia" w:hAnsi="Georgia"/>
          <w:color w:val="1A1A2E"/>
          <w:sz w:val="22"/>
          <w:szCs w:val="22"/>
        </w:rPr>
        <w:t xml:space="preserve">A second anomaly, bigger, hitting the Hearthlands. The Amarith’s crisis response (pouring Solvaneth energy into the root network) temporarily stabilizes things but the degradation rebounds worse. Vaelen identifies the pattern and writes his diagnostic report. He’s ejected. The anomaly is “contained” again — but the band-aid is thinner.</w:t>
      </w:r>
    </w:p>
    <w:p>
      <w:pPr>
        <w:spacing w:after="160" w:line="320"/>
      </w:pPr>
      <w:r>
        <w:rPr>
          <w:rFonts w:ascii="Georgia" w:cs="Georgia" w:eastAsia="Georgia" w:hAnsi="Georgia"/>
          <w:b/>
          <w:bCs/>
          <w:color w:val="1A1A2E"/>
          <w:sz w:val="22"/>
          <w:szCs w:val="22"/>
        </w:rPr>
        <w:t xml:space="preserve">Season 3: </w:t>
      </w:r>
      <w:r>
        <w:rPr>
          <w:rFonts w:ascii="Georgia" w:cs="Georgia" w:eastAsia="Georgia" w:hAnsi="Georgia"/>
          <w:color w:val="1A1A2E"/>
          <w:sz w:val="22"/>
          <w:szCs w:val="22"/>
        </w:rPr>
        <w:t xml:space="preserve">The full revelation. The surges aren’t random. Amarwen is dying. The Ethura is the absence of her presence. Every act of magical defense has drained her further. The institutions, the factions, the entire civilization’s heroic response has been killing the patient. The parallel to Vaelen: every chase, every performance, every external fix was draining the authentic self underneath.</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IV. Thematic Spine</w:t>
      </w:r>
    </w:p>
    <w:p>
      <w:pPr>
        <w:spacing w:after="160" w:line="320"/>
      </w:pPr>
      <w:r>
        <w:rPr>
          <w:rFonts w:ascii="Georgia" w:cs="Georgia" w:eastAsia="Georgia" w:hAnsi="Georgia"/>
          <w:color w:val="1A1A2E"/>
          <w:sz w:val="22"/>
          <w:szCs w:val="22"/>
        </w:rPr>
        <w:t xml:space="preserve">The world-level and personal-level stories are the same story at different scales.</w:t>
      </w:r>
    </w:p>
    <w:p>
      <w:pPr>
        <w:spacing w:after="160" w:line="320"/>
      </w:pPr>
      <w:r>
        <w:rPr>
          <w:rFonts w:ascii="Georgia" w:cs="Georgia" w:eastAsia="Georgia" w:hAnsi="Georgia"/>
          <w:b/>
          <w:bCs/>
          <w:color w:val="1A1A2E"/>
          <w:sz w:val="22"/>
          <w:szCs w:val="22"/>
        </w:rPr>
        <w:t xml:space="preserve">Institutions draining Amarwen to fight symptoms </w:t>
      </w:r>
      <w:r>
        <w:rPr>
          <w:rFonts w:ascii="Georgia" w:cs="Georgia" w:eastAsia="Georgia" w:hAnsi="Georgia"/>
          <w:color w:val="1A1A2E"/>
          <w:sz w:val="22"/>
          <w:szCs w:val="22"/>
        </w:rPr>
        <w:t xml:space="preserve">= Vaelen draining himself through external chases.</w:t>
      </w:r>
    </w:p>
    <w:p>
      <w:pPr>
        <w:spacing w:after="160" w:line="320"/>
      </w:pPr>
      <w:r>
        <w:rPr>
          <w:rFonts w:ascii="Georgia" w:cs="Georgia" w:eastAsia="Georgia" w:hAnsi="Georgia"/>
          <w:b/>
          <w:bCs/>
          <w:color w:val="1A1A2E"/>
          <w:sz w:val="22"/>
          <w:szCs w:val="22"/>
        </w:rPr>
        <w:t xml:space="preserve">Amarwen performing “sustainer of the world” </w:t>
      </w:r>
      <w:r>
        <w:rPr>
          <w:rFonts w:ascii="Georgia" w:cs="Georgia" w:eastAsia="Georgia" w:hAnsi="Georgia"/>
          <w:color w:val="1A1A2E"/>
          <w:sz w:val="22"/>
          <w:szCs w:val="22"/>
        </w:rPr>
        <w:t xml:space="preserve">= Vaelen performing “competent successful person.”</w:t>
      </w:r>
    </w:p>
    <w:p>
      <w:pPr>
        <w:spacing w:after="160" w:line="320"/>
      </w:pPr>
      <w:r>
        <w:rPr>
          <w:rFonts w:ascii="Georgia" w:cs="Georgia" w:eastAsia="Georgia" w:hAnsi="Georgia"/>
          <w:b/>
          <w:bCs/>
          <w:color w:val="1A1A2E"/>
          <w:sz w:val="22"/>
          <w:szCs w:val="22"/>
        </w:rPr>
        <w:t xml:space="preserve">The Amarith’s method (reinforcement) killing the patient </w:t>
      </w:r>
      <w:r>
        <w:rPr>
          <w:rFonts w:ascii="Georgia" w:cs="Georgia" w:eastAsia="Georgia" w:hAnsi="Georgia"/>
          <w:color w:val="1A1A2E"/>
          <w:sz w:val="22"/>
          <w:szCs w:val="22"/>
        </w:rPr>
        <w:t xml:space="preserve">= Vaelen’s method (performance) killing the person underneath.</w:t>
      </w:r>
    </w:p>
    <w:p>
      <w:pPr>
        <w:spacing w:after="160" w:line="320"/>
      </w:pPr>
      <w:r>
        <w:rPr>
          <w:rFonts w:ascii="Georgia" w:cs="Georgia" w:eastAsia="Georgia" w:hAnsi="Georgia"/>
          <w:b/>
          <w:bCs/>
          <w:color w:val="1A1A2E"/>
          <w:sz w:val="22"/>
          <w:szCs w:val="22"/>
        </w:rPr>
        <w:t xml:space="preserve">The solution for both: </w:t>
      </w:r>
      <w:r>
        <w:rPr>
          <w:rFonts w:ascii="Georgia" w:cs="Georgia" w:eastAsia="Georgia" w:hAnsi="Georgia"/>
          <w:color w:val="1A1A2E"/>
          <w:sz w:val="22"/>
          <w:szCs w:val="22"/>
        </w:rPr>
        <w:t xml:space="preserve">stop performing. Exist for yourself. The world gets saved as a side effect of authentic existence, not through heroic effort.</w:t>
      </w:r>
    </w:p>
    <w:p>
      <w:pPr>
        <w:spacing w:after="160" w:line="320"/>
      </w:pPr>
      <w:r>
        <w:rPr>
          <w:rFonts w:ascii="Georgia" w:cs="Georgia" w:eastAsia="Georgia" w:hAnsi="Georgia"/>
          <w:color w:val="1A1A2E"/>
          <w:sz w:val="22"/>
          <w:szCs w:val="22"/>
        </w:rPr>
        <w:t xml:space="preserve">The libertarian moral architecture: the institutions fail. The individual, acting on his own judgment, assembling voluntary cooperation, pursuing truth without permission — that’s what actually moves the needle.</w:t>
      </w:r>
    </w:p>
    <w:p>
      <w:r>
        <w:br w:type="page"/>
      </w:r>
    </w:p>
    <w:p>
      <w:pPr>
        <w:pStyle w:val="Heading1"/>
        <w:spacing w:before="500" w:after="200"/>
      </w:pPr>
      <w:r>
        <w:rPr>
          <w:rFonts w:ascii="Georgia" w:cs="Georgia" w:eastAsia="Georgia" w:hAnsi="Georgia"/>
          <w:b/>
          <w:bCs/>
          <w:color w:val="1A1A2E"/>
          <w:sz w:val="36"/>
          <w:szCs w:val="36"/>
        </w:rPr>
        <w:t xml:space="preserve">Part Two: Institutions</w:t>
      </w:r>
    </w:p>
    <w:p>
      <w:r>
        <w:br w:type="page"/>
      </w:r>
    </w:p>
    <w:p>
      <w:pPr>
        <w:pStyle w:val="Heading1"/>
        <w:spacing w:before="500" w:after="200"/>
      </w:pPr>
      <w:r>
        <w:rPr>
          <w:rFonts w:ascii="Georgia" w:cs="Georgia" w:eastAsia="Georgia" w:hAnsi="Georgia"/>
          <w:b/>
          <w:bCs/>
          <w:color w:val="1A1A2E"/>
          <w:sz w:val="36"/>
          <w:szCs w:val="36"/>
        </w:rPr>
        <w:t xml:space="preserve">V. The Solvarei — The Practitioner Corps</w:t>
      </w:r>
    </w:p>
    <w:p>
      <w:pPr>
        <w:spacing w:after="200" w:line="320"/>
        <w:ind w:left="400" w:right="400"/>
      </w:pPr>
      <w:r>
        <w:rPr>
          <w:rFonts w:ascii="Georgia" w:cs="Georgia" w:eastAsia="Georgia" w:hAnsi="Georgia"/>
          <w:i/>
          <w:iCs/>
          <w:color w:val="666666"/>
          <w:sz w:val="22"/>
          <w:szCs w:val="22"/>
        </w:rPr>
        <w:t xml:space="preserve">“The ones who reach toward the roots.”</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Deployed Solvaneth specialists who are sent to communities and regions experiencing complex disruptions involving the Ethura, root-network failures, creature instability, and community collapse. They diagnose root causes, design intervention strategies, assemble teams, and lead operations from the field. Think: special forces meets strategy consulting, in dangerous magical environments.</w:t>
      </w:r>
    </w:p>
    <w:p>
      <w:pPr>
        <w:spacing w:before="100"/>
      </w:pPr>
    </w:p>
    <w:p>
      <w:pPr>
        <w:spacing w:before="280" w:after="120"/>
      </w:pPr>
      <w:r>
        <w:rPr>
          <w:rFonts w:ascii="Georgia" w:cs="Georgia" w:eastAsia="Georgia" w:hAnsi="Georgia"/>
          <w:b/>
          <w:bCs/>
          <w:color w:val="B8860B"/>
          <w:sz w:val="24"/>
          <w:szCs w:val="24"/>
        </w:rPr>
        <w:t xml:space="preserve">Founded</w:t>
      </w:r>
    </w:p>
    <w:p>
      <w:pPr>
        <w:spacing w:after="160" w:line="320"/>
      </w:pPr>
      <w:r>
        <w:rPr>
          <w:rFonts w:ascii="Georgia" w:cs="Georgia" w:eastAsia="Georgia" w:hAnsi="Georgia"/>
          <w:color w:val="1A1A2E"/>
          <w:sz w:val="22"/>
          <w:szCs w:val="22"/>
        </w:rPr>
        <w:t xml:space="preserve">After the Sixth Turning. When the Athuri couldn’t serve every struggling community, a group of Athuri-trained practitioners (not inner circle) built an organization focused on deployment: go where things are breaking, figure out why, fix what can be fixed.</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Pragmatism over prestige: </w:t>
      </w:r>
      <w:r>
        <w:rPr>
          <w:rFonts w:ascii="Georgia" w:cs="Georgia" w:eastAsia="Georgia" w:hAnsi="Georgia"/>
          <w:color w:val="1A1A2E"/>
          <w:sz w:val="22"/>
          <w:szCs w:val="22"/>
        </w:rPr>
        <w:t xml:space="preserve">Institutional pride in ground-level work. “We do the work that actually touches people.” Genuine and also a defense mechanism against the Amarith’s glory.</w:t>
      </w:r>
    </w:p>
    <w:p>
      <w:pPr>
        <w:spacing w:after="160" w:line="320"/>
      </w:pPr>
      <w:r>
        <w:rPr>
          <w:rFonts w:ascii="Georgia" w:cs="Georgia" w:eastAsia="Georgia" w:hAnsi="Georgia"/>
          <w:b/>
          <w:bCs/>
          <w:color w:val="1A1A2E"/>
          <w:sz w:val="22"/>
          <w:szCs w:val="22"/>
        </w:rPr>
        <w:t xml:space="preserve">Mentorship culture: </w:t>
      </w:r>
      <w:r>
        <w:rPr>
          <w:rFonts w:ascii="Georgia" w:cs="Georgia" w:eastAsia="Georgia" w:hAnsi="Georgia"/>
          <w:color w:val="1A1A2E"/>
          <w:sz w:val="22"/>
          <w:szCs w:val="22"/>
        </w:rPr>
        <w:t xml:space="preserve">Practitioners trained through deployment. You learn by being on a senior strategist’s team. Vaelen was shaped by specific mentors whose voices are in his head.</w:t>
      </w:r>
    </w:p>
    <w:p>
      <w:pPr>
        <w:spacing w:after="160" w:line="320"/>
      </w:pPr>
      <w:r>
        <w:rPr>
          <w:rFonts w:ascii="Georgia" w:cs="Georgia" w:eastAsia="Georgia" w:hAnsi="Georgia"/>
          <w:b/>
          <w:bCs/>
          <w:color w:val="1A1A2E"/>
          <w:sz w:val="22"/>
          <w:szCs w:val="22"/>
        </w:rPr>
        <w:t xml:space="preserve">Masked resentment: </w:t>
      </w:r>
      <w:r>
        <w:rPr>
          <w:rFonts w:ascii="Georgia" w:cs="Georgia" w:eastAsia="Georgia" w:hAnsi="Georgia"/>
          <w:color w:val="1A1A2E"/>
          <w:sz w:val="22"/>
          <w:szCs w:val="22"/>
        </w:rPr>
        <w:t xml:space="preserve">Officially respect the Amarith. Unofficially, quiet bitterness: they do the dangerous fieldwork, they lose people, and when the operation is high-profile enough, the Amarith takes over. “What do you call a Solvarei success? An Amarith research opportunity.”</w:t>
      </w:r>
    </w:p>
    <w:p>
      <w:pPr>
        <w:spacing w:after="160" w:line="320"/>
      </w:pPr>
      <w:r>
        <w:rPr>
          <w:rFonts w:ascii="Georgia" w:cs="Georgia" w:eastAsia="Georgia" w:hAnsi="Georgia"/>
          <w:b/>
          <w:bCs/>
          <w:color w:val="1A1A2E"/>
          <w:sz w:val="22"/>
          <w:szCs w:val="22"/>
        </w:rPr>
        <w:t xml:space="preserve">Fierce loyalty: </w:t>
      </w:r>
      <w:r>
        <w:rPr>
          <w:rFonts w:ascii="Georgia" w:cs="Georgia" w:eastAsia="Georgia" w:hAnsi="Georgia"/>
          <w:color w:val="1A1A2E"/>
          <w:sz w:val="22"/>
          <w:szCs w:val="22"/>
        </w:rPr>
        <w:t xml:space="preserve">Bonds formed on deployments in Ethura-touched zones are deep and real. The team has seen Vaelen under pressure, afraid, making life-saving calls. They know a version of him closer to real than anyone else sees.</w:t>
      </w:r>
    </w:p>
    <w:p>
      <w:pPr>
        <w:spacing w:before="100"/>
      </w:pPr>
    </w:p>
    <w:p>
      <w:pPr>
        <w:spacing w:before="280" w:after="120"/>
      </w:pPr>
      <w:r>
        <w:rPr>
          <w:rFonts w:ascii="Georgia" w:cs="Georgia" w:eastAsia="Georgia" w:hAnsi="Georgia"/>
          <w:b/>
          <w:bCs/>
          <w:color w:val="B8860B"/>
          <w:sz w:val="24"/>
          <w:szCs w:val="24"/>
        </w:rPr>
        <w:t xml:space="preserve">Reputation</w:t>
      </w:r>
    </w:p>
    <w:p>
      <w:pPr>
        <w:spacing w:after="160" w:line="320"/>
      </w:pPr>
      <w:r>
        <w:rPr>
          <w:rFonts w:ascii="Georgia" w:cs="Georgia" w:eastAsia="Georgia" w:hAnsi="Georgia"/>
          <w:color w:val="1A1A2E"/>
          <w:sz w:val="22"/>
          <w:szCs w:val="22"/>
        </w:rPr>
        <w:t xml:space="preserve">Regular people: deep respect. Fellow practitioners: solid, competent, reliable. The Amarith: useful, appreciated, never peers. “The way a research university describes a teaching college.”</w:t>
      </w:r>
    </w:p>
    <w:p>
      <w:pPr>
        <w:spacing w:before="100"/>
      </w:pPr>
    </w:p>
    <w:p>
      <w:pPr>
        <w:spacing w:before="280" w:after="120"/>
      </w:pPr>
      <w:r>
        <w:rPr>
          <w:rFonts w:ascii="Georgia" w:cs="Georgia" w:eastAsia="Georgia" w:hAnsi="Georgia"/>
          <w:b/>
          <w:bCs/>
          <w:color w:val="B8860B"/>
          <w:sz w:val="24"/>
          <w:szCs w:val="24"/>
        </w:rPr>
        <w:t xml:space="preserve">Size</w:t>
      </w:r>
    </w:p>
    <w:p>
      <w:pPr>
        <w:spacing w:after="160" w:line="320"/>
      </w:pPr>
      <w:r>
        <w:rPr>
          <w:rFonts w:ascii="Georgia" w:cs="Georgia" w:eastAsia="Georgia" w:hAnsi="Georgia"/>
          <w:color w:val="1A1A2E"/>
          <w:sz w:val="22"/>
          <w:szCs w:val="22"/>
        </w:rPr>
        <w:t xml:space="preserve">A few hundred active practitioners across Sorathel. Regional deployment teams, each with a senior strategist, mid-level practitioners, and juniors in training. Corps leadership in the Hearthlands.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 The Amarith — The Inner Circle</w:t>
      </w:r>
    </w:p>
    <w:p>
      <w:pPr>
        <w:spacing w:after="200" w:line="320"/>
        <w:ind w:left="400" w:right="400"/>
      </w:pPr>
      <w:r>
        <w:rPr>
          <w:rFonts w:ascii="Georgia" w:cs="Georgia" w:eastAsia="Georgia" w:hAnsi="Georgia"/>
          <w:i/>
          <w:iCs/>
          <w:color w:val="666666"/>
          <w:sz w:val="22"/>
          <w:szCs w:val="22"/>
        </w:rPr>
        <w:t xml:space="preserve">The operational institution within the Athuri faction. The people who touch the Tree.</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Direct Solvaneth work on Amarwen’s root network core. They monitor her health, channel energy into failing root nodes at the deepest level, study the Turnings, and manage Mirathyn supply (Amarwen’s blood).</w:t>
      </w:r>
    </w:p>
    <w:p>
      <w:pPr>
        <w:spacing w:before="100"/>
      </w:pPr>
    </w:p>
    <w:p>
      <w:pPr>
        <w:spacing w:before="280" w:after="120"/>
      </w:pPr>
      <w:r>
        <w:rPr>
          <w:rFonts w:ascii="Georgia" w:cs="Georgia" w:eastAsia="Georgia" w:hAnsi="Georgia"/>
          <w:b/>
          <w:bCs/>
          <w:color w:val="B8860B"/>
          <w:sz w:val="24"/>
          <w:szCs w:val="24"/>
        </w:rPr>
        <w:t xml:space="preserve">Selection</w:t>
      </w:r>
    </w:p>
    <w:p>
      <w:pPr>
        <w:spacing w:after="160" w:line="320"/>
      </w:pPr>
      <w:r>
        <w:rPr>
          <w:rFonts w:ascii="Georgia" w:cs="Georgia" w:eastAsia="Georgia" w:hAnsi="Georgia"/>
          <w:color w:val="1A1A2E"/>
          <w:sz w:val="22"/>
          <w:szCs w:val="22"/>
        </w:rPr>
        <w:t xml:space="preserve">Selected, not recruited. They identify practitioners with exceptional Solvaneth sensitivity from other institutions and invite them. The process is opaque. They select for “resonance” — a specific quality that allows direct communion with the deepest root network. Training can’t create it.</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Quiet authority: </w:t>
      </w:r>
      <w:r>
        <w:rPr>
          <w:rFonts w:ascii="Georgia" w:cs="Georgia" w:eastAsia="Georgia" w:hAnsi="Georgia"/>
          <w:color w:val="1A1A2E"/>
          <w:sz w:val="22"/>
          <w:szCs w:val="22"/>
        </w:rPr>
        <w:t xml:space="preserve">They don’t boast or compete for attention. When an Amarith practitioner enters a room, the room reorganizes around them. Not arrogance — gravity.</w:t>
      </w:r>
    </w:p>
    <w:p>
      <w:pPr>
        <w:spacing w:after="160" w:line="320"/>
      </w:pPr>
      <w:r>
        <w:rPr>
          <w:rFonts w:ascii="Georgia" w:cs="Georgia" w:eastAsia="Georgia" w:hAnsi="Georgia"/>
          <w:b/>
          <w:bCs/>
          <w:color w:val="1A1A2E"/>
          <w:sz w:val="22"/>
          <w:szCs w:val="22"/>
        </w:rPr>
        <w:t xml:space="preserve">Almost intimidatingly impressive: </w:t>
      </w:r>
      <w:r>
        <w:rPr>
          <w:rFonts w:ascii="Georgia" w:cs="Georgia" w:eastAsia="Georgia" w:hAnsi="Georgia"/>
          <w:color w:val="1A1A2E"/>
          <w:sz w:val="22"/>
          <w:szCs w:val="22"/>
        </w:rPr>
        <w:t xml:space="preserve">Brilliant, physically striking, socially effortless. The top of Sorathel’s society on every dimension. Being among them feels like ascending to a different tier of existence.</w:t>
      </w:r>
    </w:p>
    <w:p>
      <w:pPr>
        <w:spacing w:after="160" w:line="320"/>
      </w:pPr>
      <w:r>
        <w:rPr>
          <w:rFonts w:ascii="Georgia" w:cs="Georgia" w:eastAsia="Georgia" w:hAnsi="Georgia"/>
          <w:b/>
          <w:bCs/>
          <w:color w:val="1A1A2E"/>
          <w:sz w:val="22"/>
          <w:szCs w:val="22"/>
        </w:rPr>
        <w:t xml:space="preserve">Institutionally blind: </w:t>
      </w:r>
      <w:r>
        <w:rPr>
          <w:rFonts w:ascii="Georgia" w:cs="Georgia" w:eastAsia="Georgia" w:hAnsi="Georgia"/>
          <w:color w:val="1A1A2E"/>
          <w:sz w:val="22"/>
          <w:szCs w:val="22"/>
        </w:rPr>
        <w:t xml:space="preserve">Their entire identity is built on sustaining Amarwen. Questioning the method means questioning their purpose. They perform “saving the world” the way Vaelen performs “having it together.”</w:t>
      </w:r>
    </w:p>
    <w:p>
      <w:pPr>
        <w:spacing w:before="100"/>
      </w:pPr>
    </w:p>
    <w:p>
      <w:pPr>
        <w:spacing w:before="280" w:after="120"/>
      </w:pPr>
      <w:r>
        <w:rPr>
          <w:rFonts w:ascii="Georgia" w:cs="Georgia" w:eastAsia="Georgia" w:hAnsi="Georgia"/>
          <w:b/>
          <w:bCs/>
          <w:color w:val="B8860B"/>
          <w:sz w:val="24"/>
          <w:szCs w:val="24"/>
        </w:rPr>
        <w:t xml:space="preserve">The Secret</w:t>
      </w:r>
    </w:p>
    <w:p>
      <w:pPr>
        <w:spacing w:after="160" w:line="320"/>
      </w:pPr>
      <w:r>
        <w:rPr>
          <w:rFonts w:ascii="Georgia" w:cs="Georgia" w:eastAsia="Georgia" w:hAnsi="Georgia"/>
          <w:color w:val="1A1A2E"/>
          <w:sz w:val="22"/>
          <w:szCs w:val="22"/>
        </w:rPr>
        <w:t xml:space="preserve">They know Amarwen is dying faster than they admit publicly. Official position: “stressed but stable.” Internal data says otherwise. They maintain public confidence while working desperately behind the scenes. Institutional confidence performed the same way Vaelen performs personal confidence.</w:t>
      </w:r>
    </w:p>
    <w:p>
      <w:pPr>
        <w:spacing w:before="100"/>
      </w:pPr>
    </w:p>
    <w:p>
      <w:pPr>
        <w:spacing w:before="280" w:after="120"/>
      </w:pPr>
      <w:r>
        <w:rPr>
          <w:rFonts w:ascii="Georgia" w:cs="Georgia" w:eastAsia="Georgia" w:hAnsi="Georgia"/>
          <w:b/>
          <w:bCs/>
          <w:color w:val="B8860B"/>
          <w:sz w:val="24"/>
          <w:szCs w:val="24"/>
        </w:rPr>
        <w:t xml:space="preserve">The Fatal Flaw</w:t>
      </w:r>
    </w:p>
    <w:p>
      <w:pPr>
        <w:spacing w:after="160" w:line="320"/>
      </w:pPr>
      <w:r>
        <w:rPr>
          <w:rFonts w:ascii="Georgia" w:cs="Georgia" w:eastAsia="Georgia" w:hAnsi="Georgia"/>
          <w:color w:val="1A1A2E"/>
          <w:sz w:val="22"/>
          <w:szCs w:val="22"/>
        </w:rPr>
        <w:t xml:space="preserve">Their method — channeling Solvaneth energy into Amarwen to reinforce the root network — is accelerating her death. Pouring energy in is like giving stimulants to someone who needs sleep. They can’t see this because seeing it would destroy their reason for existence. Vaelen identifies this during his time inside and is quietly ejected for it.</w:t>
      </w:r>
    </w:p>
    <w:p>
      <w:pPr>
        <w:spacing w:before="100"/>
      </w:pPr>
    </w:p>
    <w:p>
      <w:pPr>
        <w:spacing w:before="280" w:after="120"/>
      </w:pPr>
      <w:r>
        <w:rPr>
          <w:rFonts w:ascii="Georgia" w:cs="Georgia" w:eastAsia="Georgia" w:hAnsi="Georgia"/>
          <w:b/>
          <w:bCs/>
          <w:color w:val="B8860B"/>
          <w:sz w:val="24"/>
          <w:szCs w:val="24"/>
        </w:rPr>
        <w:t xml:space="preserve">Relationship with Solvarei</w:t>
      </w:r>
    </w:p>
    <w:p>
      <w:pPr>
        <w:spacing w:after="160" w:line="320"/>
      </w:pPr>
      <w:r>
        <w:rPr>
          <w:rFonts w:ascii="Georgia" w:cs="Georgia" w:eastAsia="Georgia" w:hAnsi="Georgia"/>
          <w:color w:val="1A1A2E"/>
          <w:sz w:val="22"/>
          <w:szCs w:val="22"/>
        </w:rPr>
        <w:t xml:space="preserve">Professional respect with clear hierarchy. The Amarith contracts the Solvarei for fieldwork and diagnostics. They value Solvarei data. They don’t value Solvarei opinions. Joint operations: Amarith leads, Solvarei supports.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 The Solcarin — The Bridge</w:t>
      </w:r>
    </w:p>
    <w:p>
      <w:pPr>
        <w:spacing w:after="200" w:line="320"/>
        <w:ind w:left="400" w:right="400"/>
      </w:pPr>
      <w:r>
        <w:rPr>
          <w:rFonts w:ascii="Georgia" w:cs="Georgia" w:eastAsia="Georgia" w:hAnsi="Georgia"/>
          <w:i/>
          <w:iCs/>
          <w:color w:val="666666"/>
          <w:sz w:val="22"/>
          <w:szCs w:val="22"/>
        </w:rPr>
        <w:t xml:space="preserve">The three months that change everything. Or the three months that reveal everything was already broken.</w:t>
      </w:r>
    </w:p>
    <w:p>
      <w:pPr>
        <w:spacing w:before="100"/>
      </w:pPr>
    </w:p>
    <w:p>
      <w:pPr>
        <w:spacing w:before="280" w:after="120"/>
      </w:pPr>
      <w:r>
        <w:rPr>
          <w:rFonts w:ascii="Georgia" w:cs="Georgia" w:eastAsia="Georgia" w:hAnsi="Georgia"/>
          <w:b/>
          <w:bCs/>
          <w:color w:val="B8860B"/>
          <w:sz w:val="24"/>
          <w:szCs w:val="24"/>
        </w:rPr>
        <w:t xml:space="preserve">What It Is</w:t>
      </w:r>
    </w:p>
    <w:p>
      <w:pPr>
        <w:spacing w:after="160" w:line="320"/>
      </w:pPr>
      <w:r>
        <w:rPr>
          <w:rFonts w:ascii="Georgia" w:cs="Georgia" w:eastAsia="Georgia" w:hAnsi="Georgia"/>
          <w:color w:val="1A1A2E"/>
          <w:sz w:val="22"/>
          <w:szCs w:val="22"/>
        </w:rPr>
        <w:t xml:space="preserve">A selective, intensive, cross-institutional program. Approximately three months. Held in the Hearthlands. 30–40 practitioners nominated by their home institutions. Official purpose: advanced cross-disciplinary training. Real purpose: networking, credential-building, Amarith talent scouting.</w:t>
      </w:r>
    </w:p>
    <w:p>
      <w:pPr>
        <w:spacing w:before="100"/>
      </w:pPr>
    </w:p>
    <w:p>
      <w:pPr>
        <w:spacing w:before="280" w:after="120"/>
      </w:pPr>
      <w:r>
        <w:rPr>
          <w:rFonts w:ascii="Georgia" w:cs="Georgia" w:eastAsia="Georgia" w:hAnsi="Georgia"/>
          <w:b/>
          <w:bCs/>
          <w:color w:val="B8860B"/>
          <w:sz w:val="24"/>
          <w:szCs w:val="24"/>
        </w:rPr>
        <w:t xml:space="preserve">The Social World</w:t>
      </w:r>
    </w:p>
    <w:p>
      <w:pPr>
        <w:spacing w:after="160" w:line="320"/>
      </w:pPr>
      <w:r>
        <w:rPr>
          <w:rFonts w:ascii="Georgia" w:cs="Georgia" w:eastAsia="Georgia" w:hAnsi="Georgia"/>
          <w:color w:val="1A1A2E"/>
          <w:sz w:val="22"/>
          <w:szCs w:val="22"/>
        </w:rPr>
        <w:t xml:space="preserve">The most talented, ambitious practitioners in Sorathel, removed from their institutions, thrown together for three months. Alliances form in week one. Rivalries by week two. Everyone performing their best self. Mirathyn flows freely — light form openly, heavy form in quieter circles. Genuine friendships alongside tactical ones. The line blurs.</w:t>
      </w:r>
    </w:p>
    <w:p>
      <w:pPr>
        <w:spacing w:before="100"/>
      </w:pPr>
    </w:p>
    <w:p>
      <w:pPr>
        <w:spacing w:before="280" w:after="120"/>
      </w:pPr>
      <w:r>
        <w:rPr>
          <w:rFonts w:ascii="Georgia" w:cs="Georgia" w:eastAsia="Georgia" w:hAnsi="Georgia"/>
          <w:b/>
          <w:bCs/>
          <w:color w:val="B8860B"/>
          <w:sz w:val="24"/>
          <w:szCs w:val="24"/>
        </w:rPr>
        <w:t xml:space="preserve">Vaelen at the Solcarin</w:t>
      </w:r>
    </w:p>
    <w:p>
      <w:pPr>
        <w:spacing w:after="160" w:line="320"/>
      </w:pPr>
      <w:r>
        <w:rPr>
          <w:rFonts w:ascii="Georgia" w:cs="Georgia" w:eastAsia="Georgia" w:hAnsi="Georgia"/>
          <w:color w:val="1A1A2E"/>
          <w:sz w:val="22"/>
          <w:szCs w:val="22"/>
        </w:rPr>
        <w:t xml:space="preserve">He thrives. Freed from the Solvarei ceiling, surrounded by new people, he shapeshifts brilliantly. He’s dazzling. He collects connections like currency. The performance is so demanding it generates its own energy. He mistakes the high for happiness.</w:t>
      </w:r>
    </w:p>
    <w:p>
      <w:pPr>
        <w:spacing w:before="100"/>
      </w:pPr>
    </w:p>
    <w:p>
      <w:pPr>
        <w:spacing w:before="280" w:after="120"/>
      </w:pPr>
      <w:r>
        <w:rPr>
          <w:rFonts w:ascii="Georgia" w:cs="Georgia" w:eastAsia="Georgia" w:hAnsi="Georgia"/>
          <w:b/>
          <w:bCs/>
          <w:color w:val="B8860B"/>
          <w:sz w:val="24"/>
          <w:szCs w:val="24"/>
        </w:rPr>
        <w:t xml:space="preserve">The Heavy Mirathyn</w:t>
      </w:r>
    </w:p>
    <w:p>
      <w:pPr>
        <w:spacing w:after="160" w:line="320"/>
      </w:pPr>
      <w:r>
        <w:rPr>
          <w:rFonts w:ascii="Georgia" w:cs="Georgia" w:eastAsia="Georgia" w:hAnsi="Georgia"/>
          <w:color w:val="1A1A2E"/>
          <w:sz w:val="22"/>
          <w:szCs w:val="22"/>
        </w:rPr>
        <w:t xml:space="preserve">First encounter here. Offered casually by a respected fellow practitioner: “This is what the Amarith use for deep resonance work.” Not presented as a drug — as a tool. The first time, the void disappears completely. He uses recreationally, maybe once or twice a week. Enough to notice when it’s not available.</w:t>
      </w:r>
    </w:p>
    <w:p>
      <w:pPr>
        <w:spacing w:before="100"/>
      </w:pPr>
    </w:p>
    <w:p>
      <w:pPr>
        <w:spacing w:before="280" w:after="120"/>
      </w:pPr>
      <w:r>
        <w:rPr>
          <w:rFonts w:ascii="Georgia" w:cs="Georgia" w:eastAsia="Georgia" w:hAnsi="Georgia"/>
          <w:b/>
          <w:bCs/>
          <w:color w:val="B8860B"/>
          <w:sz w:val="24"/>
          <w:szCs w:val="24"/>
        </w:rPr>
        <w:t xml:space="preserve">Transition</w:t>
      </w:r>
    </w:p>
    <w:p>
      <w:pPr>
        <w:spacing w:after="160" w:line="320"/>
      </w:pPr>
      <w:r>
        <w:rPr>
          <w:rFonts w:ascii="Georgia" w:cs="Georgia" w:eastAsia="Georgia" w:hAnsi="Georgia"/>
          <w:color w:val="1A1A2E"/>
          <w:sz w:val="22"/>
          <w:szCs w:val="22"/>
        </w:rPr>
        <w:t xml:space="preserve">He goes directly from the Solcarin to the Amarith. No return to the Solvarei. The Solcarin was the bridge and the Amarith invitation is the destination.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VIII. The Athuri Faction vs. The Amarith Institution</w:t>
      </w:r>
    </w:p>
    <w:p>
      <w:pPr>
        <w:spacing w:after="160" w:line="320"/>
      </w:pPr>
      <w:r>
        <w:rPr>
          <w:rFonts w:ascii="Georgia" w:cs="Georgia" w:eastAsia="Georgia" w:hAnsi="Georgia"/>
          <w:color w:val="1A1A2E"/>
          <w:sz w:val="22"/>
          <w:szCs w:val="22"/>
        </w:rPr>
        <w:t xml:space="preserve">These are separate entities with significant overlap:</w:t>
      </w:r>
    </w:p>
    <w:p>
      <w:pPr>
        <w:spacing w:after="160" w:line="320"/>
      </w:pPr>
      <w:r>
        <w:rPr>
          <w:rFonts w:ascii="Georgia" w:cs="Georgia" w:eastAsia="Georgia" w:hAnsi="Georgia"/>
          <w:b/>
          <w:bCs/>
          <w:color w:val="1A1A2E"/>
          <w:sz w:val="22"/>
          <w:szCs w:val="22"/>
        </w:rPr>
        <w:t xml:space="preserve">The Athuri (faction): </w:t>
      </w:r>
      <w:r>
        <w:rPr>
          <w:rFonts w:ascii="Georgia" w:cs="Georgia" w:eastAsia="Georgia" w:hAnsi="Georgia"/>
          <w:color w:val="1A1A2E"/>
          <w:sz w:val="22"/>
          <w:szCs w:val="22"/>
        </w:rPr>
        <w:t xml:space="preserve">The broad philosophical movement. People across Sorathel who believe in sustaining Amarwen, strengthening the root network, preserving the world. Includes regular citizens, local practitioners, Solvarei members, scholars. The mainstream position.</w:t>
      </w:r>
    </w:p>
    <w:p>
      <w:pPr>
        <w:spacing w:after="160" w:line="320"/>
      </w:pPr>
      <w:r>
        <w:rPr>
          <w:rFonts w:ascii="Georgia" w:cs="Georgia" w:eastAsia="Georgia" w:hAnsi="Georgia"/>
          <w:b/>
          <w:bCs/>
          <w:color w:val="1A1A2E"/>
          <w:sz w:val="22"/>
          <w:szCs w:val="22"/>
        </w:rPr>
        <w:t xml:space="preserve">The Amarith (institution): </w:t>
      </w:r>
      <w:r>
        <w:rPr>
          <w:rFonts w:ascii="Georgia" w:cs="Georgia" w:eastAsia="Georgia" w:hAnsi="Georgia"/>
          <w:color w:val="1A1A2E"/>
          <w:sz w:val="22"/>
          <w:szCs w:val="22"/>
        </w:rPr>
        <w:t xml:space="preserve">The operational core within the Athuri movement. The 50–100 elite practitioners who actually work on Amarwen directly. They don’t answer to the faction — they operate with enormous autonomy because nobody else can do what they do.</w:t>
      </w:r>
    </w:p>
    <w:p>
      <w:pPr>
        <w:spacing w:after="160" w:line="320"/>
      </w:pPr>
      <w:r>
        <w:rPr>
          <w:rFonts w:ascii="Georgia" w:cs="Georgia" w:eastAsia="Georgia" w:hAnsi="Georgia"/>
          <w:color w:val="1A1A2E"/>
          <w:sz w:val="22"/>
          <w:szCs w:val="22"/>
        </w:rPr>
        <w:t xml:space="preserve">You can be Athuri-aligned without being Amarith. You can work at the Amarith without being a true Athuri believer. The faction is a philosophy. The institution is a professional body with hierarchy, resources, and power.</w:t>
      </w:r>
    </w:p>
    <w:p>
      <w:r>
        <w:br w:type="page"/>
      </w:r>
    </w:p>
    <w:p>
      <w:pPr>
        <w:pStyle w:val="Heading1"/>
        <w:spacing w:before="500" w:after="200"/>
      </w:pPr>
      <w:r>
        <w:rPr>
          <w:rFonts w:ascii="Georgia" w:cs="Georgia" w:eastAsia="Georgia" w:hAnsi="Georgia"/>
          <w:b/>
          <w:bCs/>
          <w:color w:val="1A1A2E"/>
          <w:sz w:val="36"/>
          <w:szCs w:val="36"/>
        </w:rPr>
        <w:t xml:space="preserve">Part Three: Vaelen’s Journey</w:t>
      </w:r>
    </w:p>
    <w:p>
      <w:r>
        <w:br w:type="page"/>
      </w:r>
    </w:p>
    <w:p>
      <w:pPr>
        <w:pStyle w:val="Heading1"/>
        <w:spacing w:before="500" w:after="200"/>
      </w:pPr>
      <w:r>
        <w:rPr>
          <w:rFonts w:ascii="Georgia" w:cs="Georgia" w:eastAsia="Georgia" w:hAnsi="Georgia"/>
          <w:b/>
          <w:bCs/>
          <w:color w:val="1A1A2E"/>
          <w:sz w:val="36"/>
          <w:szCs w:val="36"/>
        </w:rPr>
        <w:t xml:space="preserve">IX. The Wound — The Arrival That Was Empty</w:t>
      </w:r>
    </w:p>
    <w:p>
      <w:pPr>
        <w:spacing w:after="160" w:line="320"/>
      </w:pPr>
      <w:r>
        <w:rPr>
          <w:rFonts w:ascii="Georgia" w:cs="Georgia" w:eastAsia="Georgia" w:hAnsi="Georgia"/>
          <w:color w:val="1A1A2E"/>
          <w:sz w:val="22"/>
          <w:szCs w:val="22"/>
        </w:rPr>
        <w:t xml:space="preserve">The wound is not one event. It is a pattern of events that share the same architecture: “When I achieve X, I will finally be happy.” Each time, Vaelen goes all in. Each time, the thing is either taken away or revealed as empty. Each time, instead of examining the pattern, he picks the next thing to chase.</w:t>
      </w:r>
    </w:p>
    <w:p>
      <w:pPr>
        <w:spacing w:after="160" w:line="320"/>
      </w:pPr>
      <w:r>
        <w:rPr>
          <w:rFonts w:ascii="Georgia" w:cs="Georgia" w:eastAsia="Georgia" w:hAnsi="Georgia"/>
          <w:color w:val="1A1A2E"/>
          <w:sz w:val="22"/>
          <w:szCs w:val="22"/>
        </w:rPr>
        <w:t xml:space="preserve">The deepest layer: he has no north star. Without knowing what he genuinely wants, every decision is impossible. He can’t choose because he doesn’t have a clear enough sense of self to know what matters. He’s talented enough to succeed at almost anything, which means he’s never been forced to choose from genuine desire.</w:t>
      </w:r>
    </w:p>
    <w:p>
      <w:pPr>
        <w:spacing w:after="160" w:line="320"/>
      </w:pPr>
      <w:r>
        <w:rPr>
          <w:rFonts w:ascii="Georgia" w:cs="Georgia" w:eastAsia="Georgia" w:hAnsi="Georgia"/>
          <w:color w:val="1A1A2E"/>
          <w:sz w:val="22"/>
          <w:szCs w:val="22"/>
        </w:rPr>
        <w:t xml:space="preserve">The fourth layer (the real knife): is the ceiling institutional or personal? Is he limited by circumstance or by something fundamental about who he is? He’ll never know for certain. And the uncertainty is worse than either answer.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 Chase 1: Mastery (Solvarei) — Backstory</w:t>
      </w:r>
    </w:p>
    <w:p>
      <w:pPr>
        <w:spacing w:after="160" w:line="320"/>
      </w:pPr>
      <w:r>
        <w:rPr>
          <w:rFonts w:ascii="Georgia" w:cs="Georgia" w:eastAsia="Georgia" w:hAnsi="Georgia"/>
          <w:color w:val="1A1A2E"/>
          <w:sz w:val="22"/>
          <w:szCs w:val="22"/>
        </w:rPr>
        <w:t xml:space="preserve">Revealed in layers across the series through flashbacks and references. The reader never lives through this linearly — they piece it together.</w:t>
      </w:r>
    </w:p>
    <w:p>
      <w:pPr>
        <w:spacing w:after="160" w:line="320"/>
      </w:pPr>
      <w:r>
        <w:rPr>
          <w:rFonts w:ascii="Georgia" w:cs="Georgia" w:eastAsia="Georgia" w:hAnsi="Georgia"/>
          <w:color w:val="1A1A2E"/>
          <w:sz w:val="22"/>
          <w:szCs w:val="22"/>
        </w:rPr>
        <w:t xml:space="preserve">Young Vaelen rises through the Solvarei. Exceptional Solvaneth talent, natural diagnostic instinct. He becomes the best practitioner the corps has. He runs dangerous deployments, saves communities, earns admiration. He gets sent on a joint operation with the Amarith — three months working alongside the inner circle. His diagnostic work is flawless. The Amarith lead tells him he has “exceptional instincts.” The compliment is delivered the way a surgeon compliments a talented paramedic. With genuine respect. And zero confusion about the hierarchy.</w:t>
      </w:r>
    </w:p>
    <w:p>
      <w:pPr>
        <w:spacing w:after="160" w:line="320"/>
      </w:pPr>
      <w:r>
        <w:rPr>
          <w:rFonts w:ascii="Georgia" w:cs="Georgia" w:eastAsia="Georgia" w:hAnsi="Georgia"/>
          <w:color w:val="1A1A2E"/>
          <w:sz w:val="22"/>
          <w:szCs w:val="22"/>
        </w:rPr>
        <w:t xml:space="preserve">He sees the ceiling. Not a personal failure. A structural fact. Every Solvarei practitioner hits it eventually. Most make peace with it. Vaelen can’t.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 Chase 2: A New World (Solcarin) — Late Season 1 / Early Season 2</w:t>
      </w:r>
    </w:p>
    <w:p>
      <w:pPr>
        <w:spacing w:after="160" w:line="320"/>
      </w:pPr>
      <w:r>
        <w:rPr>
          <w:rFonts w:ascii="Georgia" w:cs="Georgia" w:eastAsia="Georgia" w:hAnsi="Georgia"/>
          <w:color w:val="1A1A2E"/>
          <w:sz w:val="22"/>
          <w:szCs w:val="22"/>
        </w:rPr>
        <w:t xml:space="preserve">After the Ethura surge of Season 1 is “contained” and the trap breaks, Vaelen enters the Solcarin. The honeymoon of new people, new context, reinvention. The heavy Mirathyn. The performance at its most dazzling. The Amarith scouts noticing him. The door opening.</w:t>
      </w:r>
    </w:p>
    <w:p>
      <w:pPr>
        <w:spacing w:after="160" w:line="320"/>
      </w:pPr>
      <w:r>
        <w:rPr>
          <w:rFonts w:ascii="Georgia" w:cs="Georgia" w:eastAsia="Georgia" w:hAnsi="Georgia"/>
          <w:color w:val="1A1A2E"/>
          <w:sz w:val="22"/>
          <w:szCs w:val="22"/>
        </w:rPr>
        <w:t xml:space="preserve">He goes directly from the Solcarin into the Amarith. No return to the Solvarei.</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XII. Chase 3: The Elite (Amarith) — Season 2</w:t>
      </w: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Genuine. The work is better. The people are more interesting. The stakes are higher. He’s not just tolerated — he brings something they lack (systemic diagnostic thinking). For the first time in years, the performance generates real energy. The hollowness quiets — drowned out by stimulation, not resolved.</w:t>
      </w:r>
    </w:p>
    <w:p>
      <w:pPr>
        <w:spacing w:before="100"/>
      </w:pPr>
    </w:p>
    <w:p>
      <w:pPr>
        <w:spacing w:before="280" w:after="120"/>
      </w:pPr>
      <w:r>
        <w:rPr>
          <w:rFonts w:ascii="Georgia" w:cs="Georgia" w:eastAsia="Georgia" w:hAnsi="Georgia"/>
          <w:b/>
          <w:bCs/>
          <w:color w:val="B8860B"/>
          <w:sz w:val="24"/>
          <w:szCs w:val="24"/>
        </w:rPr>
        <w:t xml:space="preserve">The Four Cracks</w:t>
      </w:r>
    </w:p>
    <w:p>
      <w:pPr>
        <w:spacing w:after="160" w:line="320"/>
      </w:pPr>
      <w:r>
        <w:rPr>
          <w:rFonts w:ascii="Georgia" w:cs="Georgia" w:eastAsia="Georgia" w:hAnsi="Georgia"/>
          <w:b/>
          <w:bCs/>
          <w:color w:val="1A1A2E"/>
          <w:sz w:val="22"/>
          <w:szCs w:val="22"/>
        </w:rPr>
        <w:t xml:space="preserve">1. The politics: </w:t>
      </w:r>
      <w:r>
        <w:rPr>
          <w:rFonts w:ascii="Georgia" w:cs="Georgia" w:eastAsia="Georgia" w:hAnsi="Georgia"/>
          <w:color w:val="1A1A2E"/>
          <w:sz w:val="22"/>
          <w:szCs w:val="22"/>
        </w:rPr>
        <w:t xml:space="preserve">Invisible, elegant, ruthless. Information flows managed. Credit distributed strategically. Research directions quietly shaped.</w:t>
      </w:r>
    </w:p>
    <w:p>
      <w:pPr>
        <w:spacing w:after="160" w:line="320"/>
      </w:pPr>
      <w:r>
        <w:rPr>
          <w:rFonts w:ascii="Georgia" w:cs="Georgia" w:eastAsia="Georgia" w:hAnsi="Georgia"/>
          <w:b/>
          <w:bCs/>
          <w:color w:val="1A1A2E"/>
          <w:sz w:val="22"/>
          <w:szCs w:val="22"/>
        </w:rPr>
        <w:t xml:space="preserve">2. The data: </w:t>
      </w:r>
      <w:r>
        <w:rPr>
          <w:rFonts w:ascii="Georgia" w:cs="Georgia" w:eastAsia="Georgia" w:hAnsi="Georgia"/>
          <w:color w:val="1A1A2E"/>
          <w:sz w:val="22"/>
          <w:szCs w:val="22"/>
        </w:rPr>
        <w:t xml:space="preserve">Diagnostic readings that don’t match official assessments. Degradation faster than reported. When he raises it: “The leadership is aware.” Translation: stay in your lane.</w:t>
      </w:r>
    </w:p>
    <w:p>
      <w:pPr>
        <w:spacing w:after="160" w:line="320"/>
      </w:pPr>
      <w:r>
        <w:rPr>
          <w:rFonts w:ascii="Georgia" w:cs="Georgia" w:eastAsia="Georgia" w:hAnsi="Georgia"/>
          <w:b/>
          <w:bCs/>
          <w:color w:val="1A1A2E"/>
          <w:sz w:val="22"/>
          <w:szCs w:val="22"/>
        </w:rPr>
        <w:t xml:space="preserve">3. The people (MOST IMPORTANT): </w:t>
      </w:r>
      <w:r>
        <w:rPr>
          <w:rFonts w:ascii="Georgia" w:cs="Georgia" w:eastAsia="Georgia" w:hAnsi="Georgia"/>
          <w:color w:val="1A1A2E"/>
          <w:sz w:val="22"/>
          <w:szCs w:val="22"/>
        </w:rPr>
        <w:t xml:space="preserve">Long-timers who carry the same hollowness he carries, buried under decades of institutional identity. They ARE the Amarith the way Vaelen has always been whatever role he’s performing. He sees his own future. It terrifies him.</w:t>
      </w:r>
    </w:p>
    <w:p>
      <w:pPr>
        <w:spacing w:after="160" w:line="320"/>
      </w:pPr>
      <w:r>
        <w:rPr>
          <w:rFonts w:ascii="Georgia" w:cs="Georgia" w:eastAsia="Georgia" w:hAnsi="Georgia"/>
          <w:b/>
          <w:bCs/>
          <w:color w:val="1A1A2E"/>
          <w:sz w:val="22"/>
          <w:szCs w:val="22"/>
        </w:rPr>
        <w:t xml:space="preserve">4. The method: </w:t>
      </w:r>
      <w:r>
        <w:rPr>
          <w:rFonts w:ascii="Georgia" w:cs="Georgia" w:eastAsia="Georgia" w:hAnsi="Georgia"/>
          <w:color w:val="1A1A2E"/>
          <w:sz w:val="22"/>
          <w:szCs w:val="22"/>
        </w:rPr>
        <w:t xml:space="preserve">His diagnostic instinct tells him the Amarith approach (channeling energy into Amarwen) is making things worse. The network stabilizes temporarily then degrades further. Like giving stimulants to someone who needs sleep. He files this away. It eats at him.</w:t>
      </w:r>
    </w:p>
    <w:p>
      <w:pPr>
        <w:spacing w:before="100"/>
      </w:pPr>
    </w:p>
    <w:p>
      <w:pPr>
        <w:spacing w:before="280" w:after="120"/>
      </w:pPr>
      <w:r>
        <w:rPr>
          <w:rFonts w:ascii="Georgia" w:cs="Georgia" w:eastAsia="Georgia" w:hAnsi="Georgia"/>
          <w:b/>
          <w:bCs/>
          <w:color w:val="B8860B"/>
          <w:sz w:val="24"/>
          <w:szCs w:val="24"/>
        </w:rPr>
        <w:t xml:space="preserve">The Atmosphere</w:t>
      </w:r>
    </w:p>
    <w:p>
      <w:pPr>
        <w:spacing w:after="160" w:line="320"/>
      </w:pPr>
      <w:r>
        <w:rPr>
          <w:rFonts w:ascii="Georgia" w:cs="Georgia" w:eastAsia="Georgia" w:hAnsi="Georgia"/>
          <w:color w:val="1A1A2E"/>
          <w:sz w:val="22"/>
          <w:szCs w:val="22"/>
        </w:rPr>
        <w:t xml:space="preserve">Despite the cracks, the life is seductive. Beautiful Hearthlands setting. Intellectually stimulating social world. Light Mirathyn more frequent — bridging the gap between how alive he feels at work and how empty he feels alone. Heavy Mirathyn in private circles, framed as “deep resonance exploration.”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XIII. Chase 4: Love — Season 2</w:t>
      </w:r>
    </w:p>
    <w:p>
      <w:pPr>
        <w:spacing w:before="280" w:after="120"/>
      </w:pPr>
      <w:r>
        <w:rPr>
          <w:rFonts w:ascii="Georgia" w:cs="Georgia" w:eastAsia="Georgia" w:hAnsi="Georgia"/>
          <w:b/>
          <w:bCs/>
          <w:color w:val="B8860B"/>
          <w:sz w:val="24"/>
          <w:szCs w:val="24"/>
        </w:rPr>
        <w:t xml:space="preserve">The Partner</w:t>
      </w:r>
    </w:p>
    <w:p>
      <w:pPr>
        <w:spacing w:after="160" w:line="320"/>
      </w:pPr>
      <w:r>
        <w:rPr>
          <w:rFonts w:ascii="Georgia" w:cs="Georgia" w:eastAsia="Georgia" w:hAnsi="Georgia"/>
          <w:color w:val="1A1A2E"/>
          <w:sz w:val="22"/>
          <w:szCs w:val="22"/>
        </w:rPr>
        <w:t xml:space="preserve">From outside the Amarith entirely. Different world, different domain. Beautiful in a way that feels real and unselfconscious — not the cultivated Amarith aesthetic. Also damaged. Where Vaelen performs to avoid the void, the partner attaches — pouring themselves into whoever they’re with. They’ve done this before. Two lifeboats trying to save each other while both are sinking.</w:t>
      </w:r>
    </w:p>
    <w:p>
      <w:pPr>
        <w:spacing w:after="160" w:line="320"/>
      </w:pPr>
      <w:r>
        <w:rPr>
          <w:rFonts w:ascii="Georgia" w:cs="Georgia" w:eastAsia="Georgia" w:hAnsi="Georgia"/>
          <w:color w:val="1A1A2E"/>
          <w:sz w:val="22"/>
          <w:szCs w:val="22"/>
        </w:rPr>
        <w:t xml:space="preserve">Gender: to be decided. Dynamic is locked regardless of this choice.</w:t>
      </w:r>
    </w:p>
    <w:p>
      <w:pPr>
        <w:spacing w:before="100"/>
      </w:pPr>
    </w:p>
    <w:p>
      <w:pPr>
        <w:spacing w:before="280" w:after="120"/>
      </w:pPr>
      <w:r>
        <w:rPr>
          <w:rFonts w:ascii="Georgia" w:cs="Georgia" w:eastAsia="Georgia" w:hAnsi="Georgia"/>
          <w:b/>
          <w:bCs/>
          <w:color w:val="B8860B"/>
          <w:sz w:val="24"/>
          <w:szCs w:val="24"/>
        </w:rPr>
        <w:t xml:space="preserve">The Spark</w:t>
      </w:r>
    </w:p>
    <w:p>
      <w:pPr>
        <w:spacing w:after="160" w:line="320"/>
      </w:pPr>
      <w:r>
        <w:rPr>
          <w:rFonts w:ascii="Georgia" w:cs="Georgia" w:eastAsia="Georgia" w:hAnsi="Georgia"/>
          <w:color w:val="1A1A2E"/>
          <w:sz w:val="22"/>
          <w:szCs w:val="22"/>
        </w:rPr>
        <w:t xml:space="preserve">Physical attraction first. A chance encounter outside the Amarith social world. Vaelen is clumsy for the first time — his room-reading talent fails because this isn’t a room. The partner finds the clumsiness charming because it’s real. The first honest thing Vaelen has shown anyone in months.</w:t>
      </w:r>
    </w:p>
    <w:p>
      <w:pPr>
        <w:spacing w:before="100"/>
      </w:pP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The partner fills the evening. The Amarith fills the day. Together they form a life that looks complete from every angle. Vaelen is sharper at work, more present. The partner reorganizes their life around him. Both believe the other is the answer.</w:t>
      </w:r>
    </w:p>
    <w:p>
      <w:pPr>
        <w:spacing w:before="100"/>
      </w:pPr>
    </w:p>
    <w:p>
      <w:pPr>
        <w:spacing w:before="280" w:after="120"/>
      </w:pPr>
      <w:r>
        <w:rPr>
          <w:rFonts w:ascii="Georgia" w:cs="Georgia" w:eastAsia="Georgia" w:hAnsi="Georgia"/>
          <w:b/>
          <w:bCs/>
          <w:color w:val="B8860B"/>
          <w:sz w:val="24"/>
          <w:szCs w:val="24"/>
        </w:rPr>
        <w:t xml:space="preserve">The Shapeshifting</w:t>
      </w:r>
    </w:p>
    <w:p>
      <w:pPr>
        <w:spacing w:after="160" w:line="320"/>
      </w:pPr>
      <w:r>
        <w:rPr>
          <w:rFonts w:ascii="Georgia" w:cs="Georgia" w:eastAsia="Georgia" w:hAnsi="Georgia"/>
          <w:color w:val="1A1A2E"/>
          <w:sz w:val="22"/>
          <w:szCs w:val="22"/>
        </w:rPr>
        <w:t xml:space="preserve">Small calibrations that replace his actual self with a curated version. The partner’s interests replace his. He tells himself it’s compromise. The partner senses the falseness — not intellectually, in their body, in moments of intimacy. Something is off. The energy doesn’t match the performance.</w:t>
      </w:r>
    </w:p>
    <w:p>
      <w:pPr>
        <w:spacing w:after="160" w:line="320"/>
      </w:pPr>
      <w:r>
        <w:rPr>
          <w:rFonts w:ascii="Georgia" w:cs="Georgia" w:eastAsia="Georgia" w:hAnsi="Georgia"/>
          <w:color w:val="1A1A2E"/>
          <w:sz w:val="22"/>
          <w:szCs w:val="22"/>
        </w:rPr>
        <w:t xml:space="preserve">Critical dynamic: the partner senses the dissonance but doesn’t trust their own sensing. They think their desire to pull away is their dysfunction, not their wisdom. So they stay while hurting. Vaelen reads the rejection underneath the staying and performs harder. The loop tightens: one performing harder, the other distrusting their own pain.</w:t>
      </w:r>
    </w:p>
    <w:p>
      <w:pPr>
        <w:spacing w:before="100"/>
      </w:pPr>
    </w:p>
    <w:p>
      <w:pPr>
        <w:spacing w:before="280" w:after="120"/>
      </w:pPr>
      <w:r>
        <w:rPr>
          <w:rFonts w:ascii="Georgia" w:cs="Georgia" w:eastAsia="Georgia" w:hAnsi="Georgia"/>
          <w:b/>
          <w:bCs/>
          <w:color w:val="B8860B"/>
          <w:sz w:val="24"/>
          <w:szCs w:val="24"/>
        </w:rPr>
        <w:t xml:space="preserve">The Secret Behaviors</w:t>
      </w:r>
    </w:p>
    <w:p>
      <w:pPr>
        <w:spacing w:after="160" w:line="320"/>
      </w:pPr>
      <w:r>
        <w:rPr>
          <w:rFonts w:ascii="Georgia" w:cs="Georgia" w:eastAsia="Georgia" w:hAnsi="Georgia"/>
          <w:color w:val="1A1A2E"/>
          <w:sz w:val="22"/>
          <w:szCs w:val="22"/>
        </w:rPr>
        <w:t xml:space="preserve">Private rebellions against his own performance. Heavy Mirathyn alone. Experiences he doesn’t tell the partner about. Pressure valves that escalate until they cross a line.</w:t>
      </w:r>
    </w:p>
    <w:p>
      <w:pPr>
        <w:spacing w:before="100"/>
      </w:pPr>
    </w:p>
    <w:p>
      <w:pPr>
        <w:spacing w:before="280" w:after="120"/>
      </w:pPr>
      <w:r>
        <w:rPr>
          <w:rFonts w:ascii="Georgia" w:cs="Georgia" w:eastAsia="Georgia" w:hAnsi="Georgia"/>
          <w:b/>
          <w:bCs/>
          <w:color w:val="B8860B"/>
          <w:sz w:val="24"/>
          <w:szCs w:val="24"/>
        </w:rPr>
        <w:t xml:space="preserve">The Breakup</w:t>
      </w:r>
    </w:p>
    <w:p>
      <w:pPr>
        <w:spacing w:after="160" w:line="320"/>
      </w:pPr>
      <w:r>
        <w:rPr>
          <w:rFonts w:ascii="Georgia" w:cs="Georgia" w:eastAsia="Georgia" w:hAnsi="Georgia"/>
          <w:color w:val="1A1A2E"/>
          <w:sz w:val="22"/>
          <w:szCs w:val="22"/>
        </w:rPr>
        <w:t xml:space="preserve">THE EMOTIONAL PEAK OF THE ENTIRE STORY. Not explosive. Sad. Two people who genuinely cared about each other, knowing it’s over, knowing nobody is the villain. The partner leaves not out of cruelty but self-preservation — for the first time choosing themselves over the relationship. Vaelen wants to go back. The partner says no. The healthiest thing either of them has done. Devastating.</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XIV. The Cascade &amp; Collapse — Season 2 Finale</w:t>
      </w:r>
    </w:p>
    <w:p>
      <w:pPr>
        <w:spacing w:before="280" w:after="120"/>
      </w:pPr>
      <w:r>
        <w:rPr>
          <w:rFonts w:ascii="Georgia" w:cs="Georgia" w:eastAsia="Georgia" w:hAnsi="Georgia"/>
          <w:b/>
          <w:bCs/>
          <w:color w:val="B8860B"/>
          <w:sz w:val="24"/>
          <w:szCs w:val="24"/>
        </w:rPr>
        <w:t xml:space="preserve">Sequence</w:t>
      </w:r>
    </w:p>
    <w:p>
      <w:pPr>
        <w:spacing w:after="160" w:line="320"/>
      </w:pPr>
      <w:r>
        <w:rPr>
          <w:rFonts w:ascii="Georgia" w:cs="Georgia" w:eastAsia="Georgia" w:hAnsi="Georgia"/>
          <w:color w:val="1A1A2E"/>
          <w:sz w:val="22"/>
          <w:szCs w:val="22"/>
        </w:rPr>
        <w:t xml:space="preserve">1. The Ethura crisis forces Amarith restructuring.</w:t>
      </w:r>
    </w:p>
    <w:p>
      <w:pPr>
        <w:spacing w:after="160" w:line="320"/>
      </w:pPr>
      <w:r>
        <w:rPr>
          <w:rFonts w:ascii="Georgia" w:cs="Georgia" w:eastAsia="Georgia" w:hAnsi="Georgia"/>
          <w:color w:val="1A1A2E"/>
          <w:sz w:val="22"/>
          <w:szCs w:val="22"/>
        </w:rPr>
        <w:t xml:space="preserve">2. Vaelen’s diagnostic report makes him a liability.</w:t>
      </w:r>
    </w:p>
    <w:p>
      <w:pPr>
        <w:spacing w:after="160" w:line="320"/>
      </w:pPr>
      <w:r>
        <w:rPr>
          <w:rFonts w:ascii="Georgia" w:cs="Georgia" w:eastAsia="Georgia" w:hAnsi="Georgia"/>
          <w:color w:val="1A1A2E"/>
          <w:sz w:val="22"/>
          <w:szCs w:val="22"/>
        </w:rPr>
        <w:t xml:space="preserve">3. His appointment is not renewed. Quiet, professional, elegant rejection.</w:t>
      </w:r>
    </w:p>
    <w:p>
      <w:pPr>
        <w:spacing w:after="160" w:line="320"/>
      </w:pPr>
      <w:r>
        <w:rPr>
          <w:rFonts w:ascii="Georgia" w:cs="Georgia" w:eastAsia="Georgia" w:hAnsi="Georgia"/>
          <w:color w:val="1A1A2E"/>
          <w:sz w:val="22"/>
          <w:szCs w:val="22"/>
        </w:rPr>
        <w:t xml:space="preserve">4. Job loss destabilizes the relationship — he clings harder, shapeshifts more desperately.</w:t>
      </w:r>
    </w:p>
    <w:p>
      <w:pPr>
        <w:spacing w:after="160" w:line="320"/>
      </w:pPr>
      <w:r>
        <w:rPr>
          <w:rFonts w:ascii="Georgia" w:cs="Georgia" w:eastAsia="Georgia" w:hAnsi="Georgia"/>
          <w:color w:val="1A1A2E"/>
          <w:sz w:val="22"/>
          <w:szCs w:val="22"/>
        </w:rPr>
        <w:t xml:space="preserve">5. Secret behaviors escalate. The betrayal.</w:t>
      </w:r>
    </w:p>
    <w:p>
      <w:pPr>
        <w:spacing w:after="160" w:line="320"/>
      </w:pPr>
      <w:r>
        <w:rPr>
          <w:rFonts w:ascii="Georgia" w:cs="Georgia" w:eastAsia="Georgia" w:hAnsi="Georgia"/>
          <w:color w:val="1A1A2E"/>
          <w:sz w:val="22"/>
          <w:szCs w:val="22"/>
        </w:rPr>
        <w:t xml:space="preserve">6. The breakup.</w:t>
      </w:r>
    </w:p>
    <w:p>
      <w:pPr>
        <w:spacing w:after="160" w:line="320"/>
      </w:pPr>
      <w:r>
        <w:rPr>
          <w:rFonts w:ascii="Georgia" w:cs="Georgia" w:eastAsia="Georgia" w:hAnsi="Georgia"/>
          <w:color w:val="1A1A2E"/>
          <w:sz w:val="22"/>
          <w:szCs w:val="22"/>
        </w:rPr>
        <w:t xml:space="preserve">7. Career, love, home, identity — all gone. No next chase to reach for.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 The Void &amp; Recovery — Season 3 Opening</w:t>
      </w:r>
    </w:p>
    <w:p>
      <w:pPr>
        <w:spacing w:before="280" w:after="120"/>
      </w:pPr>
      <w:r>
        <w:rPr>
          <w:rFonts w:ascii="Georgia" w:cs="Georgia" w:eastAsia="Georgia" w:hAnsi="Georgia"/>
          <w:b/>
          <w:bCs/>
          <w:color w:val="B8860B"/>
          <w:sz w:val="24"/>
          <w:szCs w:val="24"/>
        </w:rPr>
        <w:t xml:space="preserve">The Void (Episodes 1–2)</w:t>
      </w:r>
    </w:p>
    <w:p>
      <w:pPr>
        <w:spacing w:after="160" w:line="320"/>
      </w:pPr>
      <w:r>
        <w:rPr>
          <w:rFonts w:ascii="Georgia" w:cs="Georgia" w:eastAsia="Georgia" w:hAnsi="Georgia"/>
          <w:color w:val="1A1A2E"/>
          <w:sz w:val="22"/>
          <w:szCs w:val="22"/>
        </w:rPr>
        <w:t xml:space="preserve">Everything gone. He stops leaving his quarters. Meals inconsistent. Light Mirathyn alone. Solvaneth practice dormant. The Amarwen signal goes quiet (or he’s too shut down to receive). People reach out; he gives minimum performance responses. He thinks about giving up — not dramatically, just the quiet exhaustion of a person who has run out of reasons.</w:t>
      </w:r>
    </w:p>
    <w:p>
      <w:pPr>
        <w:spacing w:after="160" w:line="320"/>
      </w:pPr>
      <w:r>
        <w:rPr>
          <w:rFonts w:ascii="Georgia" w:cs="Georgia" w:eastAsia="Georgia" w:hAnsi="Georgia"/>
          <w:color w:val="1A1A2E"/>
          <w:sz w:val="22"/>
          <w:szCs w:val="22"/>
        </w:rPr>
        <w:t xml:space="preserve">Someone from before all the chases (sibling, childhood friend, former mentor) shows up uninvited. Doesn’t fix him. Doesn’t give speeches. Just stays. Creates minimal human connection without expectation. The first time someone has been with him without wanting him to be anything.</w:t>
      </w:r>
    </w:p>
    <w:p>
      <w:pPr>
        <w:spacing w:before="100"/>
      </w:pPr>
    </w:p>
    <w:p>
      <w:pPr>
        <w:spacing w:before="280" w:after="120"/>
      </w:pPr>
      <w:r>
        <w:rPr>
          <w:rFonts w:ascii="Georgia" w:cs="Georgia" w:eastAsia="Georgia" w:hAnsi="Georgia"/>
          <w:b/>
          <w:bCs/>
          <w:color w:val="B8860B"/>
          <w:sz w:val="24"/>
          <w:szCs w:val="24"/>
        </w:rPr>
        <w:t xml:space="preserve">The Recovery (Episodes 2–3)</w:t>
      </w:r>
    </w:p>
    <w:p>
      <w:pPr>
        <w:spacing w:after="160" w:line="320"/>
      </w:pPr>
      <w:r>
        <w:rPr>
          <w:rFonts w:ascii="Georgia" w:cs="Georgia" w:eastAsia="Georgia" w:hAnsi="Georgia"/>
          <w:color w:val="1A1A2E"/>
          <w:sz w:val="22"/>
          <w:szCs w:val="22"/>
        </w:rPr>
        <w:t xml:space="preserve">Starts pathetically small. A walk around the block. Then meals with intention. Physical practice — not magical, purely physical. The Sorathel equivalent of going to the gym. For no purpose other than the doing.</w:t>
      </w:r>
    </w:p>
    <w:p>
      <w:pPr>
        <w:spacing w:after="160" w:line="320"/>
      </w:pPr>
      <w:r>
        <w:rPr>
          <w:rFonts w:ascii="Georgia" w:cs="Georgia" w:eastAsia="Georgia" w:hAnsi="Georgia"/>
          <w:color w:val="1A1A2E"/>
          <w:sz w:val="22"/>
          <w:szCs w:val="22"/>
        </w:rPr>
        <w:t xml:space="preserve">THE MIRROR MOMENT (most powerful recovery beat): he notices a small physical change. Nothing dramatic. The faintest definition where there was none. And the thought: “I did this.” Nobody gave it to him. Nobody approved it. No institution certified it. The first moment of genuine agency in his adult life.</w:t>
      </w:r>
    </w:p>
    <w:p>
      <w:pPr>
        <w:spacing w:after="160" w:line="320"/>
      </w:pPr>
      <w:r>
        <w:rPr>
          <w:rFonts w:ascii="Georgia" w:cs="Georgia" w:eastAsia="Georgia" w:hAnsi="Georgia"/>
          <w:color w:val="1A1A2E"/>
          <w:sz w:val="22"/>
          <w:szCs w:val="22"/>
        </w:rPr>
        <w:t xml:space="preserve">The routine becomes rhythm. Rhythm becomes structure. Unlike every other structure, this one wasn’t built to perform for anyone. It’s his.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 The Return — The Freelance Gig</w:t>
      </w:r>
    </w:p>
    <w:p>
      <w:pPr>
        <w:spacing w:after="160" w:line="320"/>
      </w:pPr>
      <w:r>
        <w:rPr>
          <w:rFonts w:ascii="Georgia" w:cs="Georgia" w:eastAsia="Georgia" w:hAnsi="Georgia"/>
          <w:color w:val="1A1A2E"/>
          <w:sz w:val="22"/>
          <w:szCs w:val="22"/>
        </w:rPr>
        <w:t xml:space="preserve">Not a hero’s call. A former Solvarei colleague mentions a freelance deployment over dinner. Good pay. Interesting problem. A region Vaelen has always wanted to work in. He accepts because he’s broke, bored, and the alternative is the ceiling.</w:t>
      </w:r>
    </w:p>
    <w:p>
      <w:pPr>
        <w:spacing w:after="160" w:line="320"/>
      </w:pPr>
      <w:r>
        <w:rPr>
          <w:rFonts w:ascii="Georgia" w:cs="Georgia" w:eastAsia="Georgia" w:hAnsi="Georgia"/>
          <w:color w:val="1A1A2E"/>
          <w:sz w:val="22"/>
          <w:szCs w:val="22"/>
        </w:rPr>
        <w:t xml:space="preserve">The deployment exposes him to something that confirms his Amarith diagnostic report. His unique combination of Solvarei fieldwork experience and Amarith-level insight lets him see patterns nobody else can see. The freelance gig accidentally becomes the most important investigation in Sorathel.</w:t>
      </w:r>
    </w:p>
    <w:p>
      <w:pPr>
        <w:spacing w:after="160" w:line="320"/>
      </w:pPr>
      <w:r>
        <w:rPr>
          <w:rFonts w:ascii="Georgia" w:cs="Georgia" w:eastAsia="Georgia" w:hAnsi="Georgia"/>
          <w:color w:val="1A1A2E"/>
          <w:sz w:val="22"/>
          <w:szCs w:val="22"/>
        </w:rPr>
        <w:t xml:space="preserve">Because institutions have failed him, he can’t work through official channels. He assembles his own team — people from different phases of his life — to investigate outside institutional structures. A small, hand-picked group operating on voluntary cooperation and individual judgment. The libertarian moral architecture in action.</w:t>
      </w:r>
    </w:p>
    <w:p>
      <w:r>
        <w:br w:type="page"/>
      </w:r>
    </w:p>
    <w:p>
      <w:pPr>
        <w:pStyle w:val="Heading1"/>
        <w:spacing w:before="500" w:after="200"/>
      </w:pPr>
      <w:r>
        <w:rPr>
          <w:rFonts w:ascii="Georgia" w:cs="Georgia" w:eastAsia="Georgia" w:hAnsi="Georgia"/>
          <w:b/>
          <w:bCs/>
          <w:color w:val="1A1A2E"/>
          <w:sz w:val="36"/>
          <w:szCs w:val="36"/>
        </w:rPr>
        <w:t xml:space="preserve">Part Four: Mirathyn System</w:t>
      </w:r>
    </w:p>
    <w:p>
      <w:r>
        <w:br w:type="page"/>
      </w:r>
    </w:p>
    <w:p>
      <w:pPr>
        <w:pStyle w:val="Heading1"/>
        <w:spacing w:before="500" w:after="200"/>
      </w:pPr>
      <w:r>
        <w:rPr>
          <w:rFonts w:ascii="Georgia" w:cs="Georgia" w:eastAsia="Georgia" w:hAnsi="Georgia"/>
          <w:b/>
          <w:bCs/>
          <w:color w:val="1A1A2E"/>
          <w:sz w:val="36"/>
          <w:szCs w:val="36"/>
        </w:rPr>
        <w:t xml:space="preserve">XVII. Two Forms of Mirathyn</w:t>
      </w:r>
    </w:p>
    <w:p>
      <w:pPr>
        <w:spacing w:after="160" w:line="320"/>
      </w:pPr>
      <w:r>
        <w:rPr>
          <w:rFonts w:ascii="Georgia" w:cs="Georgia" w:eastAsia="Georgia" w:hAnsi="Georgia"/>
          <w:color w:val="1A1A2E"/>
          <w:sz w:val="22"/>
          <w:szCs w:val="22"/>
        </w:rPr>
        <w:t xml:space="preserve">Mirathyn is Amarwen’s lifeblood. Both forms drain her. Every drop consumed hastens her death. The civilization is slowly killing someone who loves them.</w:t>
      </w:r>
    </w:p>
    <w:p>
      <w:pPr>
        <w:spacing w:before="100"/>
      </w:pPr>
    </w:p>
    <w:p>
      <w:pPr>
        <w:spacing w:before="280" w:after="120"/>
      </w:pPr>
      <w:r>
        <w:rPr>
          <w:rFonts w:ascii="Georgia" w:cs="Georgia" w:eastAsia="Georgia" w:hAnsi="Georgia"/>
          <w:b/>
          <w:bCs/>
          <w:color w:val="B8860B"/>
          <w:sz w:val="24"/>
          <w:szCs w:val="24"/>
        </w:rPr>
        <w:t xml:space="preserve">Light Mirathyn</w:t>
      </w:r>
    </w:p>
    <w:p>
      <w:pPr>
        <w:spacing w:after="160" w:line="320"/>
      </w:pPr>
      <w:r>
        <w:rPr>
          <w:rFonts w:ascii="Georgia" w:cs="Georgia" w:eastAsia="Georgia" w:hAnsi="Georgia"/>
          <w:color w:val="1A1A2E"/>
          <w:sz w:val="22"/>
          <w:szCs w:val="22"/>
        </w:rPr>
        <w:t xml:space="preserve">The socially acceptable form. Widely available. Used at gatherings, celebrations, daily life. Creates warmth, a feeling of connection, temporary belonging. The alcohol equivalent. Everyone uses it. Nobody questions it. Vaelen’s relationship with it tracks his decline: social use at the Solvarei, more frequent at the Solcarin, nightly at the Amarith, solitary during the void.</w:t>
      </w:r>
    </w:p>
    <w:p>
      <w:pPr>
        <w:spacing w:before="100"/>
      </w:pPr>
    </w:p>
    <w:p>
      <w:pPr>
        <w:spacing w:before="280" w:after="120"/>
      </w:pPr>
      <w:r>
        <w:rPr>
          <w:rFonts w:ascii="Georgia" w:cs="Georgia" w:eastAsia="Georgia" w:hAnsi="Georgia"/>
          <w:b/>
          <w:bCs/>
          <w:color w:val="B8860B"/>
          <w:sz w:val="24"/>
          <w:szCs w:val="24"/>
        </w:rPr>
        <w:t xml:space="preserve">Heavy Mirathyn</w:t>
      </w:r>
    </w:p>
    <w:p>
      <w:pPr>
        <w:spacing w:after="160" w:line="320"/>
      </w:pPr>
      <w:r>
        <w:rPr>
          <w:rFonts w:ascii="Georgia" w:cs="Georgia" w:eastAsia="Georgia" w:hAnsi="Georgia"/>
          <w:color w:val="1A1A2E"/>
          <w:sz w:val="22"/>
          <w:szCs w:val="22"/>
        </w:rPr>
        <w:t xml:space="preserve">Concentrated, forbidden or semi-forbidden. Creates overwhelming connection — the void disappears completely. Framed in elite circles as a professional tool (“deep resonance work”) rather than a drug. The cocaine equivalent. First encountered at the Solcarin. Used privately in Amarith circles. The line between tool and escape is deliberately blurred.</w:t>
      </w:r>
    </w:p>
    <w:p>
      <w:pPr>
        <w:spacing w:after="160" w:line="320"/>
      </w:pPr>
      <w:r>
        <w:rPr>
          <w:rFonts w:ascii="Georgia" w:cs="Georgia" w:eastAsia="Georgia" w:hAnsi="Georgia"/>
          <w:color w:val="1A1A2E"/>
          <w:sz w:val="22"/>
          <w:szCs w:val="22"/>
        </w:rPr>
        <w:t xml:space="preserve">Heavy Mirathyn drains Amarwen significantly more per dose. Its use among the elite — the very people charged with sustaining the Tree — is one of the story’s darkest ironies.</w:t>
      </w:r>
    </w:p>
    <w:p>
      <w:r>
        <w:br w:type="page"/>
      </w:r>
    </w:p>
    <w:p>
      <w:pPr>
        <w:pStyle w:val="Heading1"/>
        <w:spacing w:before="500" w:after="200"/>
      </w:pPr>
      <w:r>
        <w:rPr>
          <w:rFonts w:ascii="Georgia" w:cs="Georgia" w:eastAsia="Georgia" w:hAnsi="Georgia"/>
          <w:b/>
          <w:bCs/>
          <w:color w:val="1A1A2E"/>
          <w:sz w:val="36"/>
          <w:szCs w:val="36"/>
        </w:rPr>
        <w:t xml:space="preserve">Part Five: Open Items &amp; Updated Project Plan</w:t>
      </w:r>
    </w:p>
    <w:p>
      <w:r>
        <w:br w:type="page"/>
      </w:r>
    </w:p>
    <w:p>
      <w:pPr>
        <w:pStyle w:val="Heading1"/>
        <w:spacing w:before="500" w:after="200"/>
      </w:pPr>
      <w:r>
        <w:rPr>
          <w:rFonts w:ascii="Georgia" w:cs="Georgia" w:eastAsia="Georgia" w:hAnsi="Georgia"/>
          <w:b/>
          <w:bCs/>
          <w:color w:val="1A1A2E"/>
          <w:sz w:val="36"/>
          <w:szCs w:val="36"/>
        </w:rPr>
        <w:t xml:space="preserve">XVIII. What’s Still Open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60"/>
        <w:gridCol w:w="18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Notes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partner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Full character build. Name, background, specific domain, wound. Gender decision.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Companion ensemble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The team Vaelen assembles in Season 3. People from different life phases. Names, arcs, roles.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Partner’s gender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Same-sex, opposite-sex, or fluid. Deferred — dynamic is locked regardless.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The Ethura surge (Season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Specific mechanics of the “Covid equivalent.” What exactly happens? How does it close borders? How is it contained?</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Inciting event (Season 1 Ep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What specific deployment or event opens the story and hooks the reader?</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Season 1 episode map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6–10 episodes broken into chapters with beats, hooks, and cliffhangers.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Session after next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specific Solvarei 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Which deployments from his career become flashback material? Which mentor shaped him?</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Build during episode mapping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The Solcarin — specific characters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Who does Vaelen meet there? Who becomes important later?</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Build during Season 2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The partner’s backstory in detail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What are the partner’s own demons? What’s their version of the chase pattern?</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Build during Season 2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Amarwen confrontation scene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The specific beats of the Season 3 climax. The evidence. The pause.</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Build during Season 3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Forbidden magic 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Ohn-drawn power. Still undeveloped from World Bible v1.</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TBD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Creature bonding for narrative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How bonding works in story terms. Vaelen’s own creature bond.</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TBD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Platform setup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 presence.</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Georgia" w:cs="Georgia" w:eastAsia="Georgia" w:hAnsi="Georgia"/>
                <w:b/>
                <w:bCs/>
                <w:color w:val="1565C0"/>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After pilot episode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Marketing content pipeline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Lore cards, character profiles, in-universe documents.</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Georgia" w:cs="Georgia" w:eastAsia="Georgia" w:hAnsi="Georgia"/>
                <w:b/>
                <w:bCs/>
                <w:color w:val="1565C0"/>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After pilot episode</w:t>
            </w:r>
          </w:p>
        </w:tc>
      </w:tr>
    </w:tbl>
    <w:p>
      <w:r>
        <w:br w:type="page"/>
      </w:r>
    </w:p>
    <w:p>
      <w:pPr>
        <w:pStyle w:val="Heading1"/>
        <w:spacing w:before="500" w:after="200"/>
      </w:pPr>
      <w:r>
        <w:rPr>
          <w:rFonts w:ascii="Georgia" w:cs="Georgia" w:eastAsia="Georgia" w:hAnsi="Georgia"/>
          <w:b/>
          <w:bCs/>
          <w:color w:val="1A1A2E"/>
          <w:sz w:val="36"/>
          <w:szCs w:val="36"/>
        </w:rPr>
        <w:t xml:space="preserve">XIX. Updated Phase Plan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00"/>
        <w:gridCol w:w="22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When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Phase</w:t>
            </w:r>
          </w:p>
        </w:tc>
        <w:tc>
          <w:tcPr>
            <w:tcW w:type="dxa" w:w="3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What</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1: Foundation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Lock remaining characters: partner, companions, antagonist. Design Ethura surge. Design inciting event.</w:t>
            </w:r>
          </w:p>
        </w:tc>
        <w:tc>
          <w:tcPr>
            <w:tcW w:type="dxa" w:w="22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IN PROGRESS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2: Architecture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Season 1 episode map + chapter breakdowns. Season 2–3 at episode level.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5–7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3: Pilot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Episode 1 draft, revision, polish to publishable quality.</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 6–7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4: Infrastructure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 pre-launch lore drop.</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8–28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5: Season 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6–10 episodes, one every 2–3 weeks. Supplementary content between episodes.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29–32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6: Break</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Feedback analysis, Season 2 outline, lore drops, optional compiled ebook.</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7: Season 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Repeat production cycle. Upgrade path: art, manhwa adaptation, game.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bl>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 Immediate Next Steps</w:t>
      </w:r>
    </w:p>
    <w:p>
      <w:pPr>
        <w:spacing w:before="100"/>
      </w:pPr>
    </w:p>
    <w:p>
      <w:pPr>
        <w:spacing w:after="160" w:line="320"/>
      </w:pPr>
      <w:r>
        <w:rPr>
          <w:rFonts w:ascii="Georgia" w:cs="Georgia" w:eastAsia="Georgia" w:hAnsi="Georgia"/>
          <w:color w:val="1A1A2E"/>
          <w:sz w:val="22"/>
          <w:szCs w:val="22"/>
        </w:rPr>
        <w:t xml:space="preserve">1. Build the partner as a full character — and decide gender.</w:t>
      </w:r>
    </w:p>
    <w:p>
      <w:pPr>
        <w:spacing w:after="160" w:line="320"/>
      </w:pPr>
      <w:r>
        <w:rPr>
          <w:rFonts w:ascii="Georgia" w:cs="Georgia" w:eastAsia="Georgia" w:hAnsi="Georgia"/>
          <w:color w:val="1A1A2E"/>
          <w:sz w:val="22"/>
          <w:szCs w:val="22"/>
        </w:rPr>
        <w:t xml:space="preserve">2. Build the companion ensemble — people from different phases of Vaelen’s life who form the Season 3 team.</w:t>
      </w:r>
    </w:p>
    <w:p>
      <w:pPr>
        <w:spacing w:after="160" w:line="320"/>
      </w:pPr>
      <w:r>
        <w:rPr>
          <w:rFonts w:ascii="Georgia" w:cs="Georgia" w:eastAsia="Georgia" w:hAnsi="Georgia"/>
          <w:color w:val="1A1A2E"/>
          <w:sz w:val="22"/>
          <w:szCs w:val="22"/>
        </w:rPr>
        <w:t xml:space="preserve">3. Design the Season 1 Ethura surge — what it is, how it works, why it traps Vaelen.</w:t>
      </w:r>
    </w:p>
    <w:p>
      <w:pPr>
        <w:spacing w:after="160" w:line="320"/>
      </w:pPr>
      <w:r>
        <w:rPr>
          <w:rFonts w:ascii="Georgia" w:cs="Georgia" w:eastAsia="Georgia" w:hAnsi="Georgia"/>
          <w:color w:val="1A1A2E"/>
          <w:sz w:val="22"/>
          <w:szCs w:val="22"/>
        </w:rPr>
        <w:t xml:space="preserve">4. Design the inciting event — what opens Episode 1 and hooks the reader.</w:t>
      </w:r>
    </w:p>
    <w:p>
      <w:pPr>
        <w:spacing w:after="160" w:line="320"/>
      </w:pPr>
      <w:r>
        <w:rPr>
          <w:rFonts w:ascii="Georgia" w:cs="Georgia" w:eastAsia="Georgia" w:hAnsi="Georgia"/>
          <w:color w:val="1A1A2E"/>
          <w:sz w:val="22"/>
          <w:szCs w:val="22"/>
        </w:rPr>
        <w:t xml:space="preserve">5. Map Season 1 episodes (6–10) with beats, hooks, and chapter breakdowns.</w:t>
      </w:r>
    </w:p>
    <w:p>
      <w:pPr>
        <w:spacing w:before="300"/>
      </w:pPr>
    </w:p>
    <w:p>
      <w:pPr>
        <w:spacing w:before="200" w:after="200"/>
        <w:jc w:val="center"/>
      </w:pPr>
      <w:r>
        <w:rPr>
          <w:rFonts w:ascii="Georgia" w:cs="Georgia" w:eastAsia="Georgia" w:hAnsi="Georgia"/>
          <w:color w:val="B8860B"/>
          <w:sz w:val="22"/>
          <w:szCs w:val="22"/>
        </w:rPr>
        <w:t xml:space="preserve">— ✦ —</w:t>
      </w:r>
    </w:p>
    <w:p>
      <w:pPr>
        <w:spacing w:after="200" w:line="320"/>
        <w:ind w:left="400" w:right="400"/>
      </w:pPr>
      <w:r>
        <w:rPr>
          <w:rFonts w:ascii="Georgia" w:cs="Georgia" w:eastAsia="Georgia" w:hAnsi="Georgia"/>
          <w:i/>
          <w:iCs/>
          <w:color w:val="666666"/>
          <w:sz w:val="22"/>
          <w:szCs w:val="22"/>
        </w:rPr>
        <w:t xml:space="preserve">This document captures every decision made through February 15, 2026. The emotional arc is complete from Season 1 through Season 3. The institutional architecture is locked. What remains is character completion, episode-level outlining, and then writing. The bones are right. The bones have always been right. Now we give them flesh.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6"/>
        <w:szCs w:val="16"/>
      </w:rPr>
      <w:t xml:space="preserve">SORATHEL — World Bible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6B4C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2026-02-15T22:40:14.532Z</dcterms:created>
  <dcterms:modified xsi:type="dcterms:W3CDTF">2026-02-15T22:40:14.533Z</dcterms:modified>
</cp:coreProperties>
</file>

<file path=docProps/custom.xml><?xml version="1.0" encoding="utf-8"?>
<Properties xmlns="http://schemas.openxmlformats.org/officeDocument/2006/custom-properties" xmlns:vt="http://schemas.openxmlformats.org/officeDocument/2006/docPropsVTypes"/>
</file>