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4DD" w:rsidRPr="004731DC" w:rsidRDefault="00481188" w:rsidP="004731DC">
      <w:pPr>
        <w:pStyle w:val="NoSpacing"/>
        <w:spacing w:line="360" w:lineRule="auto"/>
        <w:rPr>
          <w:sz w:val="24"/>
          <w:szCs w:val="24"/>
        </w:rPr>
      </w:pPr>
      <w:r w:rsidRPr="004731DC">
        <w:rPr>
          <w:sz w:val="24"/>
          <w:szCs w:val="24"/>
        </w:rPr>
        <w:t xml:space="preserve">Dominic </w:t>
      </w:r>
      <w:proofErr w:type="spellStart"/>
      <w:r w:rsidRPr="004731DC">
        <w:rPr>
          <w:sz w:val="24"/>
          <w:szCs w:val="24"/>
        </w:rPr>
        <w:t>LaRoche</w:t>
      </w:r>
      <w:proofErr w:type="spellEnd"/>
    </w:p>
    <w:p w:rsidR="00481188" w:rsidRPr="004731DC" w:rsidRDefault="00481188" w:rsidP="004731DC">
      <w:pPr>
        <w:pStyle w:val="NoSpacing"/>
        <w:spacing w:line="360" w:lineRule="auto"/>
        <w:rPr>
          <w:sz w:val="24"/>
          <w:szCs w:val="24"/>
        </w:rPr>
      </w:pPr>
      <w:r w:rsidRPr="004731DC">
        <w:rPr>
          <w:sz w:val="24"/>
          <w:szCs w:val="24"/>
        </w:rPr>
        <w:t>Karen Gonzalez</w:t>
      </w:r>
    </w:p>
    <w:p w:rsidR="00481188" w:rsidRPr="004731DC" w:rsidRDefault="00481188" w:rsidP="004731DC">
      <w:pPr>
        <w:pStyle w:val="NoSpacing"/>
        <w:spacing w:line="360" w:lineRule="auto"/>
        <w:rPr>
          <w:sz w:val="24"/>
          <w:szCs w:val="24"/>
        </w:rPr>
      </w:pPr>
      <w:r w:rsidRPr="004731DC">
        <w:rPr>
          <w:sz w:val="24"/>
          <w:szCs w:val="24"/>
        </w:rPr>
        <w:t>Zach Peterson</w:t>
      </w:r>
    </w:p>
    <w:p w:rsidR="00481188" w:rsidRPr="004731DC" w:rsidRDefault="00481188" w:rsidP="004731DC">
      <w:pPr>
        <w:pStyle w:val="NoSpacing"/>
        <w:spacing w:line="360" w:lineRule="auto"/>
        <w:rPr>
          <w:sz w:val="24"/>
          <w:szCs w:val="24"/>
        </w:rPr>
      </w:pPr>
      <w:r w:rsidRPr="004731DC">
        <w:rPr>
          <w:sz w:val="24"/>
          <w:szCs w:val="24"/>
        </w:rPr>
        <w:t>576C</w:t>
      </w:r>
    </w:p>
    <w:p w:rsidR="00481188" w:rsidRPr="004731DC" w:rsidRDefault="00481188" w:rsidP="004731DC">
      <w:pPr>
        <w:pStyle w:val="NoSpacing"/>
        <w:spacing w:line="360" w:lineRule="auto"/>
        <w:rPr>
          <w:sz w:val="24"/>
          <w:szCs w:val="24"/>
        </w:rPr>
      </w:pPr>
      <w:r w:rsidRPr="004731DC">
        <w:rPr>
          <w:sz w:val="24"/>
          <w:szCs w:val="24"/>
        </w:rPr>
        <w:t>Project 1</w:t>
      </w:r>
    </w:p>
    <w:p w:rsidR="00481188" w:rsidRPr="004731DC" w:rsidRDefault="00481188" w:rsidP="004731DC">
      <w:pPr>
        <w:spacing w:line="360" w:lineRule="auto"/>
        <w:jc w:val="center"/>
        <w:rPr>
          <w:sz w:val="24"/>
          <w:szCs w:val="24"/>
        </w:rPr>
      </w:pPr>
    </w:p>
    <w:p w:rsidR="00481188" w:rsidRPr="004731DC" w:rsidRDefault="00481188" w:rsidP="004731DC">
      <w:pPr>
        <w:spacing w:line="360" w:lineRule="auto"/>
        <w:jc w:val="center"/>
        <w:rPr>
          <w:sz w:val="24"/>
          <w:szCs w:val="24"/>
        </w:rPr>
      </w:pPr>
      <w:r w:rsidRPr="004731DC">
        <w:rPr>
          <w:sz w:val="24"/>
          <w:szCs w:val="24"/>
        </w:rPr>
        <w:t>Relationship of Predictive Factors and Total Cost for Severely Ill Hospitalized Adults</w:t>
      </w:r>
    </w:p>
    <w:p w:rsidR="00481188" w:rsidRPr="004731DC" w:rsidRDefault="00481188" w:rsidP="004731DC">
      <w:pPr>
        <w:spacing w:line="360" w:lineRule="auto"/>
        <w:rPr>
          <w:b/>
          <w:sz w:val="24"/>
          <w:szCs w:val="24"/>
          <w:u w:val="single"/>
        </w:rPr>
      </w:pPr>
      <w:r w:rsidRPr="004731DC">
        <w:rPr>
          <w:b/>
          <w:sz w:val="24"/>
          <w:szCs w:val="24"/>
          <w:u w:val="single"/>
        </w:rPr>
        <w:t>Introduction:</w:t>
      </w:r>
    </w:p>
    <w:p w:rsidR="00481188" w:rsidRPr="004731DC" w:rsidRDefault="00E65341" w:rsidP="004731DC">
      <w:pPr>
        <w:spacing w:line="360" w:lineRule="auto"/>
        <w:rPr>
          <w:sz w:val="24"/>
          <w:szCs w:val="24"/>
        </w:rPr>
      </w:pPr>
      <w:r w:rsidRPr="004731DC">
        <w:rPr>
          <w:sz w:val="24"/>
          <w:szCs w:val="24"/>
        </w:rPr>
        <w:t xml:space="preserve">The SUPPORT (Study to Understand Prognoses Preferences Outcomes and Risks of Treatment) </w:t>
      </w:r>
      <w:r w:rsidR="000C3C3B" w:rsidRPr="004731DC">
        <w:rPr>
          <w:sz w:val="24"/>
          <w:szCs w:val="24"/>
        </w:rPr>
        <w:t xml:space="preserve">was conducted to measure survival estimates of severely ill hospitalized adults. The purpose of this model is to identify the correlation of specified predictive values on total RCC cost. The specified variables are defined as: age, sex, race, mean blood pressure, </w:t>
      </w:r>
      <w:proofErr w:type="spellStart"/>
      <w:proofErr w:type="gramStart"/>
      <w:r w:rsidR="000C3C3B" w:rsidRPr="004731DC">
        <w:rPr>
          <w:sz w:val="24"/>
          <w:szCs w:val="24"/>
        </w:rPr>
        <w:t>dzgroup</w:t>
      </w:r>
      <w:proofErr w:type="spellEnd"/>
      <w:r w:rsidR="000C3C3B" w:rsidRPr="004731DC">
        <w:rPr>
          <w:sz w:val="24"/>
          <w:szCs w:val="24"/>
        </w:rPr>
        <w:t xml:space="preserve"> ,</w:t>
      </w:r>
      <w:proofErr w:type="gramEnd"/>
      <w:r w:rsidR="000C3C3B" w:rsidRPr="004731DC">
        <w:rPr>
          <w:sz w:val="24"/>
          <w:szCs w:val="24"/>
        </w:rPr>
        <w:t xml:space="preserve"> number of comorbidities, support coma score, partial pressure of oxygen in arterial blood, and the heart rate, temperature, and albumin serum level taken on day 3 of hospitalization. </w:t>
      </w:r>
    </w:p>
    <w:p w:rsidR="00481188" w:rsidRPr="004731DC" w:rsidRDefault="00481188" w:rsidP="004731DC">
      <w:pPr>
        <w:spacing w:line="360" w:lineRule="auto"/>
        <w:rPr>
          <w:b/>
          <w:sz w:val="24"/>
          <w:szCs w:val="24"/>
          <w:u w:val="single"/>
        </w:rPr>
      </w:pPr>
      <w:r w:rsidRPr="004731DC">
        <w:rPr>
          <w:b/>
          <w:sz w:val="24"/>
          <w:szCs w:val="24"/>
          <w:u w:val="single"/>
        </w:rPr>
        <w:t>Methods:</w:t>
      </w:r>
      <w:r w:rsidR="00E36309" w:rsidRPr="004731DC">
        <w:rPr>
          <w:b/>
          <w:sz w:val="24"/>
          <w:szCs w:val="24"/>
          <w:u w:val="single"/>
        </w:rPr>
        <w:t xml:space="preserve"> </w:t>
      </w:r>
    </w:p>
    <w:p w:rsidR="003C623A" w:rsidRPr="004731DC" w:rsidRDefault="00701B88" w:rsidP="004731DC">
      <w:pPr>
        <w:spacing w:line="360" w:lineRule="auto"/>
        <w:ind w:firstLine="720"/>
        <w:rPr>
          <w:sz w:val="24"/>
          <w:szCs w:val="24"/>
        </w:rPr>
      </w:pPr>
      <w:r w:rsidRPr="004731DC">
        <w:rPr>
          <w:sz w:val="24"/>
          <w:szCs w:val="24"/>
        </w:rPr>
        <w:t>We used a linear regression to model the relationship between total cost and the set of predictors listed above.  We log-transformed t</w:t>
      </w:r>
      <w:r w:rsidR="00FD2899" w:rsidRPr="004731DC">
        <w:rPr>
          <w:sz w:val="24"/>
          <w:szCs w:val="24"/>
        </w:rPr>
        <w:t xml:space="preserve">otal </w:t>
      </w:r>
      <w:r w:rsidRPr="004731DC">
        <w:rPr>
          <w:sz w:val="24"/>
          <w:szCs w:val="24"/>
        </w:rPr>
        <w:t xml:space="preserve">cost to because the raw variable exhibited a strong right skew </w:t>
      </w:r>
      <w:r w:rsidR="00FD2899" w:rsidRPr="004731DC">
        <w:rPr>
          <w:sz w:val="24"/>
          <w:szCs w:val="24"/>
        </w:rPr>
        <w:t>(Figure 1)</w:t>
      </w:r>
      <w:r w:rsidR="000110D3" w:rsidRPr="004731DC">
        <w:rPr>
          <w:sz w:val="24"/>
          <w:szCs w:val="24"/>
        </w:rPr>
        <w:t xml:space="preserve">. </w:t>
      </w:r>
      <w:r w:rsidRPr="004731DC">
        <w:rPr>
          <w:sz w:val="24"/>
          <w:szCs w:val="24"/>
        </w:rPr>
        <w:t xml:space="preserve">The log-transformation appeared to be adequate in addressing the excessive variance in raw total cost </w:t>
      </w:r>
      <w:r w:rsidR="00FD2899" w:rsidRPr="004731DC">
        <w:rPr>
          <w:sz w:val="24"/>
          <w:szCs w:val="24"/>
        </w:rPr>
        <w:t xml:space="preserve">(Figure 2). </w:t>
      </w:r>
      <w:r w:rsidRPr="004731DC">
        <w:rPr>
          <w:sz w:val="24"/>
          <w:szCs w:val="24"/>
        </w:rPr>
        <w:t xml:space="preserve">Since we had very little </w:t>
      </w:r>
      <w:r w:rsidRPr="004731DC">
        <w:rPr>
          <w:i/>
          <w:sz w:val="24"/>
          <w:szCs w:val="24"/>
        </w:rPr>
        <w:t>a priori</w:t>
      </w:r>
      <w:r w:rsidRPr="004731DC">
        <w:rPr>
          <w:sz w:val="24"/>
          <w:szCs w:val="24"/>
        </w:rPr>
        <w:t xml:space="preserve"> information on the relationship between each continuous variable and </w:t>
      </w:r>
      <w:proofErr w:type="gramStart"/>
      <w:r w:rsidRPr="004731DC">
        <w:rPr>
          <w:sz w:val="24"/>
          <w:szCs w:val="24"/>
        </w:rPr>
        <w:t>log(</w:t>
      </w:r>
      <w:proofErr w:type="gramEnd"/>
      <w:r w:rsidRPr="004731DC">
        <w:rPr>
          <w:sz w:val="24"/>
          <w:szCs w:val="24"/>
        </w:rPr>
        <w:t xml:space="preserve">total cost), we centered each continuous predictor at zero to alleviate problems of </w:t>
      </w:r>
      <w:proofErr w:type="spellStart"/>
      <w:r w:rsidRPr="004731DC">
        <w:rPr>
          <w:sz w:val="24"/>
          <w:szCs w:val="24"/>
        </w:rPr>
        <w:t>colinearity</w:t>
      </w:r>
      <w:proofErr w:type="spellEnd"/>
      <w:r w:rsidRPr="004731DC">
        <w:rPr>
          <w:sz w:val="24"/>
          <w:szCs w:val="24"/>
        </w:rPr>
        <w:t xml:space="preserve"> between the main effect and non-linear effect of the same variable. </w:t>
      </w:r>
    </w:p>
    <w:p w:rsidR="003C623A" w:rsidRDefault="00701B88" w:rsidP="004731DC">
      <w:pPr>
        <w:spacing w:line="360" w:lineRule="auto"/>
        <w:ind w:firstLine="720"/>
        <w:rPr>
          <w:sz w:val="24"/>
          <w:szCs w:val="24"/>
        </w:rPr>
      </w:pPr>
      <w:r w:rsidRPr="004731DC">
        <w:rPr>
          <w:sz w:val="24"/>
          <w:szCs w:val="24"/>
        </w:rPr>
        <w:t>We screened t</w:t>
      </w:r>
      <w:r w:rsidR="00E36309" w:rsidRPr="004731DC">
        <w:rPr>
          <w:sz w:val="24"/>
          <w:szCs w:val="24"/>
        </w:rPr>
        <w:t xml:space="preserve">he </w:t>
      </w:r>
      <w:r w:rsidR="00E062D3" w:rsidRPr="004731DC">
        <w:rPr>
          <w:sz w:val="24"/>
          <w:szCs w:val="24"/>
        </w:rPr>
        <w:t>continuous</w:t>
      </w:r>
      <w:r w:rsidR="00E65341" w:rsidRPr="004731DC">
        <w:rPr>
          <w:sz w:val="24"/>
          <w:szCs w:val="24"/>
        </w:rPr>
        <w:t xml:space="preserve"> predictive variables (</w:t>
      </w:r>
      <w:r w:rsidR="000C3C3B" w:rsidRPr="004731DC">
        <w:rPr>
          <w:sz w:val="24"/>
          <w:szCs w:val="24"/>
        </w:rPr>
        <w:t xml:space="preserve">age, sex, </w:t>
      </w:r>
      <w:proofErr w:type="spellStart"/>
      <w:r w:rsidR="000C3C3B" w:rsidRPr="004731DC">
        <w:rPr>
          <w:sz w:val="24"/>
          <w:szCs w:val="24"/>
        </w:rPr>
        <w:t>dzgroup</w:t>
      </w:r>
      <w:proofErr w:type="spellEnd"/>
      <w:r w:rsidR="000C3C3B" w:rsidRPr="004731DC">
        <w:rPr>
          <w:sz w:val="24"/>
          <w:szCs w:val="24"/>
        </w:rPr>
        <w:t xml:space="preserve">, num.co, </w:t>
      </w:r>
      <w:proofErr w:type="spellStart"/>
      <w:r w:rsidR="000C3C3B" w:rsidRPr="004731DC">
        <w:rPr>
          <w:sz w:val="24"/>
          <w:szCs w:val="24"/>
        </w:rPr>
        <w:t>scoma</w:t>
      </w:r>
      <w:proofErr w:type="spellEnd"/>
      <w:r w:rsidR="000C3C3B" w:rsidRPr="004731DC">
        <w:rPr>
          <w:sz w:val="24"/>
          <w:szCs w:val="24"/>
        </w:rPr>
        <w:t xml:space="preserve">, race, </w:t>
      </w:r>
      <w:proofErr w:type="spellStart"/>
      <w:r w:rsidR="000C3C3B" w:rsidRPr="004731DC">
        <w:rPr>
          <w:sz w:val="24"/>
          <w:szCs w:val="24"/>
        </w:rPr>
        <w:t>meanbp</w:t>
      </w:r>
      <w:proofErr w:type="spellEnd"/>
      <w:r w:rsidR="000C3C3B" w:rsidRPr="004731DC">
        <w:rPr>
          <w:sz w:val="24"/>
          <w:szCs w:val="24"/>
        </w:rPr>
        <w:t xml:space="preserve">, </w:t>
      </w:r>
      <w:proofErr w:type="spellStart"/>
      <w:r w:rsidR="000C3C3B" w:rsidRPr="004731DC">
        <w:rPr>
          <w:sz w:val="24"/>
          <w:szCs w:val="24"/>
        </w:rPr>
        <w:t>hrt</w:t>
      </w:r>
      <w:proofErr w:type="spellEnd"/>
      <w:r w:rsidR="000C3C3B" w:rsidRPr="004731DC">
        <w:rPr>
          <w:sz w:val="24"/>
          <w:szCs w:val="24"/>
        </w:rPr>
        <w:t xml:space="preserve">, temp, </w:t>
      </w:r>
      <w:proofErr w:type="spellStart"/>
      <w:r w:rsidR="000C3C3B" w:rsidRPr="004731DC">
        <w:rPr>
          <w:sz w:val="24"/>
          <w:szCs w:val="24"/>
        </w:rPr>
        <w:t>pafi</w:t>
      </w:r>
      <w:proofErr w:type="spellEnd"/>
      <w:r w:rsidR="000C3C3B" w:rsidRPr="004731DC">
        <w:rPr>
          <w:sz w:val="24"/>
          <w:szCs w:val="24"/>
        </w:rPr>
        <w:t xml:space="preserve">, </w:t>
      </w:r>
      <w:r w:rsidRPr="004731DC">
        <w:rPr>
          <w:sz w:val="24"/>
          <w:szCs w:val="24"/>
        </w:rPr>
        <w:t xml:space="preserve">and </w:t>
      </w:r>
      <w:proofErr w:type="spellStart"/>
      <w:r w:rsidR="000C3C3B" w:rsidRPr="004731DC">
        <w:rPr>
          <w:sz w:val="24"/>
          <w:szCs w:val="24"/>
        </w:rPr>
        <w:t>alb</w:t>
      </w:r>
      <w:proofErr w:type="spellEnd"/>
      <w:r w:rsidRPr="004731DC">
        <w:rPr>
          <w:sz w:val="24"/>
          <w:szCs w:val="24"/>
        </w:rPr>
        <w:t>)</w:t>
      </w:r>
      <w:r w:rsidR="00E36309" w:rsidRPr="004731DC">
        <w:rPr>
          <w:sz w:val="24"/>
          <w:szCs w:val="24"/>
        </w:rPr>
        <w:t xml:space="preserve"> </w:t>
      </w:r>
      <w:r w:rsidR="00E062D3" w:rsidRPr="004731DC">
        <w:rPr>
          <w:sz w:val="24"/>
          <w:szCs w:val="24"/>
        </w:rPr>
        <w:t xml:space="preserve">to determine if any strong relationships existed among them that may lead to problems with parameter estimation </w:t>
      </w:r>
      <w:r w:rsidR="003C623A" w:rsidRPr="004731DC">
        <w:rPr>
          <w:sz w:val="24"/>
          <w:szCs w:val="24"/>
        </w:rPr>
        <w:t>(Figure 4</w:t>
      </w:r>
      <w:r w:rsidR="00FD2899" w:rsidRPr="004731DC">
        <w:rPr>
          <w:sz w:val="24"/>
          <w:szCs w:val="24"/>
        </w:rPr>
        <w:t xml:space="preserve">). </w:t>
      </w:r>
      <w:r w:rsidR="00E062D3" w:rsidRPr="004731DC">
        <w:rPr>
          <w:sz w:val="24"/>
          <w:szCs w:val="24"/>
        </w:rPr>
        <w:t>We used a simple scatter plot matrix</w:t>
      </w:r>
      <w:r w:rsidR="00E36309" w:rsidRPr="004731DC">
        <w:rPr>
          <w:sz w:val="24"/>
          <w:szCs w:val="24"/>
        </w:rPr>
        <w:t xml:space="preserve"> </w:t>
      </w:r>
      <w:r w:rsidR="00E062D3" w:rsidRPr="004731DC">
        <w:rPr>
          <w:sz w:val="24"/>
          <w:szCs w:val="24"/>
        </w:rPr>
        <w:t>in which each variable is plotted against each other variable</w:t>
      </w:r>
      <w:r w:rsidR="00E36309" w:rsidRPr="004731DC">
        <w:rPr>
          <w:sz w:val="24"/>
          <w:szCs w:val="24"/>
        </w:rPr>
        <w:t xml:space="preserve">. </w:t>
      </w:r>
      <w:r w:rsidR="00DF2FB0" w:rsidRPr="004731DC">
        <w:rPr>
          <w:sz w:val="24"/>
          <w:szCs w:val="24"/>
        </w:rPr>
        <w:t xml:space="preserve">We also included </w:t>
      </w:r>
      <w:proofErr w:type="gramStart"/>
      <w:r w:rsidR="00DF2FB0" w:rsidRPr="004731DC">
        <w:rPr>
          <w:sz w:val="24"/>
          <w:szCs w:val="24"/>
        </w:rPr>
        <w:t>log(</w:t>
      </w:r>
      <w:proofErr w:type="gramEnd"/>
      <w:r w:rsidR="00DF2FB0" w:rsidRPr="004731DC">
        <w:rPr>
          <w:sz w:val="24"/>
          <w:szCs w:val="24"/>
        </w:rPr>
        <w:t xml:space="preserve">total cost) in the scatterplot matrix to assess the shape of possible non-linear </w:t>
      </w:r>
      <w:r w:rsidR="00DF2FB0" w:rsidRPr="004731DC">
        <w:rPr>
          <w:sz w:val="24"/>
          <w:szCs w:val="24"/>
        </w:rPr>
        <w:lastRenderedPageBreak/>
        <w:t xml:space="preserve">relationships between each predictor and log(total cost).  </w:t>
      </w:r>
      <w:r w:rsidR="00E062D3" w:rsidRPr="004731DC">
        <w:rPr>
          <w:sz w:val="24"/>
          <w:szCs w:val="24"/>
        </w:rPr>
        <w:t>We initially modeled all continuous predictors with</w:t>
      </w:r>
      <w:r w:rsidR="00FD2899" w:rsidRPr="004731DC">
        <w:rPr>
          <w:rFonts w:eastAsia="Times New Roman" w:cs="Arial"/>
          <w:color w:val="000000"/>
          <w:sz w:val="24"/>
          <w:szCs w:val="24"/>
        </w:rPr>
        <w:t xml:space="preserve"> quadratic terms </w:t>
      </w:r>
      <w:r w:rsidR="00E062D3" w:rsidRPr="004731DC">
        <w:rPr>
          <w:rFonts w:eastAsia="Times New Roman" w:cs="Arial"/>
          <w:color w:val="000000"/>
          <w:sz w:val="24"/>
          <w:szCs w:val="24"/>
        </w:rPr>
        <w:t xml:space="preserve">to capture possible </w:t>
      </w:r>
      <w:r w:rsidR="00FD2899" w:rsidRPr="004731DC">
        <w:rPr>
          <w:rFonts w:eastAsia="Times New Roman" w:cs="Arial"/>
          <w:color w:val="000000"/>
          <w:sz w:val="24"/>
          <w:szCs w:val="24"/>
        </w:rPr>
        <w:t>non-linear relationship</w:t>
      </w:r>
      <w:r w:rsidR="00E062D3" w:rsidRPr="004731DC">
        <w:rPr>
          <w:rFonts w:eastAsia="Times New Roman" w:cs="Arial"/>
          <w:color w:val="000000"/>
          <w:sz w:val="24"/>
          <w:szCs w:val="24"/>
        </w:rPr>
        <w:t>s between</w:t>
      </w:r>
      <w:r w:rsidR="00FD2899" w:rsidRPr="004731DC">
        <w:rPr>
          <w:rFonts w:eastAsia="Times New Roman" w:cs="Arial"/>
          <w:color w:val="000000"/>
          <w:sz w:val="24"/>
          <w:szCs w:val="24"/>
        </w:rPr>
        <w:t xml:space="preserve"> the predictor</w:t>
      </w:r>
      <w:r w:rsidR="00E062D3" w:rsidRPr="004731DC">
        <w:rPr>
          <w:rFonts w:eastAsia="Times New Roman" w:cs="Arial"/>
          <w:color w:val="000000"/>
          <w:sz w:val="24"/>
          <w:szCs w:val="24"/>
        </w:rPr>
        <w:t>s and</w:t>
      </w:r>
      <w:r w:rsidR="00FD2899" w:rsidRPr="004731DC">
        <w:rPr>
          <w:rFonts w:eastAsia="Times New Roman" w:cs="Arial"/>
          <w:color w:val="000000"/>
          <w:sz w:val="24"/>
          <w:szCs w:val="24"/>
        </w:rPr>
        <w:t xml:space="preserve"> total cost</w:t>
      </w:r>
      <w:r w:rsidR="00E062D3" w:rsidRPr="004731DC">
        <w:rPr>
          <w:rFonts w:eastAsia="Times New Roman" w:cs="Arial"/>
          <w:color w:val="000000"/>
          <w:sz w:val="24"/>
          <w:szCs w:val="24"/>
        </w:rPr>
        <w:t>.  We then removed non-significant quadratic terms (p&lt;0.10) from the model while keeping all main effects in a single step</w:t>
      </w:r>
      <w:r w:rsidR="00E36309" w:rsidRPr="004731DC">
        <w:rPr>
          <w:rFonts w:eastAsia="Times New Roman" w:cs="Arial"/>
          <w:color w:val="000000"/>
          <w:sz w:val="24"/>
          <w:szCs w:val="24"/>
        </w:rPr>
        <w:t>.</w:t>
      </w:r>
      <w:r w:rsidR="00E062D3" w:rsidRPr="004731DC">
        <w:rPr>
          <w:rFonts w:eastAsia="Times New Roman" w:cs="Arial"/>
          <w:color w:val="000000"/>
          <w:sz w:val="24"/>
          <w:szCs w:val="24"/>
        </w:rPr>
        <w:t xml:space="preserve"> </w:t>
      </w:r>
      <w:r w:rsidR="00E36309" w:rsidRPr="004731DC">
        <w:rPr>
          <w:rFonts w:eastAsia="Times New Roman" w:cs="Arial"/>
          <w:color w:val="000000"/>
          <w:sz w:val="24"/>
          <w:szCs w:val="24"/>
        </w:rPr>
        <w:t xml:space="preserve"> </w:t>
      </w:r>
      <w:r w:rsidR="00E062D3" w:rsidRPr="004731DC">
        <w:rPr>
          <w:sz w:val="24"/>
          <w:szCs w:val="24"/>
        </w:rPr>
        <w:t xml:space="preserve">We used diagnostic plots to assess the fit and assumptions of the final model </w:t>
      </w:r>
      <w:r w:rsidR="003C623A" w:rsidRPr="004731DC">
        <w:rPr>
          <w:sz w:val="24"/>
          <w:szCs w:val="24"/>
        </w:rPr>
        <w:t>(Figure 5).</w:t>
      </w:r>
    </w:p>
    <w:p w:rsidR="00F06A7B" w:rsidRPr="004731DC" w:rsidRDefault="00F06A7B" w:rsidP="00F06A7B">
      <w:pPr>
        <w:spacing w:line="360" w:lineRule="auto"/>
        <w:rPr>
          <w:sz w:val="24"/>
          <w:szCs w:val="24"/>
        </w:rPr>
      </w:pPr>
      <w:r>
        <w:rPr>
          <w:sz w:val="24"/>
          <w:szCs w:val="24"/>
        </w:rPr>
        <w:t xml:space="preserve">All SAS code used to perform these analyses is included in the appendix. </w:t>
      </w:r>
    </w:p>
    <w:p w:rsidR="003C623A" w:rsidRDefault="003C623A">
      <w:r>
        <w:br w:type="page"/>
      </w:r>
    </w:p>
    <w:p w:rsidR="003C623A" w:rsidRPr="004731DC" w:rsidRDefault="003C623A" w:rsidP="00FD2899">
      <w:pPr>
        <w:rPr>
          <w:b/>
          <w:sz w:val="24"/>
          <w:szCs w:val="24"/>
          <w:u w:val="single"/>
        </w:rPr>
      </w:pPr>
      <w:r w:rsidRPr="004731DC">
        <w:rPr>
          <w:b/>
          <w:sz w:val="24"/>
          <w:szCs w:val="24"/>
          <w:u w:val="single"/>
        </w:rPr>
        <w:lastRenderedPageBreak/>
        <w:t>Results:</w:t>
      </w:r>
    </w:p>
    <w:p w:rsidR="003C623A" w:rsidRDefault="003C623A" w:rsidP="00FD2899">
      <w:r w:rsidRPr="004731DC">
        <w:rPr>
          <w:sz w:val="24"/>
          <w:szCs w:val="24"/>
        </w:rPr>
        <w:t>Figure 1:</w:t>
      </w:r>
      <w:r w:rsidR="000C3C3B" w:rsidRPr="004731DC">
        <w:rPr>
          <w:sz w:val="24"/>
          <w:szCs w:val="24"/>
        </w:rPr>
        <w:t xml:space="preserve"> Total cost is skewed to the right</w:t>
      </w:r>
      <w:r w:rsidR="000C3C3B">
        <w:t>.</w:t>
      </w:r>
    </w:p>
    <w:p w:rsidR="003C623A" w:rsidRDefault="003C623A" w:rsidP="00FD2899">
      <w:r>
        <w:rPr>
          <w:rFonts w:ascii="Arial" w:hAnsi="Arial" w:cs="Arial"/>
          <w:noProof/>
          <w:color w:val="000000"/>
          <w:sz w:val="20"/>
          <w:szCs w:val="20"/>
        </w:rPr>
        <w:drawing>
          <wp:inline distT="0" distB="0" distL="0" distR="0">
            <wp:extent cx="4572000" cy="3429000"/>
            <wp:effectExtent l="0" t="0" r="0" b="0"/>
            <wp:docPr id="1" name="Picture 1" descr="Histogram for totc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for totc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3C623A" w:rsidRPr="004731DC" w:rsidRDefault="003C623A" w:rsidP="00FD2899">
      <w:pPr>
        <w:rPr>
          <w:sz w:val="24"/>
          <w:szCs w:val="24"/>
        </w:rPr>
      </w:pPr>
      <w:r w:rsidRPr="004731DC">
        <w:rPr>
          <w:sz w:val="24"/>
          <w:szCs w:val="24"/>
        </w:rPr>
        <w:t>Figure 2:</w:t>
      </w:r>
      <w:r w:rsidR="000C3C3B" w:rsidRPr="004731DC">
        <w:rPr>
          <w:sz w:val="24"/>
          <w:szCs w:val="24"/>
        </w:rPr>
        <w:t xml:space="preserve"> Log transformation of total cost.</w:t>
      </w:r>
    </w:p>
    <w:p w:rsidR="003C623A" w:rsidRDefault="003C623A" w:rsidP="00FD2899">
      <w:r>
        <w:rPr>
          <w:rFonts w:ascii="Arial" w:hAnsi="Arial" w:cs="Arial"/>
          <w:noProof/>
          <w:color w:val="000000"/>
          <w:sz w:val="20"/>
          <w:szCs w:val="20"/>
        </w:rPr>
        <w:drawing>
          <wp:inline distT="0" distB="0" distL="0" distR="0">
            <wp:extent cx="4597400" cy="3448050"/>
            <wp:effectExtent l="0" t="0" r="0" b="0"/>
            <wp:docPr id="2" name="Picture 2" descr="Histogram for ltotc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for ltotc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0684" cy="3450513"/>
                    </a:xfrm>
                    <a:prstGeom prst="rect">
                      <a:avLst/>
                    </a:prstGeom>
                    <a:noFill/>
                    <a:ln>
                      <a:noFill/>
                    </a:ln>
                  </pic:spPr>
                </pic:pic>
              </a:graphicData>
            </a:graphic>
          </wp:inline>
        </w:drawing>
      </w:r>
    </w:p>
    <w:p w:rsidR="003C623A" w:rsidRPr="004731DC" w:rsidRDefault="003C623A" w:rsidP="00FD2899">
      <w:pPr>
        <w:rPr>
          <w:sz w:val="24"/>
          <w:szCs w:val="24"/>
        </w:rPr>
      </w:pPr>
      <w:r w:rsidRPr="004731DC">
        <w:rPr>
          <w:sz w:val="24"/>
          <w:szCs w:val="24"/>
        </w:rPr>
        <w:lastRenderedPageBreak/>
        <w:t>Figure 4:</w:t>
      </w:r>
      <w:r w:rsidR="000C3C3B" w:rsidRPr="004731DC">
        <w:rPr>
          <w:sz w:val="24"/>
          <w:szCs w:val="24"/>
        </w:rPr>
        <w:t xml:space="preserve"> Scatter plots of predictive </w:t>
      </w:r>
      <w:r w:rsidR="00DF2FB0" w:rsidRPr="004731DC">
        <w:rPr>
          <w:sz w:val="24"/>
          <w:szCs w:val="24"/>
        </w:rPr>
        <w:t>and</w:t>
      </w:r>
      <w:r w:rsidR="000C3C3B" w:rsidRPr="004731DC">
        <w:rPr>
          <w:sz w:val="24"/>
          <w:szCs w:val="24"/>
        </w:rPr>
        <w:t xml:space="preserve"> total cost</w:t>
      </w:r>
      <w:r w:rsidR="00DF2FB0" w:rsidRPr="004731DC">
        <w:rPr>
          <w:sz w:val="24"/>
          <w:szCs w:val="24"/>
        </w:rPr>
        <w:t>.</w:t>
      </w:r>
    </w:p>
    <w:p w:rsidR="003C623A" w:rsidRDefault="003C623A" w:rsidP="00FD2899">
      <w:r>
        <w:rPr>
          <w:rFonts w:ascii="Arial" w:hAnsi="Arial" w:cs="Arial"/>
          <w:noProof/>
          <w:color w:val="000000"/>
          <w:sz w:val="20"/>
          <w:szCs w:val="20"/>
        </w:rPr>
        <w:drawing>
          <wp:inline distT="0" distB="0" distL="0" distR="0">
            <wp:extent cx="5943600" cy="5943600"/>
            <wp:effectExtent l="0" t="0" r="0" b="0"/>
            <wp:docPr id="4" name="Picture 4" descr="The SGScatter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GScatter Proced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002CD4" w:rsidRDefault="00002CD4" w:rsidP="00FD2899"/>
    <w:p w:rsidR="00002CD4" w:rsidRDefault="00002CD4" w:rsidP="00FD2899"/>
    <w:p w:rsidR="00002CD4" w:rsidRDefault="00002CD4" w:rsidP="00FD2899"/>
    <w:p w:rsidR="00002CD4" w:rsidRDefault="00002CD4" w:rsidP="00FD2899"/>
    <w:p w:rsidR="00002CD4" w:rsidRDefault="00002CD4" w:rsidP="00FD2899"/>
    <w:p w:rsidR="00002CD4" w:rsidRDefault="00002CD4" w:rsidP="00FD2899"/>
    <w:p w:rsidR="003C623A" w:rsidRPr="004731DC" w:rsidRDefault="00BA0FCF" w:rsidP="00FD2899">
      <w:pPr>
        <w:rPr>
          <w:sz w:val="24"/>
          <w:szCs w:val="24"/>
        </w:rPr>
      </w:pPr>
      <w:proofErr w:type="gramStart"/>
      <w:r w:rsidRPr="004731DC">
        <w:rPr>
          <w:sz w:val="24"/>
          <w:szCs w:val="24"/>
        </w:rPr>
        <w:lastRenderedPageBreak/>
        <w:t>Table 1</w:t>
      </w:r>
      <w:r w:rsidR="001073C8" w:rsidRPr="004731DC">
        <w:rPr>
          <w:sz w:val="24"/>
          <w:szCs w:val="24"/>
        </w:rPr>
        <w:t>: Model parameters before variable selection.</w:t>
      </w:r>
      <w:proofErr w:type="gramEnd"/>
      <w:r w:rsidR="001073C8" w:rsidRPr="004731DC">
        <w:rPr>
          <w:sz w:val="24"/>
          <w:szCs w:val="24"/>
        </w:rPr>
        <w:t xml:space="preserve">  We dropped highlighted terms from the final model.</w:t>
      </w:r>
    </w:p>
    <w:tbl>
      <w:tblPr>
        <w:tblStyle w:val="TableGrid"/>
        <w:tblW w:w="0" w:type="auto"/>
        <w:jc w:val="center"/>
        <w:tblLook w:val="04A0" w:firstRow="1" w:lastRow="0" w:firstColumn="1" w:lastColumn="0" w:noHBand="0" w:noVBand="1"/>
        <w:tblDescription w:val="Procedure GLM: Fit Statistics"/>
      </w:tblPr>
      <w:tblGrid>
        <w:gridCol w:w="1585"/>
        <w:gridCol w:w="1151"/>
        <w:gridCol w:w="1200"/>
        <w:gridCol w:w="1383"/>
      </w:tblGrid>
      <w:tr w:rsidR="00002CD4" w:rsidRPr="00002CD4" w:rsidTr="00002CD4">
        <w:trPr>
          <w:jc w:val="center"/>
        </w:trPr>
        <w:tc>
          <w:tcPr>
            <w:tcW w:w="0" w:type="auto"/>
            <w:hideMark/>
          </w:tcPr>
          <w:p w:rsidR="00002CD4" w:rsidRPr="00002CD4" w:rsidRDefault="00C961C0" w:rsidP="00002CD4">
            <w:pPr>
              <w:jc w:val="right"/>
              <w:rPr>
                <w:rFonts w:ascii="Times New Roman" w:eastAsia="Times New Roman" w:hAnsi="Times New Roman" w:cs="Times New Roman"/>
                <w:b/>
                <w:bCs/>
              </w:rPr>
            </w:pPr>
            <w:r>
              <w:rPr>
                <w:rFonts w:ascii="Times New Roman" w:eastAsia="Times New Roman" w:hAnsi="Times New Roman" w:cs="Times New Roman"/>
                <w:b/>
                <w:bCs/>
              </w:rPr>
              <w:t xml:space="preserve">Adj. </w:t>
            </w:r>
            <w:r w:rsidR="00002CD4" w:rsidRPr="00002CD4">
              <w:rPr>
                <w:rFonts w:ascii="Times New Roman" w:eastAsia="Times New Roman" w:hAnsi="Times New Roman" w:cs="Times New Roman"/>
                <w:b/>
                <w:bCs/>
              </w:rPr>
              <w:t>R-Square</w:t>
            </w:r>
          </w:p>
        </w:tc>
        <w:tc>
          <w:tcPr>
            <w:tcW w:w="0" w:type="auto"/>
            <w:hideMark/>
          </w:tcPr>
          <w:p w:rsidR="00002CD4" w:rsidRPr="00002CD4" w:rsidRDefault="00002CD4" w:rsidP="00002CD4">
            <w:pPr>
              <w:jc w:val="right"/>
              <w:rPr>
                <w:rFonts w:ascii="Times New Roman" w:eastAsia="Times New Roman" w:hAnsi="Times New Roman" w:cs="Times New Roman"/>
                <w:b/>
                <w:bCs/>
              </w:rPr>
            </w:pPr>
            <w:proofErr w:type="spellStart"/>
            <w:r w:rsidRPr="00002CD4">
              <w:rPr>
                <w:rFonts w:ascii="Times New Roman" w:eastAsia="Times New Roman" w:hAnsi="Times New Roman" w:cs="Times New Roman"/>
                <w:b/>
                <w:bCs/>
              </w:rPr>
              <w:t>Coeff</w:t>
            </w:r>
            <w:proofErr w:type="spellEnd"/>
            <w:r w:rsidRPr="00002CD4">
              <w:rPr>
                <w:rFonts w:ascii="Times New Roman" w:eastAsia="Times New Roman" w:hAnsi="Times New Roman" w:cs="Times New Roman"/>
                <w:b/>
                <w:bCs/>
              </w:rPr>
              <w:t xml:space="preserve"> </w:t>
            </w:r>
            <w:proofErr w:type="spellStart"/>
            <w:r w:rsidRPr="00002CD4">
              <w:rPr>
                <w:rFonts w:ascii="Times New Roman" w:eastAsia="Times New Roman" w:hAnsi="Times New Roman" w:cs="Times New Roman"/>
                <w:b/>
                <w:bCs/>
              </w:rPr>
              <w:t>Var</w:t>
            </w:r>
            <w:proofErr w:type="spellEnd"/>
          </w:p>
        </w:tc>
        <w:tc>
          <w:tcPr>
            <w:tcW w:w="0" w:type="auto"/>
            <w:hideMark/>
          </w:tcPr>
          <w:p w:rsidR="00002CD4" w:rsidRPr="00002CD4" w:rsidRDefault="00002CD4" w:rsidP="00002CD4">
            <w:pPr>
              <w:jc w:val="right"/>
              <w:rPr>
                <w:rFonts w:ascii="Times New Roman" w:eastAsia="Times New Roman" w:hAnsi="Times New Roman" w:cs="Times New Roman"/>
                <w:b/>
                <w:bCs/>
              </w:rPr>
            </w:pPr>
            <w:r w:rsidRPr="00002CD4">
              <w:rPr>
                <w:rFonts w:ascii="Times New Roman" w:eastAsia="Times New Roman" w:hAnsi="Times New Roman" w:cs="Times New Roman"/>
                <w:b/>
                <w:bCs/>
              </w:rPr>
              <w:t>Root MSE</w:t>
            </w:r>
          </w:p>
        </w:tc>
        <w:tc>
          <w:tcPr>
            <w:tcW w:w="0" w:type="auto"/>
            <w:hideMark/>
          </w:tcPr>
          <w:p w:rsidR="00002CD4" w:rsidRPr="00002CD4" w:rsidRDefault="00002CD4" w:rsidP="00002CD4">
            <w:pPr>
              <w:jc w:val="right"/>
              <w:rPr>
                <w:rFonts w:ascii="Times New Roman" w:eastAsia="Times New Roman" w:hAnsi="Times New Roman" w:cs="Times New Roman"/>
                <w:b/>
                <w:bCs/>
              </w:rPr>
            </w:pPr>
            <w:proofErr w:type="spellStart"/>
            <w:r w:rsidRPr="00002CD4">
              <w:rPr>
                <w:rFonts w:ascii="Times New Roman" w:eastAsia="Times New Roman" w:hAnsi="Times New Roman" w:cs="Times New Roman"/>
                <w:b/>
                <w:bCs/>
              </w:rPr>
              <w:t>ltotcst</w:t>
            </w:r>
            <w:proofErr w:type="spellEnd"/>
            <w:r w:rsidRPr="00002CD4">
              <w:rPr>
                <w:rFonts w:ascii="Times New Roman" w:eastAsia="Times New Roman" w:hAnsi="Times New Roman" w:cs="Times New Roman"/>
                <w:b/>
                <w:bCs/>
              </w:rPr>
              <w:t> Mean</w:t>
            </w:r>
          </w:p>
        </w:tc>
      </w:tr>
      <w:tr w:rsidR="00002CD4" w:rsidRPr="00002CD4" w:rsidTr="00002CD4">
        <w:trPr>
          <w:jc w:val="center"/>
        </w:trPr>
        <w:tc>
          <w:tcPr>
            <w:tcW w:w="0" w:type="auto"/>
            <w:hideMark/>
          </w:tcPr>
          <w:p w:rsidR="00002CD4" w:rsidRPr="00002CD4" w:rsidRDefault="00002CD4" w:rsidP="00C961C0">
            <w:pPr>
              <w:jc w:val="right"/>
              <w:rPr>
                <w:rFonts w:ascii="Times New Roman" w:eastAsia="Times New Roman" w:hAnsi="Times New Roman" w:cs="Times New Roman"/>
              </w:rPr>
            </w:pPr>
            <w:r w:rsidRPr="00002CD4">
              <w:rPr>
                <w:rFonts w:ascii="Times New Roman" w:eastAsia="Times New Roman" w:hAnsi="Times New Roman" w:cs="Times New Roman"/>
                <w:highlight w:val="cyan"/>
              </w:rPr>
              <w:t>0.4</w:t>
            </w:r>
            <w:r w:rsidR="00C961C0" w:rsidRPr="00C961C0">
              <w:rPr>
                <w:rFonts w:ascii="Times New Roman" w:eastAsia="Times New Roman" w:hAnsi="Times New Roman" w:cs="Times New Roman"/>
                <w:highlight w:val="cyan"/>
              </w:rPr>
              <w:t>69</w:t>
            </w:r>
          </w:p>
        </w:tc>
        <w:tc>
          <w:tcPr>
            <w:tcW w:w="0" w:type="auto"/>
            <w:hideMark/>
          </w:tcPr>
          <w:p w:rsidR="00002CD4" w:rsidRPr="00002CD4" w:rsidRDefault="00002CD4" w:rsidP="00002CD4">
            <w:pPr>
              <w:jc w:val="right"/>
              <w:rPr>
                <w:rFonts w:ascii="Times New Roman" w:eastAsia="Times New Roman" w:hAnsi="Times New Roman" w:cs="Times New Roman"/>
              </w:rPr>
            </w:pPr>
            <w:r w:rsidRPr="00002CD4">
              <w:rPr>
                <w:rFonts w:ascii="Times New Roman" w:eastAsia="Times New Roman" w:hAnsi="Times New Roman" w:cs="Times New Roman"/>
              </w:rPr>
              <w:t>303.0962</w:t>
            </w:r>
          </w:p>
        </w:tc>
        <w:tc>
          <w:tcPr>
            <w:tcW w:w="0" w:type="auto"/>
            <w:hideMark/>
          </w:tcPr>
          <w:p w:rsidR="00002CD4" w:rsidRPr="00002CD4" w:rsidRDefault="00002CD4" w:rsidP="00002CD4">
            <w:pPr>
              <w:jc w:val="right"/>
              <w:rPr>
                <w:rFonts w:ascii="Times New Roman" w:eastAsia="Times New Roman" w:hAnsi="Times New Roman" w:cs="Times New Roman"/>
              </w:rPr>
            </w:pPr>
            <w:r w:rsidRPr="00002CD4">
              <w:rPr>
                <w:rFonts w:ascii="Times New Roman" w:eastAsia="Times New Roman" w:hAnsi="Times New Roman" w:cs="Times New Roman"/>
              </w:rPr>
              <w:t>0.841665</w:t>
            </w:r>
          </w:p>
        </w:tc>
        <w:tc>
          <w:tcPr>
            <w:tcW w:w="0" w:type="auto"/>
            <w:hideMark/>
          </w:tcPr>
          <w:p w:rsidR="00002CD4" w:rsidRPr="00002CD4" w:rsidRDefault="00006477" w:rsidP="00002CD4">
            <w:pPr>
              <w:jc w:val="right"/>
              <w:rPr>
                <w:rFonts w:ascii="Times New Roman" w:eastAsia="Times New Roman" w:hAnsi="Times New Roman" w:cs="Times New Roman"/>
              </w:rPr>
            </w:pPr>
            <w:r w:rsidRPr="00006477">
              <w:rPr>
                <w:rFonts w:ascii="Times New Roman" w:eastAsia="Times New Roman" w:hAnsi="Times New Roman" w:cs="Times New Roman"/>
              </w:rPr>
              <w:t>9.911084</w:t>
            </w:r>
          </w:p>
        </w:tc>
      </w:tr>
    </w:tbl>
    <w:p w:rsidR="00002CD4" w:rsidRPr="00002CD4" w:rsidRDefault="00002CD4" w:rsidP="00002CD4">
      <w:pPr>
        <w:spacing w:after="0" w:line="240" w:lineRule="auto"/>
        <w:rPr>
          <w:rFonts w:ascii="Arial" w:eastAsia="Times New Roman" w:hAnsi="Arial" w:cs="Arial"/>
          <w:color w:val="000000"/>
          <w:sz w:val="20"/>
          <w:szCs w:val="20"/>
        </w:rPr>
      </w:pPr>
      <w:bookmarkStart w:id="0" w:name="IDX23"/>
      <w:bookmarkEnd w:id="0"/>
    </w:p>
    <w:tbl>
      <w:tblPr>
        <w:tblStyle w:val="TableGrid"/>
        <w:tblW w:w="0" w:type="auto"/>
        <w:jc w:val="center"/>
        <w:tblLook w:val="04A0" w:firstRow="1" w:lastRow="0" w:firstColumn="1" w:lastColumn="0" w:noHBand="0" w:noVBand="1"/>
        <w:tblDescription w:val="Procedure GLM: Type I Model ANOVA"/>
      </w:tblPr>
      <w:tblGrid>
        <w:gridCol w:w="2234"/>
        <w:gridCol w:w="456"/>
        <w:gridCol w:w="1387"/>
        <w:gridCol w:w="1434"/>
        <w:gridCol w:w="889"/>
        <w:gridCol w:w="830"/>
      </w:tblGrid>
      <w:tr w:rsidR="00006477" w:rsidRPr="00002CD4" w:rsidTr="00002CD4">
        <w:trPr>
          <w:jc w:val="center"/>
        </w:trPr>
        <w:tc>
          <w:tcPr>
            <w:tcW w:w="0" w:type="auto"/>
            <w:hideMark/>
          </w:tcPr>
          <w:p w:rsidR="00006477" w:rsidRDefault="00006477">
            <w:pPr>
              <w:rPr>
                <w:b/>
                <w:bCs/>
                <w:sz w:val="24"/>
                <w:szCs w:val="24"/>
              </w:rPr>
            </w:pPr>
            <w:r>
              <w:rPr>
                <w:b/>
                <w:bCs/>
              </w:rPr>
              <w:t>Source</w:t>
            </w:r>
          </w:p>
        </w:tc>
        <w:tc>
          <w:tcPr>
            <w:tcW w:w="0" w:type="auto"/>
            <w:hideMark/>
          </w:tcPr>
          <w:p w:rsidR="00006477" w:rsidRDefault="00006477">
            <w:pPr>
              <w:jc w:val="right"/>
              <w:rPr>
                <w:b/>
                <w:bCs/>
                <w:sz w:val="24"/>
                <w:szCs w:val="24"/>
              </w:rPr>
            </w:pPr>
            <w:r>
              <w:rPr>
                <w:b/>
                <w:bCs/>
              </w:rPr>
              <w:t>DF</w:t>
            </w:r>
          </w:p>
        </w:tc>
        <w:tc>
          <w:tcPr>
            <w:tcW w:w="0" w:type="auto"/>
            <w:hideMark/>
          </w:tcPr>
          <w:p w:rsidR="00006477" w:rsidRDefault="00006477">
            <w:pPr>
              <w:jc w:val="right"/>
              <w:rPr>
                <w:b/>
                <w:bCs/>
                <w:sz w:val="24"/>
                <w:szCs w:val="24"/>
              </w:rPr>
            </w:pPr>
            <w:r>
              <w:rPr>
                <w:b/>
                <w:bCs/>
              </w:rPr>
              <w:t>Type III SS</w:t>
            </w:r>
          </w:p>
        </w:tc>
        <w:tc>
          <w:tcPr>
            <w:tcW w:w="0" w:type="auto"/>
            <w:hideMark/>
          </w:tcPr>
          <w:p w:rsidR="00006477" w:rsidRDefault="00006477">
            <w:pPr>
              <w:jc w:val="right"/>
              <w:rPr>
                <w:b/>
                <w:bCs/>
                <w:sz w:val="24"/>
                <w:szCs w:val="24"/>
              </w:rPr>
            </w:pPr>
            <w:r>
              <w:rPr>
                <w:b/>
                <w:bCs/>
              </w:rPr>
              <w:t>Mean Square</w:t>
            </w:r>
          </w:p>
        </w:tc>
        <w:tc>
          <w:tcPr>
            <w:tcW w:w="0" w:type="auto"/>
            <w:hideMark/>
          </w:tcPr>
          <w:p w:rsidR="00006477" w:rsidRDefault="00006477">
            <w:pPr>
              <w:jc w:val="right"/>
              <w:rPr>
                <w:b/>
                <w:bCs/>
                <w:sz w:val="24"/>
                <w:szCs w:val="24"/>
              </w:rPr>
            </w:pPr>
            <w:r>
              <w:rPr>
                <w:b/>
                <w:bCs/>
              </w:rPr>
              <w:t>F Value</w:t>
            </w:r>
          </w:p>
        </w:tc>
        <w:tc>
          <w:tcPr>
            <w:tcW w:w="0" w:type="auto"/>
            <w:hideMark/>
          </w:tcPr>
          <w:p w:rsidR="00006477" w:rsidRDefault="00006477">
            <w:pPr>
              <w:jc w:val="right"/>
              <w:rPr>
                <w:b/>
                <w:bCs/>
                <w:sz w:val="24"/>
                <w:szCs w:val="24"/>
              </w:rPr>
            </w:pPr>
            <w:proofErr w:type="spellStart"/>
            <w:r>
              <w:rPr>
                <w:b/>
                <w:bCs/>
              </w:rPr>
              <w:t>Pr</w:t>
            </w:r>
            <w:proofErr w:type="spellEnd"/>
            <w:r>
              <w:rPr>
                <w:b/>
                <w:bCs/>
              </w:rPr>
              <w:t> &gt; F</w:t>
            </w:r>
          </w:p>
        </w:tc>
      </w:tr>
      <w:tr w:rsidR="00006477" w:rsidRPr="00002CD4" w:rsidTr="00002CD4">
        <w:trPr>
          <w:jc w:val="center"/>
        </w:trPr>
        <w:tc>
          <w:tcPr>
            <w:tcW w:w="0" w:type="auto"/>
            <w:hideMark/>
          </w:tcPr>
          <w:p w:rsidR="00006477" w:rsidRDefault="00006477">
            <w:pPr>
              <w:rPr>
                <w:b/>
                <w:bCs/>
                <w:sz w:val="24"/>
                <w:szCs w:val="24"/>
              </w:rPr>
            </w:pPr>
            <w:proofErr w:type="spellStart"/>
            <w:r>
              <w:rPr>
                <w:b/>
                <w:bCs/>
              </w:rPr>
              <w:t>age_c</w:t>
            </w:r>
            <w:proofErr w:type="spellEnd"/>
          </w:p>
        </w:tc>
        <w:tc>
          <w:tcPr>
            <w:tcW w:w="0" w:type="auto"/>
            <w:hideMark/>
          </w:tcPr>
          <w:p w:rsidR="00006477" w:rsidRDefault="00006477">
            <w:pPr>
              <w:jc w:val="right"/>
              <w:rPr>
                <w:sz w:val="24"/>
                <w:szCs w:val="24"/>
              </w:rPr>
            </w:pPr>
            <w:r>
              <w:t>1</w:t>
            </w:r>
          </w:p>
        </w:tc>
        <w:tc>
          <w:tcPr>
            <w:tcW w:w="0" w:type="auto"/>
            <w:hideMark/>
          </w:tcPr>
          <w:p w:rsidR="00006477" w:rsidRDefault="00006477">
            <w:pPr>
              <w:jc w:val="right"/>
              <w:rPr>
                <w:sz w:val="24"/>
                <w:szCs w:val="24"/>
              </w:rPr>
            </w:pPr>
            <w:r>
              <w:t>2.06968644</w:t>
            </w:r>
          </w:p>
        </w:tc>
        <w:tc>
          <w:tcPr>
            <w:tcW w:w="0" w:type="auto"/>
            <w:hideMark/>
          </w:tcPr>
          <w:p w:rsidR="00006477" w:rsidRDefault="00006477">
            <w:pPr>
              <w:jc w:val="right"/>
              <w:rPr>
                <w:sz w:val="24"/>
                <w:szCs w:val="24"/>
              </w:rPr>
            </w:pPr>
            <w:r>
              <w:t>2.06968644</w:t>
            </w:r>
          </w:p>
        </w:tc>
        <w:tc>
          <w:tcPr>
            <w:tcW w:w="0" w:type="auto"/>
            <w:hideMark/>
          </w:tcPr>
          <w:p w:rsidR="00006477" w:rsidRDefault="00006477">
            <w:pPr>
              <w:jc w:val="right"/>
              <w:rPr>
                <w:sz w:val="24"/>
                <w:szCs w:val="24"/>
              </w:rPr>
            </w:pPr>
            <w:r>
              <w:t>2.92</w:t>
            </w:r>
          </w:p>
        </w:tc>
        <w:tc>
          <w:tcPr>
            <w:tcW w:w="0" w:type="auto"/>
            <w:hideMark/>
          </w:tcPr>
          <w:p w:rsidR="00006477" w:rsidRDefault="00006477">
            <w:pPr>
              <w:jc w:val="right"/>
              <w:rPr>
                <w:sz w:val="24"/>
                <w:szCs w:val="24"/>
              </w:rPr>
            </w:pPr>
            <w:r>
              <w:t>0.0882</w:t>
            </w:r>
          </w:p>
        </w:tc>
      </w:tr>
      <w:tr w:rsidR="00006477" w:rsidRPr="00002CD4" w:rsidTr="00002CD4">
        <w:trPr>
          <w:jc w:val="center"/>
        </w:trPr>
        <w:tc>
          <w:tcPr>
            <w:tcW w:w="0" w:type="auto"/>
            <w:hideMark/>
          </w:tcPr>
          <w:p w:rsidR="00006477" w:rsidRDefault="00006477">
            <w:pPr>
              <w:rPr>
                <w:b/>
                <w:bCs/>
                <w:sz w:val="24"/>
                <w:szCs w:val="24"/>
              </w:rPr>
            </w:pPr>
            <w:proofErr w:type="spellStart"/>
            <w:r w:rsidRPr="001073C8">
              <w:rPr>
                <w:b/>
                <w:bCs/>
                <w:highlight w:val="cyan"/>
              </w:rPr>
              <w:t>age_c</w:t>
            </w:r>
            <w:proofErr w:type="spellEnd"/>
            <w:r w:rsidRPr="001073C8">
              <w:rPr>
                <w:b/>
                <w:bCs/>
                <w:highlight w:val="cyan"/>
              </w:rPr>
              <w:t>*</w:t>
            </w:r>
            <w:proofErr w:type="spellStart"/>
            <w:r w:rsidRPr="001073C8">
              <w:rPr>
                <w:b/>
                <w:bCs/>
                <w:highlight w:val="cyan"/>
              </w:rPr>
              <w:t>age_c</w:t>
            </w:r>
            <w:proofErr w:type="spellEnd"/>
          </w:p>
        </w:tc>
        <w:tc>
          <w:tcPr>
            <w:tcW w:w="0" w:type="auto"/>
            <w:hideMark/>
          </w:tcPr>
          <w:p w:rsidR="00006477" w:rsidRDefault="00006477">
            <w:pPr>
              <w:jc w:val="right"/>
              <w:rPr>
                <w:sz w:val="24"/>
                <w:szCs w:val="24"/>
              </w:rPr>
            </w:pPr>
            <w:r>
              <w:t>1</w:t>
            </w:r>
          </w:p>
        </w:tc>
        <w:tc>
          <w:tcPr>
            <w:tcW w:w="0" w:type="auto"/>
            <w:hideMark/>
          </w:tcPr>
          <w:p w:rsidR="00006477" w:rsidRDefault="00006477">
            <w:pPr>
              <w:jc w:val="right"/>
              <w:rPr>
                <w:sz w:val="24"/>
                <w:szCs w:val="24"/>
              </w:rPr>
            </w:pPr>
            <w:r>
              <w:t>0.31225786</w:t>
            </w:r>
          </w:p>
        </w:tc>
        <w:tc>
          <w:tcPr>
            <w:tcW w:w="0" w:type="auto"/>
            <w:hideMark/>
          </w:tcPr>
          <w:p w:rsidR="00006477" w:rsidRDefault="00006477">
            <w:pPr>
              <w:jc w:val="right"/>
              <w:rPr>
                <w:sz w:val="24"/>
                <w:szCs w:val="24"/>
              </w:rPr>
            </w:pPr>
            <w:r>
              <w:t>0.31225786</w:t>
            </w:r>
          </w:p>
        </w:tc>
        <w:tc>
          <w:tcPr>
            <w:tcW w:w="0" w:type="auto"/>
            <w:hideMark/>
          </w:tcPr>
          <w:p w:rsidR="00006477" w:rsidRDefault="00006477">
            <w:pPr>
              <w:jc w:val="right"/>
              <w:rPr>
                <w:sz w:val="24"/>
                <w:szCs w:val="24"/>
              </w:rPr>
            </w:pPr>
            <w:r>
              <w:t>0.44</w:t>
            </w:r>
          </w:p>
        </w:tc>
        <w:tc>
          <w:tcPr>
            <w:tcW w:w="0" w:type="auto"/>
            <w:hideMark/>
          </w:tcPr>
          <w:p w:rsidR="00006477" w:rsidRDefault="00006477">
            <w:pPr>
              <w:jc w:val="right"/>
              <w:rPr>
                <w:sz w:val="24"/>
                <w:szCs w:val="24"/>
              </w:rPr>
            </w:pPr>
            <w:r w:rsidRPr="001073C8">
              <w:t>0.5071</w:t>
            </w:r>
          </w:p>
        </w:tc>
      </w:tr>
      <w:tr w:rsidR="00006477" w:rsidRPr="00002CD4" w:rsidTr="00002CD4">
        <w:trPr>
          <w:jc w:val="center"/>
        </w:trPr>
        <w:tc>
          <w:tcPr>
            <w:tcW w:w="0" w:type="auto"/>
            <w:hideMark/>
          </w:tcPr>
          <w:p w:rsidR="00006477" w:rsidRDefault="00006477">
            <w:pPr>
              <w:rPr>
                <w:b/>
                <w:bCs/>
                <w:sz w:val="24"/>
                <w:szCs w:val="24"/>
              </w:rPr>
            </w:pPr>
            <w:proofErr w:type="spellStart"/>
            <w:r>
              <w:rPr>
                <w:b/>
                <w:bCs/>
              </w:rPr>
              <w:t>scoma_c</w:t>
            </w:r>
            <w:proofErr w:type="spellEnd"/>
          </w:p>
        </w:tc>
        <w:tc>
          <w:tcPr>
            <w:tcW w:w="0" w:type="auto"/>
            <w:hideMark/>
          </w:tcPr>
          <w:p w:rsidR="00006477" w:rsidRDefault="00006477">
            <w:pPr>
              <w:jc w:val="right"/>
              <w:rPr>
                <w:sz w:val="24"/>
                <w:szCs w:val="24"/>
              </w:rPr>
            </w:pPr>
            <w:r>
              <w:t>1</w:t>
            </w:r>
          </w:p>
        </w:tc>
        <w:tc>
          <w:tcPr>
            <w:tcW w:w="0" w:type="auto"/>
            <w:hideMark/>
          </w:tcPr>
          <w:p w:rsidR="00006477" w:rsidRDefault="00006477">
            <w:pPr>
              <w:jc w:val="right"/>
              <w:rPr>
                <w:sz w:val="24"/>
                <w:szCs w:val="24"/>
              </w:rPr>
            </w:pPr>
            <w:r>
              <w:t>12.39846597</w:t>
            </w:r>
          </w:p>
        </w:tc>
        <w:tc>
          <w:tcPr>
            <w:tcW w:w="0" w:type="auto"/>
            <w:hideMark/>
          </w:tcPr>
          <w:p w:rsidR="00006477" w:rsidRDefault="00006477">
            <w:pPr>
              <w:jc w:val="right"/>
              <w:rPr>
                <w:sz w:val="24"/>
                <w:szCs w:val="24"/>
              </w:rPr>
            </w:pPr>
            <w:r>
              <w:t>12.39846597</w:t>
            </w:r>
          </w:p>
        </w:tc>
        <w:tc>
          <w:tcPr>
            <w:tcW w:w="0" w:type="auto"/>
            <w:hideMark/>
          </w:tcPr>
          <w:p w:rsidR="00006477" w:rsidRDefault="00006477">
            <w:pPr>
              <w:jc w:val="right"/>
              <w:rPr>
                <w:sz w:val="24"/>
                <w:szCs w:val="24"/>
              </w:rPr>
            </w:pPr>
            <w:r>
              <w:t>17.50</w:t>
            </w:r>
          </w:p>
        </w:tc>
        <w:tc>
          <w:tcPr>
            <w:tcW w:w="0" w:type="auto"/>
            <w:hideMark/>
          </w:tcPr>
          <w:p w:rsidR="00006477" w:rsidRDefault="00006477">
            <w:pPr>
              <w:jc w:val="right"/>
              <w:rPr>
                <w:sz w:val="24"/>
                <w:szCs w:val="24"/>
              </w:rPr>
            </w:pPr>
            <w:r>
              <w:t>&lt;.0001</w:t>
            </w:r>
          </w:p>
        </w:tc>
      </w:tr>
      <w:tr w:rsidR="00006477" w:rsidRPr="00002CD4" w:rsidTr="00002CD4">
        <w:trPr>
          <w:jc w:val="center"/>
        </w:trPr>
        <w:tc>
          <w:tcPr>
            <w:tcW w:w="0" w:type="auto"/>
            <w:hideMark/>
          </w:tcPr>
          <w:p w:rsidR="00006477" w:rsidRDefault="00006477">
            <w:pPr>
              <w:rPr>
                <w:b/>
                <w:bCs/>
                <w:sz w:val="24"/>
                <w:szCs w:val="24"/>
              </w:rPr>
            </w:pPr>
            <w:proofErr w:type="spellStart"/>
            <w:r>
              <w:rPr>
                <w:b/>
                <w:bCs/>
              </w:rPr>
              <w:t>scoma_c</w:t>
            </w:r>
            <w:proofErr w:type="spellEnd"/>
            <w:r>
              <w:rPr>
                <w:b/>
                <w:bCs/>
              </w:rPr>
              <w:t>*</w:t>
            </w:r>
            <w:proofErr w:type="spellStart"/>
            <w:r>
              <w:rPr>
                <w:b/>
                <w:bCs/>
              </w:rPr>
              <w:t>scoma_c</w:t>
            </w:r>
            <w:proofErr w:type="spellEnd"/>
          </w:p>
        </w:tc>
        <w:tc>
          <w:tcPr>
            <w:tcW w:w="0" w:type="auto"/>
            <w:hideMark/>
          </w:tcPr>
          <w:p w:rsidR="00006477" w:rsidRDefault="00006477">
            <w:pPr>
              <w:jc w:val="right"/>
              <w:rPr>
                <w:sz w:val="24"/>
                <w:szCs w:val="24"/>
              </w:rPr>
            </w:pPr>
            <w:r>
              <w:t>1</w:t>
            </w:r>
          </w:p>
        </w:tc>
        <w:tc>
          <w:tcPr>
            <w:tcW w:w="0" w:type="auto"/>
            <w:hideMark/>
          </w:tcPr>
          <w:p w:rsidR="00006477" w:rsidRDefault="00006477">
            <w:pPr>
              <w:jc w:val="right"/>
              <w:rPr>
                <w:sz w:val="24"/>
                <w:szCs w:val="24"/>
              </w:rPr>
            </w:pPr>
            <w:r>
              <w:t>9.94880975</w:t>
            </w:r>
          </w:p>
        </w:tc>
        <w:tc>
          <w:tcPr>
            <w:tcW w:w="0" w:type="auto"/>
            <w:hideMark/>
          </w:tcPr>
          <w:p w:rsidR="00006477" w:rsidRDefault="00006477">
            <w:pPr>
              <w:jc w:val="right"/>
              <w:rPr>
                <w:sz w:val="24"/>
                <w:szCs w:val="24"/>
              </w:rPr>
            </w:pPr>
            <w:r>
              <w:t>9.94880975</w:t>
            </w:r>
          </w:p>
        </w:tc>
        <w:tc>
          <w:tcPr>
            <w:tcW w:w="0" w:type="auto"/>
            <w:hideMark/>
          </w:tcPr>
          <w:p w:rsidR="00006477" w:rsidRDefault="00006477">
            <w:pPr>
              <w:jc w:val="right"/>
              <w:rPr>
                <w:sz w:val="24"/>
                <w:szCs w:val="24"/>
              </w:rPr>
            </w:pPr>
            <w:r>
              <w:t>14.04</w:t>
            </w:r>
          </w:p>
        </w:tc>
        <w:tc>
          <w:tcPr>
            <w:tcW w:w="0" w:type="auto"/>
            <w:hideMark/>
          </w:tcPr>
          <w:p w:rsidR="00006477" w:rsidRDefault="00006477">
            <w:pPr>
              <w:jc w:val="right"/>
              <w:rPr>
                <w:sz w:val="24"/>
                <w:szCs w:val="24"/>
              </w:rPr>
            </w:pPr>
            <w:r>
              <w:t>0.0002</w:t>
            </w:r>
          </w:p>
        </w:tc>
      </w:tr>
      <w:tr w:rsidR="00006477" w:rsidRPr="00002CD4" w:rsidTr="00002CD4">
        <w:trPr>
          <w:jc w:val="center"/>
        </w:trPr>
        <w:tc>
          <w:tcPr>
            <w:tcW w:w="0" w:type="auto"/>
            <w:hideMark/>
          </w:tcPr>
          <w:p w:rsidR="00006477" w:rsidRDefault="00006477">
            <w:pPr>
              <w:rPr>
                <w:b/>
                <w:bCs/>
                <w:sz w:val="24"/>
                <w:szCs w:val="24"/>
              </w:rPr>
            </w:pPr>
            <w:proofErr w:type="spellStart"/>
            <w:r>
              <w:rPr>
                <w:b/>
                <w:bCs/>
              </w:rPr>
              <w:t>meanbp_c</w:t>
            </w:r>
            <w:proofErr w:type="spellEnd"/>
          </w:p>
        </w:tc>
        <w:tc>
          <w:tcPr>
            <w:tcW w:w="0" w:type="auto"/>
            <w:hideMark/>
          </w:tcPr>
          <w:p w:rsidR="00006477" w:rsidRDefault="00006477">
            <w:pPr>
              <w:jc w:val="right"/>
              <w:rPr>
                <w:sz w:val="24"/>
                <w:szCs w:val="24"/>
              </w:rPr>
            </w:pPr>
            <w:r>
              <w:t>1</w:t>
            </w:r>
          </w:p>
        </w:tc>
        <w:tc>
          <w:tcPr>
            <w:tcW w:w="0" w:type="auto"/>
            <w:hideMark/>
          </w:tcPr>
          <w:p w:rsidR="00006477" w:rsidRDefault="00006477">
            <w:pPr>
              <w:jc w:val="right"/>
              <w:rPr>
                <w:sz w:val="24"/>
                <w:szCs w:val="24"/>
              </w:rPr>
            </w:pPr>
            <w:r>
              <w:t>0.30115230</w:t>
            </w:r>
          </w:p>
        </w:tc>
        <w:tc>
          <w:tcPr>
            <w:tcW w:w="0" w:type="auto"/>
            <w:hideMark/>
          </w:tcPr>
          <w:p w:rsidR="00006477" w:rsidRDefault="00006477">
            <w:pPr>
              <w:jc w:val="right"/>
              <w:rPr>
                <w:sz w:val="24"/>
                <w:szCs w:val="24"/>
              </w:rPr>
            </w:pPr>
            <w:r>
              <w:t>0.30115230</w:t>
            </w:r>
          </w:p>
        </w:tc>
        <w:tc>
          <w:tcPr>
            <w:tcW w:w="0" w:type="auto"/>
            <w:hideMark/>
          </w:tcPr>
          <w:p w:rsidR="00006477" w:rsidRDefault="00006477">
            <w:pPr>
              <w:jc w:val="right"/>
              <w:rPr>
                <w:sz w:val="24"/>
                <w:szCs w:val="24"/>
              </w:rPr>
            </w:pPr>
            <w:r>
              <w:t>0.43</w:t>
            </w:r>
          </w:p>
        </w:tc>
        <w:tc>
          <w:tcPr>
            <w:tcW w:w="0" w:type="auto"/>
            <w:hideMark/>
          </w:tcPr>
          <w:p w:rsidR="00006477" w:rsidRDefault="00006477">
            <w:pPr>
              <w:jc w:val="right"/>
              <w:rPr>
                <w:sz w:val="24"/>
                <w:szCs w:val="24"/>
              </w:rPr>
            </w:pPr>
            <w:r>
              <w:t>0.5148</w:t>
            </w:r>
          </w:p>
        </w:tc>
      </w:tr>
      <w:tr w:rsidR="00006477" w:rsidRPr="00002CD4" w:rsidTr="00002CD4">
        <w:trPr>
          <w:jc w:val="center"/>
        </w:trPr>
        <w:tc>
          <w:tcPr>
            <w:tcW w:w="0" w:type="auto"/>
            <w:hideMark/>
          </w:tcPr>
          <w:p w:rsidR="00006477" w:rsidRDefault="00006477">
            <w:pPr>
              <w:rPr>
                <w:b/>
                <w:bCs/>
                <w:sz w:val="24"/>
                <w:szCs w:val="24"/>
              </w:rPr>
            </w:pPr>
            <w:proofErr w:type="spellStart"/>
            <w:r>
              <w:rPr>
                <w:b/>
                <w:bCs/>
              </w:rPr>
              <w:t>meanbp_c</w:t>
            </w:r>
            <w:proofErr w:type="spellEnd"/>
            <w:r>
              <w:rPr>
                <w:b/>
                <w:bCs/>
              </w:rPr>
              <w:t>*</w:t>
            </w:r>
            <w:proofErr w:type="spellStart"/>
            <w:r>
              <w:rPr>
                <w:b/>
                <w:bCs/>
              </w:rPr>
              <w:t>meanbp_c</w:t>
            </w:r>
            <w:proofErr w:type="spellEnd"/>
          </w:p>
        </w:tc>
        <w:tc>
          <w:tcPr>
            <w:tcW w:w="0" w:type="auto"/>
            <w:hideMark/>
          </w:tcPr>
          <w:p w:rsidR="00006477" w:rsidRDefault="00006477">
            <w:pPr>
              <w:jc w:val="right"/>
              <w:rPr>
                <w:sz w:val="24"/>
                <w:szCs w:val="24"/>
              </w:rPr>
            </w:pPr>
            <w:r>
              <w:t>1</w:t>
            </w:r>
          </w:p>
        </w:tc>
        <w:tc>
          <w:tcPr>
            <w:tcW w:w="0" w:type="auto"/>
            <w:hideMark/>
          </w:tcPr>
          <w:p w:rsidR="00006477" w:rsidRDefault="00006477">
            <w:pPr>
              <w:jc w:val="right"/>
              <w:rPr>
                <w:sz w:val="24"/>
                <w:szCs w:val="24"/>
              </w:rPr>
            </w:pPr>
            <w:r>
              <w:t>2.31711110</w:t>
            </w:r>
          </w:p>
        </w:tc>
        <w:tc>
          <w:tcPr>
            <w:tcW w:w="0" w:type="auto"/>
            <w:hideMark/>
          </w:tcPr>
          <w:p w:rsidR="00006477" w:rsidRDefault="00006477">
            <w:pPr>
              <w:jc w:val="right"/>
              <w:rPr>
                <w:sz w:val="24"/>
                <w:szCs w:val="24"/>
              </w:rPr>
            </w:pPr>
            <w:r>
              <w:t>2.31711110</w:t>
            </w:r>
          </w:p>
        </w:tc>
        <w:tc>
          <w:tcPr>
            <w:tcW w:w="0" w:type="auto"/>
            <w:hideMark/>
          </w:tcPr>
          <w:p w:rsidR="00006477" w:rsidRDefault="00006477">
            <w:pPr>
              <w:jc w:val="right"/>
              <w:rPr>
                <w:sz w:val="24"/>
                <w:szCs w:val="24"/>
              </w:rPr>
            </w:pPr>
            <w:r>
              <w:t>3.27</w:t>
            </w:r>
          </w:p>
        </w:tc>
        <w:tc>
          <w:tcPr>
            <w:tcW w:w="0" w:type="auto"/>
            <w:hideMark/>
          </w:tcPr>
          <w:p w:rsidR="00006477" w:rsidRDefault="00006477">
            <w:pPr>
              <w:jc w:val="right"/>
              <w:rPr>
                <w:sz w:val="24"/>
                <w:szCs w:val="24"/>
              </w:rPr>
            </w:pPr>
            <w:r>
              <w:t>0.0713</w:t>
            </w:r>
          </w:p>
        </w:tc>
      </w:tr>
      <w:tr w:rsidR="00006477" w:rsidRPr="00002CD4" w:rsidTr="00002CD4">
        <w:trPr>
          <w:jc w:val="center"/>
        </w:trPr>
        <w:tc>
          <w:tcPr>
            <w:tcW w:w="0" w:type="auto"/>
            <w:hideMark/>
          </w:tcPr>
          <w:p w:rsidR="00006477" w:rsidRDefault="00006477">
            <w:pPr>
              <w:rPr>
                <w:b/>
                <w:bCs/>
                <w:sz w:val="24"/>
                <w:szCs w:val="24"/>
              </w:rPr>
            </w:pPr>
            <w:proofErr w:type="spellStart"/>
            <w:r>
              <w:rPr>
                <w:b/>
                <w:bCs/>
              </w:rPr>
              <w:t>hrt_c</w:t>
            </w:r>
            <w:proofErr w:type="spellEnd"/>
          </w:p>
        </w:tc>
        <w:tc>
          <w:tcPr>
            <w:tcW w:w="0" w:type="auto"/>
            <w:hideMark/>
          </w:tcPr>
          <w:p w:rsidR="00006477" w:rsidRDefault="00006477">
            <w:pPr>
              <w:jc w:val="right"/>
              <w:rPr>
                <w:sz w:val="24"/>
                <w:szCs w:val="24"/>
              </w:rPr>
            </w:pPr>
            <w:r>
              <w:t>1</w:t>
            </w:r>
          </w:p>
        </w:tc>
        <w:tc>
          <w:tcPr>
            <w:tcW w:w="0" w:type="auto"/>
            <w:hideMark/>
          </w:tcPr>
          <w:p w:rsidR="00006477" w:rsidRDefault="00006477">
            <w:pPr>
              <w:jc w:val="right"/>
              <w:rPr>
                <w:sz w:val="24"/>
                <w:szCs w:val="24"/>
              </w:rPr>
            </w:pPr>
            <w:r>
              <w:t>5.05816517</w:t>
            </w:r>
          </w:p>
        </w:tc>
        <w:tc>
          <w:tcPr>
            <w:tcW w:w="0" w:type="auto"/>
            <w:hideMark/>
          </w:tcPr>
          <w:p w:rsidR="00006477" w:rsidRDefault="00006477">
            <w:pPr>
              <w:jc w:val="right"/>
              <w:rPr>
                <w:sz w:val="24"/>
                <w:szCs w:val="24"/>
              </w:rPr>
            </w:pPr>
            <w:r>
              <w:t>5.05816517</w:t>
            </w:r>
          </w:p>
        </w:tc>
        <w:tc>
          <w:tcPr>
            <w:tcW w:w="0" w:type="auto"/>
            <w:hideMark/>
          </w:tcPr>
          <w:p w:rsidR="00006477" w:rsidRDefault="00006477">
            <w:pPr>
              <w:jc w:val="right"/>
              <w:rPr>
                <w:sz w:val="24"/>
                <w:szCs w:val="24"/>
              </w:rPr>
            </w:pPr>
            <w:r>
              <w:t>7.14</w:t>
            </w:r>
          </w:p>
        </w:tc>
        <w:tc>
          <w:tcPr>
            <w:tcW w:w="0" w:type="auto"/>
            <w:hideMark/>
          </w:tcPr>
          <w:p w:rsidR="00006477" w:rsidRDefault="00006477">
            <w:pPr>
              <w:jc w:val="right"/>
              <w:rPr>
                <w:sz w:val="24"/>
                <w:szCs w:val="24"/>
              </w:rPr>
            </w:pPr>
            <w:r>
              <w:t>0.0079</w:t>
            </w:r>
          </w:p>
        </w:tc>
      </w:tr>
      <w:tr w:rsidR="00006477" w:rsidRPr="00002CD4" w:rsidTr="00002CD4">
        <w:trPr>
          <w:jc w:val="center"/>
        </w:trPr>
        <w:tc>
          <w:tcPr>
            <w:tcW w:w="0" w:type="auto"/>
            <w:hideMark/>
          </w:tcPr>
          <w:p w:rsidR="00006477" w:rsidRDefault="00006477">
            <w:pPr>
              <w:rPr>
                <w:b/>
                <w:bCs/>
                <w:sz w:val="24"/>
                <w:szCs w:val="24"/>
              </w:rPr>
            </w:pPr>
            <w:proofErr w:type="spellStart"/>
            <w:r>
              <w:rPr>
                <w:b/>
                <w:bCs/>
              </w:rPr>
              <w:t>hrt_c</w:t>
            </w:r>
            <w:proofErr w:type="spellEnd"/>
            <w:r>
              <w:rPr>
                <w:b/>
                <w:bCs/>
              </w:rPr>
              <w:t>*</w:t>
            </w:r>
            <w:proofErr w:type="spellStart"/>
            <w:r>
              <w:rPr>
                <w:b/>
                <w:bCs/>
              </w:rPr>
              <w:t>hrt_c</w:t>
            </w:r>
            <w:proofErr w:type="spellEnd"/>
          </w:p>
        </w:tc>
        <w:tc>
          <w:tcPr>
            <w:tcW w:w="0" w:type="auto"/>
            <w:hideMark/>
          </w:tcPr>
          <w:p w:rsidR="00006477" w:rsidRDefault="00006477">
            <w:pPr>
              <w:jc w:val="right"/>
              <w:rPr>
                <w:sz w:val="24"/>
                <w:szCs w:val="24"/>
              </w:rPr>
            </w:pPr>
            <w:r>
              <w:t>1</w:t>
            </w:r>
          </w:p>
        </w:tc>
        <w:tc>
          <w:tcPr>
            <w:tcW w:w="0" w:type="auto"/>
            <w:hideMark/>
          </w:tcPr>
          <w:p w:rsidR="00006477" w:rsidRDefault="00006477">
            <w:pPr>
              <w:jc w:val="right"/>
              <w:rPr>
                <w:sz w:val="24"/>
                <w:szCs w:val="24"/>
              </w:rPr>
            </w:pPr>
            <w:r>
              <w:t>6.24640329</w:t>
            </w:r>
          </w:p>
        </w:tc>
        <w:tc>
          <w:tcPr>
            <w:tcW w:w="0" w:type="auto"/>
            <w:hideMark/>
          </w:tcPr>
          <w:p w:rsidR="00006477" w:rsidRDefault="00006477">
            <w:pPr>
              <w:jc w:val="right"/>
              <w:rPr>
                <w:sz w:val="24"/>
                <w:szCs w:val="24"/>
              </w:rPr>
            </w:pPr>
            <w:r>
              <w:t>6.24640329</w:t>
            </w:r>
          </w:p>
        </w:tc>
        <w:tc>
          <w:tcPr>
            <w:tcW w:w="0" w:type="auto"/>
            <w:hideMark/>
          </w:tcPr>
          <w:p w:rsidR="00006477" w:rsidRDefault="00006477">
            <w:pPr>
              <w:jc w:val="right"/>
              <w:rPr>
                <w:sz w:val="24"/>
                <w:szCs w:val="24"/>
              </w:rPr>
            </w:pPr>
            <w:r>
              <w:t>8.82</w:t>
            </w:r>
          </w:p>
        </w:tc>
        <w:tc>
          <w:tcPr>
            <w:tcW w:w="0" w:type="auto"/>
            <w:hideMark/>
          </w:tcPr>
          <w:p w:rsidR="00006477" w:rsidRDefault="00006477">
            <w:pPr>
              <w:jc w:val="right"/>
              <w:rPr>
                <w:sz w:val="24"/>
                <w:szCs w:val="24"/>
              </w:rPr>
            </w:pPr>
            <w:r>
              <w:t>0.0032</w:t>
            </w:r>
          </w:p>
        </w:tc>
      </w:tr>
      <w:tr w:rsidR="00006477" w:rsidRPr="00002CD4" w:rsidTr="00002CD4">
        <w:trPr>
          <w:jc w:val="center"/>
        </w:trPr>
        <w:tc>
          <w:tcPr>
            <w:tcW w:w="0" w:type="auto"/>
            <w:hideMark/>
          </w:tcPr>
          <w:p w:rsidR="00006477" w:rsidRDefault="00006477">
            <w:pPr>
              <w:rPr>
                <w:b/>
                <w:bCs/>
                <w:sz w:val="24"/>
                <w:szCs w:val="24"/>
              </w:rPr>
            </w:pPr>
            <w:proofErr w:type="spellStart"/>
            <w:r>
              <w:rPr>
                <w:b/>
                <w:bCs/>
              </w:rPr>
              <w:t>temp_c</w:t>
            </w:r>
            <w:proofErr w:type="spellEnd"/>
          </w:p>
        </w:tc>
        <w:tc>
          <w:tcPr>
            <w:tcW w:w="0" w:type="auto"/>
            <w:hideMark/>
          </w:tcPr>
          <w:p w:rsidR="00006477" w:rsidRDefault="00006477">
            <w:pPr>
              <w:jc w:val="right"/>
              <w:rPr>
                <w:sz w:val="24"/>
                <w:szCs w:val="24"/>
              </w:rPr>
            </w:pPr>
            <w:r>
              <w:t>1</w:t>
            </w:r>
          </w:p>
        </w:tc>
        <w:tc>
          <w:tcPr>
            <w:tcW w:w="0" w:type="auto"/>
            <w:hideMark/>
          </w:tcPr>
          <w:p w:rsidR="00006477" w:rsidRDefault="00006477">
            <w:pPr>
              <w:jc w:val="right"/>
              <w:rPr>
                <w:sz w:val="24"/>
                <w:szCs w:val="24"/>
              </w:rPr>
            </w:pPr>
            <w:r>
              <w:t>6.84782441</w:t>
            </w:r>
          </w:p>
        </w:tc>
        <w:tc>
          <w:tcPr>
            <w:tcW w:w="0" w:type="auto"/>
            <w:hideMark/>
          </w:tcPr>
          <w:p w:rsidR="00006477" w:rsidRDefault="00006477">
            <w:pPr>
              <w:jc w:val="right"/>
              <w:rPr>
                <w:sz w:val="24"/>
                <w:szCs w:val="24"/>
              </w:rPr>
            </w:pPr>
            <w:r>
              <w:t>6.84782441</w:t>
            </w:r>
          </w:p>
        </w:tc>
        <w:tc>
          <w:tcPr>
            <w:tcW w:w="0" w:type="auto"/>
            <w:hideMark/>
          </w:tcPr>
          <w:p w:rsidR="00006477" w:rsidRDefault="00006477">
            <w:pPr>
              <w:jc w:val="right"/>
              <w:rPr>
                <w:sz w:val="24"/>
                <w:szCs w:val="24"/>
              </w:rPr>
            </w:pPr>
            <w:r>
              <w:t>9.67</w:t>
            </w:r>
          </w:p>
        </w:tc>
        <w:tc>
          <w:tcPr>
            <w:tcW w:w="0" w:type="auto"/>
            <w:hideMark/>
          </w:tcPr>
          <w:p w:rsidR="00006477" w:rsidRDefault="00006477">
            <w:pPr>
              <w:jc w:val="right"/>
              <w:rPr>
                <w:sz w:val="24"/>
                <w:szCs w:val="24"/>
              </w:rPr>
            </w:pPr>
            <w:r>
              <w:t>0.0020</w:t>
            </w:r>
          </w:p>
        </w:tc>
      </w:tr>
      <w:tr w:rsidR="00006477" w:rsidRPr="00002CD4" w:rsidTr="00002CD4">
        <w:trPr>
          <w:jc w:val="center"/>
        </w:trPr>
        <w:tc>
          <w:tcPr>
            <w:tcW w:w="0" w:type="auto"/>
            <w:hideMark/>
          </w:tcPr>
          <w:p w:rsidR="00006477" w:rsidRDefault="00006477">
            <w:pPr>
              <w:rPr>
                <w:b/>
                <w:bCs/>
                <w:sz w:val="24"/>
                <w:szCs w:val="24"/>
              </w:rPr>
            </w:pPr>
            <w:proofErr w:type="spellStart"/>
            <w:r w:rsidRPr="001073C8">
              <w:rPr>
                <w:b/>
                <w:bCs/>
                <w:highlight w:val="cyan"/>
              </w:rPr>
              <w:t>temp_c</w:t>
            </w:r>
            <w:proofErr w:type="spellEnd"/>
            <w:r w:rsidRPr="001073C8">
              <w:rPr>
                <w:b/>
                <w:bCs/>
                <w:highlight w:val="cyan"/>
              </w:rPr>
              <w:t>*</w:t>
            </w:r>
            <w:proofErr w:type="spellStart"/>
            <w:r w:rsidRPr="001073C8">
              <w:rPr>
                <w:b/>
                <w:bCs/>
                <w:highlight w:val="cyan"/>
              </w:rPr>
              <w:t>temp_c</w:t>
            </w:r>
            <w:proofErr w:type="spellEnd"/>
          </w:p>
        </w:tc>
        <w:tc>
          <w:tcPr>
            <w:tcW w:w="0" w:type="auto"/>
            <w:hideMark/>
          </w:tcPr>
          <w:p w:rsidR="00006477" w:rsidRDefault="00006477">
            <w:pPr>
              <w:jc w:val="right"/>
              <w:rPr>
                <w:sz w:val="24"/>
                <w:szCs w:val="24"/>
              </w:rPr>
            </w:pPr>
            <w:r>
              <w:t>1</w:t>
            </w:r>
          </w:p>
        </w:tc>
        <w:tc>
          <w:tcPr>
            <w:tcW w:w="0" w:type="auto"/>
            <w:hideMark/>
          </w:tcPr>
          <w:p w:rsidR="00006477" w:rsidRDefault="00006477">
            <w:pPr>
              <w:jc w:val="right"/>
              <w:rPr>
                <w:sz w:val="24"/>
                <w:szCs w:val="24"/>
              </w:rPr>
            </w:pPr>
            <w:r>
              <w:t>0.00127274</w:t>
            </w:r>
          </w:p>
        </w:tc>
        <w:tc>
          <w:tcPr>
            <w:tcW w:w="0" w:type="auto"/>
            <w:hideMark/>
          </w:tcPr>
          <w:p w:rsidR="00006477" w:rsidRDefault="00006477">
            <w:pPr>
              <w:jc w:val="right"/>
              <w:rPr>
                <w:sz w:val="24"/>
                <w:szCs w:val="24"/>
              </w:rPr>
            </w:pPr>
            <w:r>
              <w:t>0.00127274</w:t>
            </w:r>
          </w:p>
        </w:tc>
        <w:tc>
          <w:tcPr>
            <w:tcW w:w="0" w:type="auto"/>
            <w:hideMark/>
          </w:tcPr>
          <w:p w:rsidR="00006477" w:rsidRDefault="00006477">
            <w:pPr>
              <w:jc w:val="right"/>
              <w:rPr>
                <w:sz w:val="24"/>
                <w:szCs w:val="24"/>
              </w:rPr>
            </w:pPr>
            <w:r>
              <w:t>0.00</w:t>
            </w:r>
          </w:p>
        </w:tc>
        <w:tc>
          <w:tcPr>
            <w:tcW w:w="0" w:type="auto"/>
            <w:hideMark/>
          </w:tcPr>
          <w:p w:rsidR="00006477" w:rsidRDefault="00006477">
            <w:pPr>
              <w:jc w:val="right"/>
              <w:rPr>
                <w:sz w:val="24"/>
                <w:szCs w:val="24"/>
              </w:rPr>
            </w:pPr>
            <w:r w:rsidRPr="001073C8">
              <w:t>0.9662</w:t>
            </w:r>
          </w:p>
        </w:tc>
      </w:tr>
      <w:tr w:rsidR="00006477" w:rsidRPr="00002CD4" w:rsidTr="00002CD4">
        <w:trPr>
          <w:jc w:val="center"/>
        </w:trPr>
        <w:tc>
          <w:tcPr>
            <w:tcW w:w="0" w:type="auto"/>
            <w:hideMark/>
          </w:tcPr>
          <w:p w:rsidR="00006477" w:rsidRDefault="00006477">
            <w:pPr>
              <w:rPr>
                <w:b/>
                <w:bCs/>
                <w:sz w:val="24"/>
                <w:szCs w:val="24"/>
              </w:rPr>
            </w:pPr>
            <w:proofErr w:type="spellStart"/>
            <w:r>
              <w:rPr>
                <w:b/>
                <w:bCs/>
              </w:rPr>
              <w:t>pafi_c</w:t>
            </w:r>
            <w:proofErr w:type="spellEnd"/>
          </w:p>
        </w:tc>
        <w:tc>
          <w:tcPr>
            <w:tcW w:w="0" w:type="auto"/>
            <w:hideMark/>
          </w:tcPr>
          <w:p w:rsidR="00006477" w:rsidRDefault="00006477">
            <w:pPr>
              <w:jc w:val="right"/>
              <w:rPr>
                <w:sz w:val="24"/>
                <w:szCs w:val="24"/>
              </w:rPr>
            </w:pPr>
            <w:r>
              <w:t>1</w:t>
            </w:r>
          </w:p>
        </w:tc>
        <w:tc>
          <w:tcPr>
            <w:tcW w:w="0" w:type="auto"/>
            <w:hideMark/>
          </w:tcPr>
          <w:p w:rsidR="00006477" w:rsidRDefault="00006477">
            <w:pPr>
              <w:jc w:val="right"/>
              <w:rPr>
                <w:sz w:val="24"/>
                <w:szCs w:val="24"/>
              </w:rPr>
            </w:pPr>
            <w:r>
              <w:t>3.64795852</w:t>
            </w:r>
          </w:p>
        </w:tc>
        <w:tc>
          <w:tcPr>
            <w:tcW w:w="0" w:type="auto"/>
            <w:hideMark/>
          </w:tcPr>
          <w:p w:rsidR="00006477" w:rsidRDefault="00006477">
            <w:pPr>
              <w:jc w:val="right"/>
              <w:rPr>
                <w:sz w:val="24"/>
                <w:szCs w:val="24"/>
              </w:rPr>
            </w:pPr>
            <w:r>
              <w:t>3.64795852</w:t>
            </w:r>
          </w:p>
        </w:tc>
        <w:tc>
          <w:tcPr>
            <w:tcW w:w="0" w:type="auto"/>
            <w:hideMark/>
          </w:tcPr>
          <w:p w:rsidR="00006477" w:rsidRDefault="00006477">
            <w:pPr>
              <w:jc w:val="right"/>
              <w:rPr>
                <w:sz w:val="24"/>
                <w:szCs w:val="24"/>
              </w:rPr>
            </w:pPr>
            <w:r>
              <w:t>5.15</w:t>
            </w:r>
          </w:p>
        </w:tc>
        <w:tc>
          <w:tcPr>
            <w:tcW w:w="0" w:type="auto"/>
            <w:hideMark/>
          </w:tcPr>
          <w:p w:rsidR="00006477" w:rsidRDefault="00006477">
            <w:pPr>
              <w:jc w:val="right"/>
              <w:rPr>
                <w:sz w:val="24"/>
                <w:szCs w:val="24"/>
              </w:rPr>
            </w:pPr>
            <w:r>
              <w:t>0.0238</w:t>
            </w:r>
          </w:p>
        </w:tc>
      </w:tr>
      <w:tr w:rsidR="00006477" w:rsidRPr="00002CD4" w:rsidTr="00002CD4">
        <w:trPr>
          <w:jc w:val="center"/>
        </w:trPr>
        <w:tc>
          <w:tcPr>
            <w:tcW w:w="0" w:type="auto"/>
            <w:hideMark/>
          </w:tcPr>
          <w:p w:rsidR="00006477" w:rsidRDefault="00006477">
            <w:pPr>
              <w:rPr>
                <w:b/>
                <w:bCs/>
                <w:sz w:val="24"/>
                <w:szCs w:val="24"/>
              </w:rPr>
            </w:pPr>
            <w:proofErr w:type="spellStart"/>
            <w:r>
              <w:rPr>
                <w:b/>
                <w:bCs/>
              </w:rPr>
              <w:t>pafi_c</w:t>
            </w:r>
            <w:proofErr w:type="spellEnd"/>
            <w:r>
              <w:rPr>
                <w:b/>
                <w:bCs/>
              </w:rPr>
              <w:t>*</w:t>
            </w:r>
            <w:proofErr w:type="spellStart"/>
            <w:r>
              <w:rPr>
                <w:b/>
                <w:bCs/>
              </w:rPr>
              <w:t>pafi_c</w:t>
            </w:r>
            <w:proofErr w:type="spellEnd"/>
          </w:p>
        </w:tc>
        <w:tc>
          <w:tcPr>
            <w:tcW w:w="0" w:type="auto"/>
            <w:hideMark/>
          </w:tcPr>
          <w:p w:rsidR="00006477" w:rsidRDefault="00006477">
            <w:pPr>
              <w:jc w:val="right"/>
              <w:rPr>
                <w:sz w:val="24"/>
                <w:szCs w:val="24"/>
              </w:rPr>
            </w:pPr>
            <w:r>
              <w:t>1</w:t>
            </w:r>
          </w:p>
        </w:tc>
        <w:tc>
          <w:tcPr>
            <w:tcW w:w="0" w:type="auto"/>
            <w:hideMark/>
          </w:tcPr>
          <w:p w:rsidR="00006477" w:rsidRDefault="00006477">
            <w:pPr>
              <w:jc w:val="right"/>
              <w:rPr>
                <w:sz w:val="24"/>
                <w:szCs w:val="24"/>
              </w:rPr>
            </w:pPr>
            <w:r>
              <w:t>3.06628788</w:t>
            </w:r>
          </w:p>
        </w:tc>
        <w:tc>
          <w:tcPr>
            <w:tcW w:w="0" w:type="auto"/>
            <w:hideMark/>
          </w:tcPr>
          <w:p w:rsidR="00006477" w:rsidRDefault="00006477">
            <w:pPr>
              <w:jc w:val="right"/>
              <w:rPr>
                <w:sz w:val="24"/>
                <w:szCs w:val="24"/>
              </w:rPr>
            </w:pPr>
            <w:r>
              <w:t>3.06628788</w:t>
            </w:r>
          </w:p>
        </w:tc>
        <w:tc>
          <w:tcPr>
            <w:tcW w:w="0" w:type="auto"/>
            <w:hideMark/>
          </w:tcPr>
          <w:p w:rsidR="00006477" w:rsidRDefault="00006477">
            <w:pPr>
              <w:jc w:val="right"/>
              <w:rPr>
                <w:sz w:val="24"/>
                <w:szCs w:val="24"/>
              </w:rPr>
            </w:pPr>
            <w:r>
              <w:t>4.33</w:t>
            </w:r>
          </w:p>
        </w:tc>
        <w:tc>
          <w:tcPr>
            <w:tcW w:w="0" w:type="auto"/>
            <w:hideMark/>
          </w:tcPr>
          <w:p w:rsidR="00006477" w:rsidRDefault="00006477">
            <w:pPr>
              <w:jc w:val="right"/>
              <w:rPr>
                <w:sz w:val="24"/>
                <w:szCs w:val="24"/>
              </w:rPr>
            </w:pPr>
            <w:r>
              <w:t>0.0381</w:t>
            </w:r>
          </w:p>
        </w:tc>
      </w:tr>
      <w:tr w:rsidR="00006477" w:rsidRPr="00002CD4" w:rsidTr="00002CD4">
        <w:trPr>
          <w:jc w:val="center"/>
        </w:trPr>
        <w:tc>
          <w:tcPr>
            <w:tcW w:w="0" w:type="auto"/>
            <w:hideMark/>
          </w:tcPr>
          <w:p w:rsidR="00006477" w:rsidRDefault="00006477">
            <w:pPr>
              <w:rPr>
                <w:b/>
                <w:bCs/>
                <w:sz w:val="24"/>
                <w:szCs w:val="24"/>
              </w:rPr>
            </w:pPr>
            <w:proofErr w:type="spellStart"/>
            <w:r>
              <w:rPr>
                <w:b/>
                <w:bCs/>
              </w:rPr>
              <w:t>alb_c</w:t>
            </w:r>
            <w:proofErr w:type="spellEnd"/>
          </w:p>
        </w:tc>
        <w:tc>
          <w:tcPr>
            <w:tcW w:w="0" w:type="auto"/>
            <w:hideMark/>
          </w:tcPr>
          <w:p w:rsidR="00006477" w:rsidRDefault="00006477">
            <w:pPr>
              <w:jc w:val="right"/>
              <w:rPr>
                <w:sz w:val="24"/>
                <w:szCs w:val="24"/>
              </w:rPr>
            </w:pPr>
            <w:r>
              <w:t>1</w:t>
            </w:r>
          </w:p>
        </w:tc>
        <w:tc>
          <w:tcPr>
            <w:tcW w:w="0" w:type="auto"/>
            <w:hideMark/>
          </w:tcPr>
          <w:p w:rsidR="00006477" w:rsidRDefault="00006477">
            <w:pPr>
              <w:jc w:val="right"/>
              <w:rPr>
                <w:sz w:val="24"/>
                <w:szCs w:val="24"/>
              </w:rPr>
            </w:pPr>
            <w:r>
              <w:t>14.88154986</w:t>
            </w:r>
          </w:p>
        </w:tc>
        <w:tc>
          <w:tcPr>
            <w:tcW w:w="0" w:type="auto"/>
            <w:hideMark/>
          </w:tcPr>
          <w:p w:rsidR="00006477" w:rsidRDefault="00006477">
            <w:pPr>
              <w:jc w:val="right"/>
              <w:rPr>
                <w:sz w:val="24"/>
                <w:szCs w:val="24"/>
              </w:rPr>
            </w:pPr>
            <w:r>
              <w:t>14.88154986</w:t>
            </w:r>
          </w:p>
        </w:tc>
        <w:tc>
          <w:tcPr>
            <w:tcW w:w="0" w:type="auto"/>
            <w:hideMark/>
          </w:tcPr>
          <w:p w:rsidR="00006477" w:rsidRDefault="00006477">
            <w:pPr>
              <w:jc w:val="right"/>
              <w:rPr>
                <w:sz w:val="24"/>
                <w:szCs w:val="24"/>
              </w:rPr>
            </w:pPr>
            <w:r>
              <w:t>21.01</w:t>
            </w:r>
          </w:p>
        </w:tc>
        <w:tc>
          <w:tcPr>
            <w:tcW w:w="0" w:type="auto"/>
            <w:hideMark/>
          </w:tcPr>
          <w:p w:rsidR="00006477" w:rsidRDefault="00006477">
            <w:pPr>
              <w:jc w:val="right"/>
              <w:rPr>
                <w:sz w:val="24"/>
                <w:szCs w:val="24"/>
              </w:rPr>
            </w:pPr>
            <w:r>
              <w:t>&lt;.0001</w:t>
            </w:r>
          </w:p>
        </w:tc>
      </w:tr>
      <w:tr w:rsidR="00006477" w:rsidRPr="00002CD4" w:rsidTr="00002CD4">
        <w:trPr>
          <w:jc w:val="center"/>
        </w:trPr>
        <w:tc>
          <w:tcPr>
            <w:tcW w:w="0" w:type="auto"/>
            <w:hideMark/>
          </w:tcPr>
          <w:p w:rsidR="00006477" w:rsidRDefault="00006477">
            <w:pPr>
              <w:rPr>
                <w:b/>
                <w:bCs/>
                <w:sz w:val="24"/>
                <w:szCs w:val="24"/>
              </w:rPr>
            </w:pPr>
            <w:proofErr w:type="spellStart"/>
            <w:r w:rsidRPr="001073C8">
              <w:rPr>
                <w:b/>
                <w:bCs/>
                <w:highlight w:val="cyan"/>
              </w:rPr>
              <w:t>alb_c</w:t>
            </w:r>
            <w:proofErr w:type="spellEnd"/>
            <w:r w:rsidRPr="001073C8">
              <w:rPr>
                <w:b/>
                <w:bCs/>
                <w:highlight w:val="cyan"/>
              </w:rPr>
              <w:t>*</w:t>
            </w:r>
            <w:proofErr w:type="spellStart"/>
            <w:r w:rsidRPr="001073C8">
              <w:rPr>
                <w:b/>
                <w:bCs/>
                <w:highlight w:val="cyan"/>
              </w:rPr>
              <w:t>alb_c</w:t>
            </w:r>
            <w:proofErr w:type="spellEnd"/>
          </w:p>
        </w:tc>
        <w:tc>
          <w:tcPr>
            <w:tcW w:w="0" w:type="auto"/>
            <w:hideMark/>
          </w:tcPr>
          <w:p w:rsidR="00006477" w:rsidRDefault="00006477">
            <w:pPr>
              <w:jc w:val="right"/>
              <w:rPr>
                <w:sz w:val="24"/>
                <w:szCs w:val="24"/>
              </w:rPr>
            </w:pPr>
            <w:r>
              <w:t>1</w:t>
            </w:r>
          </w:p>
        </w:tc>
        <w:tc>
          <w:tcPr>
            <w:tcW w:w="0" w:type="auto"/>
            <w:hideMark/>
          </w:tcPr>
          <w:p w:rsidR="00006477" w:rsidRDefault="00006477">
            <w:pPr>
              <w:jc w:val="right"/>
              <w:rPr>
                <w:sz w:val="24"/>
                <w:szCs w:val="24"/>
              </w:rPr>
            </w:pPr>
            <w:r>
              <w:t>0.36178655</w:t>
            </w:r>
          </w:p>
        </w:tc>
        <w:tc>
          <w:tcPr>
            <w:tcW w:w="0" w:type="auto"/>
            <w:hideMark/>
          </w:tcPr>
          <w:p w:rsidR="00006477" w:rsidRDefault="00006477">
            <w:pPr>
              <w:jc w:val="right"/>
              <w:rPr>
                <w:sz w:val="24"/>
                <w:szCs w:val="24"/>
              </w:rPr>
            </w:pPr>
            <w:r>
              <w:t>0.36178655</w:t>
            </w:r>
          </w:p>
        </w:tc>
        <w:tc>
          <w:tcPr>
            <w:tcW w:w="0" w:type="auto"/>
            <w:hideMark/>
          </w:tcPr>
          <w:p w:rsidR="00006477" w:rsidRDefault="00006477">
            <w:pPr>
              <w:jc w:val="right"/>
              <w:rPr>
                <w:sz w:val="24"/>
                <w:szCs w:val="24"/>
              </w:rPr>
            </w:pPr>
            <w:r>
              <w:t>0.51</w:t>
            </w:r>
          </w:p>
        </w:tc>
        <w:tc>
          <w:tcPr>
            <w:tcW w:w="0" w:type="auto"/>
            <w:hideMark/>
          </w:tcPr>
          <w:p w:rsidR="00006477" w:rsidRDefault="00006477">
            <w:pPr>
              <w:jc w:val="right"/>
              <w:rPr>
                <w:sz w:val="24"/>
                <w:szCs w:val="24"/>
              </w:rPr>
            </w:pPr>
            <w:r w:rsidRPr="001073C8">
              <w:t>0.4753</w:t>
            </w:r>
          </w:p>
        </w:tc>
      </w:tr>
      <w:tr w:rsidR="00006477" w:rsidRPr="00002CD4" w:rsidTr="00002CD4">
        <w:trPr>
          <w:jc w:val="center"/>
        </w:trPr>
        <w:tc>
          <w:tcPr>
            <w:tcW w:w="0" w:type="auto"/>
            <w:hideMark/>
          </w:tcPr>
          <w:p w:rsidR="00006477" w:rsidRDefault="00006477">
            <w:pPr>
              <w:rPr>
                <w:b/>
                <w:bCs/>
                <w:sz w:val="24"/>
                <w:szCs w:val="24"/>
              </w:rPr>
            </w:pPr>
            <w:r>
              <w:rPr>
                <w:b/>
                <w:bCs/>
              </w:rPr>
              <w:t>sex</w:t>
            </w:r>
          </w:p>
        </w:tc>
        <w:tc>
          <w:tcPr>
            <w:tcW w:w="0" w:type="auto"/>
            <w:hideMark/>
          </w:tcPr>
          <w:p w:rsidR="00006477" w:rsidRDefault="00006477">
            <w:pPr>
              <w:jc w:val="right"/>
              <w:rPr>
                <w:sz w:val="24"/>
                <w:szCs w:val="24"/>
              </w:rPr>
            </w:pPr>
            <w:r>
              <w:t>1</w:t>
            </w:r>
          </w:p>
        </w:tc>
        <w:tc>
          <w:tcPr>
            <w:tcW w:w="0" w:type="auto"/>
            <w:hideMark/>
          </w:tcPr>
          <w:p w:rsidR="00006477" w:rsidRDefault="00006477">
            <w:pPr>
              <w:jc w:val="right"/>
              <w:rPr>
                <w:sz w:val="24"/>
                <w:szCs w:val="24"/>
              </w:rPr>
            </w:pPr>
            <w:r>
              <w:t>2.15645579</w:t>
            </w:r>
          </w:p>
        </w:tc>
        <w:tc>
          <w:tcPr>
            <w:tcW w:w="0" w:type="auto"/>
            <w:hideMark/>
          </w:tcPr>
          <w:p w:rsidR="00006477" w:rsidRDefault="00006477">
            <w:pPr>
              <w:jc w:val="right"/>
              <w:rPr>
                <w:sz w:val="24"/>
                <w:szCs w:val="24"/>
              </w:rPr>
            </w:pPr>
            <w:r>
              <w:t>2.15645579</w:t>
            </w:r>
          </w:p>
        </w:tc>
        <w:tc>
          <w:tcPr>
            <w:tcW w:w="0" w:type="auto"/>
            <w:hideMark/>
          </w:tcPr>
          <w:p w:rsidR="00006477" w:rsidRDefault="00006477">
            <w:pPr>
              <w:jc w:val="right"/>
              <w:rPr>
                <w:sz w:val="24"/>
                <w:szCs w:val="24"/>
              </w:rPr>
            </w:pPr>
            <w:r>
              <w:t>3.04</w:t>
            </w:r>
          </w:p>
        </w:tc>
        <w:tc>
          <w:tcPr>
            <w:tcW w:w="0" w:type="auto"/>
            <w:hideMark/>
          </w:tcPr>
          <w:p w:rsidR="00006477" w:rsidRDefault="00006477">
            <w:pPr>
              <w:jc w:val="right"/>
              <w:rPr>
                <w:sz w:val="24"/>
                <w:szCs w:val="24"/>
              </w:rPr>
            </w:pPr>
            <w:r>
              <w:t>0.0818</w:t>
            </w:r>
          </w:p>
        </w:tc>
      </w:tr>
      <w:tr w:rsidR="00006477" w:rsidRPr="00002CD4" w:rsidTr="00002CD4">
        <w:trPr>
          <w:jc w:val="center"/>
        </w:trPr>
        <w:tc>
          <w:tcPr>
            <w:tcW w:w="0" w:type="auto"/>
            <w:hideMark/>
          </w:tcPr>
          <w:p w:rsidR="00006477" w:rsidRDefault="00006477">
            <w:pPr>
              <w:rPr>
                <w:b/>
                <w:bCs/>
                <w:sz w:val="24"/>
                <w:szCs w:val="24"/>
              </w:rPr>
            </w:pPr>
            <w:r>
              <w:rPr>
                <w:b/>
                <w:bCs/>
              </w:rPr>
              <w:t>race</w:t>
            </w:r>
          </w:p>
        </w:tc>
        <w:tc>
          <w:tcPr>
            <w:tcW w:w="0" w:type="auto"/>
            <w:hideMark/>
          </w:tcPr>
          <w:p w:rsidR="00006477" w:rsidRDefault="00006477">
            <w:pPr>
              <w:jc w:val="right"/>
              <w:rPr>
                <w:sz w:val="24"/>
                <w:szCs w:val="24"/>
              </w:rPr>
            </w:pPr>
            <w:r>
              <w:t>4</w:t>
            </w:r>
          </w:p>
        </w:tc>
        <w:tc>
          <w:tcPr>
            <w:tcW w:w="0" w:type="auto"/>
            <w:hideMark/>
          </w:tcPr>
          <w:p w:rsidR="00006477" w:rsidRDefault="00006477">
            <w:pPr>
              <w:jc w:val="right"/>
              <w:rPr>
                <w:sz w:val="24"/>
                <w:szCs w:val="24"/>
              </w:rPr>
            </w:pPr>
            <w:r>
              <w:t>6.42137455</w:t>
            </w:r>
          </w:p>
        </w:tc>
        <w:tc>
          <w:tcPr>
            <w:tcW w:w="0" w:type="auto"/>
            <w:hideMark/>
          </w:tcPr>
          <w:p w:rsidR="00006477" w:rsidRDefault="00006477">
            <w:pPr>
              <w:jc w:val="right"/>
              <w:rPr>
                <w:sz w:val="24"/>
                <w:szCs w:val="24"/>
              </w:rPr>
            </w:pPr>
            <w:r>
              <w:t>1.60534364</w:t>
            </w:r>
          </w:p>
        </w:tc>
        <w:tc>
          <w:tcPr>
            <w:tcW w:w="0" w:type="auto"/>
            <w:hideMark/>
          </w:tcPr>
          <w:p w:rsidR="00006477" w:rsidRDefault="00006477">
            <w:pPr>
              <w:jc w:val="right"/>
              <w:rPr>
                <w:sz w:val="24"/>
                <w:szCs w:val="24"/>
              </w:rPr>
            </w:pPr>
            <w:r>
              <w:t>2.27</w:t>
            </w:r>
          </w:p>
        </w:tc>
        <w:tc>
          <w:tcPr>
            <w:tcW w:w="0" w:type="auto"/>
            <w:hideMark/>
          </w:tcPr>
          <w:p w:rsidR="00006477" w:rsidRDefault="00006477">
            <w:pPr>
              <w:jc w:val="right"/>
              <w:rPr>
                <w:sz w:val="24"/>
                <w:szCs w:val="24"/>
              </w:rPr>
            </w:pPr>
            <w:r>
              <w:t>0.0615</w:t>
            </w:r>
          </w:p>
        </w:tc>
      </w:tr>
      <w:tr w:rsidR="00006477" w:rsidRPr="00002CD4" w:rsidTr="00002CD4">
        <w:trPr>
          <w:jc w:val="center"/>
        </w:trPr>
        <w:tc>
          <w:tcPr>
            <w:tcW w:w="0" w:type="auto"/>
            <w:hideMark/>
          </w:tcPr>
          <w:p w:rsidR="00006477" w:rsidRDefault="00006477">
            <w:pPr>
              <w:rPr>
                <w:b/>
                <w:bCs/>
                <w:sz w:val="24"/>
                <w:szCs w:val="24"/>
              </w:rPr>
            </w:pPr>
            <w:proofErr w:type="spellStart"/>
            <w:r>
              <w:rPr>
                <w:b/>
                <w:bCs/>
              </w:rPr>
              <w:t>dzgroup</w:t>
            </w:r>
            <w:proofErr w:type="spellEnd"/>
          </w:p>
        </w:tc>
        <w:tc>
          <w:tcPr>
            <w:tcW w:w="0" w:type="auto"/>
            <w:hideMark/>
          </w:tcPr>
          <w:p w:rsidR="00006477" w:rsidRDefault="00006477">
            <w:pPr>
              <w:jc w:val="right"/>
              <w:rPr>
                <w:sz w:val="24"/>
                <w:szCs w:val="24"/>
              </w:rPr>
            </w:pPr>
            <w:r>
              <w:t>7</w:t>
            </w:r>
          </w:p>
        </w:tc>
        <w:tc>
          <w:tcPr>
            <w:tcW w:w="0" w:type="auto"/>
            <w:hideMark/>
          </w:tcPr>
          <w:p w:rsidR="00006477" w:rsidRDefault="00006477">
            <w:pPr>
              <w:jc w:val="right"/>
              <w:rPr>
                <w:sz w:val="24"/>
                <w:szCs w:val="24"/>
              </w:rPr>
            </w:pPr>
            <w:r>
              <w:t>33.07251179</w:t>
            </w:r>
          </w:p>
        </w:tc>
        <w:tc>
          <w:tcPr>
            <w:tcW w:w="0" w:type="auto"/>
            <w:hideMark/>
          </w:tcPr>
          <w:p w:rsidR="00006477" w:rsidRDefault="00006477">
            <w:pPr>
              <w:jc w:val="right"/>
              <w:rPr>
                <w:sz w:val="24"/>
                <w:szCs w:val="24"/>
              </w:rPr>
            </w:pPr>
            <w:r>
              <w:t>4.72464454</w:t>
            </w:r>
          </w:p>
        </w:tc>
        <w:tc>
          <w:tcPr>
            <w:tcW w:w="0" w:type="auto"/>
            <w:hideMark/>
          </w:tcPr>
          <w:p w:rsidR="00006477" w:rsidRDefault="00006477">
            <w:pPr>
              <w:jc w:val="right"/>
              <w:rPr>
                <w:sz w:val="24"/>
                <w:szCs w:val="24"/>
              </w:rPr>
            </w:pPr>
            <w:r>
              <w:t>6.67</w:t>
            </w:r>
          </w:p>
        </w:tc>
        <w:tc>
          <w:tcPr>
            <w:tcW w:w="0" w:type="auto"/>
            <w:hideMark/>
          </w:tcPr>
          <w:p w:rsidR="00006477" w:rsidRDefault="00006477">
            <w:pPr>
              <w:jc w:val="right"/>
              <w:rPr>
                <w:sz w:val="24"/>
                <w:szCs w:val="24"/>
              </w:rPr>
            </w:pPr>
            <w:r>
              <w:t>&lt;.0001</w:t>
            </w:r>
          </w:p>
        </w:tc>
      </w:tr>
      <w:tr w:rsidR="00006477" w:rsidRPr="00002CD4" w:rsidTr="00002CD4">
        <w:trPr>
          <w:jc w:val="center"/>
        </w:trPr>
        <w:tc>
          <w:tcPr>
            <w:tcW w:w="0" w:type="auto"/>
            <w:hideMark/>
          </w:tcPr>
          <w:p w:rsidR="00006477" w:rsidRDefault="00006477">
            <w:pPr>
              <w:rPr>
                <w:b/>
                <w:bCs/>
                <w:sz w:val="24"/>
                <w:szCs w:val="24"/>
              </w:rPr>
            </w:pPr>
            <w:proofErr w:type="spellStart"/>
            <w:r>
              <w:rPr>
                <w:b/>
                <w:bCs/>
              </w:rPr>
              <w:t>num_co</w:t>
            </w:r>
            <w:proofErr w:type="spellEnd"/>
          </w:p>
        </w:tc>
        <w:tc>
          <w:tcPr>
            <w:tcW w:w="0" w:type="auto"/>
            <w:hideMark/>
          </w:tcPr>
          <w:p w:rsidR="00006477" w:rsidRDefault="00006477">
            <w:pPr>
              <w:jc w:val="right"/>
              <w:rPr>
                <w:sz w:val="24"/>
                <w:szCs w:val="24"/>
              </w:rPr>
            </w:pPr>
            <w:r>
              <w:t>7</w:t>
            </w:r>
          </w:p>
        </w:tc>
        <w:tc>
          <w:tcPr>
            <w:tcW w:w="0" w:type="auto"/>
            <w:hideMark/>
          </w:tcPr>
          <w:p w:rsidR="00006477" w:rsidRDefault="00006477">
            <w:pPr>
              <w:jc w:val="right"/>
              <w:rPr>
                <w:sz w:val="24"/>
                <w:szCs w:val="24"/>
              </w:rPr>
            </w:pPr>
            <w:r>
              <w:t>9.22662585</w:t>
            </w:r>
          </w:p>
        </w:tc>
        <w:tc>
          <w:tcPr>
            <w:tcW w:w="0" w:type="auto"/>
            <w:hideMark/>
          </w:tcPr>
          <w:p w:rsidR="00006477" w:rsidRDefault="00006477">
            <w:pPr>
              <w:jc w:val="right"/>
              <w:rPr>
                <w:sz w:val="24"/>
                <w:szCs w:val="24"/>
              </w:rPr>
            </w:pPr>
            <w:r>
              <w:t>1.31808941</w:t>
            </w:r>
          </w:p>
        </w:tc>
        <w:tc>
          <w:tcPr>
            <w:tcW w:w="0" w:type="auto"/>
            <w:hideMark/>
          </w:tcPr>
          <w:p w:rsidR="00006477" w:rsidRDefault="00006477">
            <w:pPr>
              <w:jc w:val="right"/>
              <w:rPr>
                <w:sz w:val="24"/>
                <w:szCs w:val="24"/>
              </w:rPr>
            </w:pPr>
            <w:r>
              <w:t>1.86</w:t>
            </w:r>
          </w:p>
        </w:tc>
        <w:tc>
          <w:tcPr>
            <w:tcW w:w="0" w:type="auto"/>
            <w:hideMark/>
          </w:tcPr>
          <w:p w:rsidR="00006477" w:rsidRDefault="00006477">
            <w:pPr>
              <w:jc w:val="right"/>
              <w:rPr>
                <w:sz w:val="24"/>
                <w:szCs w:val="24"/>
              </w:rPr>
            </w:pPr>
            <w:r>
              <w:t>0.0747</w:t>
            </w:r>
          </w:p>
        </w:tc>
      </w:tr>
    </w:tbl>
    <w:p w:rsidR="00002CD4" w:rsidRDefault="00002CD4" w:rsidP="00FD2899"/>
    <w:p w:rsidR="00002CD4" w:rsidRPr="004731DC" w:rsidRDefault="00BA0FCF" w:rsidP="00FD2899">
      <w:pPr>
        <w:rPr>
          <w:sz w:val="24"/>
          <w:szCs w:val="24"/>
        </w:rPr>
      </w:pPr>
      <w:proofErr w:type="gramStart"/>
      <w:r w:rsidRPr="004731DC">
        <w:rPr>
          <w:sz w:val="24"/>
          <w:szCs w:val="24"/>
        </w:rPr>
        <w:t>Table 2</w:t>
      </w:r>
      <w:r w:rsidR="00002CD4" w:rsidRPr="004731DC">
        <w:rPr>
          <w:sz w:val="24"/>
          <w:szCs w:val="24"/>
        </w:rPr>
        <w:t xml:space="preserve">: </w:t>
      </w:r>
      <w:r w:rsidR="001073C8" w:rsidRPr="004731DC">
        <w:rPr>
          <w:sz w:val="24"/>
          <w:szCs w:val="24"/>
        </w:rPr>
        <w:t>Final model parameters.</w:t>
      </w:r>
      <w:proofErr w:type="gramEnd"/>
      <w:r w:rsidR="001073C8" w:rsidRPr="004731DC">
        <w:rPr>
          <w:sz w:val="24"/>
          <w:szCs w:val="24"/>
        </w:rPr>
        <w:t xml:space="preserve">  The R-squared value only decreased by .001 despite removing three parameters from the model.</w:t>
      </w:r>
      <w:r w:rsidR="00002CD4" w:rsidRPr="004731DC">
        <w:rPr>
          <w:sz w:val="24"/>
          <w:szCs w:val="24"/>
        </w:rPr>
        <w:t xml:space="preserve"> </w:t>
      </w:r>
    </w:p>
    <w:tbl>
      <w:tblPr>
        <w:tblStyle w:val="TableGrid"/>
        <w:tblW w:w="0" w:type="auto"/>
        <w:jc w:val="center"/>
        <w:tblLook w:val="04A0" w:firstRow="1" w:lastRow="0" w:firstColumn="1" w:lastColumn="0" w:noHBand="0" w:noVBand="1"/>
        <w:tblDescription w:val="Procedure GLM: Fit Statistics"/>
      </w:tblPr>
      <w:tblGrid>
        <w:gridCol w:w="1585"/>
        <w:gridCol w:w="1151"/>
        <w:gridCol w:w="1200"/>
        <w:gridCol w:w="1383"/>
      </w:tblGrid>
      <w:tr w:rsidR="00002CD4" w:rsidRPr="00002CD4" w:rsidTr="00002CD4">
        <w:trPr>
          <w:jc w:val="center"/>
        </w:trPr>
        <w:tc>
          <w:tcPr>
            <w:tcW w:w="0" w:type="auto"/>
            <w:hideMark/>
          </w:tcPr>
          <w:p w:rsidR="00002CD4" w:rsidRPr="00002CD4" w:rsidRDefault="00C961C0" w:rsidP="00002CD4">
            <w:pPr>
              <w:jc w:val="right"/>
              <w:rPr>
                <w:rFonts w:ascii="Times New Roman" w:eastAsia="Times New Roman" w:hAnsi="Times New Roman" w:cs="Times New Roman"/>
                <w:b/>
                <w:bCs/>
              </w:rPr>
            </w:pPr>
            <w:r>
              <w:rPr>
                <w:rFonts w:ascii="Times New Roman" w:eastAsia="Times New Roman" w:hAnsi="Times New Roman" w:cs="Times New Roman"/>
                <w:b/>
                <w:bCs/>
              </w:rPr>
              <w:t xml:space="preserve">Adj. </w:t>
            </w:r>
            <w:r w:rsidR="00002CD4" w:rsidRPr="00002CD4">
              <w:rPr>
                <w:rFonts w:ascii="Times New Roman" w:eastAsia="Times New Roman" w:hAnsi="Times New Roman" w:cs="Times New Roman"/>
                <w:b/>
                <w:bCs/>
              </w:rPr>
              <w:t>R-Square</w:t>
            </w:r>
          </w:p>
        </w:tc>
        <w:tc>
          <w:tcPr>
            <w:tcW w:w="0" w:type="auto"/>
            <w:hideMark/>
          </w:tcPr>
          <w:p w:rsidR="00002CD4" w:rsidRPr="00002CD4" w:rsidRDefault="00002CD4" w:rsidP="00002CD4">
            <w:pPr>
              <w:jc w:val="right"/>
              <w:rPr>
                <w:rFonts w:ascii="Times New Roman" w:eastAsia="Times New Roman" w:hAnsi="Times New Roman" w:cs="Times New Roman"/>
                <w:b/>
                <w:bCs/>
              </w:rPr>
            </w:pPr>
            <w:proofErr w:type="spellStart"/>
            <w:r w:rsidRPr="00002CD4">
              <w:rPr>
                <w:rFonts w:ascii="Times New Roman" w:eastAsia="Times New Roman" w:hAnsi="Times New Roman" w:cs="Times New Roman"/>
                <w:b/>
                <w:bCs/>
              </w:rPr>
              <w:t>Coeff</w:t>
            </w:r>
            <w:proofErr w:type="spellEnd"/>
            <w:r w:rsidRPr="00002CD4">
              <w:rPr>
                <w:rFonts w:ascii="Times New Roman" w:eastAsia="Times New Roman" w:hAnsi="Times New Roman" w:cs="Times New Roman"/>
                <w:b/>
                <w:bCs/>
              </w:rPr>
              <w:t xml:space="preserve"> </w:t>
            </w:r>
            <w:proofErr w:type="spellStart"/>
            <w:r w:rsidRPr="00002CD4">
              <w:rPr>
                <w:rFonts w:ascii="Times New Roman" w:eastAsia="Times New Roman" w:hAnsi="Times New Roman" w:cs="Times New Roman"/>
                <w:b/>
                <w:bCs/>
              </w:rPr>
              <w:t>Var</w:t>
            </w:r>
            <w:proofErr w:type="spellEnd"/>
          </w:p>
        </w:tc>
        <w:tc>
          <w:tcPr>
            <w:tcW w:w="0" w:type="auto"/>
            <w:hideMark/>
          </w:tcPr>
          <w:p w:rsidR="00002CD4" w:rsidRPr="00002CD4" w:rsidRDefault="00002CD4" w:rsidP="00002CD4">
            <w:pPr>
              <w:jc w:val="right"/>
              <w:rPr>
                <w:rFonts w:ascii="Times New Roman" w:eastAsia="Times New Roman" w:hAnsi="Times New Roman" w:cs="Times New Roman"/>
                <w:b/>
                <w:bCs/>
              </w:rPr>
            </w:pPr>
            <w:r w:rsidRPr="00002CD4">
              <w:rPr>
                <w:rFonts w:ascii="Times New Roman" w:eastAsia="Times New Roman" w:hAnsi="Times New Roman" w:cs="Times New Roman"/>
                <w:b/>
                <w:bCs/>
              </w:rPr>
              <w:t>Root MSE</w:t>
            </w:r>
          </w:p>
        </w:tc>
        <w:tc>
          <w:tcPr>
            <w:tcW w:w="0" w:type="auto"/>
            <w:hideMark/>
          </w:tcPr>
          <w:p w:rsidR="00002CD4" w:rsidRPr="00002CD4" w:rsidRDefault="00002CD4" w:rsidP="00002CD4">
            <w:pPr>
              <w:jc w:val="right"/>
              <w:rPr>
                <w:rFonts w:ascii="Times New Roman" w:eastAsia="Times New Roman" w:hAnsi="Times New Roman" w:cs="Times New Roman"/>
                <w:b/>
                <w:bCs/>
              </w:rPr>
            </w:pPr>
            <w:proofErr w:type="spellStart"/>
            <w:r w:rsidRPr="00002CD4">
              <w:rPr>
                <w:rFonts w:ascii="Times New Roman" w:eastAsia="Times New Roman" w:hAnsi="Times New Roman" w:cs="Times New Roman"/>
                <w:b/>
                <w:bCs/>
              </w:rPr>
              <w:t>ltotcst</w:t>
            </w:r>
            <w:proofErr w:type="spellEnd"/>
            <w:r w:rsidRPr="00002CD4">
              <w:rPr>
                <w:rFonts w:ascii="Times New Roman" w:eastAsia="Times New Roman" w:hAnsi="Times New Roman" w:cs="Times New Roman"/>
                <w:b/>
                <w:bCs/>
              </w:rPr>
              <w:t> Mean</w:t>
            </w:r>
          </w:p>
        </w:tc>
      </w:tr>
      <w:tr w:rsidR="00002CD4" w:rsidRPr="00002CD4" w:rsidTr="00002CD4">
        <w:trPr>
          <w:jc w:val="center"/>
        </w:trPr>
        <w:tc>
          <w:tcPr>
            <w:tcW w:w="0" w:type="auto"/>
            <w:hideMark/>
          </w:tcPr>
          <w:p w:rsidR="00002CD4" w:rsidRPr="00002CD4" w:rsidRDefault="00002CD4" w:rsidP="00002CD4">
            <w:pPr>
              <w:jc w:val="right"/>
              <w:rPr>
                <w:rFonts w:ascii="Times New Roman" w:eastAsia="Times New Roman" w:hAnsi="Times New Roman" w:cs="Times New Roman"/>
              </w:rPr>
            </w:pPr>
            <w:r w:rsidRPr="00002CD4">
              <w:rPr>
                <w:rFonts w:ascii="Times New Roman" w:eastAsia="Times New Roman" w:hAnsi="Times New Roman" w:cs="Times New Roman"/>
                <w:highlight w:val="cyan"/>
              </w:rPr>
              <w:t>0</w:t>
            </w:r>
            <w:r w:rsidRPr="00006477">
              <w:rPr>
                <w:rFonts w:ascii="Times New Roman" w:eastAsia="Times New Roman" w:hAnsi="Times New Roman" w:cs="Times New Roman"/>
                <w:highlight w:val="cyan"/>
              </w:rPr>
              <w:t>.</w:t>
            </w:r>
            <w:r w:rsidR="00006477" w:rsidRPr="00006477">
              <w:rPr>
                <w:highlight w:val="cyan"/>
              </w:rPr>
              <w:t xml:space="preserve"> </w:t>
            </w:r>
            <w:r w:rsidR="00C961C0">
              <w:rPr>
                <w:rFonts w:ascii="Times New Roman" w:eastAsia="Times New Roman" w:hAnsi="Times New Roman" w:cs="Times New Roman"/>
                <w:highlight w:val="cyan"/>
              </w:rPr>
              <w:t>47</w:t>
            </w:r>
            <w:r w:rsidR="00C961C0" w:rsidRPr="00C961C0">
              <w:rPr>
                <w:rFonts w:ascii="Times New Roman" w:eastAsia="Times New Roman" w:hAnsi="Times New Roman" w:cs="Times New Roman"/>
                <w:highlight w:val="cyan"/>
              </w:rPr>
              <w:t>1</w:t>
            </w:r>
          </w:p>
        </w:tc>
        <w:tc>
          <w:tcPr>
            <w:tcW w:w="0" w:type="auto"/>
            <w:hideMark/>
          </w:tcPr>
          <w:p w:rsidR="00002CD4" w:rsidRPr="00002CD4" w:rsidRDefault="00006477" w:rsidP="00002CD4">
            <w:pPr>
              <w:jc w:val="right"/>
              <w:rPr>
                <w:rFonts w:ascii="Times New Roman" w:eastAsia="Times New Roman" w:hAnsi="Times New Roman" w:cs="Times New Roman"/>
              </w:rPr>
            </w:pPr>
            <w:r w:rsidRPr="00006477">
              <w:rPr>
                <w:rFonts w:ascii="Times New Roman" w:eastAsia="Times New Roman" w:hAnsi="Times New Roman" w:cs="Times New Roman"/>
              </w:rPr>
              <w:t>8.469669</w:t>
            </w:r>
          </w:p>
        </w:tc>
        <w:tc>
          <w:tcPr>
            <w:tcW w:w="0" w:type="auto"/>
            <w:hideMark/>
          </w:tcPr>
          <w:p w:rsidR="00002CD4" w:rsidRPr="00002CD4" w:rsidRDefault="00006477" w:rsidP="00002CD4">
            <w:pPr>
              <w:jc w:val="right"/>
              <w:rPr>
                <w:rFonts w:ascii="Times New Roman" w:eastAsia="Times New Roman" w:hAnsi="Times New Roman" w:cs="Times New Roman"/>
              </w:rPr>
            </w:pPr>
            <w:r w:rsidRPr="00006477">
              <w:rPr>
                <w:rFonts w:ascii="Times New Roman" w:eastAsia="Times New Roman" w:hAnsi="Times New Roman" w:cs="Times New Roman"/>
              </w:rPr>
              <w:t>0.839436</w:t>
            </w:r>
          </w:p>
        </w:tc>
        <w:tc>
          <w:tcPr>
            <w:tcW w:w="0" w:type="auto"/>
            <w:hideMark/>
          </w:tcPr>
          <w:p w:rsidR="00002CD4" w:rsidRPr="00002CD4" w:rsidRDefault="00006477" w:rsidP="00002CD4">
            <w:pPr>
              <w:jc w:val="right"/>
              <w:rPr>
                <w:rFonts w:ascii="Times New Roman" w:eastAsia="Times New Roman" w:hAnsi="Times New Roman" w:cs="Times New Roman"/>
              </w:rPr>
            </w:pPr>
            <w:r w:rsidRPr="00006477">
              <w:rPr>
                <w:rFonts w:ascii="Times New Roman" w:eastAsia="Times New Roman" w:hAnsi="Times New Roman" w:cs="Times New Roman"/>
              </w:rPr>
              <w:t>9.911084</w:t>
            </w:r>
          </w:p>
        </w:tc>
      </w:tr>
    </w:tbl>
    <w:p w:rsidR="00002CD4" w:rsidRPr="00002CD4" w:rsidRDefault="00002CD4" w:rsidP="00002CD4">
      <w:pPr>
        <w:spacing w:after="0" w:line="240" w:lineRule="auto"/>
        <w:rPr>
          <w:rFonts w:ascii="Arial" w:eastAsia="Times New Roman" w:hAnsi="Arial" w:cs="Arial"/>
          <w:color w:val="000000"/>
          <w:sz w:val="20"/>
          <w:szCs w:val="20"/>
        </w:rPr>
      </w:pPr>
      <w:bookmarkStart w:id="1" w:name="IDX29"/>
      <w:bookmarkEnd w:id="1"/>
    </w:p>
    <w:tbl>
      <w:tblPr>
        <w:tblStyle w:val="TableGrid"/>
        <w:tblW w:w="0" w:type="auto"/>
        <w:jc w:val="center"/>
        <w:tblLook w:val="04A0" w:firstRow="1" w:lastRow="0" w:firstColumn="1" w:lastColumn="0" w:noHBand="0" w:noVBand="1"/>
        <w:tblDescription w:val="Procedure GLM: Type I Model ANOVA"/>
      </w:tblPr>
      <w:tblGrid>
        <w:gridCol w:w="2234"/>
        <w:gridCol w:w="456"/>
        <w:gridCol w:w="1387"/>
        <w:gridCol w:w="1434"/>
        <w:gridCol w:w="889"/>
        <w:gridCol w:w="830"/>
      </w:tblGrid>
      <w:tr w:rsidR="001073C8" w:rsidRPr="00002CD4" w:rsidTr="00002CD4">
        <w:trPr>
          <w:jc w:val="center"/>
        </w:trPr>
        <w:tc>
          <w:tcPr>
            <w:tcW w:w="0" w:type="auto"/>
            <w:hideMark/>
          </w:tcPr>
          <w:p w:rsidR="001073C8" w:rsidRDefault="001073C8">
            <w:pPr>
              <w:rPr>
                <w:b/>
                <w:bCs/>
                <w:sz w:val="24"/>
                <w:szCs w:val="24"/>
              </w:rPr>
            </w:pPr>
            <w:r>
              <w:rPr>
                <w:b/>
                <w:bCs/>
              </w:rPr>
              <w:t>Source</w:t>
            </w:r>
          </w:p>
        </w:tc>
        <w:tc>
          <w:tcPr>
            <w:tcW w:w="0" w:type="auto"/>
            <w:hideMark/>
          </w:tcPr>
          <w:p w:rsidR="001073C8" w:rsidRDefault="001073C8">
            <w:pPr>
              <w:jc w:val="right"/>
              <w:rPr>
                <w:b/>
                <w:bCs/>
                <w:sz w:val="24"/>
                <w:szCs w:val="24"/>
              </w:rPr>
            </w:pPr>
            <w:r>
              <w:rPr>
                <w:b/>
                <w:bCs/>
              </w:rPr>
              <w:t>DF</w:t>
            </w:r>
          </w:p>
        </w:tc>
        <w:tc>
          <w:tcPr>
            <w:tcW w:w="0" w:type="auto"/>
            <w:hideMark/>
          </w:tcPr>
          <w:p w:rsidR="001073C8" w:rsidRDefault="001073C8">
            <w:pPr>
              <w:jc w:val="right"/>
              <w:rPr>
                <w:b/>
                <w:bCs/>
                <w:sz w:val="24"/>
                <w:szCs w:val="24"/>
              </w:rPr>
            </w:pPr>
            <w:r>
              <w:rPr>
                <w:b/>
                <w:bCs/>
              </w:rPr>
              <w:t>Type III SS</w:t>
            </w:r>
          </w:p>
        </w:tc>
        <w:tc>
          <w:tcPr>
            <w:tcW w:w="0" w:type="auto"/>
            <w:hideMark/>
          </w:tcPr>
          <w:p w:rsidR="001073C8" w:rsidRDefault="001073C8">
            <w:pPr>
              <w:jc w:val="right"/>
              <w:rPr>
                <w:b/>
                <w:bCs/>
                <w:sz w:val="24"/>
                <w:szCs w:val="24"/>
              </w:rPr>
            </w:pPr>
            <w:r>
              <w:rPr>
                <w:b/>
                <w:bCs/>
              </w:rPr>
              <w:t>Mean Square</w:t>
            </w:r>
          </w:p>
        </w:tc>
        <w:tc>
          <w:tcPr>
            <w:tcW w:w="0" w:type="auto"/>
            <w:hideMark/>
          </w:tcPr>
          <w:p w:rsidR="001073C8" w:rsidRDefault="001073C8">
            <w:pPr>
              <w:jc w:val="right"/>
              <w:rPr>
                <w:b/>
                <w:bCs/>
                <w:sz w:val="24"/>
                <w:szCs w:val="24"/>
              </w:rPr>
            </w:pPr>
            <w:r>
              <w:rPr>
                <w:b/>
                <w:bCs/>
              </w:rPr>
              <w:t>F Value</w:t>
            </w:r>
          </w:p>
        </w:tc>
        <w:tc>
          <w:tcPr>
            <w:tcW w:w="0" w:type="auto"/>
            <w:hideMark/>
          </w:tcPr>
          <w:p w:rsidR="001073C8" w:rsidRDefault="001073C8">
            <w:pPr>
              <w:jc w:val="right"/>
              <w:rPr>
                <w:b/>
                <w:bCs/>
                <w:sz w:val="24"/>
                <w:szCs w:val="24"/>
              </w:rPr>
            </w:pPr>
            <w:proofErr w:type="spellStart"/>
            <w:r>
              <w:rPr>
                <w:b/>
                <w:bCs/>
              </w:rPr>
              <w:t>Pr</w:t>
            </w:r>
            <w:proofErr w:type="spellEnd"/>
            <w:r>
              <w:rPr>
                <w:b/>
                <w:bCs/>
              </w:rPr>
              <w:t> &gt; F</w:t>
            </w:r>
          </w:p>
        </w:tc>
      </w:tr>
      <w:tr w:rsidR="001073C8" w:rsidRPr="00002CD4" w:rsidTr="00002CD4">
        <w:trPr>
          <w:jc w:val="center"/>
        </w:trPr>
        <w:tc>
          <w:tcPr>
            <w:tcW w:w="0" w:type="auto"/>
            <w:hideMark/>
          </w:tcPr>
          <w:p w:rsidR="001073C8" w:rsidRDefault="001073C8">
            <w:pPr>
              <w:rPr>
                <w:b/>
                <w:bCs/>
                <w:sz w:val="24"/>
                <w:szCs w:val="24"/>
              </w:rPr>
            </w:pPr>
            <w:proofErr w:type="spellStart"/>
            <w:r>
              <w:rPr>
                <w:b/>
                <w:bCs/>
              </w:rPr>
              <w:t>age_c</w:t>
            </w:r>
            <w:proofErr w:type="spellEnd"/>
          </w:p>
        </w:tc>
        <w:tc>
          <w:tcPr>
            <w:tcW w:w="0" w:type="auto"/>
            <w:hideMark/>
          </w:tcPr>
          <w:p w:rsidR="001073C8" w:rsidRDefault="001073C8">
            <w:pPr>
              <w:jc w:val="right"/>
              <w:rPr>
                <w:sz w:val="24"/>
                <w:szCs w:val="24"/>
              </w:rPr>
            </w:pPr>
            <w:r>
              <w:t>1</w:t>
            </w:r>
          </w:p>
        </w:tc>
        <w:tc>
          <w:tcPr>
            <w:tcW w:w="0" w:type="auto"/>
            <w:hideMark/>
          </w:tcPr>
          <w:p w:rsidR="001073C8" w:rsidRDefault="001073C8">
            <w:pPr>
              <w:jc w:val="right"/>
              <w:rPr>
                <w:sz w:val="24"/>
                <w:szCs w:val="24"/>
              </w:rPr>
            </w:pPr>
            <w:r>
              <w:t>1.87032989</w:t>
            </w:r>
          </w:p>
        </w:tc>
        <w:tc>
          <w:tcPr>
            <w:tcW w:w="0" w:type="auto"/>
            <w:hideMark/>
          </w:tcPr>
          <w:p w:rsidR="001073C8" w:rsidRDefault="001073C8">
            <w:pPr>
              <w:jc w:val="right"/>
              <w:rPr>
                <w:sz w:val="24"/>
                <w:szCs w:val="24"/>
              </w:rPr>
            </w:pPr>
            <w:r>
              <w:t>1.87032989</w:t>
            </w:r>
          </w:p>
        </w:tc>
        <w:tc>
          <w:tcPr>
            <w:tcW w:w="0" w:type="auto"/>
            <w:hideMark/>
          </w:tcPr>
          <w:p w:rsidR="001073C8" w:rsidRDefault="001073C8">
            <w:pPr>
              <w:jc w:val="right"/>
              <w:rPr>
                <w:sz w:val="24"/>
                <w:szCs w:val="24"/>
              </w:rPr>
            </w:pPr>
            <w:r>
              <w:t>2.65</w:t>
            </w:r>
          </w:p>
        </w:tc>
        <w:tc>
          <w:tcPr>
            <w:tcW w:w="0" w:type="auto"/>
            <w:hideMark/>
          </w:tcPr>
          <w:p w:rsidR="001073C8" w:rsidRDefault="001073C8">
            <w:pPr>
              <w:jc w:val="right"/>
              <w:rPr>
                <w:sz w:val="24"/>
                <w:szCs w:val="24"/>
              </w:rPr>
            </w:pPr>
            <w:r>
              <w:t>0.1041</w:t>
            </w:r>
          </w:p>
        </w:tc>
      </w:tr>
      <w:tr w:rsidR="001073C8" w:rsidRPr="00002CD4" w:rsidTr="00002CD4">
        <w:trPr>
          <w:jc w:val="center"/>
        </w:trPr>
        <w:tc>
          <w:tcPr>
            <w:tcW w:w="0" w:type="auto"/>
            <w:hideMark/>
          </w:tcPr>
          <w:p w:rsidR="001073C8" w:rsidRDefault="001073C8">
            <w:pPr>
              <w:rPr>
                <w:b/>
                <w:bCs/>
                <w:sz w:val="24"/>
                <w:szCs w:val="24"/>
              </w:rPr>
            </w:pPr>
            <w:proofErr w:type="spellStart"/>
            <w:r>
              <w:rPr>
                <w:b/>
                <w:bCs/>
              </w:rPr>
              <w:t>scoma_c</w:t>
            </w:r>
            <w:proofErr w:type="spellEnd"/>
          </w:p>
        </w:tc>
        <w:tc>
          <w:tcPr>
            <w:tcW w:w="0" w:type="auto"/>
            <w:hideMark/>
          </w:tcPr>
          <w:p w:rsidR="001073C8" w:rsidRDefault="001073C8">
            <w:pPr>
              <w:jc w:val="right"/>
              <w:rPr>
                <w:sz w:val="24"/>
                <w:szCs w:val="24"/>
              </w:rPr>
            </w:pPr>
            <w:r>
              <w:t>1</w:t>
            </w:r>
          </w:p>
        </w:tc>
        <w:tc>
          <w:tcPr>
            <w:tcW w:w="0" w:type="auto"/>
            <w:hideMark/>
          </w:tcPr>
          <w:p w:rsidR="001073C8" w:rsidRDefault="001073C8">
            <w:pPr>
              <w:jc w:val="right"/>
              <w:rPr>
                <w:sz w:val="24"/>
                <w:szCs w:val="24"/>
              </w:rPr>
            </w:pPr>
            <w:r>
              <w:t>12.87525379</w:t>
            </w:r>
          </w:p>
        </w:tc>
        <w:tc>
          <w:tcPr>
            <w:tcW w:w="0" w:type="auto"/>
            <w:hideMark/>
          </w:tcPr>
          <w:p w:rsidR="001073C8" w:rsidRDefault="001073C8">
            <w:pPr>
              <w:jc w:val="right"/>
              <w:rPr>
                <w:sz w:val="24"/>
                <w:szCs w:val="24"/>
              </w:rPr>
            </w:pPr>
            <w:r>
              <w:t>12.87525379</w:t>
            </w:r>
          </w:p>
        </w:tc>
        <w:tc>
          <w:tcPr>
            <w:tcW w:w="0" w:type="auto"/>
            <w:hideMark/>
          </w:tcPr>
          <w:p w:rsidR="001073C8" w:rsidRDefault="001073C8">
            <w:pPr>
              <w:jc w:val="right"/>
              <w:rPr>
                <w:sz w:val="24"/>
                <w:szCs w:val="24"/>
              </w:rPr>
            </w:pPr>
            <w:r>
              <w:t>18.27</w:t>
            </w:r>
          </w:p>
        </w:tc>
        <w:tc>
          <w:tcPr>
            <w:tcW w:w="0" w:type="auto"/>
            <w:hideMark/>
          </w:tcPr>
          <w:p w:rsidR="001073C8" w:rsidRDefault="001073C8">
            <w:pPr>
              <w:jc w:val="right"/>
              <w:rPr>
                <w:sz w:val="24"/>
                <w:szCs w:val="24"/>
              </w:rPr>
            </w:pPr>
            <w:r>
              <w:t>&lt;.0001</w:t>
            </w:r>
          </w:p>
        </w:tc>
      </w:tr>
      <w:tr w:rsidR="001073C8" w:rsidRPr="00002CD4" w:rsidTr="00002CD4">
        <w:trPr>
          <w:jc w:val="center"/>
        </w:trPr>
        <w:tc>
          <w:tcPr>
            <w:tcW w:w="0" w:type="auto"/>
            <w:hideMark/>
          </w:tcPr>
          <w:p w:rsidR="001073C8" w:rsidRDefault="001073C8">
            <w:pPr>
              <w:rPr>
                <w:b/>
                <w:bCs/>
                <w:sz w:val="24"/>
                <w:szCs w:val="24"/>
              </w:rPr>
            </w:pPr>
            <w:proofErr w:type="spellStart"/>
            <w:r>
              <w:rPr>
                <w:b/>
                <w:bCs/>
              </w:rPr>
              <w:t>scoma_c</w:t>
            </w:r>
            <w:proofErr w:type="spellEnd"/>
            <w:r>
              <w:rPr>
                <w:b/>
                <w:bCs/>
              </w:rPr>
              <w:t>*</w:t>
            </w:r>
            <w:proofErr w:type="spellStart"/>
            <w:r>
              <w:rPr>
                <w:b/>
                <w:bCs/>
              </w:rPr>
              <w:t>scoma_c</w:t>
            </w:r>
            <w:proofErr w:type="spellEnd"/>
          </w:p>
        </w:tc>
        <w:tc>
          <w:tcPr>
            <w:tcW w:w="0" w:type="auto"/>
            <w:hideMark/>
          </w:tcPr>
          <w:p w:rsidR="001073C8" w:rsidRDefault="001073C8">
            <w:pPr>
              <w:jc w:val="right"/>
              <w:rPr>
                <w:sz w:val="24"/>
                <w:szCs w:val="24"/>
              </w:rPr>
            </w:pPr>
            <w:r>
              <w:t>1</w:t>
            </w:r>
          </w:p>
        </w:tc>
        <w:tc>
          <w:tcPr>
            <w:tcW w:w="0" w:type="auto"/>
            <w:hideMark/>
          </w:tcPr>
          <w:p w:rsidR="001073C8" w:rsidRDefault="001073C8">
            <w:pPr>
              <w:jc w:val="right"/>
              <w:rPr>
                <w:sz w:val="24"/>
                <w:szCs w:val="24"/>
              </w:rPr>
            </w:pPr>
            <w:r>
              <w:t>10.47160364</w:t>
            </w:r>
          </w:p>
        </w:tc>
        <w:tc>
          <w:tcPr>
            <w:tcW w:w="0" w:type="auto"/>
            <w:hideMark/>
          </w:tcPr>
          <w:p w:rsidR="001073C8" w:rsidRDefault="001073C8">
            <w:pPr>
              <w:jc w:val="right"/>
              <w:rPr>
                <w:sz w:val="24"/>
                <w:szCs w:val="24"/>
              </w:rPr>
            </w:pPr>
            <w:r>
              <w:t>10.47160364</w:t>
            </w:r>
          </w:p>
        </w:tc>
        <w:tc>
          <w:tcPr>
            <w:tcW w:w="0" w:type="auto"/>
            <w:hideMark/>
          </w:tcPr>
          <w:p w:rsidR="001073C8" w:rsidRDefault="001073C8">
            <w:pPr>
              <w:jc w:val="right"/>
              <w:rPr>
                <w:sz w:val="24"/>
                <w:szCs w:val="24"/>
              </w:rPr>
            </w:pPr>
            <w:r>
              <w:t>14.86</w:t>
            </w:r>
          </w:p>
        </w:tc>
        <w:tc>
          <w:tcPr>
            <w:tcW w:w="0" w:type="auto"/>
            <w:hideMark/>
          </w:tcPr>
          <w:p w:rsidR="001073C8" w:rsidRDefault="001073C8">
            <w:pPr>
              <w:jc w:val="right"/>
              <w:rPr>
                <w:sz w:val="24"/>
                <w:szCs w:val="24"/>
              </w:rPr>
            </w:pPr>
            <w:r>
              <w:t>0.0001</w:t>
            </w:r>
          </w:p>
        </w:tc>
      </w:tr>
      <w:tr w:rsidR="001073C8" w:rsidRPr="00002CD4" w:rsidTr="00002CD4">
        <w:trPr>
          <w:jc w:val="center"/>
        </w:trPr>
        <w:tc>
          <w:tcPr>
            <w:tcW w:w="0" w:type="auto"/>
            <w:hideMark/>
          </w:tcPr>
          <w:p w:rsidR="001073C8" w:rsidRDefault="001073C8">
            <w:pPr>
              <w:rPr>
                <w:b/>
                <w:bCs/>
                <w:sz w:val="24"/>
                <w:szCs w:val="24"/>
              </w:rPr>
            </w:pPr>
            <w:proofErr w:type="spellStart"/>
            <w:r>
              <w:rPr>
                <w:b/>
                <w:bCs/>
              </w:rPr>
              <w:t>meanbp_c</w:t>
            </w:r>
            <w:proofErr w:type="spellEnd"/>
          </w:p>
        </w:tc>
        <w:tc>
          <w:tcPr>
            <w:tcW w:w="0" w:type="auto"/>
            <w:hideMark/>
          </w:tcPr>
          <w:p w:rsidR="001073C8" w:rsidRDefault="001073C8">
            <w:pPr>
              <w:jc w:val="right"/>
              <w:rPr>
                <w:sz w:val="24"/>
                <w:szCs w:val="24"/>
              </w:rPr>
            </w:pPr>
            <w:r>
              <w:t>1</w:t>
            </w:r>
          </w:p>
        </w:tc>
        <w:tc>
          <w:tcPr>
            <w:tcW w:w="0" w:type="auto"/>
            <w:hideMark/>
          </w:tcPr>
          <w:p w:rsidR="001073C8" w:rsidRDefault="001073C8">
            <w:pPr>
              <w:jc w:val="right"/>
              <w:rPr>
                <w:sz w:val="24"/>
                <w:szCs w:val="24"/>
              </w:rPr>
            </w:pPr>
            <w:r>
              <w:t>0.34512140</w:t>
            </w:r>
          </w:p>
        </w:tc>
        <w:tc>
          <w:tcPr>
            <w:tcW w:w="0" w:type="auto"/>
            <w:hideMark/>
          </w:tcPr>
          <w:p w:rsidR="001073C8" w:rsidRDefault="001073C8">
            <w:pPr>
              <w:jc w:val="right"/>
              <w:rPr>
                <w:sz w:val="24"/>
                <w:szCs w:val="24"/>
              </w:rPr>
            </w:pPr>
            <w:r>
              <w:t>0.34512140</w:t>
            </w:r>
          </w:p>
        </w:tc>
        <w:tc>
          <w:tcPr>
            <w:tcW w:w="0" w:type="auto"/>
            <w:hideMark/>
          </w:tcPr>
          <w:p w:rsidR="001073C8" w:rsidRDefault="001073C8">
            <w:pPr>
              <w:jc w:val="right"/>
              <w:rPr>
                <w:sz w:val="24"/>
                <w:szCs w:val="24"/>
              </w:rPr>
            </w:pPr>
            <w:r>
              <w:t>0.49</w:t>
            </w:r>
          </w:p>
        </w:tc>
        <w:tc>
          <w:tcPr>
            <w:tcW w:w="0" w:type="auto"/>
            <w:hideMark/>
          </w:tcPr>
          <w:p w:rsidR="001073C8" w:rsidRDefault="001073C8">
            <w:pPr>
              <w:jc w:val="right"/>
              <w:rPr>
                <w:sz w:val="24"/>
                <w:szCs w:val="24"/>
              </w:rPr>
            </w:pPr>
            <w:r>
              <w:t>0.4844</w:t>
            </w:r>
          </w:p>
        </w:tc>
      </w:tr>
      <w:tr w:rsidR="001073C8" w:rsidRPr="00002CD4" w:rsidTr="00002CD4">
        <w:trPr>
          <w:jc w:val="center"/>
        </w:trPr>
        <w:tc>
          <w:tcPr>
            <w:tcW w:w="0" w:type="auto"/>
            <w:hideMark/>
          </w:tcPr>
          <w:p w:rsidR="001073C8" w:rsidRDefault="001073C8">
            <w:pPr>
              <w:rPr>
                <w:b/>
                <w:bCs/>
                <w:sz w:val="24"/>
                <w:szCs w:val="24"/>
              </w:rPr>
            </w:pPr>
            <w:proofErr w:type="spellStart"/>
            <w:r>
              <w:rPr>
                <w:b/>
                <w:bCs/>
              </w:rPr>
              <w:t>meanbp_c</w:t>
            </w:r>
            <w:proofErr w:type="spellEnd"/>
            <w:r>
              <w:rPr>
                <w:b/>
                <w:bCs/>
              </w:rPr>
              <w:t>*</w:t>
            </w:r>
            <w:proofErr w:type="spellStart"/>
            <w:r>
              <w:rPr>
                <w:b/>
                <w:bCs/>
              </w:rPr>
              <w:t>meanbp_c</w:t>
            </w:r>
            <w:proofErr w:type="spellEnd"/>
          </w:p>
        </w:tc>
        <w:tc>
          <w:tcPr>
            <w:tcW w:w="0" w:type="auto"/>
            <w:hideMark/>
          </w:tcPr>
          <w:p w:rsidR="001073C8" w:rsidRDefault="001073C8">
            <w:pPr>
              <w:jc w:val="right"/>
              <w:rPr>
                <w:sz w:val="24"/>
                <w:szCs w:val="24"/>
              </w:rPr>
            </w:pPr>
            <w:r>
              <w:t>1</w:t>
            </w:r>
          </w:p>
        </w:tc>
        <w:tc>
          <w:tcPr>
            <w:tcW w:w="0" w:type="auto"/>
            <w:hideMark/>
          </w:tcPr>
          <w:p w:rsidR="001073C8" w:rsidRDefault="001073C8">
            <w:pPr>
              <w:jc w:val="right"/>
              <w:rPr>
                <w:sz w:val="24"/>
                <w:szCs w:val="24"/>
              </w:rPr>
            </w:pPr>
            <w:r>
              <w:t>2.15649178</w:t>
            </w:r>
          </w:p>
        </w:tc>
        <w:tc>
          <w:tcPr>
            <w:tcW w:w="0" w:type="auto"/>
            <w:hideMark/>
          </w:tcPr>
          <w:p w:rsidR="001073C8" w:rsidRDefault="001073C8">
            <w:pPr>
              <w:jc w:val="right"/>
              <w:rPr>
                <w:sz w:val="24"/>
                <w:szCs w:val="24"/>
              </w:rPr>
            </w:pPr>
            <w:r>
              <w:t>2.15649178</w:t>
            </w:r>
          </w:p>
        </w:tc>
        <w:tc>
          <w:tcPr>
            <w:tcW w:w="0" w:type="auto"/>
            <w:hideMark/>
          </w:tcPr>
          <w:p w:rsidR="001073C8" w:rsidRDefault="001073C8">
            <w:pPr>
              <w:jc w:val="right"/>
              <w:rPr>
                <w:sz w:val="24"/>
                <w:szCs w:val="24"/>
              </w:rPr>
            </w:pPr>
            <w:r>
              <w:t>3.06</w:t>
            </w:r>
          </w:p>
        </w:tc>
        <w:tc>
          <w:tcPr>
            <w:tcW w:w="0" w:type="auto"/>
            <w:hideMark/>
          </w:tcPr>
          <w:p w:rsidR="001073C8" w:rsidRDefault="001073C8">
            <w:pPr>
              <w:jc w:val="right"/>
              <w:rPr>
                <w:sz w:val="24"/>
                <w:szCs w:val="24"/>
              </w:rPr>
            </w:pPr>
            <w:r>
              <w:t>0.0810</w:t>
            </w:r>
          </w:p>
        </w:tc>
      </w:tr>
      <w:tr w:rsidR="001073C8" w:rsidRPr="00002CD4" w:rsidTr="00002CD4">
        <w:trPr>
          <w:jc w:val="center"/>
        </w:trPr>
        <w:tc>
          <w:tcPr>
            <w:tcW w:w="0" w:type="auto"/>
            <w:hideMark/>
          </w:tcPr>
          <w:p w:rsidR="001073C8" w:rsidRDefault="001073C8">
            <w:pPr>
              <w:rPr>
                <w:b/>
                <w:bCs/>
                <w:sz w:val="24"/>
                <w:szCs w:val="24"/>
              </w:rPr>
            </w:pPr>
            <w:proofErr w:type="spellStart"/>
            <w:r>
              <w:rPr>
                <w:b/>
                <w:bCs/>
              </w:rPr>
              <w:t>hrt_c</w:t>
            </w:r>
            <w:proofErr w:type="spellEnd"/>
          </w:p>
        </w:tc>
        <w:tc>
          <w:tcPr>
            <w:tcW w:w="0" w:type="auto"/>
            <w:hideMark/>
          </w:tcPr>
          <w:p w:rsidR="001073C8" w:rsidRDefault="001073C8">
            <w:pPr>
              <w:jc w:val="right"/>
              <w:rPr>
                <w:sz w:val="24"/>
                <w:szCs w:val="24"/>
              </w:rPr>
            </w:pPr>
            <w:r>
              <w:t>1</w:t>
            </w:r>
          </w:p>
        </w:tc>
        <w:tc>
          <w:tcPr>
            <w:tcW w:w="0" w:type="auto"/>
            <w:hideMark/>
          </w:tcPr>
          <w:p w:rsidR="001073C8" w:rsidRDefault="001073C8">
            <w:pPr>
              <w:jc w:val="right"/>
              <w:rPr>
                <w:sz w:val="24"/>
                <w:szCs w:val="24"/>
              </w:rPr>
            </w:pPr>
            <w:r>
              <w:t>4.97302441</w:t>
            </w:r>
          </w:p>
        </w:tc>
        <w:tc>
          <w:tcPr>
            <w:tcW w:w="0" w:type="auto"/>
            <w:hideMark/>
          </w:tcPr>
          <w:p w:rsidR="001073C8" w:rsidRDefault="001073C8">
            <w:pPr>
              <w:jc w:val="right"/>
              <w:rPr>
                <w:sz w:val="24"/>
                <w:szCs w:val="24"/>
              </w:rPr>
            </w:pPr>
            <w:r>
              <w:t>4.97302441</w:t>
            </w:r>
          </w:p>
        </w:tc>
        <w:tc>
          <w:tcPr>
            <w:tcW w:w="0" w:type="auto"/>
            <w:hideMark/>
          </w:tcPr>
          <w:p w:rsidR="001073C8" w:rsidRDefault="001073C8">
            <w:pPr>
              <w:jc w:val="right"/>
              <w:rPr>
                <w:sz w:val="24"/>
                <w:szCs w:val="24"/>
              </w:rPr>
            </w:pPr>
            <w:r>
              <w:t>7.06</w:t>
            </w:r>
          </w:p>
        </w:tc>
        <w:tc>
          <w:tcPr>
            <w:tcW w:w="0" w:type="auto"/>
            <w:hideMark/>
          </w:tcPr>
          <w:p w:rsidR="001073C8" w:rsidRDefault="001073C8">
            <w:pPr>
              <w:jc w:val="right"/>
              <w:rPr>
                <w:sz w:val="24"/>
                <w:szCs w:val="24"/>
              </w:rPr>
            </w:pPr>
            <w:r>
              <w:t>0.0082</w:t>
            </w:r>
          </w:p>
        </w:tc>
      </w:tr>
      <w:tr w:rsidR="001073C8" w:rsidRPr="00002CD4" w:rsidTr="00002CD4">
        <w:trPr>
          <w:jc w:val="center"/>
        </w:trPr>
        <w:tc>
          <w:tcPr>
            <w:tcW w:w="0" w:type="auto"/>
            <w:hideMark/>
          </w:tcPr>
          <w:p w:rsidR="001073C8" w:rsidRDefault="001073C8">
            <w:pPr>
              <w:rPr>
                <w:b/>
                <w:bCs/>
                <w:sz w:val="24"/>
                <w:szCs w:val="24"/>
              </w:rPr>
            </w:pPr>
            <w:proofErr w:type="spellStart"/>
            <w:r>
              <w:rPr>
                <w:b/>
                <w:bCs/>
              </w:rPr>
              <w:t>hrt_c</w:t>
            </w:r>
            <w:proofErr w:type="spellEnd"/>
            <w:r>
              <w:rPr>
                <w:b/>
                <w:bCs/>
              </w:rPr>
              <w:t>*</w:t>
            </w:r>
            <w:proofErr w:type="spellStart"/>
            <w:r>
              <w:rPr>
                <w:b/>
                <w:bCs/>
              </w:rPr>
              <w:t>hrt_c</w:t>
            </w:r>
            <w:proofErr w:type="spellEnd"/>
          </w:p>
        </w:tc>
        <w:tc>
          <w:tcPr>
            <w:tcW w:w="0" w:type="auto"/>
            <w:hideMark/>
          </w:tcPr>
          <w:p w:rsidR="001073C8" w:rsidRDefault="001073C8">
            <w:pPr>
              <w:jc w:val="right"/>
              <w:rPr>
                <w:sz w:val="24"/>
                <w:szCs w:val="24"/>
              </w:rPr>
            </w:pPr>
            <w:r>
              <w:t>1</w:t>
            </w:r>
          </w:p>
        </w:tc>
        <w:tc>
          <w:tcPr>
            <w:tcW w:w="0" w:type="auto"/>
            <w:hideMark/>
          </w:tcPr>
          <w:p w:rsidR="001073C8" w:rsidRDefault="001073C8">
            <w:pPr>
              <w:jc w:val="right"/>
              <w:rPr>
                <w:sz w:val="24"/>
                <w:szCs w:val="24"/>
              </w:rPr>
            </w:pPr>
            <w:r>
              <w:t>6.28504498</w:t>
            </w:r>
          </w:p>
        </w:tc>
        <w:tc>
          <w:tcPr>
            <w:tcW w:w="0" w:type="auto"/>
            <w:hideMark/>
          </w:tcPr>
          <w:p w:rsidR="001073C8" w:rsidRDefault="001073C8">
            <w:pPr>
              <w:jc w:val="right"/>
              <w:rPr>
                <w:sz w:val="24"/>
                <w:szCs w:val="24"/>
              </w:rPr>
            </w:pPr>
            <w:r>
              <w:t>6.28504498</w:t>
            </w:r>
          </w:p>
        </w:tc>
        <w:tc>
          <w:tcPr>
            <w:tcW w:w="0" w:type="auto"/>
            <w:hideMark/>
          </w:tcPr>
          <w:p w:rsidR="001073C8" w:rsidRDefault="001073C8">
            <w:pPr>
              <w:jc w:val="right"/>
              <w:rPr>
                <w:sz w:val="24"/>
                <w:szCs w:val="24"/>
              </w:rPr>
            </w:pPr>
            <w:r>
              <w:t>8.92</w:t>
            </w:r>
          </w:p>
        </w:tc>
        <w:tc>
          <w:tcPr>
            <w:tcW w:w="0" w:type="auto"/>
            <w:hideMark/>
          </w:tcPr>
          <w:p w:rsidR="001073C8" w:rsidRDefault="001073C8">
            <w:pPr>
              <w:jc w:val="right"/>
              <w:rPr>
                <w:sz w:val="24"/>
                <w:szCs w:val="24"/>
              </w:rPr>
            </w:pPr>
            <w:r>
              <w:t>0.0030</w:t>
            </w:r>
          </w:p>
        </w:tc>
      </w:tr>
      <w:tr w:rsidR="001073C8" w:rsidRPr="00002CD4" w:rsidTr="00002CD4">
        <w:trPr>
          <w:jc w:val="center"/>
        </w:trPr>
        <w:tc>
          <w:tcPr>
            <w:tcW w:w="0" w:type="auto"/>
            <w:hideMark/>
          </w:tcPr>
          <w:p w:rsidR="001073C8" w:rsidRDefault="001073C8">
            <w:pPr>
              <w:rPr>
                <w:b/>
                <w:bCs/>
                <w:sz w:val="24"/>
                <w:szCs w:val="24"/>
              </w:rPr>
            </w:pPr>
            <w:proofErr w:type="spellStart"/>
            <w:r>
              <w:rPr>
                <w:b/>
                <w:bCs/>
              </w:rPr>
              <w:t>temp_c</w:t>
            </w:r>
            <w:proofErr w:type="spellEnd"/>
          </w:p>
        </w:tc>
        <w:tc>
          <w:tcPr>
            <w:tcW w:w="0" w:type="auto"/>
            <w:hideMark/>
          </w:tcPr>
          <w:p w:rsidR="001073C8" w:rsidRDefault="001073C8">
            <w:pPr>
              <w:jc w:val="right"/>
              <w:rPr>
                <w:sz w:val="24"/>
                <w:szCs w:val="24"/>
              </w:rPr>
            </w:pPr>
            <w:r>
              <w:t>1</w:t>
            </w:r>
          </w:p>
        </w:tc>
        <w:tc>
          <w:tcPr>
            <w:tcW w:w="0" w:type="auto"/>
            <w:hideMark/>
          </w:tcPr>
          <w:p w:rsidR="001073C8" w:rsidRDefault="001073C8">
            <w:pPr>
              <w:jc w:val="right"/>
              <w:rPr>
                <w:sz w:val="24"/>
                <w:szCs w:val="24"/>
              </w:rPr>
            </w:pPr>
            <w:r>
              <w:t>7.64489664</w:t>
            </w:r>
          </w:p>
        </w:tc>
        <w:tc>
          <w:tcPr>
            <w:tcW w:w="0" w:type="auto"/>
            <w:hideMark/>
          </w:tcPr>
          <w:p w:rsidR="001073C8" w:rsidRDefault="001073C8">
            <w:pPr>
              <w:jc w:val="right"/>
              <w:rPr>
                <w:sz w:val="24"/>
                <w:szCs w:val="24"/>
              </w:rPr>
            </w:pPr>
            <w:r>
              <w:t>7.64489664</w:t>
            </w:r>
          </w:p>
        </w:tc>
        <w:tc>
          <w:tcPr>
            <w:tcW w:w="0" w:type="auto"/>
            <w:hideMark/>
          </w:tcPr>
          <w:p w:rsidR="001073C8" w:rsidRDefault="001073C8">
            <w:pPr>
              <w:jc w:val="right"/>
              <w:rPr>
                <w:sz w:val="24"/>
                <w:szCs w:val="24"/>
              </w:rPr>
            </w:pPr>
            <w:r>
              <w:t>10.85</w:t>
            </w:r>
          </w:p>
        </w:tc>
        <w:tc>
          <w:tcPr>
            <w:tcW w:w="0" w:type="auto"/>
            <w:hideMark/>
          </w:tcPr>
          <w:p w:rsidR="001073C8" w:rsidRDefault="001073C8">
            <w:pPr>
              <w:jc w:val="right"/>
              <w:rPr>
                <w:sz w:val="24"/>
                <w:szCs w:val="24"/>
              </w:rPr>
            </w:pPr>
            <w:r>
              <w:t>0.0011</w:t>
            </w:r>
          </w:p>
        </w:tc>
      </w:tr>
      <w:tr w:rsidR="001073C8" w:rsidRPr="00002CD4" w:rsidTr="00002CD4">
        <w:trPr>
          <w:jc w:val="center"/>
        </w:trPr>
        <w:tc>
          <w:tcPr>
            <w:tcW w:w="0" w:type="auto"/>
            <w:hideMark/>
          </w:tcPr>
          <w:p w:rsidR="001073C8" w:rsidRDefault="001073C8">
            <w:pPr>
              <w:rPr>
                <w:b/>
                <w:bCs/>
                <w:sz w:val="24"/>
                <w:szCs w:val="24"/>
              </w:rPr>
            </w:pPr>
            <w:proofErr w:type="spellStart"/>
            <w:r>
              <w:rPr>
                <w:b/>
                <w:bCs/>
              </w:rPr>
              <w:t>pafi_c</w:t>
            </w:r>
            <w:proofErr w:type="spellEnd"/>
          </w:p>
        </w:tc>
        <w:tc>
          <w:tcPr>
            <w:tcW w:w="0" w:type="auto"/>
            <w:hideMark/>
          </w:tcPr>
          <w:p w:rsidR="001073C8" w:rsidRDefault="001073C8">
            <w:pPr>
              <w:jc w:val="right"/>
              <w:rPr>
                <w:sz w:val="24"/>
                <w:szCs w:val="24"/>
              </w:rPr>
            </w:pPr>
            <w:r>
              <w:t>1</w:t>
            </w:r>
          </w:p>
        </w:tc>
        <w:tc>
          <w:tcPr>
            <w:tcW w:w="0" w:type="auto"/>
            <w:hideMark/>
          </w:tcPr>
          <w:p w:rsidR="001073C8" w:rsidRDefault="001073C8">
            <w:pPr>
              <w:jc w:val="right"/>
              <w:rPr>
                <w:sz w:val="24"/>
                <w:szCs w:val="24"/>
              </w:rPr>
            </w:pPr>
            <w:r>
              <w:t>3.69841319</w:t>
            </w:r>
          </w:p>
        </w:tc>
        <w:tc>
          <w:tcPr>
            <w:tcW w:w="0" w:type="auto"/>
            <w:hideMark/>
          </w:tcPr>
          <w:p w:rsidR="001073C8" w:rsidRDefault="001073C8">
            <w:pPr>
              <w:jc w:val="right"/>
              <w:rPr>
                <w:sz w:val="24"/>
                <w:szCs w:val="24"/>
              </w:rPr>
            </w:pPr>
            <w:r>
              <w:t>3.69841319</w:t>
            </w:r>
          </w:p>
        </w:tc>
        <w:tc>
          <w:tcPr>
            <w:tcW w:w="0" w:type="auto"/>
            <w:hideMark/>
          </w:tcPr>
          <w:p w:rsidR="001073C8" w:rsidRDefault="001073C8">
            <w:pPr>
              <w:jc w:val="right"/>
              <w:rPr>
                <w:sz w:val="24"/>
                <w:szCs w:val="24"/>
              </w:rPr>
            </w:pPr>
            <w:r>
              <w:t>5.25</w:t>
            </w:r>
          </w:p>
        </w:tc>
        <w:tc>
          <w:tcPr>
            <w:tcW w:w="0" w:type="auto"/>
            <w:hideMark/>
          </w:tcPr>
          <w:p w:rsidR="001073C8" w:rsidRDefault="001073C8">
            <w:pPr>
              <w:jc w:val="right"/>
              <w:rPr>
                <w:sz w:val="24"/>
                <w:szCs w:val="24"/>
              </w:rPr>
            </w:pPr>
            <w:r>
              <w:t>0.0225</w:t>
            </w:r>
          </w:p>
        </w:tc>
      </w:tr>
      <w:tr w:rsidR="001073C8" w:rsidRPr="00002CD4" w:rsidTr="00002CD4">
        <w:trPr>
          <w:jc w:val="center"/>
        </w:trPr>
        <w:tc>
          <w:tcPr>
            <w:tcW w:w="0" w:type="auto"/>
            <w:hideMark/>
          </w:tcPr>
          <w:p w:rsidR="001073C8" w:rsidRDefault="001073C8">
            <w:pPr>
              <w:rPr>
                <w:b/>
                <w:bCs/>
                <w:sz w:val="24"/>
                <w:szCs w:val="24"/>
              </w:rPr>
            </w:pPr>
            <w:proofErr w:type="spellStart"/>
            <w:r>
              <w:rPr>
                <w:b/>
                <w:bCs/>
              </w:rPr>
              <w:t>pafi_c</w:t>
            </w:r>
            <w:proofErr w:type="spellEnd"/>
            <w:r>
              <w:rPr>
                <w:b/>
                <w:bCs/>
              </w:rPr>
              <w:t>*</w:t>
            </w:r>
            <w:proofErr w:type="spellStart"/>
            <w:r>
              <w:rPr>
                <w:b/>
                <w:bCs/>
              </w:rPr>
              <w:t>pafi_c</w:t>
            </w:r>
            <w:proofErr w:type="spellEnd"/>
          </w:p>
        </w:tc>
        <w:tc>
          <w:tcPr>
            <w:tcW w:w="0" w:type="auto"/>
            <w:hideMark/>
          </w:tcPr>
          <w:p w:rsidR="001073C8" w:rsidRDefault="001073C8">
            <w:pPr>
              <w:jc w:val="right"/>
              <w:rPr>
                <w:sz w:val="24"/>
                <w:szCs w:val="24"/>
              </w:rPr>
            </w:pPr>
            <w:r>
              <w:t>1</w:t>
            </w:r>
          </w:p>
        </w:tc>
        <w:tc>
          <w:tcPr>
            <w:tcW w:w="0" w:type="auto"/>
            <w:hideMark/>
          </w:tcPr>
          <w:p w:rsidR="001073C8" w:rsidRDefault="001073C8">
            <w:pPr>
              <w:jc w:val="right"/>
              <w:rPr>
                <w:sz w:val="24"/>
                <w:szCs w:val="24"/>
              </w:rPr>
            </w:pPr>
            <w:r>
              <w:t>3.19241089</w:t>
            </w:r>
          </w:p>
        </w:tc>
        <w:tc>
          <w:tcPr>
            <w:tcW w:w="0" w:type="auto"/>
            <w:hideMark/>
          </w:tcPr>
          <w:p w:rsidR="001073C8" w:rsidRDefault="001073C8">
            <w:pPr>
              <w:jc w:val="right"/>
              <w:rPr>
                <w:sz w:val="24"/>
                <w:szCs w:val="24"/>
              </w:rPr>
            </w:pPr>
            <w:r>
              <w:t>3.19241089</w:t>
            </w:r>
          </w:p>
        </w:tc>
        <w:tc>
          <w:tcPr>
            <w:tcW w:w="0" w:type="auto"/>
            <w:hideMark/>
          </w:tcPr>
          <w:p w:rsidR="001073C8" w:rsidRDefault="001073C8">
            <w:pPr>
              <w:jc w:val="right"/>
              <w:rPr>
                <w:sz w:val="24"/>
                <w:szCs w:val="24"/>
              </w:rPr>
            </w:pPr>
            <w:r>
              <w:t>4.53</w:t>
            </w:r>
          </w:p>
        </w:tc>
        <w:tc>
          <w:tcPr>
            <w:tcW w:w="0" w:type="auto"/>
            <w:hideMark/>
          </w:tcPr>
          <w:p w:rsidR="001073C8" w:rsidRDefault="001073C8">
            <w:pPr>
              <w:jc w:val="right"/>
              <w:rPr>
                <w:sz w:val="24"/>
                <w:szCs w:val="24"/>
              </w:rPr>
            </w:pPr>
            <w:r>
              <w:t>0.0339</w:t>
            </w:r>
          </w:p>
        </w:tc>
      </w:tr>
      <w:tr w:rsidR="001073C8" w:rsidRPr="00002CD4" w:rsidTr="00002CD4">
        <w:trPr>
          <w:jc w:val="center"/>
        </w:trPr>
        <w:tc>
          <w:tcPr>
            <w:tcW w:w="0" w:type="auto"/>
            <w:hideMark/>
          </w:tcPr>
          <w:p w:rsidR="001073C8" w:rsidRDefault="001073C8">
            <w:pPr>
              <w:rPr>
                <w:b/>
                <w:bCs/>
                <w:sz w:val="24"/>
                <w:szCs w:val="24"/>
              </w:rPr>
            </w:pPr>
            <w:proofErr w:type="spellStart"/>
            <w:r>
              <w:rPr>
                <w:b/>
                <w:bCs/>
              </w:rPr>
              <w:t>alb_c</w:t>
            </w:r>
            <w:proofErr w:type="spellEnd"/>
          </w:p>
        </w:tc>
        <w:tc>
          <w:tcPr>
            <w:tcW w:w="0" w:type="auto"/>
            <w:hideMark/>
          </w:tcPr>
          <w:p w:rsidR="001073C8" w:rsidRDefault="001073C8">
            <w:pPr>
              <w:jc w:val="right"/>
              <w:rPr>
                <w:sz w:val="24"/>
                <w:szCs w:val="24"/>
              </w:rPr>
            </w:pPr>
            <w:r>
              <w:t>1</w:t>
            </w:r>
          </w:p>
        </w:tc>
        <w:tc>
          <w:tcPr>
            <w:tcW w:w="0" w:type="auto"/>
            <w:hideMark/>
          </w:tcPr>
          <w:p w:rsidR="001073C8" w:rsidRDefault="001073C8">
            <w:pPr>
              <w:jc w:val="right"/>
              <w:rPr>
                <w:sz w:val="24"/>
                <w:szCs w:val="24"/>
              </w:rPr>
            </w:pPr>
            <w:r>
              <w:t>15.04639084</w:t>
            </w:r>
          </w:p>
        </w:tc>
        <w:tc>
          <w:tcPr>
            <w:tcW w:w="0" w:type="auto"/>
            <w:hideMark/>
          </w:tcPr>
          <w:p w:rsidR="001073C8" w:rsidRDefault="001073C8">
            <w:pPr>
              <w:jc w:val="right"/>
              <w:rPr>
                <w:sz w:val="24"/>
                <w:szCs w:val="24"/>
              </w:rPr>
            </w:pPr>
            <w:r>
              <w:t>15.04639084</w:t>
            </w:r>
          </w:p>
        </w:tc>
        <w:tc>
          <w:tcPr>
            <w:tcW w:w="0" w:type="auto"/>
            <w:hideMark/>
          </w:tcPr>
          <w:p w:rsidR="001073C8" w:rsidRDefault="001073C8">
            <w:pPr>
              <w:jc w:val="right"/>
              <w:rPr>
                <w:sz w:val="24"/>
                <w:szCs w:val="24"/>
              </w:rPr>
            </w:pPr>
            <w:r>
              <w:t>21.35</w:t>
            </w:r>
          </w:p>
        </w:tc>
        <w:tc>
          <w:tcPr>
            <w:tcW w:w="0" w:type="auto"/>
            <w:hideMark/>
          </w:tcPr>
          <w:p w:rsidR="001073C8" w:rsidRDefault="001073C8">
            <w:pPr>
              <w:jc w:val="right"/>
              <w:rPr>
                <w:sz w:val="24"/>
                <w:szCs w:val="24"/>
              </w:rPr>
            </w:pPr>
            <w:r>
              <w:t>&lt;.0001</w:t>
            </w:r>
          </w:p>
        </w:tc>
      </w:tr>
      <w:tr w:rsidR="001073C8" w:rsidRPr="00002CD4" w:rsidTr="00002CD4">
        <w:trPr>
          <w:jc w:val="center"/>
        </w:trPr>
        <w:tc>
          <w:tcPr>
            <w:tcW w:w="0" w:type="auto"/>
            <w:hideMark/>
          </w:tcPr>
          <w:p w:rsidR="001073C8" w:rsidRDefault="001073C8">
            <w:pPr>
              <w:rPr>
                <w:b/>
                <w:bCs/>
                <w:sz w:val="24"/>
                <w:szCs w:val="24"/>
              </w:rPr>
            </w:pPr>
            <w:r>
              <w:rPr>
                <w:b/>
                <w:bCs/>
              </w:rPr>
              <w:t>sex</w:t>
            </w:r>
          </w:p>
        </w:tc>
        <w:tc>
          <w:tcPr>
            <w:tcW w:w="0" w:type="auto"/>
            <w:hideMark/>
          </w:tcPr>
          <w:p w:rsidR="001073C8" w:rsidRDefault="001073C8">
            <w:pPr>
              <w:jc w:val="right"/>
              <w:rPr>
                <w:sz w:val="24"/>
                <w:szCs w:val="24"/>
              </w:rPr>
            </w:pPr>
            <w:r>
              <w:t>1</w:t>
            </w:r>
          </w:p>
        </w:tc>
        <w:tc>
          <w:tcPr>
            <w:tcW w:w="0" w:type="auto"/>
            <w:hideMark/>
          </w:tcPr>
          <w:p w:rsidR="001073C8" w:rsidRDefault="001073C8">
            <w:pPr>
              <w:jc w:val="right"/>
              <w:rPr>
                <w:sz w:val="24"/>
                <w:szCs w:val="24"/>
              </w:rPr>
            </w:pPr>
            <w:r>
              <w:t>2.07472889</w:t>
            </w:r>
          </w:p>
        </w:tc>
        <w:tc>
          <w:tcPr>
            <w:tcW w:w="0" w:type="auto"/>
            <w:hideMark/>
          </w:tcPr>
          <w:p w:rsidR="001073C8" w:rsidRDefault="001073C8">
            <w:pPr>
              <w:jc w:val="right"/>
              <w:rPr>
                <w:sz w:val="24"/>
                <w:szCs w:val="24"/>
              </w:rPr>
            </w:pPr>
            <w:r>
              <w:t>2.07472889</w:t>
            </w:r>
          </w:p>
        </w:tc>
        <w:tc>
          <w:tcPr>
            <w:tcW w:w="0" w:type="auto"/>
            <w:hideMark/>
          </w:tcPr>
          <w:p w:rsidR="001073C8" w:rsidRDefault="001073C8">
            <w:pPr>
              <w:jc w:val="right"/>
              <w:rPr>
                <w:sz w:val="24"/>
                <w:szCs w:val="24"/>
              </w:rPr>
            </w:pPr>
            <w:r>
              <w:t>2.94</w:t>
            </w:r>
          </w:p>
        </w:tc>
        <w:tc>
          <w:tcPr>
            <w:tcW w:w="0" w:type="auto"/>
            <w:hideMark/>
          </w:tcPr>
          <w:p w:rsidR="001073C8" w:rsidRDefault="001073C8">
            <w:pPr>
              <w:jc w:val="right"/>
              <w:rPr>
                <w:sz w:val="24"/>
                <w:szCs w:val="24"/>
              </w:rPr>
            </w:pPr>
            <w:r>
              <w:t>0.0870</w:t>
            </w:r>
          </w:p>
        </w:tc>
      </w:tr>
      <w:tr w:rsidR="001073C8" w:rsidRPr="00002CD4" w:rsidTr="00002CD4">
        <w:trPr>
          <w:jc w:val="center"/>
        </w:trPr>
        <w:tc>
          <w:tcPr>
            <w:tcW w:w="0" w:type="auto"/>
            <w:hideMark/>
          </w:tcPr>
          <w:p w:rsidR="001073C8" w:rsidRDefault="001073C8">
            <w:pPr>
              <w:rPr>
                <w:b/>
                <w:bCs/>
                <w:sz w:val="24"/>
                <w:szCs w:val="24"/>
              </w:rPr>
            </w:pPr>
            <w:r>
              <w:rPr>
                <w:b/>
                <w:bCs/>
              </w:rPr>
              <w:lastRenderedPageBreak/>
              <w:t>race</w:t>
            </w:r>
          </w:p>
        </w:tc>
        <w:tc>
          <w:tcPr>
            <w:tcW w:w="0" w:type="auto"/>
            <w:hideMark/>
          </w:tcPr>
          <w:p w:rsidR="001073C8" w:rsidRDefault="001073C8">
            <w:pPr>
              <w:jc w:val="right"/>
              <w:rPr>
                <w:sz w:val="24"/>
                <w:szCs w:val="24"/>
              </w:rPr>
            </w:pPr>
            <w:r>
              <w:t>4</w:t>
            </w:r>
          </w:p>
        </w:tc>
        <w:tc>
          <w:tcPr>
            <w:tcW w:w="0" w:type="auto"/>
            <w:hideMark/>
          </w:tcPr>
          <w:p w:rsidR="001073C8" w:rsidRDefault="001073C8">
            <w:pPr>
              <w:jc w:val="right"/>
              <w:rPr>
                <w:sz w:val="24"/>
                <w:szCs w:val="24"/>
              </w:rPr>
            </w:pPr>
            <w:r>
              <w:t>6.86807814</w:t>
            </w:r>
          </w:p>
        </w:tc>
        <w:tc>
          <w:tcPr>
            <w:tcW w:w="0" w:type="auto"/>
            <w:hideMark/>
          </w:tcPr>
          <w:p w:rsidR="001073C8" w:rsidRDefault="001073C8">
            <w:pPr>
              <w:jc w:val="right"/>
              <w:rPr>
                <w:sz w:val="24"/>
                <w:szCs w:val="24"/>
              </w:rPr>
            </w:pPr>
            <w:r>
              <w:t>1.71701953</w:t>
            </w:r>
          </w:p>
        </w:tc>
        <w:tc>
          <w:tcPr>
            <w:tcW w:w="0" w:type="auto"/>
            <w:hideMark/>
          </w:tcPr>
          <w:p w:rsidR="001073C8" w:rsidRDefault="001073C8">
            <w:pPr>
              <w:jc w:val="right"/>
              <w:rPr>
                <w:sz w:val="24"/>
                <w:szCs w:val="24"/>
              </w:rPr>
            </w:pPr>
            <w:r>
              <w:t>2.44</w:t>
            </w:r>
          </w:p>
        </w:tc>
        <w:tc>
          <w:tcPr>
            <w:tcW w:w="0" w:type="auto"/>
            <w:hideMark/>
          </w:tcPr>
          <w:p w:rsidR="001073C8" w:rsidRDefault="001073C8">
            <w:pPr>
              <w:jc w:val="right"/>
              <w:rPr>
                <w:sz w:val="24"/>
                <w:szCs w:val="24"/>
              </w:rPr>
            </w:pPr>
            <w:r>
              <w:t>0.0467</w:t>
            </w:r>
          </w:p>
        </w:tc>
      </w:tr>
      <w:tr w:rsidR="001073C8" w:rsidRPr="00002CD4" w:rsidTr="00002CD4">
        <w:trPr>
          <w:jc w:val="center"/>
        </w:trPr>
        <w:tc>
          <w:tcPr>
            <w:tcW w:w="0" w:type="auto"/>
            <w:hideMark/>
          </w:tcPr>
          <w:p w:rsidR="001073C8" w:rsidRDefault="001073C8">
            <w:pPr>
              <w:rPr>
                <w:b/>
                <w:bCs/>
                <w:sz w:val="24"/>
                <w:szCs w:val="24"/>
              </w:rPr>
            </w:pPr>
            <w:proofErr w:type="spellStart"/>
            <w:r>
              <w:rPr>
                <w:b/>
                <w:bCs/>
              </w:rPr>
              <w:t>dzgroup</w:t>
            </w:r>
            <w:proofErr w:type="spellEnd"/>
          </w:p>
        </w:tc>
        <w:tc>
          <w:tcPr>
            <w:tcW w:w="0" w:type="auto"/>
            <w:hideMark/>
          </w:tcPr>
          <w:p w:rsidR="001073C8" w:rsidRDefault="001073C8">
            <w:pPr>
              <w:jc w:val="right"/>
              <w:rPr>
                <w:sz w:val="24"/>
                <w:szCs w:val="24"/>
              </w:rPr>
            </w:pPr>
            <w:r>
              <w:t>7</w:t>
            </w:r>
          </w:p>
        </w:tc>
        <w:tc>
          <w:tcPr>
            <w:tcW w:w="0" w:type="auto"/>
            <w:hideMark/>
          </w:tcPr>
          <w:p w:rsidR="001073C8" w:rsidRDefault="001073C8">
            <w:pPr>
              <w:jc w:val="right"/>
              <w:rPr>
                <w:sz w:val="24"/>
                <w:szCs w:val="24"/>
              </w:rPr>
            </w:pPr>
            <w:r>
              <w:t>34.00932989</w:t>
            </w:r>
          </w:p>
        </w:tc>
        <w:tc>
          <w:tcPr>
            <w:tcW w:w="0" w:type="auto"/>
            <w:hideMark/>
          </w:tcPr>
          <w:p w:rsidR="001073C8" w:rsidRDefault="001073C8">
            <w:pPr>
              <w:jc w:val="right"/>
              <w:rPr>
                <w:sz w:val="24"/>
                <w:szCs w:val="24"/>
              </w:rPr>
            </w:pPr>
            <w:r>
              <w:t>4.85847570</w:t>
            </w:r>
          </w:p>
        </w:tc>
        <w:tc>
          <w:tcPr>
            <w:tcW w:w="0" w:type="auto"/>
            <w:hideMark/>
          </w:tcPr>
          <w:p w:rsidR="001073C8" w:rsidRDefault="001073C8">
            <w:pPr>
              <w:jc w:val="right"/>
              <w:rPr>
                <w:sz w:val="24"/>
                <w:szCs w:val="24"/>
              </w:rPr>
            </w:pPr>
            <w:r>
              <w:t>6.89</w:t>
            </w:r>
          </w:p>
        </w:tc>
        <w:tc>
          <w:tcPr>
            <w:tcW w:w="0" w:type="auto"/>
            <w:hideMark/>
          </w:tcPr>
          <w:p w:rsidR="001073C8" w:rsidRDefault="001073C8">
            <w:pPr>
              <w:jc w:val="right"/>
              <w:rPr>
                <w:sz w:val="24"/>
                <w:szCs w:val="24"/>
              </w:rPr>
            </w:pPr>
            <w:r>
              <w:t>&lt;.0001</w:t>
            </w:r>
          </w:p>
        </w:tc>
      </w:tr>
      <w:tr w:rsidR="001073C8" w:rsidRPr="00002CD4" w:rsidTr="00002CD4">
        <w:trPr>
          <w:jc w:val="center"/>
        </w:trPr>
        <w:tc>
          <w:tcPr>
            <w:tcW w:w="0" w:type="auto"/>
            <w:hideMark/>
          </w:tcPr>
          <w:p w:rsidR="001073C8" w:rsidRDefault="001073C8">
            <w:pPr>
              <w:rPr>
                <w:b/>
                <w:bCs/>
                <w:sz w:val="24"/>
                <w:szCs w:val="24"/>
              </w:rPr>
            </w:pPr>
            <w:proofErr w:type="spellStart"/>
            <w:r>
              <w:rPr>
                <w:b/>
                <w:bCs/>
              </w:rPr>
              <w:t>num_co</w:t>
            </w:r>
            <w:proofErr w:type="spellEnd"/>
          </w:p>
        </w:tc>
        <w:tc>
          <w:tcPr>
            <w:tcW w:w="0" w:type="auto"/>
            <w:hideMark/>
          </w:tcPr>
          <w:p w:rsidR="001073C8" w:rsidRDefault="001073C8">
            <w:pPr>
              <w:jc w:val="right"/>
              <w:rPr>
                <w:sz w:val="24"/>
                <w:szCs w:val="24"/>
              </w:rPr>
            </w:pPr>
            <w:r>
              <w:t>7</w:t>
            </w:r>
          </w:p>
        </w:tc>
        <w:tc>
          <w:tcPr>
            <w:tcW w:w="0" w:type="auto"/>
            <w:hideMark/>
          </w:tcPr>
          <w:p w:rsidR="001073C8" w:rsidRDefault="001073C8">
            <w:pPr>
              <w:jc w:val="right"/>
              <w:rPr>
                <w:sz w:val="24"/>
                <w:szCs w:val="24"/>
              </w:rPr>
            </w:pPr>
            <w:r>
              <w:t>9.60220760</w:t>
            </w:r>
          </w:p>
        </w:tc>
        <w:tc>
          <w:tcPr>
            <w:tcW w:w="0" w:type="auto"/>
            <w:hideMark/>
          </w:tcPr>
          <w:p w:rsidR="001073C8" w:rsidRDefault="001073C8">
            <w:pPr>
              <w:jc w:val="right"/>
              <w:rPr>
                <w:sz w:val="24"/>
                <w:szCs w:val="24"/>
              </w:rPr>
            </w:pPr>
            <w:r>
              <w:t>1.37174394</w:t>
            </w:r>
          </w:p>
        </w:tc>
        <w:tc>
          <w:tcPr>
            <w:tcW w:w="0" w:type="auto"/>
            <w:hideMark/>
          </w:tcPr>
          <w:p w:rsidR="001073C8" w:rsidRDefault="001073C8">
            <w:pPr>
              <w:jc w:val="right"/>
              <w:rPr>
                <w:sz w:val="24"/>
                <w:szCs w:val="24"/>
              </w:rPr>
            </w:pPr>
            <w:r>
              <w:t>1.95</w:t>
            </w:r>
          </w:p>
        </w:tc>
        <w:tc>
          <w:tcPr>
            <w:tcW w:w="0" w:type="auto"/>
            <w:hideMark/>
          </w:tcPr>
          <w:p w:rsidR="001073C8" w:rsidRDefault="001073C8">
            <w:pPr>
              <w:jc w:val="right"/>
              <w:rPr>
                <w:sz w:val="24"/>
                <w:szCs w:val="24"/>
              </w:rPr>
            </w:pPr>
            <w:r>
              <w:t>0.0612</w:t>
            </w:r>
          </w:p>
        </w:tc>
      </w:tr>
    </w:tbl>
    <w:p w:rsidR="00002CD4" w:rsidRDefault="00002CD4" w:rsidP="00FD2899"/>
    <w:p w:rsidR="00E65341" w:rsidRPr="004731DC" w:rsidRDefault="00E65341" w:rsidP="00481188">
      <w:pPr>
        <w:rPr>
          <w:sz w:val="24"/>
          <w:szCs w:val="24"/>
        </w:rPr>
      </w:pPr>
      <w:r w:rsidRPr="004731DC">
        <w:rPr>
          <w:sz w:val="24"/>
          <w:szCs w:val="24"/>
        </w:rPr>
        <w:t xml:space="preserve">Figure </w:t>
      </w:r>
      <w:r w:rsidR="00002CD4" w:rsidRPr="004731DC">
        <w:rPr>
          <w:sz w:val="24"/>
          <w:szCs w:val="24"/>
        </w:rPr>
        <w:t>7</w:t>
      </w:r>
      <w:r w:rsidRPr="004731DC">
        <w:rPr>
          <w:sz w:val="24"/>
          <w:szCs w:val="24"/>
        </w:rPr>
        <w:t>:</w:t>
      </w:r>
      <w:r w:rsidR="00A567D1" w:rsidRPr="004731DC">
        <w:rPr>
          <w:sz w:val="24"/>
          <w:szCs w:val="24"/>
        </w:rPr>
        <w:t xml:space="preserve"> General linear diagnostics of the final model.</w:t>
      </w:r>
    </w:p>
    <w:p w:rsidR="00E65341" w:rsidRDefault="00E65341" w:rsidP="00481188">
      <w:r>
        <w:rPr>
          <w:rFonts w:ascii="Arial" w:hAnsi="Arial" w:cs="Arial"/>
          <w:noProof/>
          <w:color w:val="000000"/>
          <w:sz w:val="20"/>
          <w:szCs w:val="20"/>
        </w:rPr>
        <w:drawing>
          <wp:inline distT="0" distB="0" distL="0" distR="0">
            <wp:extent cx="5943600" cy="5943600"/>
            <wp:effectExtent l="0" t="0" r="0" b="0"/>
            <wp:docPr id="5" name="Picture 5" descr="Panel of Fit Diagnostics for cltotcst, which displays scatter plots of residuals, absolute residuals, studentized residuals, and observed responses by predicted values, studentized residuals by leverage, Cook's D by observation, a Q-Q plot of residuals, a residual histogram, and a residual-fit spread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nel of Fit Diagnostics for cltotcst, which displays scatter plots of residuals, absolute residuals, studentized residuals, and observed responses by predicted values, studentized residuals by leverage, Cook's D by observation, a Q-Q plot of residuals, a residual histogram, and a residual-fit spread 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E65341" w:rsidRDefault="00E65341">
      <w:r>
        <w:br w:type="page"/>
      </w:r>
    </w:p>
    <w:p w:rsidR="00481188" w:rsidRPr="004731DC" w:rsidRDefault="00481188" w:rsidP="004731DC">
      <w:pPr>
        <w:spacing w:line="360" w:lineRule="auto"/>
        <w:rPr>
          <w:b/>
          <w:sz w:val="24"/>
          <w:szCs w:val="24"/>
          <w:u w:val="single"/>
        </w:rPr>
      </w:pPr>
      <w:r w:rsidRPr="004731DC">
        <w:rPr>
          <w:b/>
          <w:sz w:val="24"/>
          <w:szCs w:val="24"/>
          <w:u w:val="single"/>
        </w:rPr>
        <w:lastRenderedPageBreak/>
        <w:t>Discussion:</w:t>
      </w:r>
    </w:p>
    <w:p w:rsidR="00002CD4" w:rsidRPr="004731DC" w:rsidRDefault="00A567D1" w:rsidP="004731DC">
      <w:pPr>
        <w:spacing w:after="0" w:line="360" w:lineRule="auto"/>
        <w:rPr>
          <w:rFonts w:eastAsia="Times New Roman" w:cs="Arial"/>
          <w:color w:val="000000"/>
          <w:sz w:val="24"/>
          <w:szCs w:val="24"/>
        </w:rPr>
      </w:pPr>
      <w:bookmarkStart w:id="2" w:name="_GoBack"/>
      <w:r w:rsidRPr="004731DC">
        <w:rPr>
          <w:rFonts w:eastAsia="Times New Roman" w:cs="Arial"/>
          <w:color w:val="000000"/>
          <w:sz w:val="24"/>
          <w:szCs w:val="24"/>
        </w:rPr>
        <w:t xml:space="preserve">As shown in Figure 1, the total cost of hospitalization was not normally distributed. After doing a log transformation on total cost, the data was distributed </w:t>
      </w:r>
      <w:r w:rsidR="001073C8" w:rsidRPr="004731DC">
        <w:rPr>
          <w:rFonts w:eastAsia="Times New Roman" w:cs="Arial"/>
          <w:color w:val="000000"/>
          <w:sz w:val="24"/>
          <w:szCs w:val="24"/>
        </w:rPr>
        <w:t xml:space="preserve">more normally.  </w:t>
      </w:r>
      <w:r w:rsidRPr="004731DC">
        <w:rPr>
          <w:rFonts w:eastAsia="Times New Roman" w:cs="Arial"/>
          <w:color w:val="000000"/>
          <w:sz w:val="24"/>
          <w:szCs w:val="24"/>
        </w:rPr>
        <w:t xml:space="preserve">After analyzing the scatter plot for each predictive variable, </w:t>
      </w:r>
      <w:r w:rsidR="001073C8" w:rsidRPr="004731DC">
        <w:rPr>
          <w:sz w:val="24"/>
          <w:szCs w:val="24"/>
        </w:rPr>
        <w:t xml:space="preserve">we did not detect any strong relationships among the predictors so we did not feel there was any problematic redundancy (Figure 4).  Our </w:t>
      </w:r>
      <w:r w:rsidR="001073C8" w:rsidRPr="004731DC">
        <w:rPr>
          <w:rFonts w:eastAsia="Times New Roman" w:cs="Arial"/>
          <w:color w:val="000000"/>
          <w:sz w:val="24"/>
          <w:szCs w:val="24"/>
        </w:rPr>
        <w:t xml:space="preserve">evaluation of the relationship between each predictor and total cost suggested that several non-linear relationships may exist.  In particular, we observed a strong non-linear relationship between </w:t>
      </w:r>
      <w:proofErr w:type="spellStart"/>
      <w:r w:rsidR="001073C8" w:rsidRPr="004731DC">
        <w:rPr>
          <w:rFonts w:eastAsia="Times New Roman" w:cs="Arial"/>
          <w:color w:val="000000"/>
          <w:sz w:val="24"/>
          <w:szCs w:val="24"/>
        </w:rPr>
        <w:t>meanbp</w:t>
      </w:r>
      <w:proofErr w:type="spellEnd"/>
      <w:r w:rsidR="001073C8" w:rsidRPr="004731DC">
        <w:rPr>
          <w:rFonts w:eastAsia="Times New Roman" w:cs="Arial"/>
          <w:color w:val="000000"/>
          <w:sz w:val="24"/>
          <w:szCs w:val="24"/>
        </w:rPr>
        <w:t xml:space="preserve"> and total cost, which appeared u-shaped</w:t>
      </w:r>
      <w:proofErr w:type="gramStart"/>
      <w:r w:rsidR="001073C8" w:rsidRPr="004731DC">
        <w:rPr>
          <w:rFonts w:eastAsia="Times New Roman" w:cs="Arial"/>
          <w:color w:val="000000"/>
          <w:sz w:val="24"/>
          <w:szCs w:val="24"/>
        </w:rPr>
        <w:t>,  as</w:t>
      </w:r>
      <w:proofErr w:type="gramEnd"/>
      <w:r w:rsidR="001073C8" w:rsidRPr="004731DC">
        <w:rPr>
          <w:rFonts w:eastAsia="Times New Roman" w:cs="Arial"/>
          <w:color w:val="000000"/>
          <w:sz w:val="24"/>
          <w:szCs w:val="24"/>
        </w:rPr>
        <w:t xml:space="preserve"> well as </w:t>
      </w:r>
      <w:proofErr w:type="spellStart"/>
      <w:r w:rsidR="001073C8" w:rsidRPr="004731DC">
        <w:rPr>
          <w:rFonts w:eastAsia="Times New Roman" w:cs="Arial"/>
          <w:color w:val="000000"/>
          <w:sz w:val="24"/>
          <w:szCs w:val="24"/>
        </w:rPr>
        <w:t>scoma</w:t>
      </w:r>
      <w:proofErr w:type="spellEnd"/>
      <w:r w:rsidR="001073C8" w:rsidRPr="004731DC">
        <w:rPr>
          <w:rFonts w:eastAsia="Times New Roman" w:cs="Arial"/>
          <w:color w:val="000000"/>
          <w:sz w:val="24"/>
          <w:szCs w:val="24"/>
        </w:rPr>
        <w:t xml:space="preserve"> and total cost which appeared to increase until </w:t>
      </w:r>
      <w:proofErr w:type="spellStart"/>
      <w:r w:rsidR="001073C8" w:rsidRPr="004731DC">
        <w:rPr>
          <w:rFonts w:eastAsia="Times New Roman" w:cs="Arial"/>
          <w:color w:val="000000"/>
          <w:sz w:val="24"/>
          <w:szCs w:val="24"/>
        </w:rPr>
        <w:t>scoma</w:t>
      </w:r>
      <w:proofErr w:type="spellEnd"/>
      <w:r w:rsidR="001073C8" w:rsidRPr="004731DC">
        <w:rPr>
          <w:rFonts w:eastAsia="Times New Roman" w:cs="Arial"/>
          <w:color w:val="000000"/>
          <w:sz w:val="24"/>
          <w:szCs w:val="24"/>
        </w:rPr>
        <w:t xml:space="preserve"> approached 80 and then decrease.  </w:t>
      </w:r>
    </w:p>
    <w:p w:rsidR="00002CD4" w:rsidRPr="004731DC" w:rsidRDefault="00002CD4" w:rsidP="004731DC">
      <w:pPr>
        <w:spacing w:after="0" w:line="360" w:lineRule="auto"/>
        <w:rPr>
          <w:rFonts w:eastAsia="Times New Roman" w:cs="Arial"/>
          <w:color w:val="000000"/>
          <w:sz w:val="24"/>
          <w:szCs w:val="24"/>
        </w:rPr>
      </w:pPr>
    </w:p>
    <w:p w:rsidR="00BE0767" w:rsidRPr="004731DC" w:rsidRDefault="001073C8" w:rsidP="004731DC">
      <w:pPr>
        <w:spacing w:after="0" w:line="360" w:lineRule="auto"/>
        <w:rPr>
          <w:rFonts w:eastAsia="Times New Roman" w:cs="Arial"/>
          <w:color w:val="000000"/>
          <w:sz w:val="24"/>
          <w:szCs w:val="24"/>
        </w:rPr>
      </w:pPr>
      <w:r w:rsidRPr="004731DC">
        <w:rPr>
          <w:rFonts w:eastAsia="Times New Roman" w:cs="Arial"/>
          <w:color w:val="000000"/>
          <w:sz w:val="24"/>
          <w:szCs w:val="24"/>
        </w:rPr>
        <w:t>We kept the main effect of each predictor since our goal was to model the relationship between the predictors and total cost, and not necessarily to find the most parsimonious model</w:t>
      </w:r>
      <w:r w:rsidR="00BE0767" w:rsidRPr="004731DC">
        <w:rPr>
          <w:rFonts w:eastAsia="Times New Roman" w:cs="Arial"/>
          <w:color w:val="000000"/>
          <w:sz w:val="24"/>
          <w:szCs w:val="24"/>
        </w:rPr>
        <w:t>.</w:t>
      </w:r>
      <w:r w:rsidRPr="004731DC">
        <w:rPr>
          <w:rFonts w:eastAsia="Times New Roman" w:cs="Arial"/>
          <w:color w:val="000000"/>
          <w:sz w:val="24"/>
          <w:szCs w:val="24"/>
        </w:rPr>
        <w:t xml:space="preserve">  However, we did remove non-significant quadratic terms from the model to determine: 1) if they were necessary (added </w:t>
      </w:r>
      <w:r w:rsidR="00BA0FCF" w:rsidRPr="004731DC">
        <w:rPr>
          <w:rFonts w:eastAsia="Times New Roman" w:cs="Arial"/>
          <w:color w:val="000000"/>
          <w:sz w:val="24"/>
          <w:szCs w:val="24"/>
        </w:rPr>
        <w:t xml:space="preserve">any explained variance), or 2) if the quadratic terms were modifying an important main effect. </w:t>
      </w:r>
      <w:r w:rsidR="00BE0767" w:rsidRPr="004731DC">
        <w:rPr>
          <w:rFonts w:eastAsia="Times New Roman" w:cs="Arial"/>
          <w:color w:val="000000"/>
          <w:sz w:val="24"/>
          <w:szCs w:val="24"/>
        </w:rPr>
        <w:t xml:space="preserve"> </w:t>
      </w:r>
      <w:r w:rsidR="00BA0FCF" w:rsidRPr="004731DC">
        <w:rPr>
          <w:rFonts w:eastAsia="Times New Roman" w:cs="Arial"/>
          <w:color w:val="000000"/>
          <w:sz w:val="24"/>
          <w:szCs w:val="24"/>
        </w:rPr>
        <w:t>We highlight the quadratic terms removed from the final model in</w:t>
      </w:r>
      <w:r w:rsidR="00B42D5C" w:rsidRPr="004731DC">
        <w:rPr>
          <w:rFonts w:eastAsia="Times New Roman" w:cs="Arial"/>
          <w:color w:val="000000"/>
          <w:sz w:val="24"/>
          <w:szCs w:val="24"/>
        </w:rPr>
        <w:t xml:space="preserve"> </w:t>
      </w:r>
      <w:r w:rsidR="00BA0FCF" w:rsidRPr="004731DC">
        <w:rPr>
          <w:rFonts w:eastAsia="Times New Roman" w:cs="Arial"/>
          <w:color w:val="000000"/>
          <w:sz w:val="24"/>
          <w:szCs w:val="24"/>
        </w:rPr>
        <w:t>table 2</w:t>
      </w:r>
      <w:r w:rsidR="00BE0767" w:rsidRPr="004731DC">
        <w:rPr>
          <w:rFonts w:eastAsia="Times New Roman" w:cs="Arial"/>
          <w:color w:val="000000"/>
          <w:sz w:val="24"/>
          <w:szCs w:val="24"/>
        </w:rPr>
        <w:t xml:space="preserve">. </w:t>
      </w:r>
      <w:r w:rsidR="00BA0FCF" w:rsidRPr="004731DC">
        <w:rPr>
          <w:rFonts w:eastAsia="Times New Roman" w:cs="Arial"/>
          <w:color w:val="000000"/>
          <w:sz w:val="24"/>
          <w:szCs w:val="24"/>
        </w:rPr>
        <w:t xml:space="preserve">  Parameter estimates and significance of main effects changed slightly after removing the non-significant quadratic terms.  After removal of the quadratic terms the </w:t>
      </w:r>
      <w:r w:rsidR="00C961C0" w:rsidRPr="004731DC">
        <w:rPr>
          <w:rFonts w:eastAsia="Times New Roman" w:cs="Arial"/>
          <w:color w:val="000000"/>
          <w:sz w:val="24"/>
          <w:szCs w:val="24"/>
        </w:rPr>
        <w:t xml:space="preserve">adjusted </w:t>
      </w:r>
      <w:r w:rsidR="00BA0FCF" w:rsidRPr="004731DC">
        <w:rPr>
          <w:rFonts w:eastAsia="Times New Roman" w:cs="Arial"/>
          <w:color w:val="000000"/>
          <w:sz w:val="24"/>
          <w:szCs w:val="24"/>
        </w:rPr>
        <w:t>R-squared (a measure of model fit</w:t>
      </w:r>
      <w:r w:rsidR="00C961C0" w:rsidRPr="004731DC">
        <w:rPr>
          <w:rFonts w:eastAsia="Times New Roman" w:cs="Arial"/>
          <w:color w:val="000000"/>
          <w:sz w:val="24"/>
          <w:szCs w:val="24"/>
        </w:rPr>
        <w:t xml:space="preserve"> accounting for model complexity) increased by 0.002, adding further evidence that the quadratic terms were not necessary.</w:t>
      </w:r>
      <w:r w:rsidR="00BA0FCF" w:rsidRPr="004731DC">
        <w:rPr>
          <w:rFonts w:eastAsia="Times New Roman" w:cs="Arial"/>
          <w:color w:val="000000"/>
          <w:sz w:val="24"/>
          <w:szCs w:val="24"/>
        </w:rPr>
        <w:t xml:space="preserve"> </w:t>
      </w:r>
    </w:p>
    <w:p w:rsidR="00B42D5C" w:rsidRPr="004731DC" w:rsidRDefault="00B42D5C" w:rsidP="004731DC">
      <w:pPr>
        <w:spacing w:after="0" w:line="360" w:lineRule="auto"/>
        <w:rPr>
          <w:rFonts w:eastAsia="Times New Roman" w:cs="Arial"/>
          <w:color w:val="000000"/>
          <w:sz w:val="24"/>
          <w:szCs w:val="24"/>
        </w:rPr>
      </w:pPr>
    </w:p>
    <w:p w:rsidR="00B42D5C" w:rsidRPr="004731DC" w:rsidRDefault="00B42D5C" w:rsidP="004731DC">
      <w:pPr>
        <w:spacing w:line="360" w:lineRule="auto"/>
        <w:rPr>
          <w:rFonts w:eastAsia="Times New Roman" w:cs="Arial"/>
          <w:color w:val="000000"/>
          <w:sz w:val="24"/>
          <w:szCs w:val="24"/>
        </w:rPr>
      </w:pPr>
      <w:r w:rsidRPr="004731DC">
        <w:rPr>
          <w:rFonts w:eastAsia="Times New Roman" w:cs="Arial"/>
          <w:color w:val="000000"/>
          <w:sz w:val="24"/>
          <w:szCs w:val="24"/>
        </w:rPr>
        <w:t xml:space="preserve">As </w:t>
      </w:r>
      <w:r w:rsidR="00D62DD9" w:rsidRPr="004731DC">
        <w:rPr>
          <w:rFonts w:eastAsia="Times New Roman" w:cs="Arial"/>
          <w:color w:val="000000"/>
          <w:sz w:val="24"/>
          <w:szCs w:val="24"/>
        </w:rPr>
        <w:t xml:space="preserve">we show in Figure 7 </w:t>
      </w:r>
      <w:r w:rsidRPr="004731DC">
        <w:rPr>
          <w:rFonts w:eastAsia="Times New Roman" w:cs="Arial"/>
          <w:color w:val="000000"/>
          <w:sz w:val="24"/>
          <w:szCs w:val="24"/>
        </w:rPr>
        <w:t>the</w:t>
      </w:r>
      <w:r w:rsidR="00FD2899" w:rsidRPr="004731DC">
        <w:rPr>
          <w:rFonts w:eastAsia="Times New Roman" w:cs="Arial"/>
          <w:color w:val="000000"/>
          <w:sz w:val="24"/>
          <w:szCs w:val="24"/>
        </w:rPr>
        <w:t xml:space="preserve"> final model</w:t>
      </w:r>
      <w:r w:rsidRPr="004731DC">
        <w:rPr>
          <w:rFonts w:eastAsia="Times New Roman" w:cs="Arial"/>
          <w:color w:val="000000"/>
          <w:sz w:val="24"/>
          <w:szCs w:val="24"/>
        </w:rPr>
        <w:t xml:space="preserve"> met all </w:t>
      </w:r>
      <w:r w:rsidR="00D62DD9" w:rsidRPr="004731DC">
        <w:rPr>
          <w:rFonts w:eastAsia="Times New Roman" w:cs="Arial"/>
          <w:color w:val="000000"/>
          <w:sz w:val="24"/>
          <w:szCs w:val="24"/>
        </w:rPr>
        <w:t xml:space="preserve">modeling </w:t>
      </w:r>
      <w:r w:rsidRPr="004731DC">
        <w:rPr>
          <w:rFonts w:eastAsia="Times New Roman" w:cs="Arial"/>
          <w:color w:val="000000"/>
          <w:sz w:val="24"/>
          <w:szCs w:val="24"/>
        </w:rPr>
        <w:t>assumptions</w:t>
      </w:r>
      <w:r w:rsidR="00D62DD9" w:rsidRPr="004731DC">
        <w:rPr>
          <w:rFonts w:eastAsia="Times New Roman" w:cs="Arial"/>
          <w:color w:val="000000"/>
          <w:sz w:val="24"/>
          <w:szCs w:val="24"/>
        </w:rPr>
        <w:t>, including homoscedasticity and normality of the residuals</w:t>
      </w:r>
      <w:r w:rsidRPr="004731DC">
        <w:rPr>
          <w:rFonts w:eastAsia="Times New Roman" w:cs="Arial"/>
          <w:color w:val="000000"/>
          <w:sz w:val="24"/>
          <w:szCs w:val="24"/>
        </w:rPr>
        <w:t xml:space="preserve">. </w:t>
      </w:r>
      <w:r w:rsidR="00D62DD9" w:rsidRPr="004731DC">
        <w:rPr>
          <w:rFonts w:eastAsia="Times New Roman" w:cs="Arial"/>
          <w:color w:val="000000"/>
          <w:sz w:val="24"/>
          <w:szCs w:val="24"/>
        </w:rPr>
        <w:t>We</w:t>
      </w:r>
      <w:r w:rsidRPr="004731DC">
        <w:rPr>
          <w:rFonts w:eastAsia="Times New Roman" w:cs="Arial"/>
          <w:color w:val="000000"/>
          <w:sz w:val="24"/>
          <w:szCs w:val="24"/>
        </w:rPr>
        <w:t xml:space="preserve"> </w:t>
      </w:r>
      <w:r w:rsidR="00D62DD9" w:rsidRPr="004731DC">
        <w:rPr>
          <w:rFonts w:eastAsia="Times New Roman" w:cs="Arial"/>
          <w:color w:val="000000"/>
          <w:sz w:val="24"/>
          <w:szCs w:val="24"/>
        </w:rPr>
        <w:t xml:space="preserve">identified some higher leverage points but could not justify removing them based on the available information.  Also, a careful examination of the predicted vs observed values shows some bias in the predictions at both high and low values (high values are predicted higher than observed and low values are predicted lower than observed).  </w:t>
      </w:r>
      <w:r w:rsidR="004731DC" w:rsidRPr="004731DC">
        <w:rPr>
          <w:rFonts w:eastAsia="Times New Roman" w:cs="Arial"/>
          <w:color w:val="000000"/>
          <w:sz w:val="24"/>
          <w:szCs w:val="24"/>
        </w:rPr>
        <w:t xml:space="preserve">This indicates that the model may be improved further with the addition of missing relevant predictors or with a better non-linear modeling strategy.  With our available information we cannot address the former but we can use restricted cubic splines </w:t>
      </w:r>
      <w:r w:rsidR="004731DC" w:rsidRPr="004731DC">
        <w:rPr>
          <w:rFonts w:eastAsia="Times New Roman" w:cs="Arial"/>
          <w:color w:val="000000"/>
          <w:sz w:val="24"/>
          <w:szCs w:val="24"/>
        </w:rPr>
        <w:lastRenderedPageBreak/>
        <w:t xml:space="preserve">(RCS) to address the latter.  Quadratic terms can give poor fit at the extremes of the observed values in the predictor and RCS </w:t>
      </w:r>
      <w:r w:rsidR="00CA2D7C">
        <w:rPr>
          <w:rFonts w:eastAsia="Times New Roman" w:cs="Arial"/>
          <w:color w:val="000000"/>
          <w:sz w:val="24"/>
          <w:szCs w:val="24"/>
        </w:rPr>
        <w:t>may</w:t>
      </w:r>
      <w:r w:rsidR="004731DC" w:rsidRPr="004731DC">
        <w:rPr>
          <w:rFonts w:eastAsia="Times New Roman" w:cs="Arial"/>
          <w:color w:val="000000"/>
          <w:sz w:val="24"/>
          <w:szCs w:val="24"/>
        </w:rPr>
        <w:t xml:space="preserve"> alleviate this problem with the inclusion of knots</w:t>
      </w:r>
      <w:bookmarkEnd w:id="2"/>
      <w:r w:rsidR="004731DC" w:rsidRPr="004731DC">
        <w:rPr>
          <w:rFonts w:eastAsia="Times New Roman" w:cs="Arial"/>
          <w:color w:val="000000"/>
          <w:sz w:val="24"/>
          <w:szCs w:val="24"/>
        </w:rPr>
        <w:t>.</w:t>
      </w:r>
    </w:p>
    <w:p w:rsidR="004731DC" w:rsidRDefault="004731DC" w:rsidP="00FD2899">
      <w:pPr>
        <w:rPr>
          <w:rFonts w:eastAsia="Times New Roman" w:cs="Arial"/>
          <w:color w:val="000000"/>
        </w:rPr>
      </w:pPr>
    </w:p>
    <w:p w:rsidR="004731DC" w:rsidRDefault="00697ABF" w:rsidP="00FD2899">
      <w:pPr>
        <w:rPr>
          <w:rFonts w:eastAsia="Times New Roman" w:cs="Arial"/>
          <w:color w:val="000000"/>
        </w:rPr>
      </w:pPr>
      <w:r>
        <w:rPr>
          <w:rFonts w:eastAsia="Times New Roman" w:cs="Arial"/>
          <w:b/>
          <w:color w:val="000000"/>
          <w:u w:val="single"/>
        </w:rPr>
        <w:t>Appendix:</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datafile</w:t>
      </w:r>
      <w:proofErr w:type="spellEnd"/>
      <w:proofErr w:type="gram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"C:\Classes\AppliedBiostat\project1\support_data.csv"</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 = CSV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sup;</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class.sup</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sup</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totcst</w:t>
      </w:r>
      <w:proofErr w:type="spellEnd"/>
      <w:r>
        <w:rPr>
          <w:rFonts w:ascii="Courier New" w:hAnsi="Courier New" w:cs="Courier New"/>
          <w:color w:val="000000"/>
          <w:sz w:val="20"/>
          <w:szCs w:val="20"/>
          <w:shd w:val="clear" w:color="auto" w:fill="FFFFFF"/>
        </w:rPr>
        <w:t xml:space="preserve"> &lt;=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run</w:t>
      </w:r>
      <w:proofErr w:type="gram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univariate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class.Sup</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totcst</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histogram</w:t>
      </w:r>
      <w:proofErr w:type="gram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class.Sup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age </w:t>
      </w:r>
      <w:proofErr w:type="spellStart"/>
      <w:r>
        <w:rPr>
          <w:rFonts w:ascii="Courier New" w:hAnsi="Courier New" w:cs="Courier New"/>
          <w:color w:val="000000"/>
          <w:sz w:val="20"/>
          <w:szCs w:val="20"/>
          <w:shd w:val="clear" w:color="auto" w:fill="FFFFFF"/>
        </w:rPr>
        <w:t>scoma</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meanbp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hrt</w:t>
      </w:r>
      <w:proofErr w:type="spellEnd"/>
      <w:r>
        <w:rPr>
          <w:rFonts w:ascii="Courier New" w:hAnsi="Courier New" w:cs="Courier New"/>
          <w:color w:val="000000"/>
          <w:sz w:val="20"/>
          <w:szCs w:val="20"/>
          <w:shd w:val="clear" w:color="auto" w:fill="FFFFFF"/>
        </w:rPr>
        <w:t xml:space="preserve"> temp </w:t>
      </w:r>
      <w:proofErr w:type="spellStart"/>
      <w:r>
        <w:rPr>
          <w:rFonts w:ascii="Courier New" w:hAnsi="Courier New" w:cs="Courier New"/>
          <w:color w:val="000000"/>
          <w:sz w:val="20"/>
          <w:szCs w:val="20"/>
          <w:shd w:val="clear" w:color="auto" w:fill="FFFFFF"/>
        </w:rPr>
        <w:t>pafi</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alb</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=center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age_m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scoma_m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meanbp_m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hrt_m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temp_m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pafi_m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alb_m</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class.sup1;</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class.sup</w:t>
      </w:r>
      <w:proofErr w:type="spellEnd"/>
      <w:r>
        <w:rPr>
          <w:rFonts w:ascii="Courier New" w:hAnsi="Courier New" w:cs="Courier New"/>
          <w:color w:val="000000"/>
          <w:sz w:val="20"/>
          <w:szCs w:val="20"/>
          <w:shd w:val="clear" w:color="auto" w:fill="FFFFFF"/>
        </w:rPr>
        <w:t xml:space="preserve"> center;</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retain</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age_mn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scoma_mn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meanbp_mn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hrt_mn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temp_mn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pafi_mn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alb_mn</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_n_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age_mn</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age_m</w:t>
      </w:r>
      <w:proofErr w:type="spellEnd"/>
      <w:r>
        <w:rPr>
          <w:rFonts w:ascii="Courier New" w:hAnsi="Courier New" w:cs="Courier New"/>
          <w:color w:val="000000"/>
          <w:sz w:val="20"/>
          <w:szCs w:val="20"/>
          <w:shd w:val="clear" w:color="auto" w:fill="FFFFFF"/>
        </w:rPr>
        <w:t xml:space="preserve">; </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scoma_mn</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scoma_m</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meanbp_mn</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meanbp_m</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hrt_mn</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hrt_m</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temp_mn</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temp_m</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pafi_mn</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pafi_m</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alb_mn</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alb_m</w:t>
      </w:r>
      <w:proofErr w:type="spellEnd"/>
      <w:r>
        <w:rPr>
          <w:rFonts w:ascii="Courier New" w:hAnsi="Courier New" w:cs="Courier New"/>
          <w:color w:val="000000"/>
          <w:sz w:val="20"/>
          <w:szCs w:val="20"/>
          <w:shd w:val="clear" w:color="auto" w:fill="FFFFFF"/>
        </w:rPr>
        <w:t xml:space="preserve">; </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_</w:t>
      </w:r>
      <w:proofErr w:type="spellStart"/>
      <w:r>
        <w:rPr>
          <w:rFonts w:ascii="Courier New" w:hAnsi="Courier New" w:cs="Courier New"/>
          <w:color w:val="000000"/>
          <w:sz w:val="20"/>
          <w:szCs w:val="20"/>
          <w:shd w:val="clear" w:color="auto" w:fill="FFFFFF"/>
        </w:rPr>
        <w:t>freq</w:t>
      </w:r>
      <w:proofErr w:type="spellEnd"/>
      <w:r>
        <w:rPr>
          <w:rFonts w:ascii="Courier New" w:hAnsi="Courier New" w:cs="Courier New"/>
          <w:color w:val="000000"/>
          <w:sz w:val="20"/>
          <w:szCs w:val="20"/>
          <w:shd w:val="clear" w:color="auto" w:fill="FFFFFF"/>
        </w:rPr>
        <w:t xml:space="preserve">_ _type_ </w:t>
      </w:r>
      <w:proofErr w:type="spellStart"/>
      <w:r>
        <w:rPr>
          <w:rFonts w:ascii="Courier New" w:hAnsi="Courier New" w:cs="Courier New"/>
          <w:color w:val="000000"/>
          <w:sz w:val="20"/>
          <w:szCs w:val="20"/>
          <w:shd w:val="clear" w:color="auto" w:fill="FFFFFF"/>
        </w:rPr>
        <w:t>age_m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scoma_m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meanbp_m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hrt_m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temp_m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pafi_m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alb_m</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age_c</w:t>
      </w:r>
      <w:proofErr w:type="spellEnd"/>
      <w:r>
        <w:rPr>
          <w:rFonts w:ascii="Courier New" w:hAnsi="Courier New" w:cs="Courier New"/>
          <w:color w:val="000000"/>
          <w:sz w:val="20"/>
          <w:szCs w:val="20"/>
          <w:shd w:val="clear" w:color="auto" w:fill="FFFFFF"/>
        </w:rPr>
        <w:t xml:space="preserve"> = age - </w:t>
      </w:r>
      <w:proofErr w:type="spellStart"/>
      <w:r>
        <w:rPr>
          <w:rFonts w:ascii="Courier New" w:hAnsi="Courier New" w:cs="Courier New"/>
          <w:color w:val="000000"/>
          <w:sz w:val="20"/>
          <w:szCs w:val="20"/>
          <w:shd w:val="clear" w:color="auto" w:fill="FFFFFF"/>
        </w:rPr>
        <w:t>age_mn</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scoma_c</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scoma</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scoma_mn</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meanbp_c</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meanbp</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meanbp_mn</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hrt_c</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hrt</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hrt_mn</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temp_c</w:t>
      </w:r>
      <w:proofErr w:type="spellEnd"/>
      <w:r>
        <w:rPr>
          <w:rFonts w:ascii="Courier New" w:hAnsi="Courier New" w:cs="Courier New"/>
          <w:color w:val="000000"/>
          <w:sz w:val="20"/>
          <w:szCs w:val="20"/>
          <w:shd w:val="clear" w:color="auto" w:fill="FFFFFF"/>
        </w:rPr>
        <w:t xml:space="preserve"> = temp - </w:t>
      </w:r>
      <w:proofErr w:type="spellStart"/>
      <w:r>
        <w:rPr>
          <w:rFonts w:ascii="Courier New" w:hAnsi="Courier New" w:cs="Courier New"/>
          <w:color w:val="000000"/>
          <w:sz w:val="20"/>
          <w:szCs w:val="20"/>
          <w:shd w:val="clear" w:color="auto" w:fill="FFFFFF"/>
        </w:rPr>
        <w:t>temp_mn</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pafi_c</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pafi</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pafi_mn</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alb_c</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alb</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alb_mn</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ltotcst</w:t>
      </w:r>
      <w:proofErr w:type="spellEnd"/>
      <w:proofErr w:type="gramEnd"/>
      <w:r>
        <w:rPr>
          <w:rFonts w:ascii="Courier New" w:hAnsi="Courier New" w:cs="Courier New"/>
          <w:color w:val="000000"/>
          <w:sz w:val="20"/>
          <w:szCs w:val="20"/>
          <w:shd w:val="clear" w:color="auto" w:fill="FFFFFF"/>
        </w:rPr>
        <w:t xml:space="preserve"> = log (</w:t>
      </w:r>
      <w:proofErr w:type="spellStart"/>
      <w:r>
        <w:rPr>
          <w:rFonts w:ascii="Courier New" w:hAnsi="Courier New" w:cs="Courier New"/>
          <w:color w:val="000000"/>
          <w:sz w:val="20"/>
          <w:szCs w:val="20"/>
          <w:shd w:val="clear" w:color="auto" w:fill="FFFFFF"/>
        </w:rPr>
        <w:t>totcst</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run</w:t>
      </w:r>
      <w:proofErr w:type="gram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univariate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=class.Sup1;</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ltotcst</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lastRenderedPageBreak/>
        <w:t>histogram</w:t>
      </w:r>
      <w:proofErr w:type="gram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sgscatter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=class.sup1;</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matrix</w:t>
      </w:r>
      <w:proofErr w:type="gramEnd"/>
      <w:r>
        <w:rPr>
          <w:rFonts w:ascii="Courier New" w:hAnsi="Courier New" w:cs="Courier New"/>
          <w:color w:val="000000"/>
          <w:sz w:val="20"/>
          <w:szCs w:val="20"/>
          <w:shd w:val="clear" w:color="auto" w:fill="FFFFFF"/>
        </w:rPr>
        <w:t xml:space="preserve"> age </w:t>
      </w:r>
      <w:proofErr w:type="spellStart"/>
      <w:r>
        <w:rPr>
          <w:rFonts w:ascii="Courier New" w:hAnsi="Courier New" w:cs="Courier New"/>
          <w:color w:val="000000"/>
          <w:sz w:val="20"/>
          <w:szCs w:val="20"/>
          <w:shd w:val="clear" w:color="auto" w:fill="FFFFFF"/>
        </w:rPr>
        <w:t>scoma</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meanbp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hrt</w:t>
      </w:r>
      <w:proofErr w:type="spellEnd"/>
      <w:r>
        <w:rPr>
          <w:rFonts w:ascii="Courier New" w:hAnsi="Courier New" w:cs="Courier New"/>
          <w:color w:val="000000"/>
          <w:sz w:val="20"/>
          <w:szCs w:val="20"/>
          <w:shd w:val="clear" w:color="auto" w:fill="FFFFFF"/>
        </w:rPr>
        <w:t xml:space="preserve"> temp </w:t>
      </w:r>
      <w:proofErr w:type="spellStart"/>
      <w:r>
        <w:rPr>
          <w:rFonts w:ascii="Courier New" w:hAnsi="Courier New" w:cs="Courier New"/>
          <w:color w:val="000000"/>
          <w:sz w:val="20"/>
          <w:szCs w:val="20"/>
          <w:shd w:val="clear" w:color="auto" w:fill="FFFFFF"/>
        </w:rPr>
        <w:t>pafi</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alb</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ltotcst</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=class.sup1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(diagnostics);</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sex </w:t>
      </w:r>
      <w:proofErr w:type="spellStart"/>
      <w:r>
        <w:rPr>
          <w:rFonts w:ascii="Courier New" w:hAnsi="Courier New" w:cs="Courier New"/>
          <w:color w:val="000000"/>
          <w:sz w:val="20"/>
          <w:szCs w:val="20"/>
          <w:shd w:val="clear" w:color="auto" w:fill="FFFFFF"/>
        </w:rPr>
        <w:t>dzgroup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num_co</w:t>
      </w:r>
      <w:proofErr w:type="spellEnd"/>
      <w:r>
        <w:rPr>
          <w:rFonts w:ascii="Courier New" w:hAnsi="Courier New" w:cs="Courier New"/>
          <w:color w:val="000000"/>
          <w:sz w:val="20"/>
          <w:szCs w:val="20"/>
          <w:shd w:val="clear" w:color="auto" w:fill="FFFFFF"/>
        </w:rPr>
        <w:t xml:space="preserve"> race;</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ltotcst</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age_c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age_c</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age_c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scoma_c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scoma_c</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scoma_c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meanbp_c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meanbp_c</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meanbp_c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hrt_c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hrt_c</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hrt_c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temp_c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temp_c</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temp_c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pafi_c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pafi_c</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pafi_c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alb_c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alb_c</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alb_c</w:t>
      </w:r>
      <w:proofErr w:type="spellEnd"/>
      <w:r>
        <w:rPr>
          <w:rFonts w:ascii="Courier New" w:hAnsi="Courier New" w:cs="Courier New"/>
          <w:color w:val="000000"/>
          <w:sz w:val="20"/>
          <w:szCs w:val="20"/>
          <w:shd w:val="clear" w:color="auto" w:fill="FFFFFF"/>
        </w:rPr>
        <w:t xml:space="preserve"> sex race </w:t>
      </w:r>
      <w:proofErr w:type="spellStart"/>
      <w:r>
        <w:rPr>
          <w:rFonts w:ascii="Courier New" w:hAnsi="Courier New" w:cs="Courier New"/>
          <w:color w:val="000000"/>
          <w:sz w:val="20"/>
          <w:szCs w:val="20"/>
          <w:shd w:val="clear" w:color="auto" w:fill="FFFFFF"/>
        </w:rPr>
        <w:t>dzgroup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num_co</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=class.sup1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(diagnostics);</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sex </w:t>
      </w:r>
      <w:proofErr w:type="spellStart"/>
      <w:r>
        <w:rPr>
          <w:rFonts w:ascii="Courier New" w:hAnsi="Courier New" w:cs="Courier New"/>
          <w:color w:val="000000"/>
          <w:sz w:val="20"/>
          <w:szCs w:val="20"/>
          <w:shd w:val="clear" w:color="auto" w:fill="FFFFFF"/>
        </w:rPr>
        <w:t>dzgroup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num_co</w:t>
      </w:r>
      <w:proofErr w:type="spellEnd"/>
      <w:r>
        <w:rPr>
          <w:rFonts w:ascii="Courier New" w:hAnsi="Courier New" w:cs="Courier New"/>
          <w:color w:val="000000"/>
          <w:sz w:val="20"/>
          <w:szCs w:val="20"/>
          <w:shd w:val="clear" w:color="auto" w:fill="FFFFFF"/>
        </w:rPr>
        <w:t xml:space="preserve"> race;</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ltotcst</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age_c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scoma_c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scoma_c</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scoma_c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meanbp_c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meanbp_c</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meanbp_c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hrt_c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hrt_c</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hrt_c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temp_c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pafi_c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pafi_c</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pafi_c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alb_c</w:t>
      </w:r>
      <w:proofErr w:type="spellEnd"/>
      <w:r>
        <w:rPr>
          <w:rFonts w:ascii="Courier New" w:hAnsi="Courier New" w:cs="Courier New"/>
          <w:color w:val="000000"/>
          <w:sz w:val="20"/>
          <w:szCs w:val="20"/>
          <w:shd w:val="clear" w:color="auto" w:fill="FFFFFF"/>
        </w:rPr>
        <w:t xml:space="preserve"> sex race </w:t>
      </w:r>
      <w:proofErr w:type="spellStart"/>
      <w:r>
        <w:rPr>
          <w:rFonts w:ascii="Courier New" w:hAnsi="Courier New" w:cs="Courier New"/>
          <w:color w:val="000000"/>
          <w:sz w:val="20"/>
          <w:szCs w:val="20"/>
          <w:shd w:val="clear" w:color="auto" w:fill="FFFFFF"/>
        </w:rPr>
        <w:t>dzgroup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num_co</w:t>
      </w:r>
      <w:proofErr w:type="spell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97ABF" w:rsidRDefault="00697ABF" w:rsidP="00697ABF">
      <w:pPr>
        <w:autoSpaceDE w:val="0"/>
        <w:autoSpaceDN w:val="0"/>
        <w:adjustRightInd w:val="0"/>
        <w:spacing w:after="0" w:line="240" w:lineRule="auto"/>
        <w:rPr>
          <w:rFonts w:ascii="Courier New" w:hAnsi="Courier New" w:cs="Courier New"/>
          <w:color w:val="000000"/>
          <w:sz w:val="20"/>
          <w:szCs w:val="20"/>
          <w:shd w:val="clear" w:color="auto" w:fill="FFFFFF"/>
        </w:rPr>
      </w:pPr>
    </w:p>
    <w:sectPr w:rsidR="00697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188"/>
    <w:rsid w:val="00002CD4"/>
    <w:rsid w:val="00006477"/>
    <w:rsid w:val="000110D3"/>
    <w:rsid w:val="00011452"/>
    <w:rsid w:val="0005081B"/>
    <w:rsid w:val="000C3C3B"/>
    <w:rsid w:val="001073C8"/>
    <w:rsid w:val="003C623A"/>
    <w:rsid w:val="004731DC"/>
    <w:rsid w:val="00481188"/>
    <w:rsid w:val="00697ABF"/>
    <w:rsid w:val="00701B88"/>
    <w:rsid w:val="00827B1F"/>
    <w:rsid w:val="008C24DD"/>
    <w:rsid w:val="00A567D1"/>
    <w:rsid w:val="00B42D5C"/>
    <w:rsid w:val="00BA0FCF"/>
    <w:rsid w:val="00BE0767"/>
    <w:rsid w:val="00C961C0"/>
    <w:rsid w:val="00CA2D7C"/>
    <w:rsid w:val="00D62DD9"/>
    <w:rsid w:val="00DF2FB0"/>
    <w:rsid w:val="00E062D3"/>
    <w:rsid w:val="00E36309"/>
    <w:rsid w:val="00E65341"/>
    <w:rsid w:val="00E972F1"/>
    <w:rsid w:val="00F06A7B"/>
    <w:rsid w:val="00FD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11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1188"/>
    <w:pPr>
      <w:spacing w:after="0" w:line="240" w:lineRule="auto"/>
    </w:pPr>
  </w:style>
  <w:style w:type="paragraph" w:styleId="NormalWeb">
    <w:name w:val="Normal (Web)"/>
    <w:basedOn w:val="Normal"/>
    <w:uiPriority w:val="99"/>
    <w:semiHidden/>
    <w:unhideWhenUsed/>
    <w:rsid w:val="004811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8118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C6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23A"/>
    <w:rPr>
      <w:rFonts w:ascii="Tahoma" w:hAnsi="Tahoma" w:cs="Tahoma"/>
      <w:sz w:val="16"/>
      <w:szCs w:val="16"/>
    </w:rPr>
  </w:style>
  <w:style w:type="table" w:styleId="TableGrid">
    <w:name w:val="Table Grid"/>
    <w:basedOn w:val="TableNormal"/>
    <w:uiPriority w:val="59"/>
    <w:rsid w:val="00002C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36309"/>
    <w:rPr>
      <w:sz w:val="16"/>
      <w:szCs w:val="16"/>
    </w:rPr>
  </w:style>
  <w:style w:type="paragraph" w:styleId="CommentText">
    <w:name w:val="annotation text"/>
    <w:basedOn w:val="Normal"/>
    <w:link w:val="CommentTextChar"/>
    <w:uiPriority w:val="99"/>
    <w:semiHidden/>
    <w:unhideWhenUsed/>
    <w:rsid w:val="00E36309"/>
    <w:pPr>
      <w:spacing w:line="240" w:lineRule="auto"/>
    </w:pPr>
    <w:rPr>
      <w:sz w:val="20"/>
      <w:szCs w:val="20"/>
    </w:rPr>
  </w:style>
  <w:style w:type="character" w:customStyle="1" w:styleId="CommentTextChar">
    <w:name w:val="Comment Text Char"/>
    <w:basedOn w:val="DefaultParagraphFont"/>
    <w:link w:val="CommentText"/>
    <w:uiPriority w:val="99"/>
    <w:semiHidden/>
    <w:rsid w:val="00E36309"/>
    <w:rPr>
      <w:sz w:val="20"/>
      <w:szCs w:val="20"/>
    </w:rPr>
  </w:style>
  <w:style w:type="paragraph" w:styleId="CommentSubject">
    <w:name w:val="annotation subject"/>
    <w:basedOn w:val="CommentText"/>
    <w:next w:val="CommentText"/>
    <w:link w:val="CommentSubjectChar"/>
    <w:uiPriority w:val="99"/>
    <w:semiHidden/>
    <w:unhideWhenUsed/>
    <w:rsid w:val="00E36309"/>
    <w:rPr>
      <w:b/>
      <w:bCs/>
    </w:rPr>
  </w:style>
  <w:style w:type="character" w:customStyle="1" w:styleId="CommentSubjectChar">
    <w:name w:val="Comment Subject Char"/>
    <w:basedOn w:val="CommentTextChar"/>
    <w:link w:val="CommentSubject"/>
    <w:uiPriority w:val="99"/>
    <w:semiHidden/>
    <w:rsid w:val="00E3630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11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1188"/>
    <w:pPr>
      <w:spacing w:after="0" w:line="240" w:lineRule="auto"/>
    </w:pPr>
  </w:style>
  <w:style w:type="paragraph" w:styleId="NormalWeb">
    <w:name w:val="Normal (Web)"/>
    <w:basedOn w:val="Normal"/>
    <w:uiPriority w:val="99"/>
    <w:semiHidden/>
    <w:unhideWhenUsed/>
    <w:rsid w:val="004811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8118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C6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23A"/>
    <w:rPr>
      <w:rFonts w:ascii="Tahoma" w:hAnsi="Tahoma" w:cs="Tahoma"/>
      <w:sz w:val="16"/>
      <w:szCs w:val="16"/>
    </w:rPr>
  </w:style>
  <w:style w:type="table" w:styleId="TableGrid">
    <w:name w:val="Table Grid"/>
    <w:basedOn w:val="TableNormal"/>
    <w:uiPriority w:val="59"/>
    <w:rsid w:val="00002C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36309"/>
    <w:rPr>
      <w:sz w:val="16"/>
      <w:szCs w:val="16"/>
    </w:rPr>
  </w:style>
  <w:style w:type="paragraph" w:styleId="CommentText">
    <w:name w:val="annotation text"/>
    <w:basedOn w:val="Normal"/>
    <w:link w:val="CommentTextChar"/>
    <w:uiPriority w:val="99"/>
    <w:semiHidden/>
    <w:unhideWhenUsed/>
    <w:rsid w:val="00E36309"/>
    <w:pPr>
      <w:spacing w:line="240" w:lineRule="auto"/>
    </w:pPr>
    <w:rPr>
      <w:sz w:val="20"/>
      <w:szCs w:val="20"/>
    </w:rPr>
  </w:style>
  <w:style w:type="character" w:customStyle="1" w:styleId="CommentTextChar">
    <w:name w:val="Comment Text Char"/>
    <w:basedOn w:val="DefaultParagraphFont"/>
    <w:link w:val="CommentText"/>
    <w:uiPriority w:val="99"/>
    <w:semiHidden/>
    <w:rsid w:val="00E36309"/>
    <w:rPr>
      <w:sz w:val="20"/>
      <w:szCs w:val="20"/>
    </w:rPr>
  </w:style>
  <w:style w:type="paragraph" w:styleId="CommentSubject">
    <w:name w:val="annotation subject"/>
    <w:basedOn w:val="CommentText"/>
    <w:next w:val="CommentText"/>
    <w:link w:val="CommentSubjectChar"/>
    <w:uiPriority w:val="99"/>
    <w:semiHidden/>
    <w:unhideWhenUsed/>
    <w:rsid w:val="00E36309"/>
    <w:rPr>
      <w:b/>
      <w:bCs/>
    </w:rPr>
  </w:style>
  <w:style w:type="character" w:customStyle="1" w:styleId="CommentSubjectChar">
    <w:name w:val="Comment Subject Char"/>
    <w:basedOn w:val="CommentTextChar"/>
    <w:link w:val="CommentSubject"/>
    <w:uiPriority w:val="99"/>
    <w:semiHidden/>
    <w:rsid w:val="00E363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6115">
      <w:bodyDiv w:val="1"/>
      <w:marLeft w:val="120"/>
      <w:marRight w:val="120"/>
      <w:marTop w:val="0"/>
      <w:marBottom w:val="0"/>
      <w:divBdr>
        <w:top w:val="none" w:sz="0" w:space="0" w:color="auto"/>
        <w:left w:val="none" w:sz="0" w:space="0" w:color="auto"/>
        <w:bottom w:val="none" w:sz="0" w:space="0" w:color="auto"/>
        <w:right w:val="none" w:sz="0" w:space="0" w:color="auto"/>
      </w:divBdr>
      <w:divsChild>
        <w:div w:id="694159567">
          <w:marLeft w:val="0"/>
          <w:marRight w:val="0"/>
          <w:marTop w:val="0"/>
          <w:marBottom w:val="0"/>
          <w:divBdr>
            <w:top w:val="none" w:sz="0" w:space="0" w:color="auto"/>
            <w:left w:val="none" w:sz="0" w:space="0" w:color="auto"/>
            <w:bottom w:val="none" w:sz="0" w:space="0" w:color="auto"/>
            <w:right w:val="none" w:sz="0" w:space="0" w:color="auto"/>
          </w:divBdr>
          <w:divsChild>
            <w:div w:id="225380460">
              <w:marLeft w:val="0"/>
              <w:marRight w:val="0"/>
              <w:marTop w:val="0"/>
              <w:marBottom w:val="0"/>
              <w:divBdr>
                <w:top w:val="none" w:sz="0" w:space="0" w:color="auto"/>
                <w:left w:val="none" w:sz="0" w:space="0" w:color="auto"/>
                <w:bottom w:val="none" w:sz="0" w:space="0" w:color="auto"/>
                <w:right w:val="none" w:sz="0" w:space="0" w:color="auto"/>
              </w:divBdr>
            </w:div>
            <w:div w:id="2091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4332">
      <w:bodyDiv w:val="1"/>
      <w:marLeft w:val="0"/>
      <w:marRight w:val="0"/>
      <w:marTop w:val="0"/>
      <w:marBottom w:val="0"/>
      <w:divBdr>
        <w:top w:val="none" w:sz="0" w:space="0" w:color="auto"/>
        <w:left w:val="none" w:sz="0" w:space="0" w:color="auto"/>
        <w:bottom w:val="none" w:sz="0" w:space="0" w:color="auto"/>
        <w:right w:val="none" w:sz="0" w:space="0" w:color="auto"/>
      </w:divBdr>
    </w:div>
    <w:div w:id="1646160969">
      <w:bodyDiv w:val="1"/>
      <w:marLeft w:val="120"/>
      <w:marRight w:val="120"/>
      <w:marTop w:val="0"/>
      <w:marBottom w:val="0"/>
      <w:divBdr>
        <w:top w:val="none" w:sz="0" w:space="0" w:color="auto"/>
        <w:left w:val="none" w:sz="0" w:space="0" w:color="auto"/>
        <w:bottom w:val="none" w:sz="0" w:space="0" w:color="auto"/>
        <w:right w:val="none" w:sz="0" w:space="0" w:color="auto"/>
      </w:divBdr>
      <w:divsChild>
        <w:div w:id="152765256">
          <w:marLeft w:val="0"/>
          <w:marRight w:val="0"/>
          <w:marTop w:val="0"/>
          <w:marBottom w:val="0"/>
          <w:divBdr>
            <w:top w:val="none" w:sz="0" w:space="0" w:color="auto"/>
            <w:left w:val="none" w:sz="0" w:space="0" w:color="auto"/>
            <w:bottom w:val="none" w:sz="0" w:space="0" w:color="auto"/>
            <w:right w:val="none" w:sz="0" w:space="0" w:color="auto"/>
          </w:divBdr>
          <w:divsChild>
            <w:div w:id="391007795">
              <w:marLeft w:val="0"/>
              <w:marRight w:val="0"/>
              <w:marTop w:val="0"/>
              <w:marBottom w:val="0"/>
              <w:divBdr>
                <w:top w:val="none" w:sz="0" w:space="0" w:color="auto"/>
                <w:left w:val="none" w:sz="0" w:space="0" w:color="auto"/>
                <w:bottom w:val="none" w:sz="0" w:space="0" w:color="auto"/>
                <w:right w:val="none" w:sz="0" w:space="0" w:color="auto"/>
              </w:divBdr>
            </w:div>
            <w:div w:id="17068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3539</TotalTime>
  <Pages>1</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College of Medicine</Company>
  <LinksUpToDate>false</LinksUpToDate>
  <CharactersWithSpaces>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Zachariah W - (petez)</dc:creator>
  <cp:lastModifiedBy>LaRoche, Dominic {DTIO~Tucson}</cp:lastModifiedBy>
  <cp:revision>11</cp:revision>
  <dcterms:created xsi:type="dcterms:W3CDTF">2014-09-14T20:49:00Z</dcterms:created>
  <dcterms:modified xsi:type="dcterms:W3CDTF">2014-09-18T00:27:00Z</dcterms:modified>
</cp:coreProperties>
</file>