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77777777" w:rsidR="00A81299" w:rsidRDefault="00880B90">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B097C">
            <w:t xml:space="preserve">Sleep Hygiene </w:t>
          </w:r>
          <w:r w:rsidR="0035049B">
            <w:t xml:space="preserve">Practices </w:t>
          </w:r>
          <w:r w:rsidR="00B8584F">
            <w:t>and Exercise as Mediato</w:t>
          </w:r>
          <w:r w:rsidR="006B097C">
            <w:t>r</w:t>
          </w:r>
          <w:r w:rsidR="00B8584F">
            <w:t>s (Self Care Practices)</w:t>
          </w:r>
          <w:r w:rsidR="006B097C">
            <w:t xml:space="preserve"> of the Relationship between Stressful Life Events and 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58316B83" w14:textId="77777777" w:rsidR="00A81299" w:rsidRDefault="00ED5538">
      <w:pPr>
        <w:pStyle w:val="Title"/>
      </w:pPr>
      <w:r>
        <w:t>Author Note</w:t>
      </w:r>
    </w:p>
    <w:sdt>
      <w:sdtPr>
        <w:id w:val="716785028"/>
        <w:placeholder>
          <w:docPart w:val="758CD32C53514A49829705CFB8D848A7"/>
        </w:placeholder>
        <w:temporary/>
        <w:showingPlcHdr/>
        <w15:appearance w15:val="hidden"/>
        <w:text/>
      </w:sdtPr>
      <w:sdtContent>
        <w:p w14:paraId="7AF655A1" w14:textId="77777777" w:rsidR="00823C7E" w:rsidRPr="00A45C92" w:rsidRDefault="00ED5538" w:rsidP="00A45C92">
          <w:r>
            <w:t>[Include any grant/funding information and a complete correspondence address.]</w:t>
          </w:r>
        </w:p>
      </w:sdtContent>
    </w:sdt>
    <w:p w14:paraId="574007E9" w14:textId="77777777"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br w:type="page"/>
      </w:r>
      <w:r>
        <w:rPr>
          <w:rFonts w:ascii="TimesNewRomanPSMT" w:hAnsi="TimesNewRomanPSMT" w:cs="TimesNewRomanPSMT"/>
          <w:kern w:val="0"/>
        </w:rPr>
        <w:lastRenderedPageBreak/>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422C7730"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proofErr w:type="gramStart"/>
      <w:r w:rsidR="005150E0">
        <w:rPr>
          <w:rFonts w:ascii="Times New Roman" w:eastAsia="Times New Roman" w:hAnsi="Times New Roman" w:cs="Times New Roman"/>
          <w:kern w:val="0"/>
          <w:lang w:eastAsia="en-US"/>
        </w:rPr>
        <w:t>.....</w:t>
      </w:r>
      <w:proofErr w:type="gramEnd"/>
      <w:r w:rsidRPr="00DC3152">
        <w:rPr>
          <w:rFonts w:ascii="Times New Roman" w:eastAsia="Times New Roman" w:hAnsi="Times New Roman" w:cs="Times New Roman"/>
          <w:kern w:val="0"/>
          <w:lang w:eastAsia="en-US"/>
        </w:rPr>
        <w:t xml:space="preserve"> </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7C7B26D3"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r w:rsidRPr="00DC3152">
        <w:rPr>
          <w:rFonts w:ascii="Times New Roman" w:eastAsia="Times New Roman" w:hAnsi="Times New Roman" w:cs="Times New Roman"/>
          <w:kern w:val="0"/>
          <w:lang w:eastAsia="en-US"/>
        </w:rPr>
        <w:t xml:space="preserve"> </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D6FB885" w14:textId="1A53EDCB"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CHAPTER 2: REVIEW OF REVELANT </w:t>
      </w:r>
      <w:r w:rsidR="005150E0">
        <w:rPr>
          <w:rFonts w:ascii="Times New Roman" w:eastAsia="Times New Roman" w:hAnsi="Times New Roman" w:cs="Times New Roman"/>
          <w:kern w:val="0"/>
          <w:lang w:eastAsia="en-US"/>
        </w:rPr>
        <w:t>LITERATURE………………………………</w:t>
      </w:r>
      <w:r w:rsidRPr="00DC3152">
        <w:rPr>
          <w:rFonts w:ascii="Times New Roman" w:eastAsia="Times New Roman" w:hAnsi="Times New Roman" w:cs="Times New Roman"/>
          <w:kern w:val="0"/>
          <w:lang w:eastAsia="en-US"/>
        </w:rPr>
        <w:t xml:space="preserve"> </w:t>
      </w:r>
    </w:p>
    <w:p w14:paraId="20D3CBE2"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7C9A90FC" w14:textId="20D63FF1" w:rsidR="00DD753F" w:rsidRDefault="00DD753F"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b/>
        <w:t>Academic Engagement……………………………………………………………</w:t>
      </w:r>
    </w:p>
    <w:p w14:paraId="08F258E8" w14:textId="50B91E8A"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68D56BDF" w14:textId="3364615E" w:rsidR="00DD753F" w:rsidRPr="00580971" w:rsidRDefault="00DC3152" w:rsidP="00DD753F">
      <w:pPr>
        <w:spacing w:line="240" w:lineRule="auto"/>
        <w:rPr>
          <w:rFonts w:ascii="Times New Roman" w:eastAsia="Times New Roman" w:hAnsi="Times New Roman" w:cs="Times New Roman"/>
          <w:i/>
          <w:kern w:val="0"/>
          <w:lang w:eastAsia="en-US"/>
        </w:rPr>
      </w:pPr>
      <w:r w:rsidRPr="00DC3152">
        <w:rPr>
          <w:rFonts w:ascii="Times New Roman" w:eastAsia="Times New Roman" w:hAnsi="Times New Roman" w:cs="Times New Roman"/>
          <w:i/>
          <w:kern w:val="0"/>
          <w:lang w:eastAsia="en-US"/>
        </w:rPr>
        <w:t>Stress in Adolesc</w:t>
      </w:r>
      <w:r w:rsidR="005150E0">
        <w:rPr>
          <w:rFonts w:ascii="Times New Roman" w:eastAsia="Times New Roman" w:hAnsi="Times New Roman" w:cs="Times New Roman"/>
          <w:i/>
          <w:kern w:val="0"/>
          <w:lang w:eastAsia="en-US"/>
        </w:rPr>
        <w:t>ents……………………………………………………………...</w:t>
      </w:r>
    </w:p>
    <w:p w14:paraId="1F0F45A3" w14:textId="5E983EC0" w:rsidR="00DD753F" w:rsidRPr="00580971" w:rsidRDefault="00DC3152" w:rsidP="00DD753F">
      <w:pPr>
        <w:spacing w:line="240" w:lineRule="auto"/>
        <w:rPr>
          <w:rFonts w:ascii="Times New Roman" w:eastAsia="Times New Roman" w:hAnsi="Times New Roman" w:cs="Times New Roman"/>
          <w:i/>
          <w:kern w:val="0"/>
          <w:lang w:eastAsia="en-US"/>
        </w:rPr>
      </w:pPr>
      <w:r w:rsidRPr="00DC3152">
        <w:rPr>
          <w:rFonts w:ascii="Times New Roman" w:eastAsia="Times New Roman" w:hAnsi="Times New Roman" w:cs="Times New Roman"/>
          <w:i/>
          <w:kern w:val="0"/>
          <w:lang w:eastAsia="en-US"/>
        </w:rPr>
        <w:t xml:space="preserve"> </w:t>
      </w:r>
    </w:p>
    <w:p w14:paraId="1E6EE3AF" w14:textId="462DCB3D" w:rsidR="00DD753F" w:rsidRPr="00580971" w:rsidRDefault="00DC3152" w:rsidP="00DD753F">
      <w:pPr>
        <w:spacing w:line="240" w:lineRule="auto"/>
        <w:rPr>
          <w:rFonts w:ascii="Times New Roman" w:eastAsia="Times New Roman" w:hAnsi="Times New Roman" w:cs="Times New Roman"/>
          <w:i/>
          <w:kern w:val="0"/>
          <w:lang w:eastAsia="en-US"/>
        </w:rPr>
      </w:pPr>
      <w:r w:rsidRPr="00DC3152">
        <w:rPr>
          <w:rFonts w:ascii="Times New Roman" w:eastAsia="Times New Roman" w:hAnsi="Times New Roman" w:cs="Times New Roman"/>
          <w:i/>
          <w:kern w:val="0"/>
          <w:lang w:eastAsia="en-US"/>
        </w:rPr>
        <w:t>Lazarus’ Transactional Theory of</w:t>
      </w:r>
      <w:r w:rsidR="005150E0">
        <w:rPr>
          <w:rFonts w:ascii="Times New Roman" w:eastAsia="Times New Roman" w:hAnsi="Times New Roman" w:cs="Times New Roman"/>
          <w:i/>
          <w:kern w:val="0"/>
          <w:lang w:eastAsia="en-US"/>
        </w:rPr>
        <w:t xml:space="preserve"> Stress and Coping…………………………….</w:t>
      </w:r>
      <w:r w:rsidRPr="00DC3152">
        <w:rPr>
          <w:rFonts w:ascii="Times New Roman" w:eastAsia="Times New Roman" w:hAnsi="Times New Roman" w:cs="Times New Roman"/>
          <w:i/>
          <w:kern w:val="0"/>
          <w:lang w:eastAsia="en-US"/>
        </w:rPr>
        <w:t xml:space="preserve"> </w:t>
      </w:r>
    </w:p>
    <w:p w14:paraId="11AC2571" w14:textId="77777777" w:rsidR="00DD753F" w:rsidRPr="00580971" w:rsidRDefault="00DD753F" w:rsidP="00DD753F">
      <w:pPr>
        <w:spacing w:line="240" w:lineRule="auto"/>
        <w:rPr>
          <w:rFonts w:ascii="Times New Roman" w:eastAsia="Times New Roman" w:hAnsi="Times New Roman" w:cs="Times New Roman"/>
          <w:i/>
          <w:kern w:val="0"/>
          <w:lang w:eastAsia="en-US"/>
        </w:rPr>
      </w:pPr>
    </w:p>
    <w:p w14:paraId="142523CA" w14:textId="156325B9" w:rsidR="00DD753F" w:rsidRPr="00580971" w:rsidRDefault="00DC3152" w:rsidP="00DD753F">
      <w:pPr>
        <w:spacing w:line="240" w:lineRule="auto"/>
        <w:rPr>
          <w:rFonts w:ascii="Times New Roman" w:eastAsia="Times New Roman" w:hAnsi="Times New Roman" w:cs="Times New Roman"/>
          <w:i/>
          <w:kern w:val="0"/>
          <w:lang w:eastAsia="en-US"/>
        </w:rPr>
      </w:pPr>
      <w:r w:rsidRPr="00DC3152">
        <w:rPr>
          <w:rFonts w:ascii="Times New Roman" w:eastAsia="Times New Roman" w:hAnsi="Times New Roman" w:cs="Times New Roman"/>
          <w:i/>
          <w:kern w:val="0"/>
          <w:lang w:eastAsia="en-US"/>
        </w:rPr>
        <w:t>Mindfulness Training, Stress a</w:t>
      </w:r>
      <w:r w:rsidR="005150E0">
        <w:rPr>
          <w:rFonts w:ascii="Times New Roman" w:eastAsia="Times New Roman" w:hAnsi="Times New Roman" w:cs="Times New Roman"/>
          <w:i/>
          <w:kern w:val="0"/>
          <w:lang w:eastAsia="en-US"/>
        </w:rPr>
        <w:t>nd Coping………………………………</w:t>
      </w:r>
      <w:proofErr w:type="gramStart"/>
      <w:r w:rsidR="005150E0">
        <w:rPr>
          <w:rFonts w:ascii="Times New Roman" w:eastAsia="Times New Roman" w:hAnsi="Times New Roman" w:cs="Times New Roman"/>
          <w:i/>
          <w:kern w:val="0"/>
          <w:lang w:eastAsia="en-US"/>
        </w:rPr>
        <w:t>…..</w:t>
      </w:r>
      <w:proofErr w:type="gramEnd"/>
      <w:r w:rsidR="005150E0">
        <w:rPr>
          <w:rFonts w:ascii="Times New Roman" w:eastAsia="Times New Roman" w:hAnsi="Times New Roman" w:cs="Times New Roman"/>
          <w:i/>
          <w:kern w:val="0"/>
          <w:lang w:eastAsia="en-US"/>
        </w:rPr>
        <w:t>….....</w:t>
      </w:r>
    </w:p>
    <w:p w14:paraId="5E899E15" w14:textId="6FDAB7A6" w:rsidR="00DD753F" w:rsidRPr="00580971" w:rsidRDefault="00DC3152" w:rsidP="00DD753F">
      <w:pPr>
        <w:spacing w:line="240" w:lineRule="auto"/>
        <w:rPr>
          <w:rFonts w:ascii="Times New Roman" w:eastAsia="Times New Roman" w:hAnsi="Times New Roman" w:cs="Times New Roman"/>
          <w:i/>
          <w:kern w:val="0"/>
          <w:lang w:eastAsia="en-US"/>
        </w:rPr>
      </w:pPr>
      <w:r w:rsidRPr="00DC3152">
        <w:rPr>
          <w:rFonts w:ascii="Times New Roman" w:eastAsia="Times New Roman" w:hAnsi="Times New Roman" w:cs="Times New Roman"/>
          <w:i/>
          <w:kern w:val="0"/>
          <w:lang w:eastAsia="en-US"/>
        </w:rPr>
        <w:t xml:space="preserve"> </w:t>
      </w:r>
    </w:p>
    <w:p w14:paraId="34C44F25" w14:textId="1465AD74" w:rsidR="00DD753F" w:rsidRPr="00580971" w:rsidRDefault="00DC3152" w:rsidP="00DD753F">
      <w:pPr>
        <w:spacing w:line="240" w:lineRule="auto"/>
        <w:rPr>
          <w:rFonts w:ascii="Times New Roman" w:eastAsia="Times New Roman" w:hAnsi="Times New Roman" w:cs="Times New Roman"/>
          <w:i/>
          <w:kern w:val="0"/>
          <w:lang w:eastAsia="en-US"/>
        </w:rPr>
      </w:pPr>
      <w:r w:rsidRPr="00DC3152">
        <w:rPr>
          <w:rFonts w:ascii="Times New Roman" w:eastAsia="Times New Roman" w:hAnsi="Times New Roman" w:cs="Times New Roman"/>
          <w:i/>
          <w:kern w:val="0"/>
          <w:lang w:eastAsia="en-US"/>
        </w:rPr>
        <w:t>A Review of Mindfulness-based Interve</w:t>
      </w:r>
      <w:r w:rsidR="005150E0">
        <w:rPr>
          <w:rFonts w:ascii="Times New Roman" w:eastAsia="Times New Roman" w:hAnsi="Times New Roman" w:cs="Times New Roman"/>
          <w:i/>
          <w:kern w:val="0"/>
          <w:lang w:eastAsia="en-US"/>
        </w:rPr>
        <w:t>ntions and Therapies…………………...</w:t>
      </w:r>
    </w:p>
    <w:p w14:paraId="09978EF0" w14:textId="6A1D1163" w:rsidR="00DD753F" w:rsidRPr="00580971" w:rsidRDefault="00DC3152" w:rsidP="00DD753F">
      <w:pPr>
        <w:spacing w:line="240" w:lineRule="auto"/>
        <w:rPr>
          <w:rFonts w:ascii="Times New Roman" w:eastAsia="Times New Roman" w:hAnsi="Times New Roman" w:cs="Times New Roman"/>
          <w:i/>
          <w:kern w:val="0"/>
          <w:lang w:eastAsia="en-US"/>
        </w:rPr>
      </w:pPr>
      <w:r w:rsidRPr="00DC3152">
        <w:rPr>
          <w:rFonts w:ascii="Times New Roman" w:eastAsia="Times New Roman" w:hAnsi="Times New Roman" w:cs="Times New Roman"/>
          <w:i/>
          <w:kern w:val="0"/>
          <w:lang w:eastAsia="en-US"/>
        </w:rPr>
        <w:t xml:space="preserve"> </w:t>
      </w:r>
    </w:p>
    <w:p w14:paraId="1101A129" w14:textId="125F44DA" w:rsidR="00DD753F" w:rsidRPr="00580971" w:rsidRDefault="00DC3152" w:rsidP="00DD753F">
      <w:pPr>
        <w:spacing w:line="240" w:lineRule="auto"/>
        <w:rPr>
          <w:rFonts w:ascii="Times New Roman" w:eastAsia="Times New Roman" w:hAnsi="Times New Roman" w:cs="Times New Roman"/>
          <w:i/>
          <w:kern w:val="0"/>
          <w:lang w:eastAsia="en-US"/>
        </w:rPr>
      </w:pPr>
      <w:r w:rsidRPr="00DC3152">
        <w:rPr>
          <w:rFonts w:ascii="Times New Roman" w:eastAsia="Times New Roman" w:hAnsi="Times New Roman" w:cs="Times New Roman"/>
          <w:i/>
          <w:kern w:val="0"/>
          <w:lang w:eastAsia="en-US"/>
        </w:rPr>
        <w:t>Neuroscience Evidence of Efficacy of Mindfu</w:t>
      </w:r>
      <w:r w:rsidR="005150E0">
        <w:rPr>
          <w:rFonts w:ascii="Times New Roman" w:eastAsia="Times New Roman" w:hAnsi="Times New Roman" w:cs="Times New Roman"/>
          <w:i/>
          <w:kern w:val="0"/>
          <w:lang w:eastAsia="en-US"/>
        </w:rPr>
        <w:t>lness Meditation Training……</w:t>
      </w:r>
      <w:proofErr w:type="gramStart"/>
      <w:r w:rsidR="005150E0">
        <w:rPr>
          <w:rFonts w:ascii="Times New Roman" w:eastAsia="Times New Roman" w:hAnsi="Times New Roman" w:cs="Times New Roman"/>
          <w:i/>
          <w:kern w:val="0"/>
          <w:lang w:eastAsia="en-US"/>
        </w:rPr>
        <w:t>…..</w:t>
      </w:r>
      <w:proofErr w:type="gramEnd"/>
      <w:r w:rsidRPr="00DC3152">
        <w:rPr>
          <w:rFonts w:ascii="Times New Roman" w:eastAsia="Times New Roman" w:hAnsi="Times New Roman" w:cs="Times New Roman"/>
          <w:i/>
          <w:kern w:val="0"/>
          <w:lang w:eastAsia="en-US"/>
        </w:rPr>
        <w:t xml:space="preserve"> </w:t>
      </w:r>
    </w:p>
    <w:p w14:paraId="6A5BACDA"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3C67C588" w14:textId="35201BF3"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Pr="00DC3152">
        <w:rPr>
          <w:rFonts w:ascii="Times New Roman" w:eastAsia="Times New Roman" w:hAnsi="Times New Roman" w:cs="Times New Roman"/>
          <w:kern w:val="0"/>
          <w:lang w:eastAsia="en-US"/>
        </w:rPr>
        <w:t xml:space="preserve"> </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5A41C26F"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Setting and Partici</w:t>
      </w:r>
      <w:r w:rsidR="005150E0">
        <w:rPr>
          <w:rFonts w:ascii="Times New Roman" w:eastAsia="Times New Roman" w:hAnsi="Times New Roman" w:cs="Times New Roman"/>
          <w:kern w:val="0"/>
          <w:lang w:eastAsia="en-US"/>
        </w:rPr>
        <w:t>pants…………………………………………………………...</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49325EE6" w14:textId="7D1DBA26"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Dependent Meas</w:t>
      </w:r>
      <w:r w:rsidR="005150E0">
        <w:rPr>
          <w:rFonts w:ascii="Times New Roman" w:eastAsia="Times New Roman" w:hAnsi="Times New Roman" w:cs="Times New Roman"/>
          <w:kern w:val="0"/>
          <w:lang w:eastAsia="en-US"/>
        </w:rPr>
        <w:t>ures……………………………………………………………...</w:t>
      </w:r>
      <w:r w:rsidRPr="00DC3152">
        <w:rPr>
          <w:rFonts w:ascii="Times New Roman" w:eastAsia="Times New Roman" w:hAnsi="Times New Roman" w:cs="Times New Roman"/>
          <w:kern w:val="0"/>
          <w:lang w:eastAsia="en-US"/>
        </w:rPr>
        <w:t xml:space="preserve"> </w:t>
      </w:r>
    </w:p>
    <w:p w14:paraId="2AD405DE" w14:textId="77777777" w:rsidR="00DD753F" w:rsidRDefault="00DD753F" w:rsidP="00DD753F">
      <w:pPr>
        <w:spacing w:line="240" w:lineRule="auto"/>
        <w:rPr>
          <w:rFonts w:ascii="Times New Roman" w:eastAsia="Times New Roman" w:hAnsi="Times New Roman" w:cs="Times New Roman"/>
          <w:kern w:val="0"/>
          <w:lang w:eastAsia="en-US"/>
        </w:rPr>
      </w:pPr>
    </w:p>
    <w:p w14:paraId="53A20318" w14:textId="2DE6BBB7" w:rsidR="00DD753F" w:rsidRDefault="00DC3152" w:rsidP="00DD753F">
      <w:pPr>
        <w:spacing w:line="240" w:lineRule="auto"/>
        <w:ind w:left="720"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Independent Va</w:t>
      </w:r>
      <w:r w:rsidR="005150E0">
        <w:rPr>
          <w:rFonts w:ascii="Times New Roman" w:eastAsia="Times New Roman" w:hAnsi="Times New Roman" w:cs="Times New Roman"/>
          <w:kern w:val="0"/>
          <w:lang w:eastAsia="en-US"/>
        </w:rPr>
        <w:t>riables……………………………………………………………</w:t>
      </w:r>
    </w:p>
    <w:p w14:paraId="22F1EE11" w14:textId="095D9D31" w:rsidR="00DD753F" w:rsidRDefault="00DC3152" w:rsidP="00DD753F">
      <w:pPr>
        <w:spacing w:line="240" w:lineRule="auto"/>
        <w:ind w:left="720"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676422BC" w14:textId="561D8D16" w:rsidR="00DD753F" w:rsidRDefault="00DC3152" w:rsidP="00DD753F">
      <w:pPr>
        <w:spacing w:line="240" w:lineRule="auto"/>
        <w:ind w:left="720"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Procedure…………………</w:t>
      </w:r>
      <w:r w:rsidR="005150E0">
        <w:rPr>
          <w:rFonts w:ascii="Times New Roman" w:eastAsia="Times New Roman" w:hAnsi="Times New Roman" w:cs="Times New Roman"/>
          <w:kern w:val="0"/>
          <w:lang w:eastAsia="en-US"/>
        </w:rPr>
        <w:t>………………………………………………............</w:t>
      </w:r>
    </w:p>
    <w:p w14:paraId="4B19114E" w14:textId="07958082" w:rsidR="00DD753F" w:rsidRDefault="00DC3152" w:rsidP="00DD753F">
      <w:pPr>
        <w:spacing w:line="240" w:lineRule="auto"/>
        <w:ind w:left="720"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6BF0CA3C" w14:textId="790289F5" w:rsidR="00DC3152"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Data Analys</w:t>
      </w:r>
      <w:r w:rsidR="005150E0">
        <w:rPr>
          <w:rFonts w:ascii="Times New Roman" w:eastAsia="Times New Roman" w:hAnsi="Times New Roman" w:cs="Times New Roman"/>
          <w:kern w:val="0"/>
          <w:lang w:eastAsia="en-US"/>
        </w:rPr>
        <w:t>es…………………………………………………………………</w:t>
      </w:r>
      <w:proofErr w:type="gramStart"/>
      <w:r w:rsidR="005150E0">
        <w:rPr>
          <w:rFonts w:ascii="Times New Roman" w:eastAsia="Times New Roman" w:hAnsi="Times New Roman" w:cs="Times New Roman"/>
          <w:kern w:val="0"/>
          <w:lang w:eastAsia="en-US"/>
        </w:rPr>
        <w:t>…..</w:t>
      </w:r>
      <w:proofErr w:type="gramEnd"/>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0B1829E3" w:rsidR="001B161E" w:rsidRPr="00580971" w:rsidRDefault="001B161E" w:rsidP="001B161E">
      <w:pPr>
        <w:spacing w:line="240" w:lineRule="auto"/>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Null Hypotheses 1 and 2: Perce</w:t>
      </w:r>
      <w:r w:rsidR="005150E0">
        <w:rPr>
          <w:rFonts w:ascii="Times New Roman" w:eastAsia="Times New Roman" w:hAnsi="Times New Roman" w:cs="Times New Roman"/>
          <w:i/>
          <w:kern w:val="0"/>
          <w:lang w:eastAsia="en-US"/>
        </w:rPr>
        <w:t>ived Stress…</w:t>
      </w:r>
      <w:proofErr w:type="gramStart"/>
      <w:r w:rsidR="005150E0">
        <w:rPr>
          <w:rFonts w:ascii="Times New Roman" w:eastAsia="Times New Roman" w:hAnsi="Times New Roman" w:cs="Times New Roman"/>
          <w:i/>
          <w:kern w:val="0"/>
          <w:lang w:eastAsia="en-US"/>
        </w:rPr>
        <w:t>…..</w:t>
      </w:r>
      <w:proofErr w:type="gramEnd"/>
      <w:r w:rsidR="005150E0">
        <w:rPr>
          <w:rFonts w:ascii="Times New Roman" w:eastAsia="Times New Roman" w:hAnsi="Times New Roman" w:cs="Times New Roman"/>
          <w:i/>
          <w:kern w:val="0"/>
          <w:lang w:eastAsia="en-US"/>
        </w:rPr>
        <w:t>………………………………...</w:t>
      </w:r>
      <w:r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0C124C6D" w:rsidR="001B161E" w:rsidRPr="00580971" w:rsidRDefault="001B161E" w:rsidP="001B161E">
      <w:pPr>
        <w:spacing w:line="240" w:lineRule="auto"/>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 xml:space="preserve">Null Hypotheses 3 and 4: </w:t>
      </w:r>
      <w:r w:rsidR="005150E0">
        <w:rPr>
          <w:rFonts w:ascii="Times New Roman" w:eastAsia="Times New Roman" w:hAnsi="Times New Roman" w:cs="Times New Roman"/>
          <w:i/>
          <w:kern w:val="0"/>
          <w:lang w:eastAsia="en-US"/>
        </w:rPr>
        <w:t>Mindfulness…………………………………………...</w:t>
      </w:r>
      <w:r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7600E956" w:rsidR="001B161E" w:rsidRPr="00580971" w:rsidRDefault="001B161E" w:rsidP="001B161E">
      <w:pPr>
        <w:spacing w:line="240" w:lineRule="auto"/>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Null Hypotheses 5 &amp; 6: W</w:t>
      </w:r>
      <w:r w:rsidR="005150E0">
        <w:rPr>
          <w:rFonts w:ascii="Times New Roman" w:eastAsia="Times New Roman" w:hAnsi="Times New Roman" w:cs="Times New Roman"/>
          <w:i/>
          <w:kern w:val="0"/>
          <w:lang w:eastAsia="en-US"/>
        </w:rPr>
        <w:t>ell-being…………………</w:t>
      </w:r>
      <w:proofErr w:type="gramStart"/>
      <w:r w:rsidR="005150E0">
        <w:rPr>
          <w:rFonts w:ascii="Times New Roman" w:eastAsia="Times New Roman" w:hAnsi="Times New Roman" w:cs="Times New Roman"/>
          <w:i/>
          <w:kern w:val="0"/>
          <w:lang w:eastAsia="en-US"/>
        </w:rPr>
        <w:t>…..</w:t>
      </w:r>
      <w:proofErr w:type="gramEnd"/>
      <w:r w:rsidR="005150E0">
        <w:rPr>
          <w:rFonts w:ascii="Times New Roman" w:eastAsia="Times New Roman" w:hAnsi="Times New Roman" w:cs="Times New Roman"/>
          <w:i/>
          <w:kern w:val="0"/>
          <w:lang w:eastAsia="en-US"/>
        </w:rPr>
        <w:t>………………………..</w:t>
      </w:r>
      <w:r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740A79B5" w:rsidR="001B161E" w:rsidRPr="00580971" w:rsidRDefault="001B161E" w:rsidP="001B161E">
      <w:pPr>
        <w:spacing w:line="240" w:lineRule="auto"/>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Null Hypothesis 7: Exam Score P</w:t>
      </w:r>
      <w:r w:rsidR="005150E0">
        <w:rPr>
          <w:rFonts w:ascii="Times New Roman" w:eastAsia="Times New Roman" w:hAnsi="Times New Roman" w:cs="Times New Roman"/>
          <w:i/>
          <w:kern w:val="0"/>
          <w:lang w:eastAsia="en-US"/>
        </w:rPr>
        <w:t>redictions……………………………………...</w:t>
      </w:r>
      <w:r w:rsidRPr="00580971">
        <w:rPr>
          <w:rFonts w:ascii="Times New Roman" w:eastAsia="Times New Roman" w:hAnsi="Times New Roman" w:cs="Times New Roman"/>
          <w:i/>
          <w:kern w:val="0"/>
          <w:lang w:eastAsia="en-US"/>
        </w:rPr>
        <w:t xml:space="preserve"> </w:t>
      </w:r>
    </w:p>
    <w:p w14:paraId="11C0DF4A" w14:textId="77777777" w:rsidR="001B161E" w:rsidRDefault="001B161E" w:rsidP="001B161E">
      <w:pPr>
        <w:spacing w:line="240" w:lineRule="auto"/>
        <w:rPr>
          <w:rFonts w:ascii="Times New Roman" w:eastAsia="Times New Roman" w:hAnsi="Times New Roman" w:cs="Times New Roman"/>
          <w:kern w:val="0"/>
          <w:lang w:eastAsia="en-US"/>
        </w:rPr>
      </w:pPr>
    </w:p>
    <w:p w14:paraId="19B453E2" w14:textId="0C3A6956" w:rsidR="001B161E" w:rsidRPr="00580971" w:rsidRDefault="001B161E" w:rsidP="001B161E">
      <w:pPr>
        <w:spacing w:line="240" w:lineRule="auto"/>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lastRenderedPageBreak/>
        <w:t>Secondary Ana</w:t>
      </w:r>
      <w:r w:rsidR="005150E0">
        <w:rPr>
          <w:rFonts w:ascii="Times New Roman" w:eastAsia="Times New Roman" w:hAnsi="Times New Roman" w:cs="Times New Roman"/>
          <w:i/>
          <w:kern w:val="0"/>
          <w:lang w:eastAsia="en-US"/>
        </w:rPr>
        <w:t>lysis……………………………………………………………….</w:t>
      </w:r>
      <w:r w:rsidRPr="001B161E">
        <w:rPr>
          <w:rFonts w:ascii="Times New Roman" w:eastAsia="Times New Roman" w:hAnsi="Times New Roman" w:cs="Times New Roman"/>
          <w:i/>
          <w:kern w:val="0"/>
          <w:lang w:eastAsia="en-US"/>
        </w:rPr>
        <w:t xml:space="preserve"> </w:t>
      </w: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52B155A4" w:rsidR="001B161E" w:rsidRPr="00580971" w:rsidRDefault="001B161E" w:rsidP="001B161E">
      <w:pPr>
        <w:spacing w:line="240" w:lineRule="auto"/>
        <w:ind w:firstLine="0"/>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CHAPTER 5: DISCU</w:t>
      </w:r>
      <w:r w:rsidR="005150E0">
        <w:rPr>
          <w:rFonts w:ascii="Times New Roman" w:eastAsia="Times New Roman" w:hAnsi="Times New Roman" w:cs="Times New Roman"/>
          <w:i/>
          <w:kern w:val="0"/>
          <w:lang w:eastAsia="en-US"/>
        </w:rPr>
        <w:t>SSION……………………………………………………… …….</w:t>
      </w:r>
      <w:r w:rsidRPr="001B161E">
        <w:rPr>
          <w:rFonts w:ascii="Times New Roman" w:eastAsia="Times New Roman" w:hAnsi="Times New Roman" w:cs="Times New Roman"/>
          <w:i/>
          <w:kern w:val="0"/>
          <w:lang w:eastAsia="en-US"/>
        </w:rPr>
        <w:t xml:space="preserve"> </w:t>
      </w:r>
    </w:p>
    <w:p w14:paraId="7681FD32"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21F6F15C" w14:textId="4AE00508" w:rsidR="001B161E" w:rsidRPr="00580971" w:rsidRDefault="001B161E" w:rsidP="001B161E">
      <w:pPr>
        <w:spacing w:line="240" w:lineRule="auto"/>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Limitations of the Study………………………………………………………</w:t>
      </w:r>
      <w:proofErr w:type="gramStart"/>
      <w:r w:rsidRPr="001B161E">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proofErr w:type="gramEnd"/>
      <w:r w:rsidRPr="001B161E">
        <w:rPr>
          <w:rFonts w:ascii="Times New Roman" w:eastAsia="Times New Roman" w:hAnsi="Times New Roman" w:cs="Times New Roman"/>
          <w:i/>
          <w:kern w:val="0"/>
          <w:lang w:eastAsia="en-US"/>
        </w:rPr>
        <w:t xml:space="preserve"> </w:t>
      </w:r>
    </w:p>
    <w:p w14:paraId="73DB64B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42B4B759" w14:textId="70191D9B" w:rsidR="001B161E" w:rsidRPr="00580971" w:rsidRDefault="001B161E" w:rsidP="001B161E">
      <w:pPr>
        <w:spacing w:line="240" w:lineRule="auto"/>
        <w:ind w:left="720" w:firstLine="0"/>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Future Directions for R</w:t>
      </w:r>
      <w:r w:rsidR="005150E0">
        <w:rPr>
          <w:rFonts w:ascii="Times New Roman" w:eastAsia="Times New Roman" w:hAnsi="Times New Roman" w:cs="Times New Roman"/>
          <w:i/>
          <w:kern w:val="0"/>
          <w:lang w:eastAsia="en-US"/>
        </w:rPr>
        <w:t>esearch…………………………………………………....</w:t>
      </w:r>
      <w:r w:rsidRPr="001B161E">
        <w:rPr>
          <w:rFonts w:ascii="Times New Roman" w:eastAsia="Times New Roman" w:hAnsi="Times New Roman" w:cs="Times New Roman"/>
          <w:i/>
          <w:kern w:val="0"/>
          <w:lang w:eastAsia="en-US"/>
        </w:rPr>
        <w:t xml:space="preserve"> </w:t>
      </w:r>
    </w:p>
    <w:p w14:paraId="29459936" w14:textId="77777777" w:rsidR="001B161E" w:rsidRPr="00580971" w:rsidRDefault="001B161E" w:rsidP="001B161E">
      <w:pPr>
        <w:spacing w:line="240" w:lineRule="auto"/>
        <w:ind w:left="720" w:firstLine="0"/>
        <w:rPr>
          <w:rFonts w:ascii="Times New Roman" w:eastAsia="Times New Roman" w:hAnsi="Times New Roman" w:cs="Times New Roman"/>
          <w:i/>
          <w:kern w:val="0"/>
          <w:lang w:eastAsia="en-US"/>
        </w:rPr>
      </w:pPr>
    </w:p>
    <w:p w14:paraId="316D3006" w14:textId="0551B505" w:rsidR="001B161E" w:rsidRPr="00580971" w:rsidRDefault="001B161E" w:rsidP="001B161E">
      <w:pPr>
        <w:spacing w:line="240" w:lineRule="auto"/>
        <w:ind w:left="720" w:firstLine="0"/>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Conclusions………………………………………………</w:t>
      </w:r>
      <w:r w:rsidR="005150E0">
        <w:rPr>
          <w:rFonts w:ascii="Times New Roman" w:eastAsia="Times New Roman" w:hAnsi="Times New Roman" w:cs="Times New Roman"/>
          <w:i/>
          <w:kern w:val="0"/>
          <w:lang w:eastAsia="en-US"/>
        </w:rPr>
        <w:t>……...........................</w:t>
      </w:r>
      <w:r w:rsidRPr="001B161E">
        <w:rPr>
          <w:rFonts w:ascii="Times New Roman" w:eastAsia="Times New Roman" w:hAnsi="Times New Roman" w:cs="Times New Roman"/>
          <w:i/>
          <w:kern w:val="0"/>
          <w:lang w:eastAsia="en-US"/>
        </w:rPr>
        <w:t xml:space="preserve"> </w:t>
      </w:r>
    </w:p>
    <w:p w14:paraId="6E137C6A"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7C98D981" w14:textId="1DA4DFB8" w:rsidR="001B161E" w:rsidRPr="00580971" w:rsidRDefault="001B161E" w:rsidP="001B161E">
      <w:pPr>
        <w:spacing w:line="240" w:lineRule="auto"/>
        <w:ind w:firstLine="0"/>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 xml:space="preserve">APPENDIX A: HUMAN SUBJECTS </w:t>
      </w:r>
      <w:r w:rsidR="005150E0">
        <w:rPr>
          <w:rFonts w:ascii="Times New Roman" w:eastAsia="Times New Roman" w:hAnsi="Times New Roman" w:cs="Times New Roman"/>
          <w:i/>
          <w:kern w:val="0"/>
          <w:lang w:eastAsia="en-US"/>
        </w:rPr>
        <w:t>PROTECTION PLAN APPROVAL………</w:t>
      </w:r>
      <w:proofErr w:type="gramStart"/>
      <w:r w:rsidR="005150E0">
        <w:rPr>
          <w:rFonts w:ascii="Times New Roman" w:eastAsia="Times New Roman" w:hAnsi="Times New Roman" w:cs="Times New Roman"/>
          <w:i/>
          <w:kern w:val="0"/>
          <w:lang w:eastAsia="en-US"/>
        </w:rPr>
        <w:t>…..</w:t>
      </w:r>
      <w:proofErr w:type="gramEnd"/>
      <w:r w:rsidRPr="001B161E">
        <w:rPr>
          <w:rFonts w:ascii="Times New Roman" w:eastAsia="Times New Roman" w:hAnsi="Times New Roman" w:cs="Times New Roman"/>
          <w:i/>
          <w:kern w:val="0"/>
          <w:lang w:eastAsia="en-US"/>
        </w:rPr>
        <w:t xml:space="preserve"> </w:t>
      </w:r>
    </w:p>
    <w:p w14:paraId="521748CA"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62504BA4" w14:textId="542055DB" w:rsidR="001B161E" w:rsidRPr="00580971" w:rsidRDefault="001B161E" w:rsidP="001B161E">
      <w:pPr>
        <w:spacing w:line="240" w:lineRule="auto"/>
        <w:ind w:firstLine="0"/>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APPENDIX B: SCHOOL PROPOS</w:t>
      </w:r>
      <w:r w:rsidR="005150E0">
        <w:rPr>
          <w:rFonts w:ascii="Times New Roman" w:eastAsia="Times New Roman" w:hAnsi="Times New Roman" w:cs="Times New Roman"/>
          <w:i/>
          <w:kern w:val="0"/>
          <w:lang w:eastAsia="en-US"/>
        </w:rPr>
        <w:t>AL APPROVAL…………………………</w:t>
      </w:r>
      <w:proofErr w:type="gramStart"/>
      <w:r w:rsidR="005150E0">
        <w:rPr>
          <w:rFonts w:ascii="Times New Roman" w:eastAsia="Times New Roman" w:hAnsi="Times New Roman" w:cs="Times New Roman"/>
          <w:i/>
          <w:kern w:val="0"/>
          <w:lang w:eastAsia="en-US"/>
        </w:rPr>
        <w:t>…..</w:t>
      </w:r>
      <w:proofErr w:type="gramEnd"/>
      <w:r w:rsidR="005150E0">
        <w:rPr>
          <w:rFonts w:ascii="Times New Roman" w:eastAsia="Times New Roman" w:hAnsi="Times New Roman" w:cs="Times New Roman"/>
          <w:i/>
          <w:kern w:val="0"/>
          <w:lang w:eastAsia="en-US"/>
        </w:rPr>
        <w:t xml:space="preserve"> …...</w:t>
      </w:r>
      <w:r w:rsidRPr="001B161E">
        <w:rPr>
          <w:rFonts w:ascii="Times New Roman" w:eastAsia="Times New Roman" w:hAnsi="Times New Roman" w:cs="Times New Roman"/>
          <w:i/>
          <w:kern w:val="0"/>
          <w:lang w:eastAsia="en-US"/>
        </w:rPr>
        <w:t xml:space="preserve"> </w:t>
      </w:r>
    </w:p>
    <w:p w14:paraId="7632F52D"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1BF4A3AE" w14:textId="1A416AD5" w:rsidR="001B161E" w:rsidRPr="00580971" w:rsidRDefault="001B161E" w:rsidP="001B161E">
      <w:pPr>
        <w:spacing w:line="240" w:lineRule="auto"/>
        <w:ind w:firstLine="0"/>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APPENDIX C: EXPERIMENTAL SUB</w:t>
      </w:r>
      <w:r w:rsidR="005150E0">
        <w:rPr>
          <w:rFonts w:ascii="Times New Roman" w:eastAsia="Times New Roman" w:hAnsi="Times New Roman" w:cs="Times New Roman"/>
          <w:i/>
          <w:kern w:val="0"/>
          <w:lang w:eastAsia="en-US"/>
        </w:rPr>
        <w:t>JECT CONSENT FORM……………</w:t>
      </w:r>
      <w:proofErr w:type="gramStart"/>
      <w:r w:rsidR="005150E0">
        <w:rPr>
          <w:rFonts w:ascii="Times New Roman" w:eastAsia="Times New Roman" w:hAnsi="Times New Roman" w:cs="Times New Roman"/>
          <w:i/>
          <w:kern w:val="0"/>
          <w:lang w:eastAsia="en-US"/>
        </w:rPr>
        <w:t>…..</w:t>
      </w:r>
      <w:proofErr w:type="gramEnd"/>
      <w:r w:rsidR="005150E0">
        <w:rPr>
          <w:rFonts w:ascii="Times New Roman" w:eastAsia="Times New Roman" w:hAnsi="Times New Roman" w:cs="Times New Roman"/>
          <w:i/>
          <w:kern w:val="0"/>
          <w:lang w:eastAsia="en-US"/>
        </w:rPr>
        <w:t>…...</w:t>
      </w:r>
      <w:r w:rsidRPr="001B161E">
        <w:rPr>
          <w:rFonts w:ascii="Times New Roman" w:eastAsia="Times New Roman" w:hAnsi="Times New Roman" w:cs="Times New Roman"/>
          <w:i/>
          <w:kern w:val="0"/>
          <w:lang w:eastAsia="en-US"/>
        </w:rPr>
        <w:t xml:space="preserve"> </w:t>
      </w:r>
    </w:p>
    <w:p w14:paraId="674E0C1F"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833FFD1" w14:textId="19163BFE" w:rsidR="001B161E" w:rsidRPr="00580971" w:rsidRDefault="001B161E" w:rsidP="001B161E">
      <w:pPr>
        <w:spacing w:line="240" w:lineRule="auto"/>
        <w:ind w:firstLine="0"/>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APPENDIX D: CONTROL SUB</w:t>
      </w:r>
      <w:r w:rsidR="005150E0">
        <w:rPr>
          <w:rFonts w:ascii="Times New Roman" w:eastAsia="Times New Roman" w:hAnsi="Times New Roman" w:cs="Times New Roman"/>
          <w:i/>
          <w:kern w:val="0"/>
          <w:lang w:eastAsia="en-US"/>
        </w:rPr>
        <w:t>JECT CONSENT FORM ……………………………</w:t>
      </w:r>
      <w:r w:rsidRPr="001B161E">
        <w:rPr>
          <w:rFonts w:ascii="Times New Roman" w:eastAsia="Times New Roman" w:hAnsi="Times New Roman" w:cs="Times New Roman"/>
          <w:i/>
          <w:kern w:val="0"/>
          <w:lang w:eastAsia="en-US"/>
        </w:rPr>
        <w:t xml:space="preserve"> </w:t>
      </w:r>
    </w:p>
    <w:p w14:paraId="4C7A74B6"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042EE20" w14:textId="2667833C" w:rsidR="001B161E" w:rsidRPr="001B161E" w:rsidRDefault="001B161E" w:rsidP="001B161E">
      <w:pPr>
        <w:spacing w:line="240" w:lineRule="auto"/>
        <w:ind w:firstLine="0"/>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APPENDIX E: PARENT C</w:t>
      </w:r>
      <w:r w:rsidR="005150E0">
        <w:rPr>
          <w:rFonts w:ascii="Times New Roman" w:eastAsia="Times New Roman" w:hAnsi="Times New Roman" w:cs="Times New Roman"/>
          <w:i/>
          <w:kern w:val="0"/>
          <w:lang w:eastAsia="en-US"/>
        </w:rPr>
        <w:t>ONSENT FORM………………………………………</w:t>
      </w:r>
      <w:proofErr w:type="gramStart"/>
      <w:r w:rsidR="005150E0">
        <w:rPr>
          <w:rFonts w:ascii="Times New Roman" w:eastAsia="Times New Roman" w:hAnsi="Times New Roman" w:cs="Times New Roman"/>
          <w:i/>
          <w:kern w:val="0"/>
          <w:lang w:eastAsia="en-US"/>
        </w:rPr>
        <w:t>…..</w:t>
      </w:r>
      <w:proofErr w:type="gramEnd"/>
    </w:p>
    <w:p w14:paraId="2CD1CB2E" w14:textId="77777777" w:rsidR="001B161E" w:rsidRPr="00DC3152" w:rsidRDefault="001B161E" w:rsidP="001B161E">
      <w:pPr>
        <w:spacing w:line="240" w:lineRule="auto"/>
        <w:ind w:firstLine="0"/>
        <w:rPr>
          <w:rFonts w:ascii="Times New Roman" w:eastAsia="Times New Roman" w:hAnsi="Times New Roman" w:cs="Times New Roman"/>
          <w:kern w:val="0"/>
          <w:lang w:eastAsia="en-US"/>
        </w:rPr>
      </w:pP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17EED53E"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 INTRODUCTION ........................................................</w:t>
      </w:r>
      <w:r w:rsidR="00F36F88">
        <w:rPr>
          <w:rFonts w:ascii="TimesNewRomanPSMT" w:hAnsi="TimesNewRomanPSMT" w:cs="TimesNewRomanPSMT"/>
          <w:kern w:val="0"/>
        </w:rPr>
        <w:t>..............................</w:t>
      </w:r>
    </w:p>
    <w:p w14:paraId="407760B9" w14:textId="77777777"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Overview of Sleep</w:t>
      </w:r>
      <w:r w:rsidR="0093455C">
        <w:rPr>
          <w:rFonts w:ascii="TimesNewRomanPSMT" w:hAnsi="TimesNewRomanPSMT" w:cs="TimesNewRomanPSMT"/>
          <w:kern w:val="0"/>
        </w:rPr>
        <w:t xml:space="preserve"> Hygiene</w:t>
      </w:r>
      <w:r>
        <w:rPr>
          <w:rFonts w:ascii="TimesNewRomanPSMT" w:hAnsi="TimesNewRomanPSMT" w:cs="TimesNewRomanPSMT"/>
          <w:kern w:val="0"/>
        </w:rPr>
        <w:t>.................</w:t>
      </w:r>
      <w:r w:rsidR="0093455C">
        <w:rPr>
          <w:rFonts w:ascii="TimesNewRomanPSMT" w:hAnsi="TimesNewRomanPSMT" w:cs="TimesNewRomanPSMT"/>
          <w:kern w:val="0"/>
        </w:rPr>
        <w:t>.......</w:t>
      </w:r>
      <w:r>
        <w:rPr>
          <w:rFonts w:ascii="TimesNewRomanPSMT" w:hAnsi="TimesNewRomanPSMT" w:cs="TimesNewRomanPSMT"/>
          <w:kern w:val="0"/>
        </w:rPr>
        <w:t>.............................................</w:t>
      </w:r>
      <w:r w:rsidR="00F36F88">
        <w:rPr>
          <w:rFonts w:ascii="TimesNewRomanPSMT" w:hAnsi="TimesNewRomanPSMT" w:cs="TimesNewRomanPSMT"/>
          <w:kern w:val="0"/>
        </w:rPr>
        <w:t>............</w:t>
      </w:r>
    </w:p>
    <w:p w14:paraId="3EC671B3" w14:textId="77777777"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Incidence a</w:t>
      </w:r>
      <w:r w:rsidR="0093455C">
        <w:rPr>
          <w:rFonts w:ascii="TimesNewRomanPSMT" w:hAnsi="TimesNewRomanPSMT" w:cs="TimesNewRomanPSMT"/>
          <w:kern w:val="0"/>
        </w:rPr>
        <w:t>nd Prevalence of Sleep</w:t>
      </w:r>
      <w:r w:rsidR="00825E33">
        <w:rPr>
          <w:rFonts w:ascii="TimesNewRomanPSMT" w:hAnsi="TimesNewRomanPSMT" w:cs="TimesNewRomanPSMT"/>
          <w:kern w:val="0"/>
        </w:rPr>
        <w:t xml:space="preserve"> Disorders</w:t>
      </w:r>
      <w:r>
        <w:rPr>
          <w:rFonts w:ascii="TimesNewRomanPSMT" w:hAnsi="TimesNewRomanPSMT" w:cs="TimesNewRomanPSMT"/>
          <w:kern w:val="0"/>
        </w:rPr>
        <w:t>.......................</w:t>
      </w:r>
      <w:r w:rsidR="00F36F88">
        <w:rPr>
          <w:rFonts w:ascii="TimesNewRomanPSMT" w:hAnsi="TimesNewRomanPSMT" w:cs="TimesNewRomanPSMT"/>
          <w:kern w:val="0"/>
        </w:rPr>
        <w:t>..............................</w:t>
      </w:r>
    </w:p>
    <w:p w14:paraId="5E04A75C" w14:textId="77777777" w:rsidR="00823C7E" w:rsidRDefault="00823C7E" w:rsidP="00823C7E">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Etiology of Sleep Hygiene......................................................</w:t>
      </w:r>
      <w:r w:rsidR="00F36F88">
        <w:rPr>
          <w:rFonts w:ascii="TimesNewRomanPSMT" w:hAnsi="TimesNewRomanPSMT" w:cs="TimesNewRomanPSMT"/>
          <w:kern w:val="0"/>
        </w:rPr>
        <w:t>..............................</w:t>
      </w:r>
    </w:p>
    <w:p w14:paraId="73954B43" w14:textId="77777777"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Assessment of Sleep Hygiene..............................................</w:t>
      </w:r>
      <w:r w:rsidR="00F36F88">
        <w:rPr>
          <w:rFonts w:ascii="TimesNewRomanPSMT" w:hAnsi="TimesNewRomanPSMT" w:cs="TimesNewRomanPSMT"/>
          <w:kern w:val="0"/>
        </w:rPr>
        <w:t>..............................</w:t>
      </w:r>
    </w:p>
    <w:p w14:paraId="4175372F" w14:textId="77777777"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Screening Measures for Sleep Hygiene ...............................</w:t>
      </w:r>
      <w:r w:rsidR="00F36F88">
        <w:rPr>
          <w:rFonts w:ascii="TimesNewRomanPSMT" w:hAnsi="TimesNewRomanPSMT" w:cs="TimesNewRomanPSMT"/>
          <w:kern w:val="0"/>
        </w:rPr>
        <w:t>..............................</w:t>
      </w:r>
    </w:p>
    <w:p w14:paraId="48D2EB01" w14:textId="77777777" w:rsidR="00823C7E" w:rsidRDefault="0093455C"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Demographics</w:t>
      </w:r>
      <w:r w:rsidR="00823C7E">
        <w:rPr>
          <w:rFonts w:ascii="TimesNewRomanPSMT" w:hAnsi="TimesNewRomanPSMT" w:cs="TimesNewRomanPSMT"/>
          <w:kern w:val="0"/>
        </w:rPr>
        <w:t xml:space="preserve"> Assoc</w:t>
      </w:r>
      <w:r>
        <w:rPr>
          <w:rFonts w:ascii="TimesNewRomanPSMT" w:hAnsi="TimesNewRomanPSMT" w:cs="TimesNewRomanPSMT"/>
          <w:kern w:val="0"/>
        </w:rPr>
        <w:t>iated with Disordered? Sleep Hygiene</w:t>
      </w:r>
      <w:r w:rsidR="00823C7E">
        <w:rPr>
          <w:rFonts w:ascii="TimesNewRomanPSMT" w:hAnsi="TimesNewRomanPSMT" w:cs="TimesNewRomanPSMT"/>
          <w:kern w:val="0"/>
        </w:rPr>
        <w:t>.......</w:t>
      </w:r>
      <w:r>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14:paraId="5E8E528A" w14:textId="77777777" w:rsidR="00B8584F" w:rsidRDefault="00B8584F" w:rsidP="00B8584F">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Exercise .................................................................................</w:t>
      </w:r>
    </w:p>
    <w:p w14:paraId="1501556C" w14:textId="77777777" w:rsidR="00D055F2" w:rsidRDefault="00D055F2" w:rsidP="00B8584F">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Overview of Stressful </w:t>
      </w:r>
      <w:r w:rsidR="00F36F88">
        <w:rPr>
          <w:rFonts w:ascii="TimesNewRomanPSMT" w:hAnsi="TimesNewRomanPSMT" w:cs="TimesNewRomanPSMT"/>
          <w:kern w:val="0"/>
        </w:rPr>
        <w:t>Live Events…………………………………………………</w:t>
      </w:r>
    </w:p>
    <w:p w14:paraId="6F36C92D" w14:textId="77777777" w:rsidR="005B553C" w:rsidRDefault="005B553C" w:rsidP="00D055F2">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Academic Engagement/Factors</w:t>
      </w:r>
    </w:p>
    <w:p w14:paraId="23D0C55A" w14:textId="77777777" w:rsidR="005B553C" w:rsidRDefault="00D055F2" w:rsidP="00B8584F">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Stressful Life Events and the Impact o</w:t>
      </w:r>
      <w:r w:rsidR="00F36F88">
        <w:rPr>
          <w:rFonts w:ascii="TimesNewRomanPSMT" w:hAnsi="TimesNewRomanPSMT" w:cs="TimesNewRomanPSMT"/>
          <w:kern w:val="0"/>
        </w:rPr>
        <w:t>n Academic Engagement……………....</w:t>
      </w:r>
    </w:p>
    <w:p w14:paraId="1B2FC6DE" w14:textId="77777777" w:rsidR="00823C7E" w:rsidRDefault="00823C7E" w:rsidP="00AA43F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Purpose of the Present Study................................................</w:t>
      </w:r>
      <w:r w:rsidR="00F36F88">
        <w:rPr>
          <w:rFonts w:ascii="TimesNewRomanPSMT" w:hAnsi="TimesNewRomanPSMT" w:cs="TimesNewRomanPSMT"/>
          <w:kern w:val="0"/>
        </w:rPr>
        <w:t>..............................</w:t>
      </w:r>
    </w:p>
    <w:p w14:paraId="12ECFCD5" w14:textId="77777777" w:rsidR="00601FC4" w:rsidRDefault="00601FC4" w:rsidP="00823C7E">
      <w:pPr>
        <w:autoSpaceDE w:val="0"/>
        <w:autoSpaceDN w:val="0"/>
        <w:adjustRightInd w:val="0"/>
        <w:spacing w:line="240" w:lineRule="auto"/>
        <w:ind w:firstLine="0"/>
        <w:rPr>
          <w:rFonts w:ascii="TimesNewRomanPSMT" w:hAnsi="TimesNewRomanPSMT" w:cs="TimesNewRomanPSMT"/>
          <w:kern w:val="0"/>
        </w:rPr>
      </w:pPr>
    </w:p>
    <w:p w14:paraId="28AC241D"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II: REVIEW OF RELATED LITERATURE...................</w:t>
      </w:r>
      <w:r w:rsidR="00F36F88">
        <w:rPr>
          <w:rFonts w:ascii="TimesNewRomanPSMT" w:hAnsi="TimesNewRomanPSMT" w:cs="TimesNewRomanPSMT"/>
          <w:kern w:val="0"/>
        </w:rPr>
        <w:t>..............................</w:t>
      </w:r>
    </w:p>
    <w:p w14:paraId="6EF230DE" w14:textId="77777777"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Hi</w:t>
      </w:r>
      <w:r w:rsidR="00493FCF">
        <w:rPr>
          <w:rFonts w:ascii="TimesNewRomanPSMT" w:hAnsi="TimesNewRomanPSMT" w:cs="TimesNewRomanPSMT"/>
          <w:kern w:val="0"/>
        </w:rPr>
        <w:t>story of the Use of Sleep Hygiene as an Intervention...</w:t>
      </w:r>
      <w:r>
        <w:rPr>
          <w:rFonts w:ascii="TimesNewRomanPSMT" w:hAnsi="TimesNewRomanPSMT" w:cs="TimesNewRomanPSMT"/>
          <w:kern w:val="0"/>
        </w:rPr>
        <w:t>....</w:t>
      </w:r>
      <w:r w:rsidR="00F36F88">
        <w:rPr>
          <w:rFonts w:ascii="TimesNewRomanPSMT" w:hAnsi="TimesNewRomanPSMT" w:cs="TimesNewRomanPSMT"/>
          <w:kern w:val="0"/>
        </w:rPr>
        <w:t>..............................</w:t>
      </w:r>
    </w:p>
    <w:p w14:paraId="5C49A7A9" w14:textId="77777777"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Characteristics of </w:t>
      </w:r>
      <w:r w:rsidR="005B553C">
        <w:rPr>
          <w:rFonts w:ascii="TimesNewRomanPSMT" w:hAnsi="TimesNewRomanPSMT" w:cs="TimesNewRomanPSMT"/>
          <w:kern w:val="0"/>
        </w:rPr>
        <w:t>Sleep Hygiene</w:t>
      </w:r>
      <w:r w:rsidR="00823C7E">
        <w:rPr>
          <w:rFonts w:ascii="TimesNewRomanPSMT" w:hAnsi="TimesNewRomanPSMT" w:cs="TimesNewRomanPSMT"/>
          <w:kern w:val="0"/>
        </w:rPr>
        <w:t>..........................................................</w:t>
      </w:r>
      <w:r w:rsidR="00F36F88">
        <w:rPr>
          <w:rFonts w:ascii="TimesNewRomanPSMT" w:hAnsi="TimesNewRomanPSMT" w:cs="TimesNewRomanPSMT"/>
          <w:kern w:val="0"/>
        </w:rPr>
        <w:t>.................</w:t>
      </w:r>
    </w:p>
    <w:p w14:paraId="10B1F7B5" w14:textId="77777777" w:rsidR="00823C7E" w:rsidRDefault="005B553C"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Factors of Sleep Hygiene</w:t>
      </w:r>
      <w:r w:rsidR="00823C7E">
        <w:rPr>
          <w:rFonts w:ascii="TimesNewRomanPSMT" w:hAnsi="TimesNewRomanPSMT" w:cs="TimesNewRomanPSMT"/>
          <w:kern w:val="0"/>
        </w:rPr>
        <w:t>...............................</w:t>
      </w:r>
      <w:r w:rsidR="00F36F88">
        <w:rPr>
          <w:rFonts w:ascii="TimesNewRomanPSMT" w:hAnsi="TimesNewRomanPSMT" w:cs="TimesNewRomanPSMT"/>
          <w:kern w:val="0"/>
        </w:rPr>
        <w:t>..............................</w:t>
      </w:r>
    </w:p>
    <w:p w14:paraId="16789128" w14:textId="77777777"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Stressful Life Events</w:t>
      </w:r>
      <w:r w:rsidR="00823C7E">
        <w:rPr>
          <w:rFonts w:ascii="TimesNewRomanPSMT" w:hAnsi="TimesNewRomanPSMT" w:cs="TimesNewRomanPSMT"/>
          <w:kern w:val="0"/>
        </w:rPr>
        <w:t xml:space="preserve"> ........</w:t>
      </w:r>
      <w:r>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14:paraId="2A655A10" w14:textId="77777777"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Academic Engagement in Undergraduate Students</w:t>
      </w:r>
      <w:r w:rsidR="00823C7E">
        <w:rPr>
          <w:rFonts w:ascii="TimesNewRomanPSMT" w:hAnsi="TimesNewRomanPSMT" w:cs="TimesNewRomanPSMT"/>
          <w:kern w:val="0"/>
        </w:rPr>
        <w:t>..............</w:t>
      </w:r>
      <w:r w:rsidR="00F36F88">
        <w:rPr>
          <w:rFonts w:ascii="TimesNewRomanPSMT" w:hAnsi="TimesNewRomanPSMT" w:cs="TimesNewRomanPSMT"/>
          <w:kern w:val="0"/>
        </w:rPr>
        <w:t>..............................</w:t>
      </w:r>
    </w:p>
    <w:p w14:paraId="0D3CE9F0" w14:textId="77777777" w:rsidR="00823C7E" w:rsidRDefault="005B553C"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Four Factors of Academic Engagement</w:t>
      </w:r>
      <w:r w:rsidR="00601FC4">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14:paraId="74E752A8" w14:textId="77777777" w:rsidR="00823C7E" w:rsidRDefault="00A339E5"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Comorbidity and Academic Engagement ...............</w:t>
      </w:r>
      <w:r w:rsidR="00823C7E">
        <w:rPr>
          <w:rFonts w:ascii="TimesNewRomanPSMT" w:hAnsi="TimesNewRomanPSMT" w:cs="TimesNewRomanPSMT"/>
          <w:kern w:val="0"/>
        </w:rPr>
        <w:t>.............</w:t>
      </w:r>
      <w:r w:rsidR="00F36F88">
        <w:rPr>
          <w:rFonts w:ascii="TimesNewRomanPSMT" w:hAnsi="TimesNewRomanPSMT" w:cs="TimesNewRomanPSMT"/>
          <w:kern w:val="0"/>
        </w:rPr>
        <w:t>..............................</w:t>
      </w:r>
    </w:p>
    <w:p w14:paraId="695AF941" w14:textId="77777777"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Environmental Factors .....................................................</w:t>
      </w:r>
      <w:r w:rsidR="00F36F88">
        <w:rPr>
          <w:rFonts w:ascii="TimesNewRomanPSMT" w:hAnsi="TimesNewRomanPSMT" w:cs="TimesNewRomanPSMT"/>
          <w:kern w:val="0"/>
        </w:rPr>
        <w:t>..............................</w:t>
      </w:r>
    </w:p>
    <w:p w14:paraId="62192720" w14:textId="77777777" w:rsidR="00823C7E" w:rsidRDefault="00823C7E" w:rsidP="00601FC4">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 xml:space="preserve">Assessment of </w:t>
      </w:r>
      <w:r w:rsidR="00D055F2">
        <w:rPr>
          <w:rFonts w:ascii="TimesNewRomanPSMT" w:hAnsi="TimesNewRomanPSMT" w:cs="TimesNewRomanPSMT"/>
          <w:kern w:val="0"/>
        </w:rPr>
        <w:t>Academic Engagement.</w:t>
      </w:r>
      <w:r>
        <w:rPr>
          <w:rFonts w:ascii="TimesNewRomanPSMT" w:hAnsi="TimesNewRomanPSMT" w:cs="TimesNewRomanPSMT"/>
          <w:kern w:val="0"/>
        </w:rPr>
        <w:t>....................................</w:t>
      </w:r>
      <w:r w:rsidR="00F36F88">
        <w:rPr>
          <w:rFonts w:ascii="TimesNewRomanPSMT" w:hAnsi="TimesNewRomanPSMT" w:cs="TimesNewRomanPSMT"/>
          <w:kern w:val="0"/>
        </w:rPr>
        <w:t>........................</w:t>
      </w:r>
    </w:p>
    <w:p w14:paraId="79FEE1C5" w14:textId="77777777"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Utility of Screening Measures..........................................</w:t>
      </w:r>
      <w:r w:rsidR="00F36F88">
        <w:rPr>
          <w:rFonts w:ascii="TimesNewRomanPSMT" w:hAnsi="TimesNewRomanPSMT" w:cs="TimesNewRomanPSMT"/>
          <w:kern w:val="0"/>
        </w:rPr>
        <w:t>..............................</w:t>
      </w:r>
    </w:p>
    <w:p w14:paraId="42283907" w14:textId="77777777" w:rsidR="00423E1F" w:rsidRDefault="00823C7E" w:rsidP="00A339E5">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Current Assessment Screening Measures for </w:t>
      </w:r>
      <w:r w:rsidR="00A339E5">
        <w:rPr>
          <w:rFonts w:ascii="TimesNewRomanPSMT" w:hAnsi="TimesNewRomanPSMT" w:cs="TimesNewRomanPSMT"/>
          <w:kern w:val="0"/>
        </w:rPr>
        <w:t>Academic Engagement/</w:t>
      </w:r>
    </w:p>
    <w:p w14:paraId="1C20A221" w14:textId="77777777" w:rsidR="00823C7E" w:rsidRDefault="00A339E5" w:rsidP="00423E1F">
      <w:pPr>
        <w:autoSpaceDE w:val="0"/>
        <w:autoSpaceDN w:val="0"/>
        <w:adjustRightInd w:val="0"/>
        <w:spacing w:line="240" w:lineRule="auto"/>
        <w:ind w:left="720"/>
        <w:rPr>
          <w:rFonts w:ascii="TimesNewRomanPSMT" w:hAnsi="TimesNewRomanPSMT" w:cs="TimesNewRomanPSMT"/>
          <w:kern w:val="0"/>
        </w:rPr>
      </w:pPr>
      <w:r>
        <w:rPr>
          <w:rFonts w:ascii="TimesNewRomanPSMT" w:hAnsi="TimesNewRomanPSMT" w:cs="TimesNewRomanPSMT"/>
          <w:kern w:val="0"/>
        </w:rPr>
        <w:lastRenderedPageBreak/>
        <w:t>Stressful Life Events/Sleep Hygiene</w:t>
      </w:r>
      <w:r w:rsidR="00423E1F">
        <w:rPr>
          <w:rFonts w:ascii="TimesNewRomanPSMT" w:hAnsi="TimesNewRomanPSMT" w:cs="TimesNewRomanPSMT"/>
          <w:kern w:val="0"/>
        </w:rPr>
        <w:t>………………………………………...</w:t>
      </w:r>
    </w:p>
    <w:p w14:paraId="2AF884A3" w14:textId="77777777"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Demographic </w:t>
      </w:r>
      <w:r w:rsidR="00A339E5">
        <w:rPr>
          <w:rFonts w:ascii="TimesNewRomanPSMT" w:hAnsi="TimesNewRomanPSMT" w:cs="TimesNewRomanPSMT"/>
          <w:kern w:val="0"/>
        </w:rPr>
        <w:t xml:space="preserve">Variables Associated with           </w:t>
      </w:r>
      <w:r>
        <w:rPr>
          <w:rFonts w:ascii="TimesNewRomanPSMT" w:hAnsi="TimesNewRomanPSMT" w:cs="TimesNewRomanPSMT"/>
          <w:kern w:val="0"/>
        </w:rPr>
        <w:t>....................</w:t>
      </w:r>
      <w:r w:rsidR="00F36F88">
        <w:rPr>
          <w:rFonts w:ascii="TimesNewRomanPSMT" w:hAnsi="TimesNewRomanPSMT" w:cs="TimesNewRomanPSMT"/>
          <w:kern w:val="0"/>
        </w:rPr>
        <w:t>..............................</w:t>
      </w:r>
    </w:p>
    <w:p w14:paraId="1B0520FB" w14:textId="77777777" w:rsidR="00823C7E" w:rsidRDefault="005B553C"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Grade Level</w:t>
      </w:r>
      <w:r w:rsidR="00D055F2">
        <w:rPr>
          <w:rFonts w:ascii="TimesNewRomanPSMT" w:hAnsi="TimesNewRomanPSMT" w:cs="TimesNewRomanPSMT"/>
          <w:kern w:val="0"/>
        </w:rPr>
        <w:t xml:space="preserve"> and Academic Engag</w:t>
      </w:r>
      <w:r w:rsidR="00A339E5">
        <w:rPr>
          <w:rFonts w:ascii="TimesNewRomanPSMT" w:hAnsi="TimesNewRomanPSMT" w:cs="TimesNewRomanPSMT"/>
          <w:kern w:val="0"/>
        </w:rPr>
        <w:t>e</w:t>
      </w:r>
      <w:r w:rsidR="00D055F2">
        <w:rPr>
          <w:rFonts w:ascii="TimesNewRomanPSMT" w:hAnsi="TimesNewRomanPSMT" w:cs="TimesNewRomanPSMT"/>
          <w:kern w:val="0"/>
        </w:rPr>
        <w:t>ment</w:t>
      </w:r>
      <w:r w:rsidR="00A339E5">
        <w:rPr>
          <w:rFonts w:ascii="TimesNewRomanPSMT" w:hAnsi="TimesNewRomanPSMT" w:cs="TimesNewRomanPSMT"/>
          <w:kern w:val="0"/>
        </w:rPr>
        <w:t>/Stressf</w:t>
      </w:r>
      <w:r>
        <w:rPr>
          <w:rFonts w:ascii="TimesNewRomanPSMT" w:hAnsi="TimesNewRomanPSMT" w:cs="TimesNewRomanPSMT"/>
          <w:kern w:val="0"/>
        </w:rPr>
        <w:t>ul Life Events/Sleep Hygiene</w:t>
      </w:r>
      <w:r w:rsidR="00F36F88">
        <w:rPr>
          <w:rFonts w:ascii="TimesNewRomanPSMT" w:hAnsi="TimesNewRomanPSMT" w:cs="TimesNewRomanPSMT"/>
          <w:kern w:val="0"/>
        </w:rPr>
        <w:t>......</w:t>
      </w:r>
    </w:p>
    <w:p w14:paraId="2ECF06C4" w14:textId="77777777" w:rsidR="00823C7E" w:rsidRDefault="00D055F2"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Exercise and Academic Engag</w:t>
      </w:r>
      <w:r w:rsidR="00A339E5">
        <w:rPr>
          <w:rFonts w:ascii="TimesNewRomanPSMT" w:hAnsi="TimesNewRomanPSMT" w:cs="TimesNewRomanPSMT"/>
          <w:kern w:val="0"/>
        </w:rPr>
        <w:t>e</w:t>
      </w:r>
      <w:r>
        <w:rPr>
          <w:rFonts w:ascii="TimesNewRomanPSMT" w:hAnsi="TimesNewRomanPSMT" w:cs="TimesNewRomanPSMT"/>
          <w:kern w:val="0"/>
        </w:rPr>
        <w:t>ment</w:t>
      </w:r>
      <w:r w:rsidR="00A339E5">
        <w:rPr>
          <w:rFonts w:ascii="TimesNewRomanPSMT" w:hAnsi="TimesNewRomanPSMT" w:cs="TimesNewRomanPSMT"/>
          <w:kern w:val="0"/>
        </w:rPr>
        <w:t>/Stressful Life Events/Sleep Hygiene</w:t>
      </w:r>
      <w:r w:rsidR="00F36F88">
        <w:rPr>
          <w:rFonts w:ascii="TimesNewRomanPSMT" w:hAnsi="TimesNewRomanPSMT" w:cs="TimesNewRomanPSMT"/>
          <w:kern w:val="0"/>
        </w:rPr>
        <w:t>......</w:t>
      </w:r>
    </w:p>
    <w:p w14:paraId="57434EEA" w14:textId="77777777"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Overvi</w:t>
      </w:r>
      <w:r w:rsidR="00601FC4">
        <w:rPr>
          <w:rFonts w:ascii="TimesNewRomanPSMT" w:hAnsi="TimesNewRomanPSMT" w:cs="TimesNewRomanPSMT"/>
          <w:kern w:val="0"/>
        </w:rPr>
        <w:t>ew of the Literature...........</w:t>
      </w:r>
      <w:r>
        <w:rPr>
          <w:rFonts w:ascii="TimesNewRomanPSMT" w:hAnsi="TimesNewRomanPSMT" w:cs="TimesNewRomanPSMT"/>
          <w:kern w:val="0"/>
        </w:rPr>
        <w:t>............................................</w:t>
      </w:r>
      <w:r w:rsidR="00601FC4">
        <w:rPr>
          <w:rFonts w:ascii="TimesNewRomanPSMT" w:hAnsi="TimesNewRomanPSMT" w:cs="TimesNewRomanPSMT"/>
          <w:kern w:val="0"/>
        </w:rPr>
        <w:t>............</w:t>
      </w:r>
      <w:r w:rsidR="00F36F88">
        <w:rPr>
          <w:rFonts w:ascii="TimesNewRomanPSMT" w:hAnsi="TimesNewRomanPSMT" w:cs="TimesNewRomanPSMT"/>
          <w:kern w:val="0"/>
        </w:rPr>
        <w:t>.................</w:t>
      </w:r>
    </w:p>
    <w:p w14:paraId="4C374C4F" w14:textId="77777777" w:rsidR="00601FC4" w:rsidRDefault="00601FC4" w:rsidP="00601FC4">
      <w:pPr>
        <w:autoSpaceDE w:val="0"/>
        <w:autoSpaceDN w:val="0"/>
        <w:adjustRightInd w:val="0"/>
        <w:spacing w:line="240" w:lineRule="auto"/>
        <w:ind w:firstLine="0"/>
        <w:jc w:val="center"/>
        <w:rPr>
          <w:rFonts w:ascii="TimesNewRomanPSMT" w:hAnsi="TimesNewRomanPSMT" w:cs="TimesNewRomanPSMT"/>
          <w:kern w:val="0"/>
        </w:rPr>
      </w:pPr>
    </w:p>
    <w:p w14:paraId="007762B9"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7F12F585"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III: METHODOLOGY.....................................................</w:t>
      </w:r>
      <w:r w:rsidR="00F36F88">
        <w:rPr>
          <w:rFonts w:ascii="TimesNewRomanPSMT" w:hAnsi="TimesNewRomanPSMT" w:cs="TimesNewRomanPSMT"/>
          <w:kern w:val="0"/>
        </w:rPr>
        <w:t>..............................</w:t>
      </w:r>
    </w:p>
    <w:p w14:paraId="1561F6DE" w14:textId="77777777" w:rsidR="00823C7E" w:rsidRDefault="007F74D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Participants..........</w:t>
      </w:r>
      <w:r w:rsidR="00823C7E">
        <w:rPr>
          <w:rFonts w:ascii="TimesNewRomanPSMT" w:hAnsi="TimesNewRomanPSMT" w:cs="TimesNewRomanPSMT"/>
          <w:kern w:val="0"/>
        </w:rPr>
        <w:t>..................................................................</w:t>
      </w:r>
      <w:r w:rsidR="00F36F88">
        <w:rPr>
          <w:rFonts w:ascii="TimesNewRomanPSMT" w:hAnsi="TimesNewRomanPSMT" w:cs="TimesNewRomanPSMT"/>
          <w:kern w:val="0"/>
        </w:rPr>
        <w:t>..............................</w:t>
      </w:r>
    </w:p>
    <w:p w14:paraId="6A4851ED" w14:textId="77777777"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Instrument</w:t>
      </w:r>
      <w:r w:rsidR="007F74DE">
        <w:rPr>
          <w:rFonts w:ascii="TimesNewRomanPSMT" w:hAnsi="TimesNewRomanPSMT" w:cs="TimesNewRomanPSMT"/>
          <w:kern w:val="0"/>
        </w:rPr>
        <w:t>s and Measures............</w:t>
      </w:r>
      <w:r>
        <w:rPr>
          <w:rFonts w:ascii="TimesNewRomanPSMT" w:hAnsi="TimesNewRomanPSMT" w:cs="TimesNewRomanPSMT"/>
          <w:kern w:val="0"/>
        </w:rPr>
        <w:t>.......................................</w:t>
      </w:r>
      <w:r w:rsidR="00F36F88">
        <w:rPr>
          <w:rFonts w:ascii="TimesNewRomanPSMT" w:hAnsi="TimesNewRomanPSMT" w:cs="TimesNewRomanPSMT"/>
          <w:kern w:val="0"/>
        </w:rPr>
        <w:t>..............................</w:t>
      </w:r>
    </w:p>
    <w:p w14:paraId="737BE289" w14:textId="77777777" w:rsidR="00823C7E" w:rsidRDefault="007F74D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Procedure......</w:t>
      </w:r>
      <w:r w:rsidR="00823C7E">
        <w:rPr>
          <w:rFonts w:ascii="TimesNewRomanPSMT" w:hAnsi="TimesNewRomanPSMT" w:cs="TimesNewRomanPSMT"/>
          <w:kern w:val="0"/>
        </w:rPr>
        <w:t>.......................................................................</w:t>
      </w:r>
      <w:r w:rsidR="00F36F88">
        <w:rPr>
          <w:rFonts w:ascii="TimesNewRomanPSMT" w:hAnsi="TimesNewRomanPSMT" w:cs="TimesNewRomanPSMT"/>
          <w:kern w:val="0"/>
        </w:rPr>
        <w:t>..............................</w:t>
      </w:r>
    </w:p>
    <w:p w14:paraId="72AEA21E" w14:textId="77777777"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Statistical Met</w:t>
      </w:r>
      <w:r w:rsidR="007F74DE">
        <w:rPr>
          <w:rFonts w:ascii="TimesNewRomanPSMT" w:hAnsi="TimesNewRomanPSMT" w:cs="TimesNewRomanPSMT"/>
          <w:kern w:val="0"/>
        </w:rPr>
        <w:t>hodology .......</w:t>
      </w:r>
      <w:r>
        <w:rPr>
          <w:rFonts w:ascii="TimesNewRomanPSMT" w:hAnsi="TimesNewRomanPSMT" w:cs="TimesNewRomanPSMT"/>
          <w:kern w:val="0"/>
        </w:rPr>
        <w:t>.................................................</w:t>
      </w:r>
      <w:r w:rsidR="00F36F88">
        <w:rPr>
          <w:rFonts w:ascii="TimesNewRomanPSMT" w:hAnsi="TimesNewRomanPSMT" w:cs="TimesNewRomanPSMT"/>
          <w:kern w:val="0"/>
        </w:rPr>
        <w:t>..............................</w:t>
      </w:r>
    </w:p>
    <w:p w14:paraId="308E5EF2" w14:textId="77777777"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14:paraId="60DD421A" w14:textId="77777777"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14:paraId="233DD7A2" w14:textId="77777777"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14:paraId="168622D1" w14:textId="77777777" w:rsidR="00A339E5" w:rsidRDefault="00A339E5" w:rsidP="00A339E5">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CONTENTS--Continued</w:t>
      </w:r>
    </w:p>
    <w:p w14:paraId="32F271E9"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1A08C426" w14:textId="77777777" w:rsidR="00A339E5" w:rsidRDefault="00A339E5" w:rsidP="00823C7E">
      <w:pPr>
        <w:autoSpaceDE w:val="0"/>
        <w:autoSpaceDN w:val="0"/>
        <w:adjustRightInd w:val="0"/>
        <w:spacing w:line="240" w:lineRule="auto"/>
        <w:ind w:firstLine="0"/>
        <w:rPr>
          <w:rFonts w:ascii="TimesNewRomanPSMT" w:hAnsi="TimesNewRomanPSMT" w:cs="TimesNewRomanPSMT"/>
          <w:kern w:val="0"/>
        </w:rPr>
      </w:pPr>
    </w:p>
    <w:p w14:paraId="5D59AABD" w14:textId="77777777" w:rsidR="00823C7E" w:rsidRDefault="007F74D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IV: RESULTS ...........</w:t>
      </w:r>
      <w:r w:rsidR="00823C7E">
        <w:rPr>
          <w:rFonts w:ascii="TimesNewRomanPSMT" w:hAnsi="TimesNewRomanPSMT" w:cs="TimesNewRomanPSMT"/>
          <w:kern w:val="0"/>
        </w:rPr>
        <w:t>......................................................</w:t>
      </w:r>
      <w:r w:rsidR="00F36F88">
        <w:rPr>
          <w:rFonts w:ascii="TimesNewRomanPSMT" w:hAnsi="TimesNewRomanPSMT" w:cs="TimesNewRomanPSMT"/>
          <w:kern w:val="0"/>
        </w:rPr>
        <w:t>..............................</w:t>
      </w:r>
    </w:p>
    <w:p w14:paraId="53F7F2B2" w14:textId="77777777"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Log</w:t>
      </w:r>
      <w:r w:rsidR="007F74DE">
        <w:rPr>
          <w:rFonts w:ascii="TimesNewRomanPSMT" w:hAnsi="TimesNewRomanPSMT" w:cs="TimesNewRomanPSMT"/>
          <w:kern w:val="0"/>
        </w:rPr>
        <w:t>istic Regression Analyses...</w:t>
      </w:r>
      <w:r>
        <w:rPr>
          <w:rFonts w:ascii="TimesNewRomanPSMT" w:hAnsi="TimesNewRomanPSMT" w:cs="TimesNewRomanPSMT"/>
          <w:kern w:val="0"/>
        </w:rPr>
        <w:t>.............................................</w:t>
      </w:r>
      <w:r w:rsidR="00F36F88">
        <w:rPr>
          <w:rFonts w:ascii="TimesNewRomanPSMT" w:hAnsi="TimesNewRomanPSMT" w:cs="TimesNewRomanPSMT"/>
          <w:kern w:val="0"/>
        </w:rPr>
        <w:t>..............................</w:t>
      </w:r>
    </w:p>
    <w:p w14:paraId="6A266EED"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5F7A7940"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V: DISCUSSION &amp; CONCLUSION...............................</w:t>
      </w:r>
      <w:r w:rsidR="00F36F88">
        <w:rPr>
          <w:rFonts w:ascii="TimesNewRomanPSMT" w:hAnsi="TimesNewRomanPSMT" w:cs="TimesNewRomanPSMT"/>
          <w:kern w:val="0"/>
        </w:rPr>
        <w:t>..............................</w:t>
      </w:r>
    </w:p>
    <w:p w14:paraId="788A6F74" w14:textId="77777777"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Limitations of the Present Study................</w:t>
      </w:r>
      <w:r w:rsidR="007F74DE">
        <w:rPr>
          <w:rFonts w:ascii="TimesNewRomanPSMT" w:hAnsi="TimesNewRomanPSMT" w:cs="TimesNewRomanPSMT"/>
          <w:kern w:val="0"/>
        </w:rPr>
        <w:t>..............................</w:t>
      </w:r>
      <w:r w:rsidR="00F36F88">
        <w:rPr>
          <w:rFonts w:ascii="TimesNewRomanPSMT" w:hAnsi="TimesNewRomanPSMT" w:cs="TimesNewRomanPSMT"/>
          <w:kern w:val="0"/>
        </w:rPr>
        <w:t>............................</w:t>
      </w:r>
    </w:p>
    <w:p w14:paraId="71E2A1DC" w14:textId="77777777"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Future Directions</w:t>
      </w:r>
      <w:r w:rsidR="007F74DE">
        <w:rPr>
          <w:rFonts w:ascii="TimesNewRomanPSMT" w:hAnsi="TimesNewRomanPSMT" w:cs="TimesNewRomanPSMT"/>
          <w:kern w:val="0"/>
        </w:rPr>
        <w:t xml:space="preserve"> for Research................</w:t>
      </w:r>
      <w:r>
        <w:rPr>
          <w:rFonts w:ascii="TimesNewRomanPSMT" w:hAnsi="TimesNewRomanPSMT" w:cs="TimesNewRomanPSMT"/>
          <w:kern w:val="0"/>
        </w:rPr>
        <w:t>..............................</w:t>
      </w:r>
      <w:r w:rsidR="00F36F88">
        <w:rPr>
          <w:rFonts w:ascii="TimesNewRomanPSMT" w:hAnsi="TimesNewRomanPSMT" w:cs="TimesNewRomanPSMT"/>
          <w:kern w:val="0"/>
        </w:rPr>
        <w:t>..............................</w:t>
      </w:r>
    </w:p>
    <w:p w14:paraId="1E686458"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25DE3B58"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w:t>
      </w:r>
      <w:r w:rsidR="005B553C">
        <w:rPr>
          <w:rFonts w:ascii="TimesNewRomanPSMT" w:hAnsi="TimesNewRomanPSMT" w:cs="TimesNewRomanPSMT"/>
          <w:kern w:val="0"/>
        </w:rPr>
        <w:t xml:space="preserve">ENDIX A: </w:t>
      </w:r>
      <w:r w:rsidR="007F74DE">
        <w:rPr>
          <w:rFonts w:ascii="TimesNewRomanPSMT" w:hAnsi="TimesNewRomanPSMT" w:cs="TimesNewRomanPSMT"/>
          <w:kern w:val="0"/>
        </w:rPr>
        <w:t xml:space="preserve"> .............</w:t>
      </w:r>
      <w:r>
        <w:rPr>
          <w:rFonts w:ascii="TimesNewRomanPSMT" w:hAnsi="TimesNewRomanPSMT" w:cs="TimesNewRomanPSMT"/>
          <w:kern w:val="0"/>
        </w:rPr>
        <w:t>.........................................................................</w:t>
      </w:r>
      <w:r w:rsidR="00F36F88">
        <w:rPr>
          <w:rFonts w:ascii="TimesNewRomanPSMT" w:hAnsi="TimesNewRomanPSMT" w:cs="TimesNewRomanPSMT"/>
          <w:kern w:val="0"/>
        </w:rPr>
        <w:t>............</w:t>
      </w:r>
    </w:p>
    <w:p w14:paraId="59975B5C"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1E98C1B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APPENDIX B: SAMPLE SITE AUTHORIZATION LETTER.........</w:t>
      </w:r>
      <w:r w:rsidR="00F36F88">
        <w:rPr>
          <w:rFonts w:ascii="TimesNewRomanPSMT" w:hAnsi="TimesNewRomanPSMT" w:cs="TimesNewRomanPSMT"/>
          <w:kern w:val="0"/>
        </w:rPr>
        <w:t>..............................</w:t>
      </w:r>
    </w:p>
    <w:p w14:paraId="654BAB5E"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22FA2FF5"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APPENDIX C: IRB APPROVAL.......................................................</w:t>
      </w:r>
      <w:r w:rsidR="00F36F88">
        <w:rPr>
          <w:rFonts w:ascii="TimesNewRomanPSMT" w:hAnsi="TimesNewRomanPSMT" w:cs="TimesNewRomanPSMT"/>
          <w:kern w:val="0"/>
        </w:rPr>
        <w:t>..............................</w:t>
      </w:r>
    </w:p>
    <w:p w14:paraId="730E98AD"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12041A6A" w14:textId="77777777" w:rsidR="007F74DE" w:rsidRDefault="00823C7E" w:rsidP="007F74D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w:t>
      </w:r>
      <w:r w:rsidR="005B553C">
        <w:rPr>
          <w:rFonts w:ascii="TimesNewRomanPSMT" w:hAnsi="TimesNewRomanPSMT" w:cs="TimesNewRomanPSMT"/>
          <w:kern w:val="0"/>
        </w:rPr>
        <w:t xml:space="preserve">IX D: </w:t>
      </w:r>
      <w:r>
        <w:rPr>
          <w:rFonts w:ascii="TimesNewRomanPSMT" w:hAnsi="TimesNewRomanPSMT" w:cs="TimesNewRomanPSMT"/>
          <w:kern w:val="0"/>
        </w:rPr>
        <w:t xml:space="preserve"> ..................</w:t>
      </w:r>
      <w:r w:rsidR="00F36F88">
        <w:rPr>
          <w:rFonts w:ascii="TimesNewRomanPSMT" w:hAnsi="TimesNewRomanPSMT" w:cs="TimesNewRomanPSMT"/>
          <w:kern w:val="0"/>
        </w:rPr>
        <w:t>.............................</w:t>
      </w:r>
    </w:p>
    <w:p w14:paraId="427607D5" w14:textId="77777777" w:rsidR="007F74DE" w:rsidRDefault="007F74DE" w:rsidP="007F74DE">
      <w:pPr>
        <w:autoSpaceDE w:val="0"/>
        <w:autoSpaceDN w:val="0"/>
        <w:adjustRightInd w:val="0"/>
        <w:spacing w:line="240" w:lineRule="auto"/>
        <w:ind w:firstLine="0"/>
        <w:rPr>
          <w:rFonts w:ascii="TimesNewRomanPSMT" w:hAnsi="TimesNewRomanPSMT" w:cs="TimesNewRomanPSMT"/>
          <w:kern w:val="0"/>
        </w:rPr>
      </w:pPr>
    </w:p>
    <w:p w14:paraId="4517607A" w14:textId="77777777" w:rsidR="00823C7E" w:rsidRDefault="00823C7E" w:rsidP="007F74DE">
      <w:pPr>
        <w:ind w:firstLine="0"/>
        <w:jc w:val="both"/>
        <w:rPr>
          <w:rFonts w:asciiTheme="majorHAnsi" w:eastAsiaTheme="majorEastAsia" w:hAnsiTheme="majorHAnsi" w:cstheme="majorBidi"/>
        </w:rPr>
      </w:pPr>
      <w:r>
        <w:rPr>
          <w:rFonts w:ascii="TimesNewRomanPSMT" w:hAnsi="TimesNewRomanPSMT" w:cs="TimesNewRomanPSMT"/>
          <w:kern w:val="0"/>
        </w:rPr>
        <w:t>REFER</w:t>
      </w:r>
      <w:r w:rsidR="007F74DE">
        <w:rPr>
          <w:rFonts w:ascii="TimesNewRomanPSMT" w:hAnsi="TimesNewRomanPSMT" w:cs="TimesNewRomanPSMT"/>
          <w:kern w:val="0"/>
        </w:rPr>
        <w:t>ENCES .......................</w:t>
      </w:r>
      <w:r>
        <w:rPr>
          <w:rFonts w:ascii="TimesNewRomanPSMT" w:hAnsi="TimesNewRomanPSMT" w:cs="TimesNewRomanPSMT"/>
          <w:kern w:val="0"/>
        </w:rPr>
        <w:t>..........................................................</w:t>
      </w:r>
      <w:r w:rsidR="00F36F88">
        <w:rPr>
          <w:rFonts w:ascii="TimesNewRomanPSMT" w:hAnsi="TimesNewRomanPSMT" w:cs="TimesNewRomanPSMT"/>
          <w:kern w:val="0"/>
        </w:rPr>
        <w:t>..............................</w:t>
      </w:r>
    </w:p>
    <w:p w14:paraId="2CDD09F4" w14:textId="77777777" w:rsidR="00A81299" w:rsidRDefault="00ED5538">
      <w:pPr>
        <w:pStyle w:val="SectionTitle"/>
      </w:pPr>
      <w:r>
        <w:lastRenderedPageBreak/>
        <w:t>Abstract</w:t>
      </w:r>
    </w:p>
    <w:sdt>
      <w:sdtPr>
        <w:id w:val="-1399134618"/>
        <w:placeholder>
          <w:docPart w:val="A28F947B73EB4187B7075C20908A0637"/>
        </w:placeholder>
        <w:temporary/>
        <w:showingPlcHdr/>
        <w15:appearance w15:val="hidden"/>
        <w:text/>
      </w:sdtPr>
      <w:sdtContent>
        <w:p w14:paraId="36D3A31E" w14:textId="77777777" w:rsidR="00A81299" w:rsidRDefault="00ED5538">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702588B1" w14:textId="77777777" w:rsidR="00242907" w:rsidRDefault="00242907">
      <w:pPr>
        <w:rPr>
          <w:rStyle w:val="Emphasis"/>
        </w:rPr>
      </w:pPr>
      <w:r>
        <w:rPr>
          <w:rFonts w:ascii="Times New Roman" w:hAnsi="Times New Roman"/>
        </w:rPr>
        <w:t xml:space="preserve">The findings of this study will aid in maximizing academic engagement in college students (cognitive and behavioral functioning </w:t>
      </w:r>
      <w:r w:rsidRPr="0030235B">
        <w:rPr>
          <w:rFonts w:ascii="Times New Roman" w:hAnsi="Times New Roman"/>
          <w:color w:val="000000"/>
        </w:rPr>
        <w:t>in children</w:t>
      </w:r>
      <w:r>
        <w:rPr>
          <w:rFonts w:ascii="Times New Roman" w:hAnsi="Times New Roman"/>
          <w:color w:val="000000"/>
        </w:rPr>
        <w:t>)</w:t>
      </w:r>
      <w:r w:rsidRPr="0030235B">
        <w:rPr>
          <w:rFonts w:ascii="Times New Roman" w:hAnsi="Times New Roman"/>
          <w:color w:val="000000"/>
        </w:rPr>
        <w:t xml:space="preserve"> </w:t>
      </w:r>
      <w:r>
        <w:rPr>
          <w:rFonts w:ascii="Times New Roman" w:hAnsi="Times New Roman"/>
        </w:rPr>
        <w:t>by identifying areas for sleep interventions.</w:t>
      </w:r>
    </w:p>
    <w:p w14:paraId="6AF9E37D" w14:textId="77777777" w:rsidR="00A81299" w:rsidRDefault="00ED5538">
      <w:r>
        <w:rPr>
          <w:rStyle w:val="Emphasis"/>
        </w:rPr>
        <w:t>Keywords</w:t>
      </w:r>
      <w:r>
        <w:t xml:space="preserve">:  </w:t>
      </w:r>
      <w:sdt>
        <w:sdtPr>
          <w:id w:val="1136374635"/>
          <w:placeholder>
            <w:docPart w:val="C59A347FDBF244B9A81AA62E6F82D08D"/>
          </w:placeholder>
          <w:temporary/>
          <w:showingPlcHdr/>
          <w15:appearance w15:val="hidden"/>
          <w:text/>
        </w:sdtPr>
        <w:sdtContent>
          <w:r>
            <w:t>[Click here to add keywords.]</w:t>
          </w:r>
        </w:sdtContent>
      </w:sdt>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3F2C2334" w14:textId="77777777" w:rsidR="000642E9" w:rsidRPr="0043754E" w:rsidRDefault="000642E9" w:rsidP="000642E9">
      <w:pPr>
        <w:rPr>
          <w:rFonts w:ascii="Times New Roman" w:hAnsi="Times New Roman"/>
          <w:b/>
        </w:rPr>
      </w:pPr>
      <w:r w:rsidRPr="0043754E">
        <w:rPr>
          <w:rFonts w:ascii="Times New Roman" w:hAnsi="Times New Roman"/>
          <w:b/>
        </w:rPr>
        <w:lastRenderedPageBreak/>
        <w:t xml:space="preserve">Specific Aim 1:  </w:t>
      </w:r>
      <w:r w:rsidR="00F57EB1">
        <w:rPr>
          <w:rFonts w:ascii="Times New Roman" w:hAnsi="Times New Roman"/>
          <w:b/>
        </w:rPr>
        <w:t xml:space="preserve">To document the </w:t>
      </w:r>
      <w:r w:rsidR="00794FEE">
        <w:rPr>
          <w:rFonts w:ascii="Times New Roman" w:hAnsi="Times New Roman"/>
          <w:b/>
        </w:rPr>
        <w:t>(relationship/</w:t>
      </w:r>
      <w:r w:rsidR="00F57EB1">
        <w:rPr>
          <w:rFonts w:ascii="Times New Roman" w:hAnsi="Times New Roman"/>
          <w:b/>
        </w:rPr>
        <w:t>effects</w:t>
      </w:r>
      <w:r w:rsidR="00794FEE">
        <w:rPr>
          <w:rFonts w:ascii="Times New Roman" w:hAnsi="Times New Roman"/>
          <w:b/>
        </w:rPr>
        <w:t>)</w:t>
      </w:r>
      <w:r w:rsidR="00F57EB1">
        <w:rPr>
          <w:rFonts w:ascii="Times New Roman" w:hAnsi="Times New Roman"/>
          <w:b/>
        </w:rPr>
        <w:t xml:space="preserve"> of stressful life events</w:t>
      </w:r>
      <w:r w:rsidRPr="0043754E">
        <w:rPr>
          <w:rFonts w:ascii="Times New Roman" w:hAnsi="Times New Roman"/>
          <w:b/>
        </w:rPr>
        <w:t xml:space="preserve"> </w:t>
      </w:r>
      <w:r w:rsidR="00F57EB1">
        <w:rPr>
          <w:rFonts w:ascii="Times New Roman" w:hAnsi="Times New Roman"/>
          <w:b/>
        </w:rPr>
        <w:t>on academic engagement in undergraduate students</w:t>
      </w:r>
      <w:r w:rsidRPr="0043754E">
        <w:rPr>
          <w:rFonts w:ascii="Times New Roman" w:hAnsi="Times New Roman"/>
          <w:b/>
        </w:rPr>
        <w:t>.</w:t>
      </w:r>
    </w:p>
    <w:p w14:paraId="1B4F5729" w14:textId="77777777" w:rsidR="00F57EB1" w:rsidRDefault="000642E9" w:rsidP="000642E9">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w:t>
      </w:r>
      <w:r w:rsidR="00F57EB1">
        <w:rPr>
          <w:rFonts w:ascii="Times New Roman" w:hAnsi="Times New Roman"/>
          <w:i/>
          <w:color w:val="000000"/>
        </w:rPr>
        <w:t xml:space="preserve"> that</w:t>
      </w:r>
      <w:r w:rsidRPr="00246096">
        <w:rPr>
          <w:rFonts w:ascii="Times New Roman" w:hAnsi="Times New Roman"/>
          <w:i/>
          <w:color w:val="000000"/>
        </w:rPr>
        <w:t xml:space="preserve"> </w:t>
      </w:r>
      <w:r w:rsidR="00F57EB1">
        <w:rPr>
          <w:rFonts w:ascii="Times New Roman" w:hAnsi="Times New Roman"/>
          <w:i/>
          <w:color w:val="000000"/>
        </w:rPr>
        <w:t xml:space="preserve">increased levels of life stressors will </w:t>
      </w:r>
      <w:r w:rsidR="00591A11">
        <w:rPr>
          <w:rFonts w:ascii="Times New Roman" w:hAnsi="Times New Roman"/>
          <w:i/>
          <w:color w:val="000000"/>
        </w:rPr>
        <w:t>be associated with lower (</w:t>
      </w:r>
      <w:r w:rsidR="00F57EB1">
        <w:rPr>
          <w:rFonts w:ascii="Times New Roman" w:hAnsi="Times New Roman"/>
          <w:i/>
          <w:color w:val="000000"/>
        </w:rPr>
        <w:t>negatively correlate with</w:t>
      </w:r>
      <w:r w:rsidR="00591A11">
        <w:rPr>
          <w:rFonts w:ascii="Times New Roman" w:hAnsi="Times New Roman"/>
          <w:i/>
          <w:color w:val="000000"/>
        </w:rPr>
        <w:t>/</w:t>
      </w:r>
      <w:r w:rsidR="00F57EB1">
        <w:rPr>
          <w:rFonts w:ascii="Times New Roman" w:hAnsi="Times New Roman"/>
          <w:i/>
          <w:color w:val="000000"/>
        </w:rPr>
        <w:t>result in lower) levels of academic engagement.</w:t>
      </w:r>
      <w:r w:rsidR="00591A11">
        <w:rPr>
          <w:rFonts w:ascii="Times New Roman" w:hAnsi="Times New Roman"/>
          <w:i/>
          <w:color w:val="000000"/>
        </w:rPr>
        <w:t xml:space="preserve">  We believe that academic engagement will be lower in undergraduate students who experience a greater number of stressful life events. </w:t>
      </w:r>
    </w:p>
    <w:p w14:paraId="4DCF8E7E" w14:textId="77777777" w:rsidR="00F44894" w:rsidRPr="0043754E" w:rsidRDefault="00F44894" w:rsidP="00F44894">
      <w:pPr>
        <w:rPr>
          <w:rFonts w:ascii="Times New Roman" w:hAnsi="Times New Roman"/>
          <w:b/>
        </w:rPr>
      </w:pPr>
      <w:r>
        <w:rPr>
          <w:rFonts w:ascii="Times New Roman" w:hAnsi="Times New Roman"/>
          <w:b/>
        </w:rPr>
        <w:t>Specific Aim 2</w:t>
      </w:r>
      <w:r w:rsidRPr="0043754E">
        <w:rPr>
          <w:rFonts w:ascii="Times New Roman" w:hAnsi="Times New Roman"/>
          <w:b/>
        </w:rPr>
        <w:t xml:space="preserve">:  </w:t>
      </w:r>
      <w:r>
        <w:rPr>
          <w:rFonts w:ascii="Times New Roman" w:hAnsi="Times New Roman"/>
          <w:b/>
        </w:rPr>
        <w:t>To document the (relationship/effects) of sleep hygiene</w:t>
      </w:r>
      <w:r w:rsidRPr="0043754E">
        <w:rPr>
          <w:rFonts w:ascii="Times New Roman" w:hAnsi="Times New Roman"/>
          <w:b/>
        </w:rPr>
        <w:t xml:space="preserve"> </w:t>
      </w:r>
      <w:r>
        <w:rPr>
          <w:rFonts w:ascii="Times New Roman" w:hAnsi="Times New Roman"/>
          <w:b/>
        </w:rPr>
        <w:t>on academic engagement in undergraduate students</w:t>
      </w:r>
      <w:r w:rsidRPr="0043754E">
        <w:rPr>
          <w:rFonts w:ascii="Times New Roman" w:hAnsi="Times New Roman"/>
          <w:b/>
        </w:rPr>
        <w:t>.</w:t>
      </w:r>
    </w:p>
    <w:p w14:paraId="2E9A665E" w14:textId="77777777" w:rsidR="00F44894" w:rsidRDefault="00F44894" w:rsidP="00F44894">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 that</w:t>
      </w:r>
      <w:r w:rsidRPr="00246096">
        <w:rPr>
          <w:rFonts w:ascii="Times New Roman" w:hAnsi="Times New Roman"/>
          <w:i/>
          <w:color w:val="000000"/>
        </w:rPr>
        <w:t xml:space="preserve"> </w:t>
      </w:r>
      <w:r>
        <w:rPr>
          <w:rFonts w:ascii="Times New Roman" w:hAnsi="Times New Roman"/>
          <w:i/>
          <w:color w:val="000000"/>
        </w:rPr>
        <w:t xml:space="preserve">as sleep hygiene is impaired so will academic engagement in undergraduate students. We postulate that academic engagement will be lower in undergraduate students who experience reduced levels of healthy sleep hygiene practices. </w:t>
      </w:r>
    </w:p>
    <w:p w14:paraId="745601E2" w14:textId="77777777" w:rsidR="000642E9" w:rsidRDefault="00F44894" w:rsidP="000642E9">
      <w:pPr>
        <w:rPr>
          <w:rFonts w:ascii="Times New Roman" w:hAnsi="Times New Roman"/>
          <w:b/>
        </w:rPr>
      </w:pPr>
      <w:r>
        <w:rPr>
          <w:rFonts w:ascii="Times New Roman" w:hAnsi="Times New Roman"/>
          <w:b/>
        </w:rPr>
        <w:t>Specific Aim 3</w:t>
      </w:r>
      <w:r w:rsidR="000642E9">
        <w:rPr>
          <w:rFonts w:ascii="Times New Roman" w:hAnsi="Times New Roman"/>
          <w:b/>
        </w:rPr>
        <w:t>:  To d</w:t>
      </w:r>
      <w:r w:rsidR="00591A11">
        <w:rPr>
          <w:rFonts w:ascii="Times New Roman" w:hAnsi="Times New Roman"/>
          <w:b/>
        </w:rPr>
        <w:t>etermine if sleep hygiene moderates the relationship</w:t>
      </w:r>
      <w:r w:rsidR="000642E9">
        <w:rPr>
          <w:rFonts w:ascii="Times New Roman" w:hAnsi="Times New Roman"/>
          <w:b/>
        </w:rPr>
        <w:t xml:space="preserve"> </w:t>
      </w:r>
      <w:r w:rsidR="001C7A71">
        <w:rPr>
          <w:rFonts w:ascii="Times New Roman" w:hAnsi="Times New Roman"/>
          <w:b/>
        </w:rPr>
        <w:t xml:space="preserve">between stressful life events and academic engagement.  </w:t>
      </w:r>
    </w:p>
    <w:p w14:paraId="22931DDC" w14:textId="77777777" w:rsidR="001C7A71" w:rsidRDefault="001C7A71" w:rsidP="000642E9">
      <w:pPr>
        <w:rPr>
          <w:rFonts w:ascii="Times New Roman" w:hAnsi="Times New Roman"/>
          <w:i/>
        </w:rPr>
      </w:pPr>
      <w:r>
        <w:rPr>
          <w:rFonts w:ascii="Times New Roman" w:hAnsi="Times New Roman"/>
          <w:i/>
        </w:rPr>
        <w:t xml:space="preserve">We hypothesize that students with higher levels of </w:t>
      </w:r>
      <w:r w:rsidR="00DD276A">
        <w:rPr>
          <w:rFonts w:ascii="Times New Roman" w:hAnsi="Times New Roman"/>
          <w:i/>
        </w:rPr>
        <w:t>stressful life</w:t>
      </w:r>
      <w:r>
        <w:rPr>
          <w:rFonts w:ascii="Times New Roman" w:hAnsi="Times New Roman"/>
          <w:i/>
        </w:rPr>
        <w:t xml:space="preserve"> events will experience lower academic engagement </w:t>
      </w:r>
      <w:r w:rsidR="0087449D">
        <w:rPr>
          <w:rFonts w:ascii="Times New Roman" w:hAnsi="Times New Roman"/>
          <w:i/>
        </w:rPr>
        <w:t xml:space="preserve">(with increased deficits in) </w:t>
      </w:r>
      <w:r>
        <w:rPr>
          <w:rFonts w:ascii="Times New Roman" w:hAnsi="Times New Roman"/>
          <w:i/>
        </w:rPr>
        <w:t>if they show poor sleep hygiene practices.</w:t>
      </w:r>
      <w:r w:rsidR="0087449D">
        <w:rPr>
          <w:rFonts w:ascii="Times New Roman" w:hAnsi="Times New Roman"/>
          <w:i/>
        </w:rPr>
        <w:t xml:space="preserve">  We postulate that in students exhibiting the poorest sleep hygiene habits, we will see </w:t>
      </w:r>
      <w:r w:rsidR="004F5DAC">
        <w:rPr>
          <w:rFonts w:ascii="Times New Roman" w:hAnsi="Times New Roman"/>
          <w:i/>
        </w:rPr>
        <w:t>(a more pronounced/</w:t>
      </w:r>
      <w:r w:rsidR="0087449D">
        <w:rPr>
          <w:rFonts w:ascii="Times New Roman" w:hAnsi="Times New Roman"/>
          <w:i/>
        </w:rPr>
        <w:t>the strongest</w:t>
      </w:r>
      <w:r w:rsidR="004F5DAC">
        <w:rPr>
          <w:rFonts w:ascii="Times New Roman" w:hAnsi="Times New Roman"/>
          <w:i/>
        </w:rPr>
        <w:t>)</w:t>
      </w:r>
      <w:r w:rsidR="0087449D">
        <w:rPr>
          <w:rFonts w:ascii="Times New Roman" w:hAnsi="Times New Roman"/>
          <w:i/>
        </w:rPr>
        <w:t xml:space="preserve"> relationship between </w:t>
      </w:r>
      <w:r w:rsidR="004F5DAC">
        <w:rPr>
          <w:rFonts w:ascii="Times New Roman" w:hAnsi="Times New Roman"/>
          <w:i/>
        </w:rPr>
        <w:t xml:space="preserve">reduced academic engagement (associated with) and high levels of stress.  Sleep hygiene practices… </w:t>
      </w:r>
    </w:p>
    <w:p w14:paraId="00ED43FD" w14:textId="77777777" w:rsidR="001C7A71" w:rsidRDefault="00DD276A" w:rsidP="000642E9">
      <w:pPr>
        <w:rPr>
          <w:rFonts w:ascii="Times New Roman" w:hAnsi="Times New Roman"/>
          <w:i/>
        </w:rPr>
      </w:pPr>
      <w:r>
        <w:rPr>
          <w:b/>
          <w:i/>
          <w:u w:val="single"/>
        </w:rPr>
        <w:t>“</w:t>
      </w:r>
      <w:r w:rsidR="001C7A71" w:rsidRPr="00F508AD">
        <w:rPr>
          <w:b/>
          <w:i/>
          <w:u w:val="single"/>
        </w:rPr>
        <w:t>Sleeping restfully may therefore be allowing individuals the rejuvenation needed to manage their stress adaptively</w:t>
      </w:r>
      <w:r>
        <w:rPr>
          <w:b/>
          <w:i/>
          <w:u w:val="single"/>
        </w:rPr>
        <w:t>”</w:t>
      </w:r>
    </w:p>
    <w:p w14:paraId="2955E3D4" w14:textId="77777777" w:rsidR="000D4CA6" w:rsidRDefault="000642E9" w:rsidP="000D4CA6">
      <w:pPr>
        <w:rPr>
          <w:rFonts w:ascii="Times New Roman" w:hAnsi="Times New Roman"/>
          <w:i/>
        </w:rPr>
      </w:pPr>
      <w:r>
        <w:rPr>
          <w:rFonts w:ascii="Times New Roman" w:hAnsi="Times New Roman"/>
          <w:i/>
        </w:rPr>
        <w:t xml:space="preserve">Likewise, we postulate that in between-subjects analysis, </w:t>
      </w:r>
      <w:r w:rsidR="000B7934">
        <w:rPr>
          <w:rFonts w:ascii="Times New Roman" w:hAnsi="Times New Roman"/>
          <w:i/>
        </w:rPr>
        <w:t>increased stressful life events and lower sleep hygiene practices</w:t>
      </w:r>
      <w:r>
        <w:rPr>
          <w:rFonts w:ascii="Times New Roman" w:hAnsi="Times New Roman"/>
          <w:i/>
        </w:rPr>
        <w:t xml:space="preserve"> wil</w:t>
      </w:r>
      <w:r w:rsidR="000B7934">
        <w:rPr>
          <w:rFonts w:ascii="Times New Roman" w:hAnsi="Times New Roman"/>
          <w:i/>
        </w:rPr>
        <w:t>l be associated with reduced academic engagement.  (No</w:t>
      </w:r>
      <w:r>
        <w:rPr>
          <w:rFonts w:ascii="Times New Roman" w:hAnsi="Times New Roman"/>
          <w:i/>
        </w:rPr>
        <w:t xml:space="preserve"> within-subjects analysis</w:t>
      </w:r>
      <w:r w:rsidR="000B7934">
        <w:rPr>
          <w:rFonts w:ascii="Times New Roman" w:hAnsi="Times New Roman"/>
          <w:i/>
        </w:rPr>
        <w:t xml:space="preserve"> because only one point measure.)</w:t>
      </w:r>
      <w:r>
        <w:rPr>
          <w:rFonts w:ascii="Times New Roman" w:hAnsi="Times New Roman"/>
          <w:i/>
        </w:rPr>
        <w:t xml:space="preserve"> We believe that there will be an </w:t>
      </w:r>
      <w:r>
        <w:rPr>
          <w:rFonts w:ascii="Times New Roman" w:hAnsi="Times New Roman"/>
          <w:i/>
        </w:rPr>
        <w:lastRenderedPageBreak/>
        <w:t>interaction effect of sleep</w:t>
      </w:r>
      <w:r w:rsidR="000B7934">
        <w:rPr>
          <w:rFonts w:ascii="Times New Roman" w:hAnsi="Times New Roman"/>
          <w:i/>
        </w:rPr>
        <w:t xml:space="preserve"> hygiene, stressful live events, and academic engagement in undergraduate students</w:t>
      </w:r>
      <w:r>
        <w:rPr>
          <w:rFonts w:ascii="Times New Roman" w:hAnsi="Times New Roman"/>
          <w:i/>
        </w:rPr>
        <w:t>.</w:t>
      </w:r>
      <w:r w:rsidDel="00EA170E">
        <w:rPr>
          <w:rFonts w:ascii="Times New Roman" w:hAnsi="Times New Roman"/>
          <w:i/>
        </w:rPr>
        <w:t xml:space="preserve"> </w:t>
      </w:r>
      <w:r w:rsidR="000D4CA6">
        <w:rPr>
          <w:rFonts w:ascii="Times New Roman" w:hAnsi="Times New Roman"/>
          <w:i/>
        </w:rPr>
        <w:t>We believe that there will be an interaction effect of sleep hygiene practices as a moderator of the relationship between stressful live events and academic engagement in undergraduate students.</w:t>
      </w:r>
      <w:r w:rsidR="000D4CA6" w:rsidDel="00EA170E">
        <w:rPr>
          <w:rFonts w:ascii="Times New Roman" w:hAnsi="Times New Roman"/>
          <w:i/>
        </w:rPr>
        <w:t xml:space="preserve"> </w:t>
      </w:r>
    </w:p>
    <w:p w14:paraId="5F120838" w14:textId="77777777" w:rsidR="000642E9" w:rsidRDefault="000642E9" w:rsidP="000642E9">
      <w:pPr>
        <w:rPr>
          <w:rFonts w:ascii="Times New Roman" w:hAnsi="Times New Roman"/>
          <w:i/>
        </w:rPr>
      </w:pPr>
    </w:p>
    <w:p w14:paraId="51D22745" w14:textId="77777777" w:rsidR="00F44894" w:rsidRDefault="00F44894" w:rsidP="000642E9">
      <w:pPr>
        <w:rPr>
          <w:rFonts w:ascii="Times New Roman" w:hAnsi="Times New Roman"/>
          <w:b/>
        </w:rPr>
      </w:pPr>
      <w:r>
        <w:rPr>
          <w:rFonts w:ascii="Times New Roman" w:hAnsi="Times New Roman"/>
          <w:b/>
        </w:rPr>
        <w:t xml:space="preserve">Specific Aim 4:  To evaluate the impact of gender, ethnicity, exercise, and age on academic engagement.  </w:t>
      </w:r>
    </w:p>
    <w:p w14:paraId="063958D6" w14:textId="77777777" w:rsidR="000642E9" w:rsidRPr="0043754E" w:rsidRDefault="000642E9" w:rsidP="000642E9">
      <w:pPr>
        <w:rPr>
          <w:rFonts w:ascii="Times New Roman" w:hAnsi="Times New Roman"/>
          <w:i/>
        </w:rPr>
      </w:pPr>
      <w:r>
        <w:rPr>
          <w:rFonts w:ascii="Times New Roman" w:hAnsi="Times New Roman"/>
          <w:i/>
        </w:rPr>
        <w:t xml:space="preserve">We hypothesize that </w:t>
      </w:r>
    </w:p>
    <w:p w14:paraId="6111CA41" w14:textId="77777777" w:rsidR="000642E9" w:rsidRDefault="003A2C4B" w:rsidP="00615562">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Legget</w:t>
      </w:r>
      <w:proofErr w:type="spellEnd"/>
      <w:r>
        <w:rPr>
          <w:rFonts w:ascii="Arial" w:hAnsi="Arial" w:cs="Arial"/>
          <w:color w:val="000000"/>
          <w:sz w:val="20"/>
          <w:szCs w:val="20"/>
          <w:shd w:val="clear" w:color="auto" w:fill="FFFFFF"/>
        </w:rPr>
        <w:t xml:space="preserve"> et al., 2003) “Multilevel models were run to examine between- and within-person variability in sleep disturbance and life event stress as predictors of depressive symptoms, and an interaction to test sleep disturbance as a moderator is included in a second step.”</w:t>
      </w:r>
    </w:p>
    <w:p w14:paraId="02890884" w14:textId="77777777" w:rsidR="000642E9" w:rsidRDefault="000642E9" w:rsidP="00615562"/>
    <w:p w14:paraId="5E186ED1" w14:textId="77777777" w:rsidR="007B39EA" w:rsidRDefault="00CC7AE7" w:rsidP="00615562">
      <w:r>
        <w:t>Sleep hygiene has been shown to impact the quality of actual sleep</w:t>
      </w:r>
      <w:r w:rsidR="00B5274C">
        <w:t xml:space="preserve"> </w:t>
      </w:r>
      <w:r w:rsidR="00B5274C" w:rsidRPr="00B5274C">
        <w:rPr>
          <w:b/>
        </w:rPr>
        <w:t>(check current research)</w:t>
      </w:r>
      <w:r>
        <w:t xml:space="preserve">.  Positive sleep hygiene practices are associated with improved sleep and consequently with improved performance in activities impacted by sleep.  For instance, executive functioning including working memory tasks, reading and math performance, physical conditioning, and emotional regulation.  </w:t>
      </w:r>
    </w:p>
    <w:p w14:paraId="6A6030FA" w14:textId="77777777" w:rsidR="00177810" w:rsidRPr="0042729D" w:rsidRDefault="0042729D" w:rsidP="0042729D">
      <w:pPr>
        <w:jc w:val="center"/>
        <w:rPr>
          <w:b/>
          <w:color w:val="FFC000"/>
        </w:rPr>
      </w:pPr>
      <w:r w:rsidRPr="0042729D">
        <w:rPr>
          <w:b/>
          <w:color w:val="FFC000"/>
        </w:rPr>
        <w:t>Talk about sleep and its impacts on life’s functions, then move into how sleep hygiene is related to sleep, and then discuss sleep hygiene and related research.</w:t>
      </w:r>
    </w:p>
    <w:p w14:paraId="0743CAA1" w14:textId="77777777" w:rsidR="00177810" w:rsidRPr="007B39EA" w:rsidRDefault="00177810" w:rsidP="00615562">
      <w:pPr>
        <w:rPr>
          <w:b/>
        </w:rPr>
      </w:pPr>
    </w:p>
    <w:p w14:paraId="2C1D920F" w14:textId="77777777" w:rsidR="00196BAB" w:rsidRDefault="00E808FB" w:rsidP="00196BAB">
      <w:pPr>
        <w:jc w:val="center"/>
        <w:rPr>
          <w:b/>
        </w:rPr>
      </w:pPr>
      <w:r w:rsidRPr="00BF71C5">
        <w:rPr>
          <w:b/>
        </w:rPr>
        <w:t>Sleep</w:t>
      </w:r>
    </w:p>
    <w:p w14:paraId="490EC4F0" w14:textId="60A97D61" w:rsidR="00196BAB" w:rsidRDefault="009B673B" w:rsidP="009B673B">
      <w:r>
        <w:t>Impact of sleep on academic engagement</w:t>
      </w:r>
      <w:r w:rsidR="00A77821">
        <w:t>/achievement</w:t>
      </w:r>
      <w:r>
        <w:t xml:space="preserve">. </w:t>
      </w:r>
      <w:r w:rsidR="00461228" w:rsidRPr="00BF71C5">
        <w:rPr>
          <w:b/>
        </w:rPr>
        <w:t xml:space="preserve"> </w:t>
      </w:r>
      <w:r w:rsidR="00163E61">
        <w:t xml:space="preserve">Sleep is </w:t>
      </w:r>
      <w:r w:rsidR="00ED6CB7">
        <w:t>essential for the consolidation of memory</w:t>
      </w:r>
      <w:r w:rsidR="00233574">
        <w:t>, learning, decision making</w:t>
      </w:r>
      <w:r w:rsidR="00984148">
        <w:t xml:space="preserve">, </w:t>
      </w:r>
      <w:r w:rsidR="00E029DE">
        <w:t xml:space="preserve">alertness, mood, and cognitive performance (Banks &amp; </w:t>
      </w:r>
      <w:proofErr w:type="spellStart"/>
      <w:r w:rsidR="00E029DE">
        <w:t>Dinges</w:t>
      </w:r>
      <w:proofErr w:type="spellEnd"/>
      <w:r w:rsidR="00E029DE">
        <w:t>, 2007</w:t>
      </w:r>
      <w:r w:rsidR="004D4EFA">
        <w:t xml:space="preserve">; </w:t>
      </w:r>
      <w:r w:rsidR="004D4EFA">
        <w:rPr>
          <w:rFonts w:ascii="Times New Roman" w:hAnsi="Times New Roman"/>
        </w:rPr>
        <w:t xml:space="preserve">Pilcher &amp; Walters, </w:t>
      </w:r>
      <w:proofErr w:type="gramStart"/>
      <w:r w:rsidR="004D4EFA">
        <w:rPr>
          <w:rFonts w:ascii="Times New Roman" w:hAnsi="Times New Roman"/>
        </w:rPr>
        <w:t>1997</w:t>
      </w:r>
      <w:r w:rsidR="00E029DE">
        <w:t>)</w:t>
      </w:r>
      <w:r w:rsidR="00ED6CB7">
        <w:t>…</w:t>
      </w:r>
      <w:proofErr w:type="gramEnd"/>
      <w:r w:rsidR="00FB7730">
        <w:t xml:space="preserve">  Deficits in sleep have</w:t>
      </w:r>
      <w:r w:rsidR="008D1A78">
        <w:t xml:space="preserve"> been shown to </w:t>
      </w:r>
      <w:r w:rsidR="008D1A78">
        <w:lastRenderedPageBreak/>
        <w:t xml:space="preserve">negatively impact </w:t>
      </w:r>
      <w:r w:rsidR="00FB7730">
        <w:t>academic performance (Gomes et al. 2011; G</w:t>
      </w:r>
      <w:r w:rsidR="005178C0">
        <w:t>ilbert &amp; Weaver, 2010</w:t>
      </w:r>
      <w:r w:rsidR="003C5B3C">
        <w:t>).  Specifically</w:t>
      </w:r>
      <w:r w:rsidR="004116BF">
        <w:t>,</w:t>
      </w:r>
      <w:r w:rsidR="004D4EFA">
        <w:t xml:space="preserve"> sleep quality and duration</w:t>
      </w:r>
      <w:r w:rsidR="003C5B3C">
        <w:t xml:space="preserve"> are correlated with lower academic achievement and course grades</w:t>
      </w:r>
      <w:r w:rsidR="00175CD9">
        <w:t xml:space="preserve"> in college students</w:t>
      </w:r>
      <w:r w:rsidR="000E514D">
        <w:t xml:space="preserve"> (Pilcher, </w:t>
      </w:r>
      <w:proofErr w:type="spellStart"/>
      <w:r w:rsidR="000E514D">
        <w:t>Ginter</w:t>
      </w:r>
      <w:proofErr w:type="spellEnd"/>
      <w:r w:rsidR="000E514D">
        <w:t xml:space="preserve">, &amp; </w:t>
      </w:r>
      <w:proofErr w:type="spellStart"/>
      <w:r w:rsidR="000E514D">
        <w:t>Sadowsky</w:t>
      </w:r>
      <w:proofErr w:type="spellEnd"/>
      <w:r w:rsidR="000E514D">
        <w:t>, 1997* check for this)</w:t>
      </w:r>
      <w:r w:rsidR="003C5B3C">
        <w:t xml:space="preserve">.  </w:t>
      </w:r>
      <w:r w:rsidR="004D4EFA">
        <w:t xml:space="preserve">It is also important to note that college students do not have good insight into the impact of </w:t>
      </w:r>
      <w:r w:rsidR="00172DBF">
        <w:t xml:space="preserve">sleep loss on their cognitive functioning, believing their abilities and functioning to be much higher than those students with adequate sleep levels (Pilcher &amp; Walters, 1997). </w:t>
      </w:r>
    </w:p>
    <w:p w14:paraId="1C5617D5" w14:textId="7209E33F" w:rsidR="00C668E1" w:rsidRPr="00C668E1" w:rsidRDefault="00C668E1" w:rsidP="00C668E1">
      <w:pPr>
        <w:rPr>
          <w:rFonts w:ascii="Times New Roman" w:eastAsia="Times New Roman" w:hAnsi="Times New Roman" w:cs="Times New Roman"/>
          <w:kern w:val="0"/>
          <w:lang w:eastAsia="en-US"/>
        </w:rPr>
      </w:pPr>
      <w:r>
        <w:t xml:space="preserve">Prevalence of poor sleep quality in adolescents/undergraduate students: talk about brown &amp; </w:t>
      </w:r>
      <w:proofErr w:type="spellStart"/>
      <w:r>
        <w:t>buboltz</w:t>
      </w:r>
      <w:proofErr w:type="spellEnd"/>
      <w:r>
        <w:t xml:space="preserve"> research and Gilbert &amp; Weaver’s quote:</w:t>
      </w:r>
      <w:r w:rsidRPr="00C668E1">
        <w:rPr>
          <w:rFonts w:eastAsia="Times New Roman"/>
        </w:rPr>
        <w:t xml:space="preserve"> </w:t>
      </w:r>
      <w:r w:rsidRPr="00C668E1">
        <w:rPr>
          <w:rFonts w:eastAsia="Times New Roman"/>
          <w:color w:val="FF0000"/>
        </w:rPr>
        <w:t>“</w:t>
      </w:r>
      <w:r w:rsidRPr="00C668E1">
        <w:rPr>
          <w:rFonts w:ascii="Times New Roman" w:eastAsia="Times New Roman" w:hAnsi="Times New Roman" w:cs="Times New Roman"/>
          <w:color w:val="FF0000"/>
          <w:kern w:val="0"/>
          <w:lang w:eastAsia="en-US"/>
        </w:rPr>
        <w:t xml:space="preserve">Strikingly, 70% of our sample had clinically poor sleep quality, defined as GSQ scores two standard deviations above the mean of the control group of the original </w:t>
      </w:r>
      <w:proofErr w:type="spellStart"/>
      <w:r w:rsidRPr="00C668E1">
        <w:rPr>
          <w:rFonts w:ascii="Times New Roman" w:eastAsia="Times New Roman" w:hAnsi="Times New Roman" w:cs="Times New Roman"/>
          <w:color w:val="FF0000"/>
          <w:kern w:val="0"/>
          <w:lang w:eastAsia="en-US"/>
        </w:rPr>
        <w:t>Buysse</w:t>
      </w:r>
      <w:proofErr w:type="spellEnd"/>
      <w:r w:rsidRPr="00C668E1">
        <w:rPr>
          <w:rFonts w:ascii="Times New Roman" w:eastAsia="Times New Roman" w:hAnsi="Times New Roman" w:cs="Times New Roman"/>
          <w:color w:val="FF0000"/>
          <w:kern w:val="0"/>
          <w:lang w:eastAsia="en-US"/>
        </w:rPr>
        <w:t xml:space="preserve"> and colleagues (1989) PSQI validation study.”</w:t>
      </w:r>
    </w:p>
    <w:p w14:paraId="524024CA" w14:textId="2F3FFF29" w:rsidR="00C668E1" w:rsidRDefault="00C668E1" w:rsidP="009B673B"/>
    <w:p w14:paraId="1DEE31CF" w14:textId="77777777" w:rsidR="00454995" w:rsidRPr="00454995" w:rsidRDefault="00AF5BFA" w:rsidP="00454995">
      <w:pPr>
        <w:rPr>
          <w:rFonts w:ascii="Times New Roman" w:eastAsia="Times New Roman" w:hAnsi="Times New Roman" w:cs="Times New Roman"/>
          <w:kern w:val="0"/>
          <w:lang w:eastAsia="en-US"/>
        </w:rPr>
      </w:pPr>
      <w:r>
        <w:t>Gilbert &amp; Weaver (2010)</w:t>
      </w:r>
      <w:r w:rsidR="00851581">
        <w:t>:</w:t>
      </w:r>
      <w:r w:rsidR="00851581" w:rsidRPr="00851581">
        <w:rPr>
          <w:rFonts w:eastAsia="Times New Roman"/>
        </w:rPr>
        <w:t xml:space="preserve"> </w:t>
      </w:r>
      <w:r w:rsidR="00851581" w:rsidRPr="00851581">
        <w:rPr>
          <w:rFonts w:eastAsia="Times New Roman"/>
          <w:color w:val="FF0000"/>
        </w:rPr>
        <w:t>“</w:t>
      </w:r>
      <w:r w:rsidR="00851581" w:rsidRPr="00851581">
        <w:rPr>
          <w:rFonts w:ascii="Times New Roman" w:eastAsia="Times New Roman" w:hAnsi="Times New Roman" w:cs="Times New Roman"/>
          <w:color w:val="FF0000"/>
          <w:kern w:val="0"/>
          <w:lang w:eastAsia="en-US"/>
        </w:rPr>
        <w:t>Not surprisingly then, both sleep deprivation and poor sleep quality are particularly prominent in young adult and college student populations (Brown et al., 2001; Jensen, 2003; Lack, 1986; Markel, 2003). One recent study found that university students report at least twice as many sleep difficulties as the general population (Brown et al., 2001).”</w:t>
      </w:r>
      <w:r w:rsidR="00F51F96">
        <w:rPr>
          <w:rFonts w:ascii="Times New Roman" w:eastAsia="Times New Roman" w:hAnsi="Times New Roman" w:cs="Times New Roman"/>
          <w:color w:val="FF0000"/>
          <w:kern w:val="0"/>
          <w:lang w:eastAsia="en-US"/>
        </w:rPr>
        <w:t xml:space="preserve"> “</w:t>
      </w:r>
      <w:r w:rsidR="00F51F96" w:rsidRPr="00F51F96">
        <w:rPr>
          <w:rFonts w:ascii="Times New Roman" w:eastAsia="Times New Roman" w:hAnsi="Times New Roman" w:cs="Times New Roman"/>
          <w:color w:val="FF0000"/>
          <w:kern w:val="0"/>
          <w:lang w:eastAsia="en-US"/>
        </w:rPr>
        <w:t>One study of college students found that sleep loss results in a preference for cognitive tasks Downloaded by [University of Arizona] at 13:55 27 September 2017 Sleep Quality and Academic Performance 297 demanding minimal effort so that adequate performance can be maintained (Engle-Friedman et al., 2003), suggesting that sleep loss may also constrain the academic, extracurricular, and perhaps even the vocational choices of at least some sleep-deprived students.”</w:t>
      </w:r>
      <w:r w:rsidR="00454995">
        <w:rPr>
          <w:rFonts w:ascii="Times New Roman" w:eastAsia="Times New Roman" w:hAnsi="Times New Roman" w:cs="Times New Roman"/>
          <w:color w:val="FF0000"/>
          <w:kern w:val="0"/>
          <w:lang w:eastAsia="en-US"/>
        </w:rPr>
        <w:t xml:space="preserve"> “</w:t>
      </w:r>
      <w:r w:rsidR="00454995" w:rsidRPr="00454995">
        <w:rPr>
          <w:rFonts w:ascii="Times New Roman" w:eastAsia="Times New Roman" w:hAnsi="Times New Roman" w:cs="Times New Roman"/>
          <w:color w:val="FF0000"/>
          <w:kern w:val="0"/>
          <w:lang w:eastAsia="en-US"/>
        </w:rPr>
        <w:t xml:space="preserve">Brown &amp; </w:t>
      </w:r>
      <w:proofErr w:type="spellStart"/>
      <w:r w:rsidR="00454995" w:rsidRPr="00454995">
        <w:rPr>
          <w:rFonts w:ascii="Times New Roman" w:eastAsia="Times New Roman" w:hAnsi="Times New Roman" w:cs="Times New Roman"/>
          <w:color w:val="FF0000"/>
          <w:kern w:val="0"/>
          <w:lang w:eastAsia="en-US"/>
        </w:rPr>
        <w:t>Buboltz</w:t>
      </w:r>
      <w:proofErr w:type="spellEnd"/>
      <w:r w:rsidR="00454995" w:rsidRPr="00454995">
        <w:rPr>
          <w:rFonts w:ascii="Times New Roman" w:eastAsia="Times New Roman" w:hAnsi="Times New Roman" w:cs="Times New Roman"/>
          <w:color w:val="FF0000"/>
          <w:kern w:val="0"/>
          <w:lang w:eastAsia="en-US"/>
        </w:rPr>
        <w:t xml:space="preserve"> (2002b, p. 33) stated “at least two thirds of college students report occasional sleep disturbances, and about one third of those report regular, severe sleep difficulties. The problem is even more evident in a recent study that found that only 11% of </w:t>
      </w:r>
      <w:r w:rsidR="00454995" w:rsidRPr="00454995">
        <w:rPr>
          <w:rFonts w:ascii="Times New Roman" w:eastAsia="Times New Roman" w:hAnsi="Times New Roman" w:cs="Times New Roman"/>
          <w:color w:val="FF0000"/>
          <w:kern w:val="0"/>
          <w:lang w:eastAsia="en-US"/>
        </w:rPr>
        <w:lastRenderedPageBreak/>
        <w:t>the students surveyed met the criteria for good sleep quality (</w:t>
      </w:r>
      <w:proofErr w:type="spellStart"/>
      <w:r w:rsidR="00454995" w:rsidRPr="00454995">
        <w:rPr>
          <w:rFonts w:ascii="Times New Roman" w:eastAsia="Times New Roman" w:hAnsi="Times New Roman" w:cs="Times New Roman"/>
          <w:color w:val="FF0000"/>
          <w:kern w:val="0"/>
          <w:lang w:eastAsia="en-US"/>
        </w:rPr>
        <w:t>Buboltz</w:t>
      </w:r>
      <w:proofErr w:type="spellEnd"/>
      <w:r w:rsidR="00454995" w:rsidRPr="00454995">
        <w:rPr>
          <w:rFonts w:ascii="Times New Roman" w:eastAsia="Times New Roman" w:hAnsi="Times New Roman" w:cs="Times New Roman"/>
          <w:color w:val="FF0000"/>
          <w:kern w:val="0"/>
          <w:lang w:eastAsia="en-US"/>
        </w:rPr>
        <w:t xml:space="preserve">, Brown, &amp; </w:t>
      </w:r>
      <w:proofErr w:type="spellStart"/>
      <w:r w:rsidR="00454995" w:rsidRPr="00454995">
        <w:rPr>
          <w:rFonts w:ascii="Times New Roman" w:eastAsia="Times New Roman" w:hAnsi="Times New Roman" w:cs="Times New Roman"/>
          <w:color w:val="FF0000"/>
          <w:kern w:val="0"/>
          <w:lang w:eastAsia="en-US"/>
        </w:rPr>
        <w:t>Soper</w:t>
      </w:r>
      <w:proofErr w:type="spellEnd"/>
      <w:r w:rsidR="00454995" w:rsidRPr="00454995">
        <w:rPr>
          <w:rFonts w:ascii="Times New Roman" w:eastAsia="Times New Roman" w:hAnsi="Times New Roman" w:cs="Times New Roman"/>
          <w:color w:val="FF0000"/>
          <w:kern w:val="0"/>
          <w:lang w:eastAsia="en-US"/>
        </w:rPr>
        <w:t>, 2001). The rest of the sample had moderate-to-severe sleep complaints.”</w:t>
      </w:r>
    </w:p>
    <w:p w14:paraId="4C6C86B1" w14:textId="34CD4FEB" w:rsidR="00F51F96" w:rsidRPr="00F51F96" w:rsidRDefault="00F51F96" w:rsidP="00F51F96">
      <w:pPr>
        <w:rPr>
          <w:rFonts w:ascii="Times New Roman" w:eastAsia="Times New Roman" w:hAnsi="Times New Roman" w:cs="Times New Roman"/>
          <w:kern w:val="0"/>
          <w:lang w:eastAsia="en-US"/>
        </w:rPr>
      </w:pPr>
    </w:p>
    <w:p w14:paraId="52D75424" w14:textId="105DB01E" w:rsidR="00851581" w:rsidRDefault="00DD0884" w:rsidP="00851581">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In their research, Gilbert &amp; Weaver (2010) postulated t</w:t>
      </w:r>
      <w:r w:rsidR="00C64CA0">
        <w:rPr>
          <w:rFonts w:ascii="Times New Roman" w:eastAsia="Times New Roman" w:hAnsi="Times New Roman" w:cs="Times New Roman"/>
          <w:kern w:val="0"/>
          <w:lang w:eastAsia="en-US"/>
        </w:rPr>
        <w:t xml:space="preserve">hat sleep quality may be more salient than psychopathologies, such as depression, as a predictor of poor academic performance.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for depression, Gilbert &amp; Weaver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Additionally, information related to gender, age, and GPA was collected. </w:t>
      </w:r>
      <w:r w:rsidR="00F356C1">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be a predictor of GPA.</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AB7A70">
        <w:rPr>
          <w:rFonts w:ascii="Times New Roman" w:eastAsia="Times New Roman" w:hAnsi="Times New Roman" w:cs="Times New Roman"/>
          <w:kern w:val="0"/>
          <w:lang w:eastAsia="en-US"/>
        </w:rPr>
        <w:t>independent (irrespective?)</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510CB1">
        <w:rPr>
          <w:rFonts w:ascii="Times New Roman" w:eastAsia="Times New Roman" w:hAnsi="Times New Roman" w:cs="Times New Roman"/>
          <w:kern w:val="0"/>
          <w:lang w:eastAsia="en-US"/>
        </w:rPr>
        <w:t>,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may be beneficial as a therapeutic practice</w:t>
      </w:r>
      <w:r w:rsidR="00510CB1">
        <w:rPr>
          <w:rFonts w:ascii="Times New Roman" w:eastAsia="Times New Roman" w:hAnsi="Times New Roman" w:cs="Times New Roman"/>
          <w:kern w:val="0"/>
          <w:lang w:eastAsia="en-US"/>
        </w:rPr>
        <w:t xml:space="preserve"> to address the needs of this at-risk population</w:t>
      </w:r>
      <w:r w:rsidR="00983C96">
        <w:rPr>
          <w:rFonts w:ascii="Times New Roman" w:eastAsia="Times New Roman" w:hAnsi="Times New Roman" w:cs="Times New Roman"/>
          <w:kern w:val="0"/>
          <w:lang w:eastAsia="en-US"/>
        </w:rPr>
        <w:t xml:space="preserve">. </w:t>
      </w:r>
    </w:p>
    <w:p w14:paraId="09603493" w14:textId="469110BB" w:rsidR="007151E6" w:rsidRDefault="00012BA6" w:rsidP="00D01146">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w:t>
      </w:r>
      <w:r w:rsidR="00416E92">
        <w:rPr>
          <w:rFonts w:ascii="Times New Roman" w:eastAsia="Times New Roman" w:hAnsi="Times New Roman" w:cs="Times New Roman"/>
          <w:kern w:val="0"/>
          <w:lang w:eastAsia="en-US"/>
        </w:rPr>
        <w:t>are a growing problem, particularly with undergraduate students whose sleep schedules</w:t>
      </w:r>
      <w:r w:rsidR="007F3CBB">
        <w:rPr>
          <w:rFonts w:ascii="Times New Roman" w:eastAsia="Times New Roman" w:hAnsi="Times New Roman" w:cs="Times New Roman"/>
          <w:kern w:val="0"/>
          <w:lang w:eastAsia="en-US"/>
        </w:rPr>
        <w:t>, sleep environments,</w:t>
      </w:r>
      <w:r w:rsidR="00231566">
        <w:rPr>
          <w:rFonts w:ascii="Times New Roman" w:eastAsia="Times New Roman" w:hAnsi="Times New Roman" w:cs="Times New Roman"/>
          <w:kern w:val="0"/>
          <w:lang w:eastAsia="en-US"/>
        </w:rPr>
        <w:t xml:space="preserve"> </w:t>
      </w:r>
      <w:r w:rsidR="00416E92">
        <w:rPr>
          <w:rFonts w:ascii="Times New Roman" w:eastAsia="Times New Roman" w:hAnsi="Times New Roman" w:cs="Times New Roman"/>
          <w:kern w:val="0"/>
          <w:lang w:eastAsia="en-US"/>
        </w:rPr>
        <w:t>increased autonomy</w:t>
      </w:r>
      <w:r w:rsidR="007F3CBB">
        <w:rPr>
          <w:rFonts w:ascii="Times New Roman" w:eastAsia="Times New Roman" w:hAnsi="Times New Roman" w:cs="Times New Roman"/>
          <w:kern w:val="0"/>
          <w:lang w:eastAsia="en-US"/>
        </w:rPr>
        <w:t xml:space="preserve"> (social life)</w:t>
      </w:r>
      <w:r w:rsidR="00E51AB2">
        <w:rPr>
          <w:rFonts w:ascii="Times New Roman" w:eastAsia="Times New Roman" w:hAnsi="Times New Roman" w:cs="Times New Roman"/>
          <w:kern w:val="0"/>
          <w:lang w:eastAsia="en-US"/>
        </w:rPr>
        <w:t>, and circadian shifts</w:t>
      </w:r>
      <w:r w:rsidR="00416E92">
        <w:rPr>
          <w:rFonts w:ascii="Times New Roman" w:eastAsia="Times New Roman" w:hAnsi="Times New Roman" w:cs="Times New Roman"/>
          <w:kern w:val="0"/>
          <w:lang w:eastAsia="en-US"/>
        </w:rPr>
        <w:t xml:space="preserve"> result in circumstances of reduce</w:t>
      </w:r>
      <w:r w:rsidR="007F3CBB">
        <w:rPr>
          <w:rFonts w:ascii="Times New Roman" w:eastAsia="Times New Roman" w:hAnsi="Times New Roman" w:cs="Times New Roman"/>
          <w:kern w:val="0"/>
          <w:lang w:eastAsia="en-US"/>
        </w:rPr>
        <w:t>d</w:t>
      </w:r>
      <w:r w:rsidR="00416E92">
        <w:rPr>
          <w:rFonts w:ascii="Times New Roman" w:eastAsia="Times New Roman" w:hAnsi="Times New Roman" w:cs="Times New Roman"/>
          <w:kern w:val="0"/>
          <w:lang w:eastAsia="en-US"/>
        </w:rPr>
        <w:t xml:space="preserve"> sleep </w:t>
      </w:r>
      <w:r w:rsidR="007F3CBB">
        <w:rPr>
          <w:rFonts w:ascii="Times New Roman" w:eastAsia="Times New Roman" w:hAnsi="Times New Roman" w:cs="Times New Roman"/>
          <w:kern w:val="0"/>
          <w:lang w:eastAsia="en-US"/>
        </w:rPr>
        <w:t>times and sleep q</w:t>
      </w:r>
      <w:r w:rsidR="005669DD">
        <w:rPr>
          <w:rFonts w:ascii="Times New Roman" w:eastAsia="Times New Roman" w:hAnsi="Times New Roman" w:cs="Times New Roman"/>
          <w:kern w:val="0"/>
          <w:lang w:eastAsia="en-US"/>
        </w:rPr>
        <w:t xml:space="preserve">uality (Brown &amp; </w:t>
      </w:r>
      <w:proofErr w:type="spellStart"/>
      <w:r w:rsidR="005669DD">
        <w:rPr>
          <w:rFonts w:ascii="Times New Roman" w:eastAsia="Times New Roman" w:hAnsi="Times New Roman" w:cs="Times New Roman"/>
          <w:kern w:val="0"/>
          <w:lang w:eastAsia="en-US"/>
        </w:rPr>
        <w:t>Buboltz</w:t>
      </w:r>
      <w:proofErr w:type="spellEnd"/>
      <w:r w:rsidR="005669DD">
        <w:rPr>
          <w:rFonts w:ascii="Times New Roman" w:eastAsia="Times New Roman" w:hAnsi="Times New Roman" w:cs="Times New Roman"/>
          <w:kern w:val="0"/>
          <w:lang w:eastAsia="en-US"/>
        </w:rPr>
        <w:t xml:space="preserve">, 2002; Brown et al. 2001; </w:t>
      </w:r>
      <w:r w:rsidR="00D1443B">
        <w:rPr>
          <w:rFonts w:ascii="Times New Roman" w:eastAsia="Times New Roman" w:hAnsi="Times New Roman" w:cs="Times New Roman"/>
          <w:kern w:val="0"/>
          <w:lang w:eastAsia="en-US"/>
        </w:rPr>
        <w:t xml:space="preserve">Pilcher et al. 1997  </w:t>
      </w:r>
      <w:proofErr w:type="gramStart"/>
      <w:r w:rsidR="00D1443B">
        <w:rPr>
          <w:rFonts w:ascii="Times New Roman" w:eastAsia="Times New Roman" w:hAnsi="Times New Roman" w:cs="Times New Roman"/>
          <w:kern w:val="0"/>
          <w:lang w:eastAsia="en-US"/>
        </w:rPr>
        <w:t xml:space="preserve"> </w:t>
      </w:r>
      <w:r w:rsidR="009E50A2">
        <w:rPr>
          <w:rFonts w:ascii="Times New Roman" w:eastAsia="Times New Roman" w:hAnsi="Times New Roman" w:cs="Times New Roman"/>
          <w:kern w:val="0"/>
          <w:lang w:eastAsia="en-US"/>
        </w:rPr>
        <w:t xml:space="preserve"> )</w:t>
      </w:r>
      <w:proofErr w:type="gramEnd"/>
      <w:r w:rsidR="009E50A2">
        <w:rPr>
          <w:rFonts w:ascii="Times New Roman" w:eastAsia="Times New Roman" w:hAnsi="Times New Roman" w:cs="Times New Roman"/>
          <w:kern w:val="0"/>
          <w:lang w:eastAsia="en-US"/>
        </w:rPr>
        <w:t>.</w:t>
      </w:r>
      <w:r w:rsidR="00845A48">
        <w:rPr>
          <w:rFonts w:ascii="Times New Roman" w:eastAsia="Times New Roman" w:hAnsi="Times New Roman" w:cs="Times New Roman"/>
          <w:kern w:val="0"/>
          <w:lang w:eastAsia="en-US"/>
        </w:rPr>
        <w:t xml:space="preserve">  </w:t>
      </w:r>
      <w:r w:rsidR="00B432A6">
        <w:rPr>
          <w:rFonts w:ascii="Times New Roman" w:eastAsia="Times New Roman" w:hAnsi="Times New Roman" w:cs="Times New Roman"/>
          <w:kern w:val="0"/>
          <w:lang w:eastAsia="en-US"/>
        </w:rPr>
        <w:t>In an effort at identifying t</w:t>
      </w:r>
      <w:r w:rsidR="008376F4">
        <w:rPr>
          <w:rFonts w:ascii="Times New Roman" w:eastAsia="Times New Roman" w:hAnsi="Times New Roman" w:cs="Times New Roman"/>
          <w:kern w:val="0"/>
          <w:lang w:eastAsia="en-US"/>
        </w:rPr>
        <w:t>he sleep habits of university</w:t>
      </w:r>
      <w:r w:rsidR="00B432A6">
        <w:rPr>
          <w:rFonts w:ascii="Times New Roman" w:eastAsia="Times New Roman" w:hAnsi="Times New Roman" w:cs="Times New Roman"/>
          <w:kern w:val="0"/>
          <w:lang w:eastAsia="en-US"/>
        </w:rPr>
        <w:t xml:space="preserve"> students, </w:t>
      </w:r>
      <w:proofErr w:type="spellStart"/>
      <w:r w:rsidR="00B432A6">
        <w:rPr>
          <w:rFonts w:ascii="Times New Roman" w:eastAsia="Times New Roman" w:hAnsi="Times New Roman" w:cs="Times New Roman"/>
          <w:kern w:val="0"/>
          <w:lang w:eastAsia="en-US"/>
        </w:rPr>
        <w:t>Bulboltz</w:t>
      </w:r>
      <w:proofErr w:type="spellEnd"/>
      <w:r w:rsidR="00B432A6">
        <w:rPr>
          <w:rFonts w:ascii="Times New Roman" w:eastAsia="Times New Roman" w:hAnsi="Times New Roman" w:cs="Times New Roman"/>
          <w:kern w:val="0"/>
          <w:lang w:eastAsia="en-US"/>
        </w:rPr>
        <w:t xml:space="preserve"> et al. (2001) </w:t>
      </w:r>
      <w:r w:rsidR="009110B8">
        <w:rPr>
          <w:rFonts w:ascii="Times New Roman" w:eastAsia="Times New Roman" w:hAnsi="Times New Roman" w:cs="Times New Roman"/>
          <w:kern w:val="0"/>
          <w:lang w:eastAsia="en-US"/>
        </w:rPr>
        <w:t xml:space="preserve">found that </w:t>
      </w:r>
      <w:r w:rsidR="003C44A6">
        <w:rPr>
          <w:rFonts w:ascii="Times New Roman" w:eastAsia="Times New Roman" w:hAnsi="Times New Roman" w:cs="Times New Roman"/>
          <w:kern w:val="0"/>
          <w:lang w:eastAsia="en-US"/>
        </w:rPr>
        <w:t xml:space="preserve">although </w:t>
      </w:r>
      <w:r w:rsidR="009110B8">
        <w:rPr>
          <w:rFonts w:ascii="Times New Roman" w:eastAsia="Times New Roman" w:hAnsi="Times New Roman" w:cs="Times New Roman"/>
          <w:kern w:val="0"/>
          <w:lang w:eastAsia="en-US"/>
        </w:rPr>
        <w:t xml:space="preserve">students averaged just over 8 hours of sleep per night </w:t>
      </w:r>
      <w:r w:rsidR="009110B8">
        <w:rPr>
          <w:rFonts w:ascii="Times New Roman" w:eastAsia="Times New Roman" w:hAnsi="Times New Roman" w:cs="Times New Roman"/>
          <w:kern w:val="0"/>
          <w:lang w:eastAsia="en-US"/>
        </w:rPr>
        <w:lastRenderedPageBreak/>
        <w:t>regardless of i</w:t>
      </w:r>
      <w:r w:rsidR="003C44A6">
        <w:rPr>
          <w:rFonts w:ascii="Times New Roman" w:eastAsia="Times New Roman" w:hAnsi="Times New Roman" w:cs="Times New Roman"/>
          <w:kern w:val="0"/>
          <w:lang w:eastAsia="en-US"/>
        </w:rPr>
        <w:t xml:space="preserve">t being a weekend or weekday, </w:t>
      </w:r>
      <w:r w:rsidR="009110B8">
        <w:rPr>
          <w:rFonts w:ascii="Times New Roman" w:eastAsia="Times New Roman" w:hAnsi="Times New Roman" w:cs="Times New Roman"/>
          <w:kern w:val="0"/>
          <w:lang w:eastAsia="en-US"/>
        </w:rPr>
        <w:t xml:space="preserve">students showed </w:t>
      </w:r>
      <w:r w:rsidR="008F5310">
        <w:rPr>
          <w:rFonts w:ascii="Times New Roman" w:eastAsia="Times New Roman" w:hAnsi="Times New Roman" w:cs="Times New Roman"/>
          <w:kern w:val="0"/>
          <w:lang w:eastAsia="en-US"/>
        </w:rPr>
        <w:t xml:space="preserve">close to </w:t>
      </w:r>
      <w:r w:rsidR="009110B8">
        <w:rPr>
          <w:rFonts w:ascii="Times New Roman" w:eastAsia="Times New Roman" w:hAnsi="Times New Roman" w:cs="Times New Roman"/>
          <w:kern w:val="0"/>
          <w:lang w:eastAsia="en-US"/>
        </w:rPr>
        <w:t xml:space="preserve">a </w:t>
      </w:r>
      <w:proofErr w:type="gramStart"/>
      <w:r w:rsidR="009110B8">
        <w:rPr>
          <w:rFonts w:ascii="Times New Roman" w:eastAsia="Times New Roman" w:hAnsi="Times New Roman" w:cs="Times New Roman"/>
          <w:kern w:val="0"/>
          <w:lang w:eastAsia="en-US"/>
        </w:rPr>
        <w:t>two hour</w:t>
      </w:r>
      <w:proofErr w:type="gramEnd"/>
      <w:r w:rsidR="009110B8">
        <w:rPr>
          <w:rFonts w:ascii="Times New Roman" w:eastAsia="Times New Roman" w:hAnsi="Times New Roman" w:cs="Times New Roman"/>
          <w:kern w:val="0"/>
          <w:lang w:eastAsia="en-US"/>
        </w:rPr>
        <w:t xml:space="preserve"> shift to lat</w:t>
      </w:r>
      <w:r w:rsidR="003C44A6">
        <w:rPr>
          <w:rFonts w:ascii="Times New Roman" w:eastAsia="Times New Roman" w:hAnsi="Times New Roman" w:cs="Times New Roman"/>
          <w:kern w:val="0"/>
          <w:lang w:eastAsia="en-US"/>
        </w:rPr>
        <w:t>er sleep</w:t>
      </w:r>
      <w:r w:rsidR="008F5310">
        <w:rPr>
          <w:rFonts w:ascii="Times New Roman" w:eastAsia="Times New Roman" w:hAnsi="Times New Roman" w:cs="Times New Roman"/>
          <w:kern w:val="0"/>
          <w:lang w:eastAsia="en-US"/>
        </w:rPr>
        <w:t xml:space="preserve"> onset and wake</w:t>
      </w:r>
      <w:r w:rsidR="003C44A6">
        <w:rPr>
          <w:rFonts w:ascii="Times New Roman" w:eastAsia="Times New Roman" w:hAnsi="Times New Roman" w:cs="Times New Roman"/>
          <w:kern w:val="0"/>
          <w:lang w:eastAsia="en-US"/>
        </w:rPr>
        <w:t xml:space="preserve"> times on the weekend, i</w:t>
      </w:r>
      <w:r w:rsidR="002D1A39">
        <w:rPr>
          <w:rFonts w:ascii="Times New Roman" w:eastAsia="Times New Roman" w:hAnsi="Times New Roman" w:cs="Times New Roman"/>
          <w:kern w:val="0"/>
          <w:lang w:eastAsia="en-US"/>
        </w:rPr>
        <w:t>ndicators of sleep disturbances or problems with sleep were reported by 73%</w:t>
      </w:r>
      <w:r w:rsidR="009110B8">
        <w:rPr>
          <w:rFonts w:ascii="Times New Roman" w:eastAsia="Times New Roman" w:hAnsi="Times New Roman" w:cs="Times New Roman"/>
          <w:kern w:val="0"/>
          <w:lang w:eastAsia="en-US"/>
        </w:rPr>
        <w:t xml:space="preserve"> of </w:t>
      </w:r>
      <w:r w:rsidR="002D1A39">
        <w:rPr>
          <w:rFonts w:ascii="Times New Roman" w:eastAsia="Times New Roman" w:hAnsi="Times New Roman" w:cs="Times New Roman"/>
          <w:kern w:val="0"/>
          <w:lang w:eastAsia="en-US"/>
        </w:rPr>
        <w:t>the students</w:t>
      </w:r>
      <w:r w:rsidR="009110B8">
        <w:rPr>
          <w:rFonts w:ascii="Times New Roman" w:eastAsia="Times New Roman" w:hAnsi="Times New Roman" w:cs="Times New Roman"/>
          <w:kern w:val="0"/>
          <w:lang w:eastAsia="en-US"/>
        </w:rPr>
        <w:t xml:space="preserve">. Additionally, </w:t>
      </w:r>
      <w:r w:rsidR="00101247">
        <w:rPr>
          <w:rFonts w:ascii="Times New Roman" w:eastAsia="Times New Roman" w:hAnsi="Times New Roman" w:cs="Times New Roman"/>
          <w:kern w:val="0"/>
          <w:lang w:eastAsia="en-US"/>
        </w:rPr>
        <w:t>is</w:t>
      </w:r>
      <w:r w:rsidR="00C76D54">
        <w:rPr>
          <w:rFonts w:ascii="Times New Roman" w:eastAsia="Times New Roman" w:hAnsi="Times New Roman" w:cs="Times New Roman"/>
          <w:kern w:val="0"/>
          <w:lang w:eastAsia="en-US"/>
        </w:rPr>
        <w:t xml:space="preserve">sues regarding sleep quality versus sleep quantity were identified, with students reporting morning fatigue and difficulties with sleep </w:t>
      </w:r>
      <w:r w:rsidR="00101247">
        <w:rPr>
          <w:rFonts w:ascii="Times New Roman" w:eastAsia="Times New Roman" w:hAnsi="Times New Roman" w:cs="Times New Roman"/>
          <w:kern w:val="0"/>
          <w:lang w:eastAsia="en-US"/>
        </w:rPr>
        <w:t xml:space="preserve">onset </w:t>
      </w:r>
      <w:r w:rsidR="00C76D54">
        <w:rPr>
          <w:rFonts w:ascii="Times New Roman" w:eastAsia="Times New Roman" w:hAnsi="Times New Roman" w:cs="Times New Roman"/>
          <w:kern w:val="0"/>
          <w:lang w:eastAsia="en-US"/>
        </w:rPr>
        <w:t>latency (the time it takes to fall asleep).</w:t>
      </w:r>
      <w:r w:rsidR="009110B8">
        <w:rPr>
          <w:rFonts w:ascii="Times New Roman" w:eastAsia="Times New Roman" w:hAnsi="Times New Roman" w:cs="Times New Roman"/>
          <w:kern w:val="0"/>
          <w:lang w:eastAsia="en-US"/>
        </w:rPr>
        <w:t xml:space="preserve"> </w:t>
      </w:r>
      <w:r w:rsidR="004247F9">
        <w:rPr>
          <w:rFonts w:ascii="Times New Roman" w:eastAsia="Times New Roman" w:hAnsi="Times New Roman" w:cs="Times New Roman"/>
          <w:kern w:val="0"/>
          <w:lang w:eastAsia="en-US"/>
        </w:rPr>
        <w:t xml:space="preserve"> </w:t>
      </w:r>
      <w:r w:rsidR="00A945CF">
        <w:rPr>
          <w:rFonts w:ascii="Times New Roman" w:eastAsia="Times New Roman" w:hAnsi="Times New Roman" w:cs="Times New Roman"/>
          <w:kern w:val="0"/>
          <w:lang w:eastAsia="en-US"/>
        </w:rPr>
        <w:t>Notably, students perceived themselves as getting less sleep during the week than they actually re</w:t>
      </w:r>
      <w:r w:rsidR="001A12BC">
        <w:rPr>
          <w:rFonts w:ascii="Times New Roman" w:eastAsia="Times New Roman" w:hAnsi="Times New Roman" w:cs="Times New Roman"/>
          <w:kern w:val="0"/>
          <w:lang w:eastAsia="en-US"/>
        </w:rPr>
        <w:t>ceived, perhaps impacting the level</w:t>
      </w:r>
      <w:r w:rsidR="006373C7">
        <w:rPr>
          <w:rFonts w:ascii="Times New Roman" w:eastAsia="Times New Roman" w:hAnsi="Times New Roman" w:cs="Times New Roman"/>
          <w:kern w:val="0"/>
          <w:lang w:eastAsia="en-US"/>
        </w:rPr>
        <w:t xml:space="preserve"> of </w:t>
      </w:r>
      <w:r w:rsidR="001A12BC">
        <w:rPr>
          <w:rFonts w:ascii="Times New Roman" w:eastAsia="Times New Roman" w:hAnsi="Times New Roman" w:cs="Times New Roman"/>
          <w:kern w:val="0"/>
          <w:lang w:eastAsia="en-US"/>
        </w:rPr>
        <w:t xml:space="preserve">perceived daytime </w:t>
      </w:r>
      <w:r w:rsidR="006373C7">
        <w:rPr>
          <w:rFonts w:ascii="Times New Roman" w:eastAsia="Times New Roman" w:hAnsi="Times New Roman" w:cs="Times New Roman"/>
          <w:kern w:val="0"/>
          <w:lang w:eastAsia="en-US"/>
        </w:rPr>
        <w:t xml:space="preserve">sleepiness. </w:t>
      </w:r>
      <w:r w:rsidR="007151E6">
        <w:rPr>
          <w:rFonts w:ascii="Times New Roman" w:eastAsia="Times New Roman" w:hAnsi="Times New Roman" w:cs="Times New Roman"/>
          <w:kern w:val="0"/>
          <w:lang w:eastAsia="en-US"/>
        </w:rPr>
        <w:t xml:space="preserve">(women reported more symptoms than men) </w:t>
      </w:r>
      <w:r w:rsidR="00AB2D79">
        <w:rPr>
          <w:rFonts w:ascii="Times New Roman" w:eastAsia="Times New Roman" w:hAnsi="Times New Roman" w:cs="Times New Roman"/>
          <w:color w:val="FFC000"/>
          <w:kern w:val="0"/>
          <w:lang w:eastAsia="en-US"/>
        </w:rPr>
        <w:t>Look at Brown articles and report more about sleep levels with undergraduate students.</w:t>
      </w:r>
      <w:r w:rsidR="005F54EB">
        <w:rPr>
          <w:rFonts w:ascii="Times New Roman" w:eastAsia="Times New Roman" w:hAnsi="Times New Roman" w:cs="Times New Roman"/>
          <w:color w:val="FFC000"/>
          <w:kern w:val="0"/>
          <w:lang w:eastAsia="en-US"/>
        </w:rPr>
        <w:t xml:space="preserve">  </w:t>
      </w:r>
    </w:p>
    <w:p w14:paraId="2341D2EE" w14:textId="4ACD9C8E" w:rsidR="003507AD" w:rsidRPr="00614B51" w:rsidRDefault="00614B51" w:rsidP="00D01146">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As compared to clinical populations</w:t>
      </w:r>
      <w:r w:rsidR="00AE7313">
        <w:rPr>
          <w:rFonts w:ascii="Times New Roman" w:eastAsia="Times New Roman" w:hAnsi="Times New Roman" w:cs="Times New Roman"/>
          <w:color w:val="000000" w:themeColor="text1"/>
          <w:kern w:val="0"/>
          <w:lang w:eastAsia="en-US"/>
        </w:rPr>
        <w:t xml:space="preserve"> who seek out support for sleep difficulties such as insomnia or other sleep disorders, (i.e. insomnia)</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w:t>
      </w:r>
      <w:r w:rsidR="00AE7313">
        <w:rPr>
          <w:rFonts w:ascii="Times New Roman" w:eastAsia="Times New Roman" w:hAnsi="Times New Roman" w:cs="Times New Roman"/>
          <w:color w:val="000000" w:themeColor="text1"/>
          <w:kern w:val="0"/>
          <w:lang w:eastAsia="en-US"/>
        </w:rPr>
        <w:t xml:space="preserve">For instance, </w:t>
      </w:r>
      <w:r w:rsidR="008117CB">
        <w:rPr>
          <w:rFonts w:ascii="Times New Roman" w:eastAsia="Times New Roman" w:hAnsi="Times New Roman" w:cs="Times New Roman"/>
          <w:color w:val="000000" w:themeColor="text1"/>
          <w:kern w:val="0"/>
          <w:lang w:eastAsia="en-US"/>
        </w:rPr>
        <w:t xml:space="preserve">sleep deprived </w:t>
      </w:r>
      <w:r w:rsidR="00AE7313">
        <w:rPr>
          <w:rFonts w:ascii="Times New Roman" w:eastAsia="Times New Roman" w:hAnsi="Times New Roman" w:cs="Times New Roman"/>
          <w:color w:val="000000" w:themeColor="text1"/>
          <w:kern w:val="0"/>
          <w:lang w:eastAsia="en-US"/>
        </w:rPr>
        <w:t>students have been shown to rate themselves higher in cognitive</w:t>
      </w:r>
      <w:r w:rsidR="008117CB">
        <w:rPr>
          <w:rFonts w:ascii="Times New Roman" w:eastAsia="Times New Roman" w:hAnsi="Times New Roman" w:cs="Times New Roman"/>
          <w:color w:val="000000" w:themeColor="text1"/>
          <w:kern w:val="0"/>
          <w:lang w:eastAsia="en-US"/>
        </w:rPr>
        <w:t xml:space="preserve"> performance when sleep</w:t>
      </w:r>
      <w:r w:rsidR="00F20114">
        <w:rPr>
          <w:rFonts w:ascii="Times New Roman" w:eastAsia="Times New Roman" w:hAnsi="Times New Roman" w:cs="Times New Roman"/>
          <w:color w:val="000000" w:themeColor="text1"/>
          <w:kern w:val="0"/>
          <w:lang w:eastAsia="en-US"/>
        </w:rPr>
        <w:t xml:space="preserve"> </w:t>
      </w:r>
      <w:r w:rsidR="008117CB">
        <w:rPr>
          <w:rFonts w:ascii="Times New Roman" w:eastAsia="Times New Roman" w:hAnsi="Times New Roman" w:cs="Times New Roman"/>
          <w:color w:val="000000" w:themeColor="text1"/>
          <w:kern w:val="0"/>
          <w:lang w:eastAsia="en-US"/>
        </w:rPr>
        <w:t xml:space="preserve">as compared to non-sleep deprived students, </w:t>
      </w:r>
      <w:r w:rsidR="00F20114">
        <w:rPr>
          <w:rFonts w:ascii="Times New Roman" w:eastAsia="Times New Roman" w:hAnsi="Times New Roman" w:cs="Times New Roman"/>
          <w:color w:val="000000" w:themeColor="text1"/>
          <w:kern w:val="0"/>
          <w:lang w:eastAsia="en-US"/>
        </w:rPr>
        <w:t>even though their performance was significantly</w:t>
      </w:r>
      <w:r w:rsidR="008117CB">
        <w:rPr>
          <w:rFonts w:ascii="Times New Roman" w:eastAsia="Times New Roman" w:hAnsi="Times New Roman" w:cs="Times New Roman"/>
          <w:color w:val="000000" w:themeColor="text1"/>
          <w:kern w:val="0"/>
          <w:lang w:eastAsia="en-US"/>
        </w:rPr>
        <w:t xml:space="preserve"> more</w:t>
      </w:r>
      <w:r w:rsidR="00F20114">
        <w:rPr>
          <w:rFonts w:ascii="Times New Roman" w:eastAsia="Times New Roman" w:hAnsi="Times New Roman" w:cs="Times New Roman"/>
          <w:color w:val="000000" w:themeColor="text1"/>
          <w:kern w:val="0"/>
          <w:lang w:eastAsia="en-US"/>
        </w:rPr>
        <w:t xml:space="preserve"> impaired</w:t>
      </w:r>
      <w:r w:rsidR="00EE7081">
        <w:rPr>
          <w:rFonts w:ascii="Times New Roman" w:eastAsia="Times New Roman" w:hAnsi="Times New Roman" w:cs="Times New Roman"/>
          <w:color w:val="000000" w:themeColor="text1"/>
          <w:kern w:val="0"/>
          <w:lang w:eastAsia="en-US"/>
        </w:rPr>
        <w:t xml:space="preserve"> (Pilcher &amp; Walters, 1997). </w:t>
      </w:r>
      <w:r w:rsidR="00AE7313">
        <w:rPr>
          <w:rFonts w:ascii="Times New Roman" w:eastAsia="Times New Roman" w:hAnsi="Times New Roman" w:cs="Times New Roman"/>
          <w:color w:val="000000" w:themeColor="text1"/>
          <w:kern w:val="0"/>
          <w:lang w:eastAsia="en-US"/>
        </w:rPr>
        <w:t xml:space="preserve"> </w:t>
      </w:r>
      <w:r>
        <w:rPr>
          <w:rFonts w:ascii="Times New Roman" w:eastAsia="Times New Roman" w:hAnsi="Times New Roman" w:cs="Times New Roman"/>
          <w:color w:val="000000" w:themeColor="text1"/>
          <w:kern w:val="0"/>
          <w:lang w:eastAsia="en-US"/>
        </w:rPr>
        <w:t xml:space="preserve">Consequently, it is important to help educate and support healthy sleeping habits for these students in the form of educational sleeping programs focused on effective sleep hygiene (Brown &amp; </w:t>
      </w:r>
      <w:proofErr w:type="spellStart"/>
      <w:r>
        <w:rPr>
          <w:rFonts w:ascii="Times New Roman" w:eastAsia="Times New Roman" w:hAnsi="Times New Roman" w:cs="Times New Roman"/>
          <w:color w:val="000000" w:themeColor="text1"/>
          <w:kern w:val="0"/>
          <w:lang w:eastAsia="en-US"/>
        </w:rPr>
        <w:t>Bulboltz</w:t>
      </w:r>
      <w:proofErr w:type="spellEnd"/>
      <w:r>
        <w:rPr>
          <w:rFonts w:ascii="Times New Roman" w:eastAsia="Times New Roman" w:hAnsi="Times New Roman" w:cs="Times New Roman"/>
          <w:color w:val="000000" w:themeColor="text1"/>
          <w:kern w:val="0"/>
          <w:lang w:eastAsia="en-US"/>
        </w:rPr>
        <w:t>, 2002).</w:t>
      </w:r>
      <w:r w:rsidR="00F53167">
        <w:rPr>
          <w:rFonts w:ascii="Times New Roman" w:eastAsia="Times New Roman" w:hAnsi="Times New Roman" w:cs="Times New Roman"/>
          <w:color w:val="000000" w:themeColor="text1"/>
          <w:kern w:val="0"/>
          <w:lang w:eastAsia="en-US"/>
        </w:rPr>
        <w:t xml:space="preserve">  </w:t>
      </w:r>
    </w:p>
    <w:p w14:paraId="70E1E25C" w14:textId="1F5730B7" w:rsidR="00AE6EEB" w:rsidRPr="00556058" w:rsidRDefault="00205EF8" w:rsidP="00D01146">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Brown &amp; </w:t>
      </w:r>
      <w:proofErr w:type="spellStart"/>
      <w:r>
        <w:rPr>
          <w:rFonts w:ascii="Times New Roman" w:eastAsia="Times New Roman" w:hAnsi="Times New Roman" w:cs="Times New Roman"/>
          <w:kern w:val="0"/>
          <w:lang w:eastAsia="en-US"/>
        </w:rPr>
        <w:t>Bulboltz</w:t>
      </w:r>
      <w:proofErr w:type="spellEnd"/>
      <w:r>
        <w:rPr>
          <w:rFonts w:ascii="Times New Roman" w:eastAsia="Times New Roman" w:hAnsi="Times New Roman" w:cs="Times New Roman"/>
          <w:kern w:val="0"/>
          <w:lang w:eastAsia="en-US"/>
        </w:rPr>
        <w:t xml:space="preserve"> 2002: </w:t>
      </w:r>
      <w:r w:rsidRPr="00205EF8">
        <w:rPr>
          <w:rFonts w:ascii="Times New Roman" w:eastAsia="Times New Roman" w:hAnsi="Times New Roman" w:cs="Times New Roman"/>
          <w:color w:val="FF0000"/>
          <w:kern w:val="0"/>
          <w:lang w:eastAsia="en-US"/>
        </w:rPr>
        <w:t xml:space="preserve">“Many students are unaware that their academic difficulties may be related to their sleep habits. </w:t>
      </w:r>
      <w:r w:rsidR="005100CB">
        <w:rPr>
          <w:rFonts w:ascii="Times New Roman" w:eastAsia="Times New Roman" w:hAnsi="Times New Roman" w:cs="Times New Roman"/>
          <w:color w:val="FF0000"/>
          <w:kern w:val="0"/>
          <w:lang w:eastAsia="en-US"/>
        </w:rPr>
        <w:t xml:space="preserve">In fact, many </w:t>
      </w:r>
      <w:proofErr w:type="gramStart"/>
      <w:r w:rsidR="005100CB">
        <w:rPr>
          <w:rFonts w:ascii="Times New Roman" w:eastAsia="Times New Roman" w:hAnsi="Times New Roman" w:cs="Times New Roman"/>
          <w:color w:val="FF0000"/>
          <w:kern w:val="0"/>
          <w:lang w:eastAsia="en-US"/>
        </w:rPr>
        <w:t>rate</w:t>
      </w:r>
      <w:proofErr w:type="gramEnd"/>
      <w:r w:rsidR="005100CB">
        <w:rPr>
          <w:rFonts w:ascii="Times New Roman" w:eastAsia="Times New Roman" w:hAnsi="Times New Roman" w:cs="Times New Roman"/>
          <w:color w:val="FF0000"/>
          <w:kern w:val="0"/>
          <w:lang w:eastAsia="en-US"/>
        </w:rPr>
        <w:t xml:space="preserve"> their</w:t>
      </w:r>
      <w:r w:rsidRPr="00205EF8">
        <w:rPr>
          <w:rFonts w:ascii="Times New Roman" w:eastAsia="Times New Roman" w:hAnsi="Times New Roman" w:cs="Times New Roman"/>
          <w:color w:val="FF0000"/>
          <w:kern w:val="0"/>
          <w:lang w:eastAsia="en-US"/>
        </w:rPr>
        <w:t xml:space="preserve"> cognitive abilities higher when they are sleep deprived, while objective evidence indicates they perform worse than those who obtain 8 hours of sleep (Pitcher &amp; Walters, 1997).”</w:t>
      </w:r>
      <w:r w:rsidR="007F3CBB" w:rsidRPr="00205EF8">
        <w:rPr>
          <w:rFonts w:ascii="Times New Roman" w:eastAsia="Times New Roman" w:hAnsi="Times New Roman" w:cs="Times New Roman"/>
          <w:color w:val="FF0000"/>
          <w:kern w:val="0"/>
          <w:lang w:eastAsia="en-US"/>
        </w:rPr>
        <w:t xml:space="preserve"> </w:t>
      </w:r>
      <w:r w:rsidR="00C91AC2">
        <w:rPr>
          <w:rFonts w:ascii="Times New Roman" w:eastAsia="Times New Roman" w:hAnsi="Times New Roman" w:cs="Times New Roman"/>
          <w:color w:val="FFC000"/>
          <w:kern w:val="0"/>
          <w:lang w:eastAsia="en-US"/>
        </w:rPr>
        <w:t>(find this article and quote it)</w:t>
      </w:r>
      <w:r w:rsidR="00C70EBB">
        <w:rPr>
          <w:rFonts w:ascii="Times New Roman" w:eastAsia="Times New Roman" w:hAnsi="Times New Roman" w:cs="Times New Roman"/>
          <w:color w:val="FFC000"/>
          <w:kern w:val="0"/>
          <w:lang w:eastAsia="en-US"/>
        </w:rPr>
        <w:t>.</w:t>
      </w:r>
      <w:r w:rsidR="00FB3A24">
        <w:rPr>
          <w:rFonts w:ascii="Times New Roman" w:eastAsia="Times New Roman" w:hAnsi="Times New Roman" w:cs="Times New Roman"/>
          <w:color w:val="FFC000"/>
          <w:kern w:val="0"/>
          <w:lang w:eastAsia="en-US"/>
        </w:rPr>
        <w:t xml:space="preserve"> </w:t>
      </w:r>
      <w:r w:rsidR="00C70EBB">
        <w:rPr>
          <w:rFonts w:ascii="Times New Roman" w:eastAsia="Times New Roman" w:hAnsi="Times New Roman" w:cs="Times New Roman"/>
          <w:color w:val="FFC000"/>
          <w:kern w:val="0"/>
          <w:lang w:eastAsia="en-US"/>
        </w:rPr>
        <w:t xml:space="preserve"> </w:t>
      </w:r>
      <w:r w:rsidR="00FB3A24" w:rsidRPr="00FB3A24">
        <w:rPr>
          <w:rFonts w:ascii="Times New Roman" w:eastAsia="Times New Roman" w:hAnsi="Times New Roman" w:cs="Times New Roman"/>
          <w:color w:val="FF0000"/>
          <w:kern w:val="0"/>
          <w:lang w:eastAsia="en-US"/>
        </w:rPr>
        <w:t xml:space="preserve">“Research in clinical populations indicates that psychoeducational programs are among the most effective means to reduce sleep difficulties (Morin, </w:t>
      </w:r>
      <w:proofErr w:type="spellStart"/>
      <w:r w:rsidR="00FB3A24" w:rsidRPr="00FB3A24">
        <w:rPr>
          <w:rFonts w:ascii="Times New Roman" w:eastAsia="Times New Roman" w:hAnsi="Times New Roman" w:cs="Times New Roman"/>
          <w:color w:val="FF0000"/>
          <w:kern w:val="0"/>
          <w:lang w:eastAsia="en-US"/>
        </w:rPr>
        <w:t>Culbert</w:t>
      </w:r>
      <w:proofErr w:type="spellEnd"/>
      <w:r w:rsidR="00FB3A24" w:rsidRPr="00FB3A24">
        <w:rPr>
          <w:rFonts w:ascii="Times New Roman" w:eastAsia="Times New Roman" w:hAnsi="Times New Roman" w:cs="Times New Roman"/>
          <w:color w:val="FF0000"/>
          <w:kern w:val="0"/>
          <w:lang w:eastAsia="en-US"/>
        </w:rPr>
        <w:t xml:space="preserve">, &amp; Schwartz, 1997; </w:t>
      </w:r>
      <w:proofErr w:type="spellStart"/>
      <w:r w:rsidR="00FB3A24" w:rsidRPr="00FB3A24">
        <w:rPr>
          <w:rFonts w:ascii="Times New Roman" w:eastAsia="Times New Roman" w:hAnsi="Times New Roman" w:cs="Times New Roman"/>
          <w:color w:val="FF0000"/>
          <w:kern w:val="0"/>
          <w:lang w:eastAsia="en-US"/>
        </w:rPr>
        <w:t>Murtagh</w:t>
      </w:r>
      <w:proofErr w:type="spellEnd"/>
      <w:r w:rsidR="00FB3A24" w:rsidRPr="00FB3A24">
        <w:rPr>
          <w:rFonts w:ascii="Times New Roman" w:eastAsia="Times New Roman" w:hAnsi="Times New Roman" w:cs="Times New Roman"/>
          <w:color w:val="FF0000"/>
          <w:kern w:val="0"/>
          <w:lang w:eastAsia="en-US"/>
        </w:rPr>
        <w:t xml:space="preserve"> &amp; Greenwood, 1995) and are clearly more effective than sleep medications (</w:t>
      </w:r>
      <w:proofErr w:type="spellStart"/>
      <w:r w:rsidR="00FB3A24" w:rsidRPr="00FB3A24">
        <w:rPr>
          <w:rFonts w:ascii="Times New Roman" w:eastAsia="Times New Roman" w:hAnsi="Times New Roman" w:cs="Times New Roman"/>
          <w:color w:val="FF0000"/>
          <w:kern w:val="0"/>
          <w:lang w:eastAsia="en-US"/>
        </w:rPr>
        <w:t>Bootzin</w:t>
      </w:r>
      <w:proofErr w:type="spellEnd"/>
      <w:r w:rsidR="00FB3A24" w:rsidRPr="00FB3A24">
        <w:rPr>
          <w:rFonts w:ascii="Times New Roman" w:eastAsia="Times New Roman" w:hAnsi="Times New Roman" w:cs="Times New Roman"/>
          <w:color w:val="FF0000"/>
          <w:kern w:val="0"/>
          <w:lang w:eastAsia="en-US"/>
        </w:rPr>
        <w:t xml:space="preserve"> &amp; Perlis, 1992; Morin et al., 1994; </w:t>
      </w:r>
      <w:r w:rsidR="00FB3A24" w:rsidRPr="00FB3A24">
        <w:rPr>
          <w:rFonts w:ascii="Times New Roman" w:eastAsia="Times New Roman" w:hAnsi="Times New Roman" w:cs="Times New Roman"/>
          <w:color w:val="FF0000"/>
          <w:kern w:val="0"/>
          <w:lang w:eastAsia="en-US"/>
        </w:rPr>
        <w:lastRenderedPageBreak/>
        <w:t>Morin &amp; Wooten,1996).</w:t>
      </w:r>
      <w:r w:rsidR="00FB3A24">
        <w:rPr>
          <w:rFonts w:ascii="Times New Roman" w:eastAsia="Times New Roman" w:hAnsi="Times New Roman" w:cs="Times New Roman"/>
          <w:color w:val="FF0000"/>
          <w:kern w:val="0"/>
          <w:lang w:eastAsia="en-US"/>
        </w:rPr>
        <w:t>”</w:t>
      </w:r>
      <w:r w:rsidR="00D01146">
        <w:rPr>
          <w:rFonts w:ascii="Times New Roman" w:eastAsia="Times New Roman" w:hAnsi="Times New Roman" w:cs="Times New Roman"/>
          <w:kern w:val="0"/>
          <w:lang w:eastAsia="en-US"/>
        </w:rPr>
        <w:t xml:space="preserve">  </w:t>
      </w:r>
      <w:r w:rsidR="00125D5B">
        <w:rPr>
          <w:rFonts w:ascii="Times New Roman" w:eastAsia="Times New Roman" w:hAnsi="Times New Roman" w:cs="Times New Roman"/>
          <w:kern w:val="0"/>
          <w:lang w:eastAsia="en-US"/>
        </w:rPr>
        <w:t>Additionally, students with misperc</w:t>
      </w:r>
      <w:r w:rsidR="00AE499C">
        <w:rPr>
          <w:rFonts w:ascii="Times New Roman" w:eastAsia="Times New Roman" w:hAnsi="Times New Roman" w:cs="Times New Roman"/>
          <w:kern w:val="0"/>
          <w:lang w:eastAsia="en-US"/>
        </w:rPr>
        <w:t>eptions of positive sleep behaviors</w:t>
      </w:r>
      <w:r w:rsidR="00125D5B">
        <w:rPr>
          <w:rFonts w:ascii="Times New Roman" w:eastAsia="Times New Roman" w:hAnsi="Times New Roman" w:cs="Times New Roman"/>
          <w:kern w:val="0"/>
          <w:lang w:eastAsia="en-US"/>
        </w:rPr>
        <w:t xml:space="preserve"> are more likely to have </w:t>
      </w:r>
      <w:r w:rsidR="005F7882">
        <w:rPr>
          <w:rFonts w:ascii="Times New Roman" w:eastAsia="Times New Roman" w:hAnsi="Times New Roman" w:cs="Times New Roman"/>
          <w:kern w:val="0"/>
          <w:lang w:eastAsia="en-US"/>
        </w:rPr>
        <w:t xml:space="preserve">more impaired sleep habits (*Hicks, Lucero-Gorman, &amp; Bautista, 1999 – </w:t>
      </w:r>
      <w:r w:rsidR="005F7882" w:rsidRPr="005F7882">
        <w:rPr>
          <w:rFonts w:ascii="Times New Roman" w:eastAsia="Times New Roman" w:hAnsi="Times New Roman" w:cs="Times New Roman"/>
          <w:color w:val="FFC000"/>
          <w:kern w:val="0"/>
          <w:lang w:eastAsia="en-US"/>
        </w:rPr>
        <w:t>get this article and check this anecdote</w:t>
      </w:r>
      <w:r w:rsidR="005F7882">
        <w:rPr>
          <w:rFonts w:ascii="Times New Roman" w:eastAsia="Times New Roman" w:hAnsi="Times New Roman" w:cs="Times New Roman"/>
          <w:kern w:val="0"/>
          <w:lang w:eastAsia="en-US"/>
        </w:rPr>
        <w:t xml:space="preserve">). </w:t>
      </w:r>
      <w:r w:rsidR="009D6939">
        <w:rPr>
          <w:rFonts w:ascii="Times New Roman" w:eastAsia="Times New Roman" w:hAnsi="Times New Roman" w:cs="Times New Roman"/>
          <w:kern w:val="0"/>
          <w:lang w:eastAsia="en-US"/>
        </w:rPr>
        <w:t>Addressing sleep disorders in these students can help with not only school failure, but with school retention rates</w:t>
      </w:r>
      <w:r w:rsidR="009D6939" w:rsidRPr="00556058">
        <w:rPr>
          <w:rFonts w:ascii="Times New Roman" w:eastAsia="Times New Roman" w:hAnsi="Times New Roman" w:cs="Times New Roman"/>
          <w:kern w:val="0"/>
          <w:lang w:eastAsia="en-US"/>
        </w:rPr>
        <w:t>.</w:t>
      </w:r>
      <w:r w:rsidR="007F3CBB" w:rsidRPr="00556058">
        <w:rPr>
          <w:rFonts w:ascii="Times New Roman" w:eastAsia="Times New Roman" w:hAnsi="Times New Roman" w:cs="Times New Roman"/>
          <w:kern w:val="0"/>
          <w:lang w:eastAsia="en-US"/>
        </w:rPr>
        <w:t xml:space="preserve"> </w:t>
      </w:r>
      <w:r w:rsidR="00556058" w:rsidRPr="00556058">
        <w:rPr>
          <w:rFonts w:ascii="Times New Roman" w:eastAsia="Times New Roman" w:hAnsi="Times New Roman" w:cs="Times New Roman"/>
          <w:kern w:val="0"/>
          <w:lang w:eastAsia="en-US"/>
        </w:rPr>
        <w:t xml:space="preserve">Since </w:t>
      </w:r>
      <w:r w:rsidR="00556058">
        <w:rPr>
          <w:rFonts w:ascii="Times New Roman" w:eastAsia="Times New Roman" w:hAnsi="Times New Roman" w:cs="Times New Roman"/>
          <w:color w:val="000000" w:themeColor="text1"/>
          <w:kern w:val="0"/>
          <w:lang w:eastAsia="en-US"/>
        </w:rPr>
        <w:t xml:space="preserve">it is difficult to restructure the schedule of university classes to cater to the needs of sleep deprived and often prohibitive, </w:t>
      </w:r>
      <w:r w:rsidR="00556058">
        <w:rPr>
          <w:rFonts w:ascii="Times New Roman" w:eastAsia="Times New Roman" w:hAnsi="Times New Roman" w:cs="Times New Roman"/>
          <w:kern w:val="0"/>
          <w:lang w:eastAsia="en-US"/>
        </w:rPr>
        <w:t>a more student-directed</w:t>
      </w:r>
      <w:r w:rsidR="00556058" w:rsidRPr="00556058">
        <w:rPr>
          <w:rFonts w:ascii="Times New Roman" w:eastAsia="Times New Roman" w:hAnsi="Times New Roman" w:cs="Times New Roman"/>
          <w:kern w:val="0"/>
          <w:lang w:eastAsia="en-US"/>
        </w:rPr>
        <w:t xml:space="preserve"> intervention </w:t>
      </w:r>
      <w:r w:rsidR="00556058">
        <w:rPr>
          <w:rFonts w:ascii="Times New Roman" w:eastAsia="Times New Roman" w:hAnsi="Times New Roman" w:cs="Times New Roman"/>
          <w:kern w:val="0"/>
          <w:lang w:eastAsia="en-US"/>
        </w:rPr>
        <w:t xml:space="preserve">may be more effective and less prohibitive schedule-wise.  One suggested method to </w:t>
      </w:r>
      <w:r w:rsidR="00E30A15">
        <w:rPr>
          <w:rFonts w:ascii="Times New Roman" w:eastAsia="Times New Roman" w:hAnsi="Times New Roman" w:cs="Times New Roman"/>
          <w:kern w:val="0"/>
          <w:lang w:eastAsia="en-US"/>
        </w:rPr>
        <w:t>address the sleep disorders of university students</w:t>
      </w:r>
      <w:r w:rsidR="00FC50F3">
        <w:rPr>
          <w:rFonts w:ascii="Times New Roman" w:eastAsia="Times New Roman" w:hAnsi="Times New Roman" w:cs="Times New Roman"/>
          <w:kern w:val="0"/>
          <w:lang w:eastAsia="en-US"/>
        </w:rPr>
        <w:t xml:space="preserve"> is a</w:t>
      </w:r>
      <w:r w:rsidR="00E30A15">
        <w:rPr>
          <w:rFonts w:ascii="Times New Roman" w:eastAsia="Times New Roman" w:hAnsi="Times New Roman" w:cs="Times New Roman"/>
          <w:kern w:val="0"/>
          <w:lang w:eastAsia="en-US"/>
        </w:rPr>
        <w:t xml:space="preserve"> </w:t>
      </w:r>
      <w:r w:rsidR="00FC50F3">
        <w:rPr>
          <w:rFonts w:ascii="Times New Roman" w:eastAsia="Times New Roman" w:hAnsi="Times New Roman" w:cs="Times New Roman"/>
          <w:kern w:val="0"/>
          <w:lang w:eastAsia="en-US"/>
        </w:rPr>
        <w:t>psycho</w:t>
      </w:r>
      <w:r w:rsidR="00E30A15">
        <w:rPr>
          <w:rFonts w:ascii="Times New Roman" w:eastAsia="Times New Roman" w:hAnsi="Times New Roman" w:cs="Times New Roman"/>
          <w:kern w:val="0"/>
          <w:lang w:eastAsia="en-US"/>
        </w:rPr>
        <w:t xml:space="preserve">educational program proposed by Brown &amp; </w:t>
      </w:r>
      <w:proofErr w:type="spellStart"/>
      <w:r w:rsidR="00E30A15">
        <w:rPr>
          <w:rFonts w:ascii="Times New Roman" w:eastAsia="Times New Roman" w:hAnsi="Times New Roman" w:cs="Times New Roman"/>
          <w:kern w:val="0"/>
          <w:lang w:eastAsia="en-US"/>
        </w:rPr>
        <w:t>Buboltz</w:t>
      </w:r>
      <w:proofErr w:type="spellEnd"/>
      <w:r w:rsidR="00E30A15">
        <w:rPr>
          <w:rFonts w:ascii="Times New Roman" w:eastAsia="Times New Roman" w:hAnsi="Times New Roman" w:cs="Times New Roman"/>
          <w:kern w:val="0"/>
          <w:lang w:eastAsia="en-US"/>
        </w:rPr>
        <w:t xml:space="preserve"> (2002)</w:t>
      </w:r>
      <w:r w:rsidR="009455F2">
        <w:rPr>
          <w:rFonts w:ascii="Times New Roman" w:eastAsia="Times New Roman" w:hAnsi="Times New Roman" w:cs="Times New Roman"/>
          <w:kern w:val="0"/>
          <w:lang w:eastAsia="en-US"/>
        </w:rPr>
        <w:t xml:space="preserve"> based on educating students on positive sleep hygiene practices</w:t>
      </w:r>
      <w:r w:rsidR="00E30A15">
        <w:rPr>
          <w:rFonts w:ascii="Times New Roman" w:eastAsia="Times New Roman" w:hAnsi="Times New Roman" w:cs="Times New Roman"/>
          <w:kern w:val="0"/>
          <w:lang w:eastAsia="en-US"/>
        </w:rPr>
        <w:t>.</w:t>
      </w:r>
      <w:r w:rsidR="007A6122">
        <w:rPr>
          <w:rFonts w:ascii="Times New Roman" w:eastAsia="Times New Roman" w:hAnsi="Times New Roman" w:cs="Times New Roman"/>
          <w:kern w:val="0"/>
          <w:lang w:eastAsia="en-US"/>
        </w:rPr>
        <w:t xml:space="preserve"> </w:t>
      </w:r>
      <w:r w:rsidR="009455F2">
        <w:rPr>
          <w:rFonts w:ascii="Times New Roman" w:eastAsia="Times New Roman" w:hAnsi="Times New Roman" w:cs="Times New Roman"/>
          <w:kern w:val="0"/>
          <w:lang w:eastAsia="en-US"/>
        </w:rPr>
        <w:t xml:space="preserve">They suggest </w:t>
      </w:r>
      <w:r w:rsidR="00E30A15">
        <w:rPr>
          <w:rFonts w:ascii="Times New Roman" w:eastAsia="Times New Roman" w:hAnsi="Times New Roman" w:cs="Times New Roman"/>
          <w:kern w:val="0"/>
          <w:lang w:eastAsia="en-US"/>
        </w:rPr>
        <w:t>that this program may be implemented as part of residence housing or freshman orientation programs.</w:t>
      </w:r>
      <w:r w:rsidR="005E10B2" w:rsidRPr="005E10B2">
        <w:rPr>
          <w:rFonts w:ascii="Times New Roman" w:eastAsia="Times New Roman" w:hAnsi="Times New Roman" w:cs="Times New Roman"/>
          <w:kern w:val="0"/>
          <w:lang w:eastAsia="en-US"/>
        </w:rPr>
        <w:t xml:space="preserve"> </w:t>
      </w:r>
      <w:r w:rsidR="005E10B2">
        <w:rPr>
          <w:rFonts w:ascii="Times New Roman" w:eastAsia="Times New Roman" w:hAnsi="Times New Roman" w:cs="Times New Roman"/>
          <w:kern w:val="0"/>
          <w:lang w:eastAsia="en-US"/>
        </w:rPr>
        <w:t xml:space="preserve"> Brown &amp; </w:t>
      </w:r>
      <w:proofErr w:type="spellStart"/>
      <w:r w:rsidR="005E10B2">
        <w:rPr>
          <w:rFonts w:ascii="Times New Roman" w:eastAsia="Times New Roman" w:hAnsi="Times New Roman" w:cs="Times New Roman"/>
          <w:kern w:val="0"/>
          <w:lang w:eastAsia="en-US"/>
        </w:rPr>
        <w:t>Buboltz</w:t>
      </w:r>
      <w:proofErr w:type="spellEnd"/>
      <w:r w:rsidR="005E10B2">
        <w:rPr>
          <w:rFonts w:ascii="Times New Roman" w:eastAsia="Times New Roman" w:hAnsi="Times New Roman" w:cs="Times New Roman"/>
          <w:kern w:val="0"/>
          <w:lang w:eastAsia="en-US"/>
        </w:rPr>
        <w:t xml:space="preserve"> (2002a) provide a good example of a potential sleep education program in their paper “Applying…”    </w:t>
      </w:r>
      <w:r w:rsidR="00FC50F3">
        <w:rPr>
          <w:rFonts w:ascii="Times New Roman" w:eastAsia="Times New Roman" w:hAnsi="Times New Roman" w:cs="Times New Roman"/>
          <w:kern w:val="0"/>
          <w:lang w:eastAsia="en-US"/>
        </w:rPr>
        <w:t>(</w:t>
      </w:r>
      <w:r w:rsidR="00FC50F3">
        <w:rPr>
          <w:rFonts w:ascii="Times New Roman" w:eastAsia="Times New Roman" w:hAnsi="Times New Roman" w:cs="Times New Roman"/>
          <w:color w:val="FFC000"/>
          <w:kern w:val="0"/>
          <w:lang w:eastAsia="en-US"/>
        </w:rPr>
        <w:t>this can lead into the topic of sleep hygiene).</w:t>
      </w:r>
      <w:r w:rsidR="005E10B2">
        <w:rPr>
          <w:rFonts w:ascii="Times New Roman" w:eastAsia="Times New Roman" w:hAnsi="Times New Roman" w:cs="Times New Roman"/>
          <w:kern w:val="0"/>
          <w:lang w:eastAsia="en-US"/>
        </w:rPr>
        <w:t xml:space="preserve">                 </w:t>
      </w:r>
    </w:p>
    <w:p w14:paraId="7AC4656C" w14:textId="210F8C67" w:rsidR="00170639" w:rsidRDefault="007C4532" w:rsidP="00C37213">
      <w:r w:rsidRPr="00556058">
        <w:t>A noted limitation of the</w:t>
      </w:r>
      <w:r w:rsidR="00B67AFC" w:rsidRPr="00556058">
        <w:t xml:space="preserve"> research</w:t>
      </w:r>
      <w:r w:rsidRPr="00556058">
        <w:t xml:space="preserve"> of Gilbert </w:t>
      </w:r>
      <w:r>
        <w:t>&amp; Weaver</w:t>
      </w:r>
      <w:r w:rsidR="00B67AFC">
        <w:t xml:space="preserve">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negative? behaviors (i.e. truancy) that may be the </w:t>
      </w:r>
      <w:r w:rsidR="00851FFF">
        <w:t xml:space="preserve">true </w:t>
      </w:r>
      <w:r w:rsidR="00DE7037">
        <w:t>source of lower performance.</w:t>
      </w:r>
      <w:r w:rsidR="00594D02">
        <w:t xml:space="preserve">  In their research, </w:t>
      </w:r>
      <w:r w:rsidR="00063260">
        <w:t>Gomes et al. (2011) also evaluated</w:t>
      </w:r>
      <w:r w:rsidR="00170639">
        <w:t xml:space="preserve"> the impact of sleep on undergradua</w:t>
      </w:r>
      <w:r w:rsidR="00594D02">
        <w:t>te students; h</w:t>
      </w:r>
      <w:r w:rsidR="00063260">
        <w:t>owever, they</w:t>
      </w:r>
      <w:r w:rsidR="00170639">
        <w:t xml:space="preserve"> looked to tease out</w:t>
      </w:r>
      <w:r w:rsidR="00173915">
        <w:t xml:space="preserve"> potential mediating factors by including </w:t>
      </w:r>
      <w:r w:rsidR="009C0B03">
        <w:t>the variables</w:t>
      </w:r>
      <w:r w:rsidR="00173915">
        <w:t xml:space="preserve"> of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in the study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D16E6E">
        <w:t>t</w:t>
      </w:r>
      <w:r w:rsidR="006D1220">
        <w:t>hey found</w:t>
      </w:r>
      <w:r w:rsidR="004F27B7">
        <w:t xml:space="preserve"> 5 significant predictors of school marks in order of significance: previous academic achievement, class </w:t>
      </w:r>
      <w:r w:rsidR="004F27B7">
        <w:lastRenderedPageBreak/>
        <w:t>attendance, frequency of enough sleep, night outings, and sleep quality</w:t>
      </w:r>
      <w:r w:rsidR="00C405D1">
        <w:t>.  When comparing along</w:t>
      </w:r>
      <w:r w:rsidR="001E70B2">
        <w:t>side</w:t>
      </w:r>
      <w:r w:rsidR="00C37213">
        <w:t xml:space="preserve"> a swath o</w:t>
      </w:r>
      <w:r w:rsidR="00BD0D10">
        <w:t>f potential predictors,</w:t>
      </w:r>
      <w:r w:rsidR="00C37213">
        <w:t xml:space="preserve"> two of those found to be significant were </w:t>
      </w:r>
      <w:r w:rsidR="00BD0D10" w:rsidRPr="00250F4C">
        <w:rPr>
          <w:i/>
        </w:rPr>
        <w:t>(</w:t>
      </w:r>
      <w:r w:rsidR="00C37213" w:rsidRPr="00250F4C">
        <w:rPr>
          <w:i/>
        </w:rPr>
        <w:t>directly related to</w:t>
      </w:r>
      <w:r w:rsidR="00BD0D10" w:rsidRPr="00250F4C">
        <w:rPr>
          <w:i/>
        </w:rPr>
        <w:t>)</w:t>
      </w:r>
      <w:r w:rsidR="00C37213">
        <w:t xml:space="preserve"> sleep</w:t>
      </w:r>
      <w:r w:rsidR="00BD0D10">
        <w:t xml:space="preserve"> variables</w:t>
      </w:r>
      <w:r w:rsidR="00C37213">
        <w:t xml:space="preserve">.  </w:t>
      </w:r>
      <w:r w:rsidR="004001E5" w:rsidRPr="00250F4C">
        <w:rPr>
          <w:i/>
        </w:rPr>
        <w:t>(the association between exercise and GPA was found to be nonsignificant</w:t>
      </w:r>
      <w:r w:rsidR="000B7469" w:rsidRPr="00250F4C">
        <w:rPr>
          <w:i/>
        </w:rPr>
        <w:t>.  Also, the other t</w:t>
      </w:r>
      <w:r w:rsidR="00F47916" w:rsidRPr="00250F4C">
        <w:rPr>
          <w:i/>
        </w:rPr>
        <w:t>w</w:t>
      </w:r>
      <w:r w:rsidR="000B7469" w:rsidRPr="00250F4C">
        <w:rPr>
          <w:i/>
        </w:rPr>
        <w:t>o potential sleep predictors (sleep phase and regularity of sleep schedule</w:t>
      </w:r>
      <w:r w:rsidR="00F47916" w:rsidRPr="00250F4C">
        <w:rPr>
          <w:i/>
        </w:rPr>
        <w:t>)</w:t>
      </w:r>
      <w:r w:rsidR="000B7469" w:rsidRPr="00250F4C">
        <w:rPr>
          <w:i/>
        </w:rPr>
        <w:t xml:space="preserve"> were not found significant which may prove to be problematic </w:t>
      </w:r>
      <w:r w:rsidR="00B92FEC" w:rsidRPr="00250F4C">
        <w:rPr>
          <w:i/>
        </w:rPr>
        <w:t>as far sleep hygiene is concerned, but possibly not</w:t>
      </w:r>
      <w:r w:rsidR="00153855" w:rsidRPr="00250F4C">
        <w:rPr>
          <w:i/>
        </w:rPr>
        <w:t>)</w:t>
      </w:r>
      <w:r w:rsidR="00153855">
        <w:t>.</w:t>
      </w:r>
      <w:r w:rsidR="00BD0D10">
        <w:t xml:space="preserve">  </w:t>
      </w:r>
    </w:p>
    <w:p w14:paraId="7B15FBE5" w14:textId="33FB8D35" w:rsidR="00F0715B" w:rsidRDefault="00880B90" w:rsidP="00C37213">
      <w:r>
        <w:t>The findings of Go</w:t>
      </w:r>
      <w:r w:rsidR="00AD2DF5">
        <w:t>mes et al. (2011) ar</w:t>
      </w:r>
      <w:r w:rsidR="00B57C73">
        <w:t>e in line with a review of the effects of sleep reduction</w:t>
      </w:r>
      <w:r w:rsidR="00AD2DF5">
        <w:t xml:space="preserve"> by </w:t>
      </w:r>
      <w:r w:rsidR="005516F0">
        <w:t xml:space="preserve">Banks &amp; </w:t>
      </w:r>
      <w:proofErr w:type="spellStart"/>
      <w:r w:rsidR="005516F0">
        <w:t>Dinges</w:t>
      </w:r>
      <w:proofErr w:type="spellEnd"/>
      <w:r w:rsidR="005516F0">
        <w:t xml:space="preserve"> (2007)</w:t>
      </w:r>
      <w:r w:rsidR="00AD2DF5">
        <w:t xml:space="preserve"> that</w:t>
      </w:r>
      <w:r w:rsidR="005516F0">
        <w:t xml:space="preserve"> discussed how</w:t>
      </w:r>
      <w:r w:rsidR="00AD2DF5">
        <w:t xml:space="preserve"> sleep reductions</w:t>
      </w:r>
      <w:r w:rsidR="00CE501A">
        <w:t xml:space="preserve"> of only a few hours </w:t>
      </w:r>
      <w:r w:rsidR="005516F0">
        <w:t xml:space="preserve">per night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p>
    <w:p w14:paraId="221F75B4" w14:textId="77777777" w:rsidR="008556CC" w:rsidRDefault="00D13927" w:rsidP="00C37213">
      <w:proofErr w:type="spellStart"/>
      <w:r>
        <w:t>Oginska</w:t>
      </w:r>
      <w:proofErr w:type="spellEnd"/>
      <w:r>
        <w:t xml:space="preserve"> &amp; </w:t>
      </w:r>
      <w:proofErr w:type="spellStart"/>
      <w:r>
        <w:t>Pokorski</w:t>
      </w:r>
      <w:proofErr w:type="spellEnd"/>
      <w:r>
        <w:t xml:space="preserve">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can be seen that impaired sleep has a myriad of implications in the success and engagement of </w:t>
      </w:r>
      <w:r w:rsidR="000C4ACF">
        <w:lastRenderedPageBreak/>
        <w:t xml:space="preserve">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university students.  Issue/Deficit</w:t>
      </w:r>
      <w:r w:rsidR="00D004A7">
        <w:t>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35693B" w:rsidRPr="00B459D8">
        <w:rPr>
          <w:i/>
        </w:rPr>
        <w:t xml:space="preserve">Apathy was correlated with sleep loss in the adolescent group but </w:t>
      </w:r>
      <w:r w:rsidR="009E3F5E">
        <w:rPr>
          <w:i/>
        </w:rPr>
        <w:t xml:space="preserve">was </w:t>
      </w:r>
      <w:r w:rsidR="0035693B" w:rsidRPr="00B459D8">
        <w:rPr>
          <w:i/>
        </w:rPr>
        <w:t>not</w:t>
      </w:r>
      <w:r w:rsidR="00543551">
        <w:rPr>
          <w:i/>
        </w:rPr>
        <w:t xml:space="preserve"> on of the strongest correlates</w:t>
      </w:r>
      <w:r w:rsidR="0035693B" w:rsidRPr="00B459D8">
        <w:rPr>
          <w:i/>
        </w:rPr>
        <w:t xml:space="preserve"> for the (university) student group.  “Emotional engagement” is the factor most tied to the concept of apathy</w:t>
      </w:r>
      <w:r w:rsidR="00095C4D" w:rsidRPr="00B459D8">
        <w:rPr>
          <w:i/>
        </w:rPr>
        <w:t xml:space="preserve"> with items</w:t>
      </w:r>
      <w:r w:rsidR="0035693B" w:rsidRPr="00B459D8">
        <w:rPr>
          <w:i/>
        </w:rPr>
        <w:t xml:space="preserve"> such as</w:t>
      </w:r>
      <w:r w:rsidR="00095C4D" w:rsidRPr="00B459D8">
        <w:rPr>
          <w:i/>
        </w:rPr>
        <w:t xml:space="preserve"> “finding ways to make the course interesting to me.” These results suggest that emotional engagement may not reflect the same impact of sleep loss as other areas of academic </w:t>
      </w:r>
      <w:proofErr w:type="gramStart"/>
      <w:r w:rsidR="00095C4D" w:rsidRPr="00B459D8">
        <w:rPr>
          <w:i/>
        </w:rPr>
        <w:t>engagement</w:t>
      </w:r>
      <w:r w:rsidR="00095C4D" w:rsidRPr="00C1101B">
        <w:rPr>
          <w:i/>
          <w:color w:val="FFC000"/>
        </w:rPr>
        <w:t>.</w:t>
      </w:r>
      <w:r w:rsidR="00B459D8" w:rsidRPr="00C1101B">
        <w:rPr>
          <w:i/>
          <w:color w:val="FFC000"/>
        </w:rPr>
        <w:t>(</w:t>
      </w:r>
      <w:proofErr w:type="gramEnd"/>
      <w:r w:rsidR="00B459D8" w:rsidRPr="00C1101B">
        <w:rPr>
          <w:i/>
          <w:color w:val="FFC000"/>
        </w:rPr>
        <w:t>check the apathy aspect</w:t>
      </w:r>
      <w:r w:rsidR="00AB4F42" w:rsidRPr="00C1101B">
        <w:rPr>
          <w:i/>
          <w:color w:val="FFC000"/>
        </w:rPr>
        <w:t xml:space="preserve"> – can’t tell if it was correlated from the paper.</w:t>
      </w:r>
      <w:r w:rsidR="00B459D8" w:rsidRPr="00C1101B">
        <w:rPr>
          <w:i/>
          <w:color w:val="FFC000"/>
        </w:rPr>
        <w:t xml:space="preserve"> Check </w:t>
      </w:r>
      <w:r w:rsidR="00AB4F42" w:rsidRPr="00C1101B">
        <w:rPr>
          <w:i/>
          <w:color w:val="FFC000"/>
        </w:rPr>
        <w:t xml:space="preserve">and </w:t>
      </w:r>
      <w:r w:rsidR="00304E07" w:rsidRPr="00C1101B">
        <w:rPr>
          <w:i/>
          <w:color w:val="FFC000"/>
        </w:rPr>
        <w:t>c</w:t>
      </w:r>
      <w:r w:rsidR="00AB4F42" w:rsidRPr="00C1101B">
        <w:rPr>
          <w:i/>
          <w:color w:val="FFC000"/>
        </w:rPr>
        <w:t>hange sentence if needed</w:t>
      </w:r>
      <w:r w:rsidR="00B459D8" w:rsidRPr="00C1101B">
        <w:rPr>
          <w:i/>
          <w:color w:val="FFC000"/>
        </w:rPr>
        <w:t>)</w:t>
      </w:r>
      <w:r w:rsidR="0035693B" w:rsidRPr="00C1101B">
        <w:rPr>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44A7FD39" w14:textId="5BA0A86C" w:rsidR="00DF21F3" w:rsidRDefault="008556CC" w:rsidP="004B03BB">
      <w:pPr>
        <w:rPr>
          <w:rFonts w:ascii="Times New Roman" w:eastAsia="Times New Roman" w:hAnsi="Times New Roman" w:cs="Times New Roman"/>
          <w:kern w:val="0"/>
          <w:lang w:eastAsia="en-US"/>
        </w:rPr>
      </w:pPr>
      <w:r>
        <w:t xml:space="preserve">Decreased </w:t>
      </w:r>
      <w:r w:rsidR="00F471B4">
        <w:t xml:space="preserve">levels of </w:t>
      </w:r>
      <w:r>
        <w:t>rapid eye movement (REM)</w:t>
      </w:r>
      <w:r w:rsidR="00916D2F">
        <w:t xml:space="preserve"> sleep</w:t>
      </w:r>
      <w:r>
        <w:t>, a stage of sleep characterized by increased dreaming,</w:t>
      </w:r>
      <w:r w:rsidR="00916D2F">
        <w:t xml:space="preserve"> </w:t>
      </w:r>
      <w:r>
        <w:t>can also show detrimental effects on the consolidation of learning</w:t>
      </w:r>
      <w:r w:rsidR="004B03BB">
        <w:t xml:space="preserve"> (</w:t>
      </w:r>
      <w:r w:rsidR="004B03BB" w:rsidRPr="004B03BB">
        <w:rPr>
          <w:color w:val="FFC000"/>
        </w:rPr>
        <w:t>find this</w:t>
      </w:r>
      <w:r w:rsidR="004B03BB">
        <w:rPr>
          <w:color w:val="FFC000"/>
        </w:rPr>
        <w:t xml:space="preserve"> and check</w:t>
      </w:r>
      <w:r w:rsidR="004B03BB" w:rsidRPr="004B03BB">
        <w:rPr>
          <w:color w:val="FFC000"/>
        </w:rPr>
        <w:t xml:space="preserve"> - </w:t>
      </w:r>
      <w:r w:rsidR="004B03BB" w:rsidRPr="004B03BB">
        <w:rPr>
          <w:rFonts w:ascii="Times New Roman" w:eastAsia="Times New Roman" w:hAnsi="Times New Roman" w:cs="Times New Roman"/>
          <w:color w:val="FFC000"/>
          <w:kern w:val="0"/>
          <w:lang w:eastAsia="en-US"/>
        </w:rPr>
        <w:t xml:space="preserve">De </w:t>
      </w:r>
      <w:proofErr w:type="spellStart"/>
      <w:r w:rsidR="004B03BB" w:rsidRPr="004B03BB">
        <w:rPr>
          <w:rFonts w:ascii="Times New Roman" w:eastAsia="Times New Roman" w:hAnsi="Times New Roman" w:cs="Times New Roman"/>
          <w:color w:val="FFC000"/>
          <w:kern w:val="0"/>
          <w:lang w:eastAsia="en-US"/>
        </w:rPr>
        <w:t>Koninck</w:t>
      </w:r>
      <w:proofErr w:type="spellEnd"/>
      <w:r w:rsidR="004B03BB" w:rsidRPr="004B03BB">
        <w:rPr>
          <w:rFonts w:ascii="Times New Roman" w:eastAsia="Times New Roman" w:hAnsi="Times New Roman" w:cs="Times New Roman"/>
          <w:color w:val="FFC000"/>
          <w:kern w:val="0"/>
          <w:lang w:eastAsia="en-US"/>
        </w:rPr>
        <w:t xml:space="preserve"> J, Lorrain D, Christ G, </w:t>
      </w:r>
      <w:proofErr w:type="spellStart"/>
      <w:r w:rsidR="004B03BB" w:rsidRPr="004B03BB">
        <w:rPr>
          <w:rFonts w:ascii="Times New Roman" w:eastAsia="Times New Roman" w:hAnsi="Times New Roman" w:cs="Times New Roman"/>
          <w:color w:val="FFC000"/>
          <w:kern w:val="0"/>
          <w:lang w:eastAsia="en-US"/>
        </w:rPr>
        <w:t>Proulx</w:t>
      </w:r>
      <w:proofErr w:type="spellEnd"/>
      <w:r w:rsidR="004B03BB" w:rsidRPr="004B03BB">
        <w:rPr>
          <w:rFonts w:ascii="Times New Roman" w:eastAsia="Times New Roman" w:hAnsi="Times New Roman" w:cs="Times New Roman"/>
          <w:color w:val="FFC000"/>
          <w:kern w:val="0"/>
          <w:lang w:eastAsia="en-US"/>
        </w:rPr>
        <w:t xml:space="preserve"> G, </w:t>
      </w:r>
      <w:proofErr w:type="spellStart"/>
      <w:r w:rsidR="004B03BB" w:rsidRPr="004B03BB">
        <w:rPr>
          <w:rFonts w:ascii="Times New Roman" w:eastAsia="Times New Roman" w:hAnsi="Times New Roman" w:cs="Times New Roman"/>
          <w:color w:val="FFC000"/>
          <w:kern w:val="0"/>
          <w:lang w:eastAsia="en-US"/>
        </w:rPr>
        <w:t>Coulombe</w:t>
      </w:r>
      <w:proofErr w:type="spellEnd"/>
      <w:r w:rsidR="004B03BB" w:rsidRPr="004B03BB">
        <w:rPr>
          <w:rFonts w:ascii="Times New Roman" w:eastAsia="Times New Roman" w:hAnsi="Times New Roman" w:cs="Times New Roman"/>
          <w:color w:val="FFC000"/>
          <w:kern w:val="0"/>
          <w:lang w:eastAsia="en-US"/>
        </w:rPr>
        <w:t xml:space="preserve"> D. Intensive language learning and increases in rapid eye movement sleep: Evidence of a performance factor. </w:t>
      </w:r>
      <w:proofErr w:type="spellStart"/>
      <w:r w:rsidR="004B03BB" w:rsidRPr="004B03BB">
        <w:rPr>
          <w:rFonts w:ascii="Times New Roman" w:eastAsia="Times New Roman" w:hAnsi="Times New Roman" w:cs="Times New Roman"/>
          <w:color w:val="FFC000"/>
          <w:kern w:val="0"/>
          <w:lang w:eastAsia="en-US"/>
        </w:rPr>
        <w:t>Int</w:t>
      </w:r>
      <w:proofErr w:type="spellEnd"/>
      <w:r w:rsidR="004B03BB" w:rsidRPr="004B03BB">
        <w:rPr>
          <w:rFonts w:ascii="Times New Roman" w:eastAsia="Times New Roman" w:hAnsi="Times New Roman" w:cs="Times New Roman"/>
          <w:color w:val="FFC000"/>
          <w:kern w:val="0"/>
          <w:lang w:eastAsia="en-US"/>
        </w:rPr>
        <w:t xml:space="preserve"> J </w:t>
      </w:r>
      <w:proofErr w:type="spellStart"/>
      <w:r w:rsidR="004B03BB" w:rsidRPr="004B03BB">
        <w:rPr>
          <w:rFonts w:ascii="Times New Roman" w:eastAsia="Times New Roman" w:hAnsi="Times New Roman" w:cs="Times New Roman"/>
          <w:color w:val="FFC000"/>
          <w:kern w:val="0"/>
          <w:lang w:eastAsia="en-US"/>
        </w:rPr>
        <w:t>Psychophysiol</w:t>
      </w:r>
      <w:proofErr w:type="spellEnd"/>
      <w:r w:rsidR="004B03BB" w:rsidRPr="004B03BB">
        <w:rPr>
          <w:rFonts w:ascii="Times New Roman" w:eastAsia="Times New Roman" w:hAnsi="Times New Roman" w:cs="Times New Roman"/>
          <w:color w:val="FFC000"/>
          <w:kern w:val="0"/>
          <w:lang w:eastAsia="en-US"/>
        </w:rPr>
        <w:t xml:space="preserve">. </w:t>
      </w:r>
      <w:proofErr w:type="gramStart"/>
      <w:r w:rsidR="004B03BB" w:rsidRPr="004B03BB">
        <w:rPr>
          <w:rFonts w:ascii="Times New Roman" w:eastAsia="Times New Roman" w:hAnsi="Times New Roman" w:cs="Times New Roman"/>
          <w:color w:val="FFC000"/>
          <w:kern w:val="0"/>
          <w:lang w:eastAsia="en-US"/>
        </w:rPr>
        <w:t>1989;8:43</w:t>
      </w:r>
      <w:proofErr w:type="gramEnd"/>
      <w:r w:rsidR="004B03BB" w:rsidRPr="004B03BB">
        <w:rPr>
          <w:rFonts w:ascii="Times New Roman" w:eastAsia="Times New Roman" w:hAnsi="Times New Roman" w:cs="Times New Roman"/>
          <w:color w:val="FFC000"/>
          <w:kern w:val="0"/>
          <w:lang w:eastAsia="en-US"/>
        </w:rPr>
        <w:t>-47.</w:t>
      </w:r>
      <w:r w:rsidR="004B03BB">
        <w:rPr>
          <w:rFonts w:ascii="Times New Roman" w:eastAsia="Times New Roman" w:hAnsi="Times New Roman" w:cs="Times New Roman"/>
          <w:kern w:val="0"/>
          <w:lang w:eastAsia="en-US"/>
        </w:rPr>
        <w:t>)</w:t>
      </w:r>
      <w:r w:rsidR="00F471B4">
        <w:t xml:space="preserve">. Since this stage of sleep is often found later in a night’s sleep, reductions in overall sleep or in the early morning when it is </w:t>
      </w:r>
      <w:proofErr w:type="gramStart"/>
      <w:r w:rsidR="00F471B4">
        <w:t>occurs</w:t>
      </w:r>
      <w:proofErr w:type="gramEnd"/>
      <w:r w:rsidR="00F471B4">
        <w:t xml:space="preserve"> most, can have a detrimental effect on learning and retention of knowledge (</w:t>
      </w:r>
      <w:r w:rsidR="00DF21F3" w:rsidRPr="00DF21F3">
        <w:rPr>
          <w:color w:val="FFC000"/>
        </w:rPr>
        <w:t xml:space="preserve">Find this </w:t>
      </w:r>
      <w:r w:rsidR="004B03BB">
        <w:rPr>
          <w:color w:val="FFC000"/>
        </w:rPr>
        <w:t>and check</w:t>
      </w:r>
      <w:r w:rsidR="00DF21F3" w:rsidRPr="00DF21F3">
        <w:rPr>
          <w:color w:val="FFC000"/>
        </w:rPr>
        <w:t xml:space="preserve">- </w:t>
      </w:r>
      <w:r w:rsidR="00DF21F3" w:rsidRPr="00DF21F3">
        <w:rPr>
          <w:rFonts w:ascii="Times New Roman" w:eastAsia="Times New Roman" w:hAnsi="Times New Roman" w:cs="Times New Roman"/>
          <w:color w:val="FFC000"/>
          <w:kern w:val="0"/>
          <w:lang w:eastAsia="en-US"/>
        </w:rPr>
        <w:t xml:space="preserve">Smith C, Lapp L. Increases </w:t>
      </w:r>
      <w:r w:rsidR="00DF21F3" w:rsidRPr="00DF21F3">
        <w:rPr>
          <w:rFonts w:ascii="Times New Roman" w:eastAsia="Times New Roman" w:hAnsi="Times New Roman" w:cs="Times New Roman"/>
          <w:color w:val="FFC000"/>
          <w:kern w:val="0"/>
          <w:lang w:eastAsia="en-US"/>
        </w:rPr>
        <w:lastRenderedPageBreak/>
        <w:t>in number of REMS and REM density in humans following an intensive learning period. Sleep. 1991</w:t>
      </w:r>
      <w:r w:rsidR="00DF21F3">
        <w:rPr>
          <w:rFonts w:ascii="Times New Roman" w:eastAsia="Times New Roman" w:hAnsi="Times New Roman" w:cs="Times New Roman"/>
          <w:kern w:val="0"/>
          <w:lang w:eastAsia="en-US"/>
        </w:rPr>
        <w:t>)</w:t>
      </w:r>
      <w:r w:rsidR="00EF1586">
        <w:rPr>
          <w:rFonts w:ascii="Times New Roman" w:eastAsia="Times New Roman" w:hAnsi="Times New Roman" w:cs="Times New Roman"/>
          <w:kern w:val="0"/>
          <w:lang w:eastAsia="en-US"/>
        </w:rPr>
        <w:t>.</w:t>
      </w:r>
    </w:p>
    <w:p w14:paraId="77BE53C5" w14:textId="1AC2319E" w:rsidR="00EF1586" w:rsidRPr="00DF21F3" w:rsidRDefault="00EF1586" w:rsidP="004B03BB">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In looking further into the aspects of sleep most impacted by disordered sleep </w:t>
      </w:r>
      <w:proofErr w:type="gramStart"/>
      <w:r>
        <w:rPr>
          <w:rFonts w:ascii="Times New Roman" w:eastAsia="Times New Roman" w:hAnsi="Times New Roman" w:cs="Times New Roman"/>
          <w:kern w:val="0"/>
          <w:lang w:eastAsia="en-US"/>
        </w:rPr>
        <w:t>behaviors,  Pilcher</w:t>
      </w:r>
      <w:proofErr w:type="gramEnd"/>
      <w:r>
        <w:rPr>
          <w:rFonts w:ascii="Times New Roman" w:eastAsia="Times New Roman" w:hAnsi="Times New Roman" w:cs="Times New Roman"/>
          <w:kern w:val="0"/>
          <w:lang w:eastAsia="en-US"/>
        </w:rPr>
        <w:t xml:space="preserve"> et al. (1997) found that </w:t>
      </w:r>
      <w:r w:rsidR="00A42D50">
        <w:rPr>
          <w:rFonts w:ascii="Times New Roman" w:eastAsia="Times New Roman" w:hAnsi="Times New Roman" w:cs="Times New Roman"/>
          <w:kern w:val="0"/>
          <w:lang w:eastAsia="en-US"/>
        </w:rPr>
        <w:t>not only is sleep quantity</w:t>
      </w:r>
      <w:r>
        <w:rPr>
          <w:rFonts w:ascii="Times New Roman" w:eastAsia="Times New Roman" w:hAnsi="Times New Roman" w:cs="Times New Roman"/>
          <w:kern w:val="0"/>
          <w:lang w:eastAsia="en-US"/>
        </w:rPr>
        <w:t xml:space="preserve"> a f</w:t>
      </w:r>
      <w:r w:rsidR="00A42D50">
        <w:rPr>
          <w:rFonts w:ascii="Times New Roman" w:eastAsia="Times New Roman" w:hAnsi="Times New Roman" w:cs="Times New Roman"/>
          <w:kern w:val="0"/>
          <w:lang w:eastAsia="en-US"/>
        </w:rPr>
        <w:t>actor in influencing many of life’s functions</w:t>
      </w:r>
      <w:r>
        <w:rPr>
          <w:rFonts w:ascii="Times New Roman" w:eastAsia="Times New Roman" w:hAnsi="Times New Roman" w:cs="Times New Roman"/>
          <w:kern w:val="0"/>
          <w:lang w:eastAsia="en-US"/>
        </w:rPr>
        <w:t xml:space="preserve">, but that sleep quality is important with health, </w:t>
      </w:r>
      <w:r w:rsidR="00A42D50">
        <w:rPr>
          <w:rFonts w:ascii="Times New Roman" w:eastAsia="Times New Roman" w:hAnsi="Times New Roman" w:cs="Times New Roman"/>
          <w:kern w:val="0"/>
          <w:lang w:eastAsia="en-US"/>
        </w:rPr>
        <w:t>mood, life satisfaction, and even more influential on levels of sleepiness</w:t>
      </w:r>
      <w:r>
        <w:rPr>
          <w:rFonts w:ascii="Times New Roman" w:eastAsia="Times New Roman" w:hAnsi="Times New Roman" w:cs="Times New Roman"/>
          <w:kern w:val="0"/>
          <w:lang w:eastAsia="en-US"/>
        </w:rPr>
        <w:t xml:space="preserve">.  </w:t>
      </w:r>
    </w:p>
    <w:p w14:paraId="361A4E55" w14:textId="7DCF0F90" w:rsidR="00880B90" w:rsidRDefault="00880B90" w:rsidP="00C37213"/>
    <w:p w14:paraId="0B163358" w14:textId="77777777" w:rsidR="00AE6EEB" w:rsidRPr="00163E61" w:rsidRDefault="00AE6EEB" w:rsidP="00201550"/>
    <w:p w14:paraId="7413A77A" w14:textId="59149CE5" w:rsidR="00FF1BA7" w:rsidRPr="00FF1BA7" w:rsidRDefault="00497E49" w:rsidP="00FF1BA7">
      <w:pPr>
        <w:rPr>
          <w:rFonts w:ascii="Times New Roman" w:eastAsia="Times New Roman" w:hAnsi="Times New Roman" w:cs="Times New Roman"/>
          <w:color w:val="FF0000"/>
          <w:kern w:val="0"/>
          <w:lang w:eastAsia="en-US"/>
        </w:rPr>
      </w:pPr>
      <w:r w:rsidRPr="00497E49">
        <w:t xml:space="preserve">Gomes </w:t>
      </w:r>
      <w:proofErr w:type="gramStart"/>
      <w:r w:rsidRPr="00497E49">
        <w:t>et al. :</w:t>
      </w:r>
      <w:proofErr w:type="gramEnd"/>
      <w:r>
        <w:rPr>
          <w:color w:val="FF0000"/>
        </w:rPr>
        <w:t xml:space="preserve"> </w:t>
      </w:r>
      <w:r w:rsidR="00A54BC2">
        <w:rPr>
          <w:color w:val="FF0000"/>
        </w:rPr>
        <w:t xml:space="preserve"> “</w:t>
      </w:r>
      <w:r w:rsidR="00A54BC2" w:rsidRPr="00A54BC2">
        <w:rPr>
          <w:rFonts w:ascii="Times New Roman" w:eastAsia="Times New Roman" w:hAnsi="Times New Roman" w:cs="Times New Roman"/>
          <w:color w:val="FF0000"/>
          <w:kern w:val="0"/>
          <w:lang w:eastAsia="en-US"/>
        </w:rPr>
        <w:t xml:space="preserve">A concise, up-to-date, discussion about the main theoretical viewpoints on the effects of sleep deprivation on cognitive functions may be found elsewhere (Lim &amp; </w:t>
      </w:r>
      <w:proofErr w:type="spellStart"/>
      <w:r w:rsidR="00A54BC2" w:rsidRPr="00A54BC2">
        <w:rPr>
          <w:rFonts w:ascii="Times New Roman" w:eastAsia="Times New Roman" w:hAnsi="Times New Roman" w:cs="Times New Roman"/>
          <w:color w:val="FF0000"/>
          <w:kern w:val="0"/>
          <w:lang w:eastAsia="en-US"/>
        </w:rPr>
        <w:t>Dinges</w:t>
      </w:r>
      <w:proofErr w:type="spellEnd"/>
      <w:r w:rsidR="00A54BC2" w:rsidRPr="00A54BC2">
        <w:rPr>
          <w:rFonts w:ascii="Times New Roman" w:eastAsia="Times New Roman" w:hAnsi="Times New Roman" w:cs="Times New Roman"/>
          <w:color w:val="FF0000"/>
          <w:kern w:val="0"/>
          <w:lang w:eastAsia="en-US"/>
        </w:rPr>
        <w:t>, 2010).</w:t>
      </w:r>
      <w:r w:rsidR="00A54BC2">
        <w:rPr>
          <w:rFonts w:ascii="Times New Roman" w:eastAsia="Times New Roman" w:hAnsi="Times New Roman" w:cs="Times New Roman"/>
          <w:color w:val="FF0000"/>
          <w:kern w:val="0"/>
          <w:lang w:eastAsia="en-US"/>
        </w:rPr>
        <w:t xml:space="preserve">” </w:t>
      </w:r>
      <w:r w:rsidR="000571A8">
        <w:rPr>
          <w:color w:val="FF0000"/>
        </w:rPr>
        <w:t>“</w:t>
      </w:r>
      <w:r w:rsidRPr="000571A8">
        <w:rPr>
          <w:rFonts w:ascii="Times New Roman" w:eastAsia="Times New Roman" w:hAnsi="Times New Roman" w:cs="Times New Roman"/>
          <w:color w:val="FF0000"/>
          <w:kern w:val="0"/>
          <w:lang w:eastAsia="en-US"/>
        </w:rPr>
        <w:t xml:space="preserve">found significant associations between sleep patterns and academic achievement measures, such as grade point averages (GPAs; for an overview see </w:t>
      </w:r>
      <w:proofErr w:type="spellStart"/>
      <w:r w:rsidRPr="000571A8">
        <w:rPr>
          <w:rFonts w:ascii="Times New Roman" w:eastAsia="Times New Roman" w:hAnsi="Times New Roman" w:cs="Times New Roman"/>
          <w:color w:val="FF0000"/>
          <w:kern w:val="0"/>
          <w:lang w:eastAsia="en-US"/>
        </w:rPr>
        <w:t>Curcio</w:t>
      </w:r>
      <w:proofErr w:type="spellEnd"/>
      <w:r w:rsidRPr="000571A8">
        <w:rPr>
          <w:rFonts w:ascii="Times New Roman" w:eastAsia="Times New Roman" w:hAnsi="Times New Roman" w:cs="Times New Roman"/>
          <w:color w:val="FF0000"/>
          <w:kern w:val="0"/>
          <w:lang w:eastAsia="en-US"/>
        </w:rPr>
        <w:t xml:space="preserve"> et al., 2006; </w:t>
      </w:r>
      <w:proofErr w:type="spellStart"/>
      <w:r w:rsidRPr="000571A8">
        <w:rPr>
          <w:rFonts w:ascii="Times New Roman" w:eastAsia="Times New Roman" w:hAnsi="Times New Roman" w:cs="Times New Roman"/>
          <w:color w:val="FF0000"/>
          <w:kern w:val="0"/>
          <w:lang w:eastAsia="en-US"/>
        </w:rPr>
        <w:t>Dewald</w:t>
      </w:r>
      <w:proofErr w:type="spellEnd"/>
      <w:r w:rsidRPr="000571A8">
        <w:rPr>
          <w:rFonts w:ascii="Times New Roman" w:eastAsia="Times New Roman" w:hAnsi="Times New Roman" w:cs="Times New Roman"/>
          <w:color w:val="FF0000"/>
          <w:kern w:val="0"/>
          <w:lang w:eastAsia="en-US"/>
        </w:rPr>
        <w:t xml:space="preserve"> et al., 2010; Gomes et al., 2002; Wolfson &amp; </w:t>
      </w:r>
      <w:proofErr w:type="spellStart"/>
      <w:r w:rsidRPr="000571A8">
        <w:rPr>
          <w:rFonts w:ascii="Times New Roman" w:eastAsia="Times New Roman" w:hAnsi="Times New Roman" w:cs="Times New Roman"/>
          <w:color w:val="FF0000"/>
          <w:kern w:val="0"/>
          <w:lang w:eastAsia="en-US"/>
        </w:rPr>
        <w:t>Carskadon</w:t>
      </w:r>
      <w:proofErr w:type="spellEnd"/>
      <w:r w:rsidRPr="000571A8">
        <w:rPr>
          <w:rFonts w:ascii="Times New Roman" w:eastAsia="Times New Roman" w:hAnsi="Times New Roman" w:cs="Times New Roman"/>
          <w:color w:val="FF0000"/>
          <w:kern w:val="0"/>
          <w:lang w:eastAsia="en-US"/>
        </w:rPr>
        <w:t>, 2003). Although the focus of the present paper is on undergraduates, it is worth mentioning that the relationships between sleep parameters and school performance have been more regularly investigated in children and adolescents of several age and educational levels (</w:t>
      </w:r>
      <w:proofErr w:type="spellStart"/>
      <w:r w:rsidRPr="000571A8">
        <w:rPr>
          <w:rFonts w:ascii="Times New Roman" w:eastAsia="Times New Roman" w:hAnsi="Times New Roman" w:cs="Times New Roman"/>
          <w:color w:val="FF0000"/>
          <w:kern w:val="0"/>
          <w:lang w:eastAsia="en-US"/>
        </w:rPr>
        <w:t>Bruni</w:t>
      </w:r>
      <w:proofErr w:type="spellEnd"/>
      <w:r w:rsidRPr="000571A8">
        <w:rPr>
          <w:rFonts w:ascii="Times New Roman" w:eastAsia="Times New Roman" w:hAnsi="Times New Roman" w:cs="Times New Roman"/>
          <w:color w:val="FF0000"/>
          <w:kern w:val="0"/>
          <w:lang w:eastAsia="en-US"/>
        </w:rPr>
        <w:t xml:space="preserve"> et al., 1995; </w:t>
      </w:r>
      <w:proofErr w:type="spellStart"/>
      <w:r w:rsidRPr="000571A8">
        <w:rPr>
          <w:rFonts w:ascii="Times New Roman" w:eastAsia="Times New Roman" w:hAnsi="Times New Roman" w:cs="Times New Roman"/>
          <w:color w:val="FF0000"/>
          <w:kern w:val="0"/>
          <w:lang w:eastAsia="en-US"/>
        </w:rPr>
        <w:t>Buckhalt</w:t>
      </w:r>
      <w:proofErr w:type="spellEnd"/>
      <w:r w:rsidRPr="000571A8">
        <w:rPr>
          <w:rFonts w:ascii="Times New Roman" w:eastAsia="Times New Roman" w:hAnsi="Times New Roman" w:cs="Times New Roman"/>
          <w:color w:val="FF0000"/>
          <w:kern w:val="0"/>
          <w:lang w:eastAsia="en-US"/>
        </w:rPr>
        <w:t xml:space="preserve"> et al., 2009; </w:t>
      </w:r>
      <w:proofErr w:type="spellStart"/>
      <w:r w:rsidRPr="000571A8">
        <w:rPr>
          <w:rFonts w:ascii="Times New Roman" w:eastAsia="Times New Roman" w:hAnsi="Times New Roman" w:cs="Times New Roman"/>
          <w:color w:val="FF0000"/>
          <w:kern w:val="0"/>
          <w:lang w:eastAsia="en-US"/>
        </w:rPr>
        <w:t>Dewald</w:t>
      </w:r>
      <w:proofErr w:type="spellEnd"/>
      <w:r w:rsidRPr="000571A8">
        <w:rPr>
          <w:rFonts w:ascii="Times New Roman" w:eastAsia="Times New Roman" w:hAnsi="Times New Roman" w:cs="Times New Roman"/>
          <w:color w:val="FF0000"/>
          <w:kern w:val="0"/>
          <w:lang w:eastAsia="en-US"/>
        </w:rPr>
        <w:t xml:space="preserve"> et al., 2010; Giannotti &amp; </w:t>
      </w:r>
      <w:proofErr w:type="spellStart"/>
      <w:r w:rsidRPr="000571A8">
        <w:rPr>
          <w:rFonts w:ascii="Times New Roman" w:eastAsia="Times New Roman" w:hAnsi="Times New Roman" w:cs="Times New Roman"/>
          <w:color w:val="FF0000"/>
          <w:kern w:val="0"/>
          <w:lang w:eastAsia="en-US"/>
        </w:rPr>
        <w:t>Cortesi</w:t>
      </w:r>
      <w:proofErr w:type="spellEnd"/>
      <w:r w:rsidRPr="000571A8">
        <w:rPr>
          <w:rFonts w:ascii="Times New Roman" w:eastAsia="Times New Roman" w:hAnsi="Times New Roman" w:cs="Times New Roman"/>
          <w:color w:val="FF0000"/>
          <w:kern w:val="0"/>
          <w:lang w:eastAsia="en-US"/>
        </w:rPr>
        <w:t xml:space="preserve">, 2002; </w:t>
      </w:r>
      <w:proofErr w:type="spellStart"/>
      <w:r w:rsidRPr="000571A8">
        <w:rPr>
          <w:rFonts w:ascii="Times New Roman" w:eastAsia="Times New Roman" w:hAnsi="Times New Roman" w:cs="Times New Roman"/>
          <w:color w:val="FF0000"/>
          <w:kern w:val="0"/>
          <w:lang w:eastAsia="en-US"/>
        </w:rPr>
        <w:t>Hofman</w:t>
      </w:r>
      <w:proofErr w:type="spellEnd"/>
      <w:r w:rsidRPr="000571A8">
        <w:rPr>
          <w:rFonts w:ascii="Times New Roman" w:eastAsia="Times New Roman" w:hAnsi="Times New Roman" w:cs="Times New Roman"/>
          <w:color w:val="FF0000"/>
          <w:kern w:val="0"/>
          <w:lang w:eastAsia="en-US"/>
        </w:rPr>
        <w:t xml:space="preserve"> &amp; </w:t>
      </w:r>
      <w:proofErr w:type="spellStart"/>
      <w:r w:rsidRPr="000571A8">
        <w:rPr>
          <w:rFonts w:ascii="Times New Roman" w:eastAsia="Times New Roman" w:hAnsi="Times New Roman" w:cs="Times New Roman"/>
          <w:color w:val="FF0000"/>
          <w:kern w:val="0"/>
          <w:lang w:eastAsia="en-US"/>
        </w:rPr>
        <w:t>Steenhof</w:t>
      </w:r>
      <w:proofErr w:type="spellEnd"/>
      <w:r w:rsidRPr="000571A8">
        <w:rPr>
          <w:rFonts w:ascii="Times New Roman" w:eastAsia="Times New Roman" w:hAnsi="Times New Roman" w:cs="Times New Roman"/>
          <w:color w:val="FF0000"/>
          <w:kern w:val="0"/>
          <w:lang w:eastAsia="en-US"/>
        </w:rPr>
        <w:t xml:space="preserve">, 1997; Meijer &amp; </w:t>
      </w:r>
      <w:proofErr w:type="spellStart"/>
      <w:r w:rsidRPr="000571A8">
        <w:rPr>
          <w:rFonts w:ascii="Times New Roman" w:eastAsia="Times New Roman" w:hAnsi="Times New Roman" w:cs="Times New Roman"/>
          <w:color w:val="FF0000"/>
          <w:kern w:val="0"/>
          <w:lang w:eastAsia="en-US"/>
        </w:rPr>
        <w:t>Wittenboer</w:t>
      </w:r>
      <w:proofErr w:type="spellEnd"/>
      <w:r w:rsidRPr="000571A8">
        <w:rPr>
          <w:rFonts w:ascii="Times New Roman" w:eastAsia="Times New Roman" w:hAnsi="Times New Roman" w:cs="Times New Roman"/>
          <w:color w:val="FF0000"/>
          <w:kern w:val="0"/>
          <w:lang w:eastAsia="en-US"/>
        </w:rPr>
        <w:t xml:space="preserve">, 2004; </w:t>
      </w:r>
      <w:proofErr w:type="spellStart"/>
      <w:r w:rsidRPr="000571A8">
        <w:rPr>
          <w:rFonts w:ascii="Times New Roman" w:eastAsia="Times New Roman" w:hAnsi="Times New Roman" w:cs="Times New Roman"/>
          <w:color w:val="FF0000"/>
          <w:kern w:val="0"/>
          <w:lang w:eastAsia="en-US"/>
        </w:rPr>
        <w:t>Pagel</w:t>
      </w:r>
      <w:proofErr w:type="spellEnd"/>
      <w:r w:rsidRPr="000571A8">
        <w:rPr>
          <w:rFonts w:ascii="Times New Roman" w:eastAsia="Times New Roman" w:hAnsi="Times New Roman" w:cs="Times New Roman"/>
          <w:color w:val="FF0000"/>
          <w:kern w:val="0"/>
          <w:lang w:eastAsia="en-US"/>
        </w:rPr>
        <w:t xml:space="preserve"> &amp; Kwiatkowski, 2010; </w:t>
      </w:r>
      <w:proofErr w:type="spellStart"/>
      <w:r w:rsidRPr="000571A8">
        <w:rPr>
          <w:rFonts w:ascii="Times New Roman" w:eastAsia="Times New Roman" w:hAnsi="Times New Roman" w:cs="Times New Roman"/>
          <w:color w:val="FF0000"/>
          <w:kern w:val="0"/>
          <w:lang w:eastAsia="en-US"/>
        </w:rPr>
        <w:t>Pagel</w:t>
      </w:r>
      <w:proofErr w:type="spellEnd"/>
      <w:r w:rsidRPr="000571A8">
        <w:rPr>
          <w:rFonts w:ascii="Times New Roman" w:eastAsia="Times New Roman" w:hAnsi="Times New Roman" w:cs="Times New Roman"/>
          <w:color w:val="FF0000"/>
          <w:kern w:val="0"/>
          <w:lang w:eastAsia="en-US"/>
        </w:rPr>
        <w:t xml:space="preserve"> et al., 2007; </w:t>
      </w:r>
      <w:proofErr w:type="spellStart"/>
      <w:r w:rsidRPr="000571A8">
        <w:rPr>
          <w:rFonts w:ascii="Times New Roman" w:eastAsia="Times New Roman" w:hAnsi="Times New Roman" w:cs="Times New Roman"/>
          <w:color w:val="FF0000"/>
          <w:kern w:val="0"/>
          <w:lang w:eastAsia="en-US"/>
        </w:rPr>
        <w:t>Ravid</w:t>
      </w:r>
      <w:proofErr w:type="spellEnd"/>
      <w:r w:rsidRPr="000571A8">
        <w:rPr>
          <w:rFonts w:ascii="Times New Roman" w:eastAsia="Times New Roman" w:hAnsi="Times New Roman" w:cs="Times New Roman"/>
          <w:color w:val="FF0000"/>
          <w:kern w:val="0"/>
          <w:lang w:eastAsia="en-US"/>
        </w:rPr>
        <w:t xml:space="preserve"> et al., 2009; Roberts et al., 2001; Wolfson &amp; </w:t>
      </w:r>
      <w:proofErr w:type="spellStart"/>
      <w:r w:rsidRPr="000571A8">
        <w:rPr>
          <w:rFonts w:ascii="Times New Roman" w:eastAsia="Times New Roman" w:hAnsi="Times New Roman" w:cs="Times New Roman"/>
          <w:color w:val="FF0000"/>
          <w:kern w:val="0"/>
          <w:lang w:eastAsia="en-US"/>
        </w:rPr>
        <w:t>Carskadon</w:t>
      </w:r>
      <w:proofErr w:type="spellEnd"/>
      <w:r w:rsidRPr="000571A8">
        <w:rPr>
          <w:rFonts w:ascii="Times New Roman" w:eastAsia="Times New Roman" w:hAnsi="Times New Roman" w:cs="Times New Roman"/>
          <w:color w:val="FF0000"/>
          <w:kern w:val="0"/>
          <w:lang w:eastAsia="en-US"/>
        </w:rPr>
        <w:t>, 1998). In addition, a growing number of experimental studies on younger children and adolescents show, for instance, that sleep facilitates memory (</w:t>
      </w:r>
      <w:proofErr w:type="spellStart"/>
      <w:r w:rsidRPr="000571A8">
        <w:rPr>
          <w:rFonts w:ascii="Times New Roman" w:eastAsia="Times New Roman" w:hAnsi="Times New Roman" w:cs="Times New Roman"/>
          <w:color w:val="FF0000"/>
          <w:kern w:val="0"/>
          <w:lang w:eastAsia="en-US"/>
        </w:rPr>
        <w:t>Kopasz</w:t>
      </w:r>
      <w:proofErr w:type="spellEnd"/>
      <w:r w:rsidRPr="000571A8">
        <w:rPr>
          <w:rFonts w:ascii="Times New Roman" w:eastAsia="Times New Roman" w:hAnsi="Times New Roman" w:cs="Times New Roman"/>
          <w:color w:val="FF0000"/>
          <w:kern w:val="0"/>
          <w:lang w:eastAsia="en-US"/>
        </w:rPr>
        <w:t xml:space="preserve"> et al., 2010), and that sleep restriction or extension in school-aged children by only 1 h during consecutive nights leads to differential impact on neurobehavioral measures (</w:t>
      </w:r>
      <w:proofErr w:type="spellStart"/>
      <w:r w:rsidRPr="000571A8">
        <w:rPr>
          <w:rFonts w:ascii="Times New Roman" w:eastAsia="Times New Roman" w:hAnsi="Times New Roman" w:cs="Times New Roman"/>
          <w:color w:val="FF0000"/>
          <w:kern w:val="0"/>
          <w:lang w:eastAsia="en-US"/>
        </w:rPr>
        <w:t>Sadeh</w:t>
      </w:r>
      <w:proofErr w:type="spellEnd"/>
      <w:r w:rsidRPr="000571A8">
        <w:rPr>
          <w:rFonts w:ascii="Times New Roman" w:eastAsia="Times New Roman" w:hAnsi="Times New Roman" w:cs="Times New Roman"/>
          <w:color w:val="FF0000"/>
          <w:kern w:val="0"/>
          <w:lang w:eastAsia="en-US"/>
        </w:rPr>
        <w:t xml:space="preserve"> et al., 2003). However, it cannot be assumed that the effects of sleep on cognition or academic performance </w:t>
      </w:r>
      <w:r w:rsidRPr="000571A8">
        <w:rPr>
          <w:rFonts w:ascii="Times New Roman" w:eastAsia="Times New Roman" w:hAnsi="Times New Roman" w:cs="Times New Roman"/>
          <w:color w:val="FF0000"/>
          <w:kern w:val="0"/>
          <w:lang w:eastAsia="en-US"/>
        </w:rPr>
        <w:lastRenderedPageBreak/>
        <w:t>are the same in all ages or at all stages of human development (</w:t>
      </w:r>
      <w:proofErr w:type="spellStart"/>
      <w:r w:rsidRPr="000571A8">
        <w:rPr>
          <w:rFonts w:ascii="Times New Roman" w:eastAsia="Times New Roman" w:hAnsi="Times New Roman" w:cs="Times New Roman"/>
          <w:color w:val="FF0000"/>
          <w:kern w:val="0"/>
          <w:lang w:eastAsia="en-US"/>
        </w:rPr>
        <w:t>Dewald</w:t>
      </w:r>
      <w:proofErr w:type="spellEnd"/>
      <w:r w:rsidRPr="000571A8">
        <w:rPr>
          <w:rFonts w:ascii="Times New Roman" w:eastAsia="Times New Roman" w:hAnsi="Times New Roman" w:cs="Times New Roman"/>
          <w:color w:val="FF0000"/>
          <w:kern w:val="0"/>
          <w:lang w:eastAsia="en-US"/>
        </w:rPr>
        <w:t xml:space="preserve"> et al., 2010). For example, academic outcome measures seem to be differentially influenced by sleep, depending on student educational level and age (</w:t>
      </w:r>
      <w:proofErr w:type="spellStart"/>
      <w:r w:rsidRPr="000571A8">
        <w:rPr>
          <w:rFonts w:ascii="Times New Roman" w:eastAsia="Times New Roman" w:hAnsi="Times New Roman" w:cs="Times New Roman"/>
          <w:color w:val="FF0000"/>
          <w:kern w:val="0"/>
          <w:lang w:eastAsia="en-US"/>
        </w:rPr>
        <w:t>Pagel</w:t>
      </w:r>
      <w:proofErr w:type="spellEnd"/>
      <w:r w:rsidRPr="000571A8">
        <w:rPr>
          <w:rFonts w:ascii="Times New Roman" w:eastAsia="Times New Roman" w:hAnsi="Times New Roman" w:cs="Times New Roman"/>
          <w:color w:val="FF0000"/>
          <w:kern w:val="0"/>
          <w:lang w:eastAsia="en-US"/>
        </w:rPr>
        <w:t xml:space="preserve"> et al., 2010), and recent reviews (</w:t>
      </w:r>
      <w:proofErr w:type="spellStart"/>
      <w:r w:rsidRPr="000571A8">
        <w:rPr>
          <w:rFonts w:ascii="Times New Roman" w:eastAsia="Times New Roman" w:hAnsi="Times New Roman" w:cs="Times New Roman"/>
          <w:color w:val="FF0000"/>
          <w:kern w:val="0"/>
          <w:lang w:eastAsia="en-US"/>
        </w:rPr>
        <w:t>Diekelmann</w:t>
      </w:r>
      <w:proofErr w:type="spellEnd"/>
      <w:r w:rsidRPr="000571A8">
        <w:rPr>
          <w:rFonts w:ascii="Times New Roman" w:eastAsia="Times New Roman" w:hAnsi="Times New Roman" w:cs="Times New Roman"/>
          <w:color w:val="FF0000"/>
          <w:kern w:val="0"/>
          <w:lang w:eastAsia="en-US"/>
        </w:rPr>
        <w:t xml:space="preserve"> et al., 2009; </w:t>
      </w:r>
      <w:proofErr w:type="spellStart"/>
      <w:r w:rsidRPr="000571A8">
        <w:rPr>
          <w:rFonts w:ascii="Times New Roman" w:eastAsia="Times New Roman" w:hAnsi="Times New Roman" w:cs="Times New Roman"/>
          <w:color w:val="FF0000"/>
          <w:kern w:val="0"/>
          <w:lang w:eastAsia="en-US"/>
        </w:rPr>
        <w:t>Kopasz</w:t>
      </w:r>
      <w:proofErr w:type="spellEnd"/>
      <w:r w:rsidRPr="000571A8">
        <w:rPr>
          <w:rFonts w:ascii="Times New Roman" w:eastAsia="Times New Roman" w:hAnsi="Times New Roman" w:cs="Times New Roman"/>
          <w:color w:val="FF0000"/>
          <w:kern w:val="0"/>
          <w:lang w:eastAsia="en-US"/>
        </w:rPr>
        <w:t xml:space="preserve"> et al., 2010) report that procedural memory consolidation in children may not benefit from sleep to the same extent as it does in adults.</w:t>
      </w:r>
      <w:r w:rsidR="000571A8" w:rsidRPr="000571A8">
        <w:rPr>
          <w:rFonts w:ascii="Times New Roman" w:eastAsia="Times New Roman" w:hAnsi="Times New Roman" w:cs="Times New Roman"/>
          <w:color w:val="FF0000"/>
          <w:kern w:val="0"/>
          <w:lang w:eastAsia="en-US"/>
        </w:rPr>
        <w:t>”</w:t>
      </w:r>
      <w:r w:rsidR="005626E6">
        <w:rPr>
          <w:rFonts w:ascii="Times New Roman" w:eastAsia="Times New Roman" w:hAnsi="Times New Roman" w:cs="Times New Roman"/>
          <w:color w:val="FF0000"/>
          <w:kern w:val="0"/>
          <w:lang w:eastAsia="en-US"/>
        </w:rPr>
        <w:t xml:space="preserve"> “</w:t>
      </w:r>
      <w:r w:rsidR="005626E6" w:rsidRPr="005626E6">
        <w:rPr>
          <w:rFonts w:ascii="Times New Roman" w:eastAsia="Times New Roman" w:hAnsi="Times New Roman" w:cs="Times New Roman"/>
          <w:color w:val="FF0000"/>
          <w:kern w:val="0"/>
          <w:lang w:eastAsia="en-US"/>
        </w:rPr>
        <w:t>Specifically, in samples of university students observed in their natural environment, poorer academic results have been consistently associated with shorter sleep duration (</w:t>
      </w:r>
      <w:proofErr w:type="spellStart"/>
      <w:r w:rsidR="005626E6" w:rsidRPr="005626E6">
        <w:rPr>
          <w:rFonts w:ascii="Times New Roman" w:eastAsia="Times New Roman" w:hAnsi="Times New Roman" w:cs="Times New Roman"/>
          <w:color w:val="FF0000"/>
          <w:kern w:val="0"/>
          <w:lang w:eastAsia="en-US"/>
        </w:rPr>
        <w:t>Borisenkov</w:t>
      </w:r>
      <w:proofErr w:type="spellEnd"/>
      <w:r w:rsidR="005626E6" w:rsidRPr="005626E6">
        <w:rPr>
          <w:rFonts w:ascii="Times New Roman" w:eastAsia="Times New Roman" w:hAnsi="Times New Roman" w:cs="Times New Roman"/>
          <w:color w:val="FF0000"/>
          <w:kern w:val="0"/>
          <w:lang w:eastAsia="en-US"/>
        </w:rPr>
        <w:t xml:space="preserve"> et al., 2010; Jean-Louis et al., 1996; Kelly et al., 2001; Medeiros et al., 2001; </w:t>
      </w:r>
      <w:proofErr w:type="spellStart"/>
      <w:r w:rsidR="005626E6" w:rsidRPr="005626E6">
        <w:rPr>
          <w:rFonts w:ascii="Times New Roman" w:eastAsia="Times New Roman" w:hAnsi="Times New Roman" w:cs="Times New Roman"/>
          <w:color w:val="FF0000"/>
          <w:kern w:val="0"/>
          <w:lang w:eastAsia="en-US"/>
        </w:rPr>
        <w:t>Trockel</w:t>
      </w:r>
      <w:proofErr w:type="spellEnd"/>
      <w:r w:rsidR="005626E6" w:rsidRPr="005626E6">
        <w:rPr>
          <w:rFonts w:ascii="Times New Roman" w:eastAsia="Times New Roman" w:hAnsi="Times New Roman" w:cs="Times New Roman"/>
          <w:color w:val="FF0000"/>
          <w:kern w:val="0"/>
          <w:lang w:eastAsia="en-US"/>
        </w:rPr>
        <w:t xml:space="preserve"> et al., 2000), with later sleep-wake schedules (</w:t>
      </w:r>
      <w:proofErr w:type="spellStart"/>
      <w:r w:rsidR="005626E6" w:rsidRPr="005626E6">
        <w:rPr>
          <w:rFonts w:ascii="Times New Roman" w:eastAsia="Times New Roman" w:hAnsi="Times New Roman" w:cs="Times New Roman"/>
          <w:color w:val="FF0000"/>
          <w:kern w:val="0"/>
          <w:lang w:eastAsia="en-US"/>
        </w:rPr>
        <w:t>Elliason</w:t>
      </w:r>
      <w:proofErr w:type="spellEnd"/>
      <w:r w:rsidR="005626E6" w:rsidRPr="005626E6">
        <w:rPr>
          <w:rFonts w:ascii="Times New Roman" w:eastAsia="Times New Roman" w:hAnsi="Times New Roman" w:cs="Times New Roman"/>
          <w:color w:val="FF0000"/>
          <w:kern w:val="0"/>
          <w:lang w:eastAsia="en-US"/>
        </w:rPr>
        <w:t xml:space="preserve"> et al., 2010; Johns et al., 1976; Medeiros et al., 2001, 1996; Smith et al., 1989; </w:t>
      </w:r>
      <w:proofErr w:type="spellStart"/>
      <w:r w:rsidR="005626E6" w:rsidRPr="005626E6">
        <w:rPr>
          <w:rFonts w:ascii="Times New Roman" w:eastAsia="Times New Roman" w:hAnsi="Times New Roman" w:cs="Times New Roman"/>
          <w:color w:val="FF0000"/>
          <w:kern w:val="0"/>
          <w:lang w:eastAsia="en-US"/>
        </w:rPr>
        <w:t>Trockel</w:t>
      </w:r>
      <w:proofErr w:type="spellEnd"/>
      <w:r w:rsidR="005626E6" w:rsidRPr="005626E6">
        <w:rPr>
          <w:rFonts w:ascii="Times New Roman" w:eastAsia="Times New Roman" w:hAnsi="Times New Roman" w:cs="Times New Roman"/>
          <w:color w:val="FF0000"/>
          <w:kern w:val="0"/>
          <w:lang w:eastAsia="en-US"/>
        </w:rPr>
        <w:t xml:space="preserve"> et al., 2000), and/or with related variables, such as delayed sleep phase (Lack, 1986) and </w:t>
      </w:r>
      <w:proofErr w:type="spellStart"/>
      <w:r w:rsidR="005626E6" w:rsidRPr="005626E6">
        <w:rPr>
          <w:rFonts w:ascii="Times New Roman" w:eastAsia="Times New Roman" w:hAnsi="Times New Roman" w:cs="Times New Roman"/>
          <w:color w:val="FF0000"/>
          <w:kern w:val="0"/>
          <w:lang w:eastAsia="en-US"/>
        </w:rPr>
        <w:t>eveningness</w:t>
      </w:r>
      <w:proofErr w:type="spellEnd"/>
      <w:r w:rsidR="005626E6" w:rsidRPr="005626E6">
        <w:rPr>
          <w:rFonts w:ascii="Times New Roman" w:eastAsia="Times New Roman" w:hAnsi="Times New Roman" w:cs="Times New Roman"/>
          <w:color w:val="FF0000"/>
          <w:kern w:val="0"/>
          <w:lang w:eastAsia="en-US"/>
        </w:rPr>
        <w:t xml:space="preserve"> orientation (</w:t>
      </w:r>
      <w:proofErr w:type="spellStart"/>
      <w:r w:rsidR="005626E6" w:rsidRPr="005626E6">
        <w:rPr>
          <w:rFonts w:ascii="Times New Roman" w:eastAsia="Times New Roman" w:hAnsi="Times New Roman" w:cs="Times New Roman"/>
          <w:color w:val="FF0000"/>
          <w:kern w:val="0"/>
          <w:lang w:eastAsia="en-US"/>
        </w:rPr>
        <w:t>Bes¸oluk</w:t>
      </w:r>
      <w:proofErr w:type="spellEnd"/>
      <w:r w:rsidR="005626E6" w:rsidRPr="005626E6">
        <w:rPr>
          <w:rFonts w:ascii="Times New Roman" w:eastAsia="Times New Roman" w:hAnsi="Times New Roman" w:cs="Times New Roman"/>
          <w:color w:val="FF0000"/>
          <w:kern w:val="0"/>
          <w:lang w:eastAsia="en-US"/>
        </w:rPr>
        <w:t xml:space="preserve"> et al., 2011; </w:t>
      </w:r>
      <w:proofErr w:type="spellStart"/>
      <w:r w:rsidR="005626E6" w:rsidRPr="005626E6">
        <w:rPr>
          <w:rFonts w:ascii="Times New Roman" w:eastAsia="Times New Roman" w:hAnsi="Times New Roman" w:cs="Times New Roman"/>
          <w:color w:val="FF0000"/>
          <w:kern w:val="0"/>
          <w:lang w:eastAsia="en-US"/>
        </w:rPr>
        <w:t>Borisenkov</w:t>
      </w:r>
      <w:proofErr w:type="spellEnd"/>
      <w:r w:rsidR="005626E6" w:rsidRPr="005626E6">
        <w:rPr>
          <w:rFonts w:ascii="Times New Roman" w:eastAsia="Times New Roman" w:hAnsi="Times New Roman" w:cs="Times New Roman"/>
          <w:color w:val="FF0000"/>
          <w:kern w:val="0"/>
          <w:lang w:eastAsia="en-US"/>
        </w:rPr>
        <w:t xml:space="preserve"> et al., 2010; Medeiros et al., 2001; </w:t>
      </w:r>
      <w:proofErr w:type="spellStart"/>
      <w:r w:rsidR="005626E6" w:rsidRPr="005626E6">
        <w:rPr>
          <w:rFonts w:ascii="Times New Roman" w:eastAsia="Times New Roman" w:hAnsi="Times New Roman" w:cs="Times New Roman"/>
          <w:color w:val="FF0000"/>
          <w:kern w:val="0"/>
          <w:lang w:eastAsia="en-US"/>
        </w:rPr>
        <w:t>Randler</w:t>
      </w:r>
      <w:proofErr w:type="spellEnd"/>
      <w:r w:rsidR="005626E6" w:rsidRPr="005626E6">
        <w:rPr>
          <w:rFonts w:ascii="Times New Roman" w:eastAsia="Times New Roman" w:hAnsi="Times New Roman" w:cs="Times New Roman"/>
          <w:color w:val="FF0000"/>
          <w:kern w:val="0"/>
          <w:lang w:eastAsia="en-US"/>
        </w:rPr>
        <w:t xml:space="preserve"> &amp; French, 2006; Smith et al., 1989). </w:t>
      </w:r>
      <w:proofErr w:type="spellStart"/>
      <w:r w:rsidR="005626E6" w:rsidRPr="005626E6">
        <w:rPr>
          <w:rFonts w:ascii="Times New Roman" w:eastAsia="Times New Roman" w:hAnsi="Times New Roman" w:cs="Times New Roman"/>
          <w:color w:val="FF0000"/>
          <w:kern w:val="0"/>
          <w:lang w:eastAsia="en-US"/>
        </w:rPr>
        <w:t>Eveningness</w:t>
      </w:r>
      <w:proofErr w:type="spellEnd"/>
      <w:r w:rsidR="005626E6" w:rsidRPr="005626E6">
        <w:rPr>
          <w:rFonts w:ascii="Times New Roman" w:eastAsia="Times New Roman" w:hAnsi="Times New Roman" w:cs="Times New Roman"/>
          <w:color w:val="FF0000"/>
          <w:kern w:val="0"/>
          <w:lang w:eastAsia="en-US"/>
        </w:rPr>
        <w:t xml:space="preserve"> preference has also been found to be associated with other variables apparently related to academic achievement, such as procrastination (</w:t>
      </w:r>
      <w:proofErr w:type="spellStart"/>
      <w:r w:rsidR="005626E6" w:rsidRPr="005626E6">
        <w:rPr>
          <w:rFonts w:ascii="Times New Roman" w:eastAsia="Times New Roman" w:hAnsi="Times New Roman" w:cs="Times New Roman"/>
          <w:color w:val="FF0000"/>
          <w:kern w:val="0"/>
          <w:lang w:eastAsia="en-US"/>
        </w:rPr>
        <w:t>Digdon</w:t>
      </w:r>
      <w:proofErr w:type="spellEnd"/>
      <w:r w:rsidR="005626E6" w:rsidRPr="005626E6">
        <w:rPr>
          <w:rFonts w:ascii="Times New Roman" w:eastAsia="Times New Roman" w:hAnsi="Times New Roman" w:cs="Times New Roman"/>
          <w:color w:val="FF0000"/>
          <w:kern w:val="0"/>
          <w:lang w:eastAsia="en-US"/>
        </w:rPr>
        <w:t xml:space="preserve"> &amp; Howell, 2008; Hess et al., 2001).”</w:t>
      </w:r>
      <w:r w:rsidR="00E265A5" w:rsidRPr="00E265A5">
        <w:rPr>
          <w:rFonts w:eastAsia="Times New Roman"/>
        </w:rPr>
        <w:t xml:space="preserve"> </w:t>
      </w:r>
      <w:r w:rsidR="00E265A5" w:rsidRPr="00E265A5">
        <w:rPr>
          <w:rFonts w:eastAsia="Times New Roman"/>
          <w:color w:val="FF0000"/>
        </w:rPr>
        <w:t>“</w:t>
      </w:r>
      <w:r w:rsidR="00E265A5" w:rsidRPr="00E265A5">
        <w:rPr>
          <w:rFonts w:ascii="Times New Roman" w:eastAsia="Times New Roman" w:hAnsi="Times New Roman" w:cs="Times New Roman"/>
          <w:color w:val="FF0000"/>
          <w:kern w:val="0"/>
          <w:lang w:eastAsia="en-US"/>
        </w:rPr>
        <w:t>Summarizing the vast literature on sleep and chronobiology, we may assume that four fundamental sleep patterns are expected to be associated with academic achievement: sleep quantity, sleep quality, sleep regularity, and sleep phase schedules. Specifically, sleep restriction, poor sleep quality, and irregular and late sleep schedules are expected to be associated with poorer school performance.”</w:t>
      </w:r>
      <w:r w:rsidR="00C71801">
        <w:rPr>
          <w:rFonts w:ascii="Times New Roman" w:eastAsia="Times New Roman" w:hAnsi="Times New Roman" w:cs="Times New Roman"/>
          <w:color w:val="FF0000"/>
          <w:kern w:val="0"/>
          <w:lang w:eastAsia="en-US"/>
        </w:rPr>
        <w:t xml:space="preserve"> </w:t>
      </w:r>
      <w:r w:rsidR="00C71801">
        <w:rPr>
          <w:rFonts w:ascii="Times New Roman" w:eastAsia="Times New Roman" w:hAnsi="Times New Roman" w:cs="Times New Roman"/>
          <w:color w:val="FFC000"/>
          <w:kern w:val="0"/>
          <w:lang w:eastAsia="en-US"/>
        </w:rPr>
        <w:t xml:space="preserve">Look </w:t>
      </w:r>
      <w:r w:rsidR="00FF1BA7">
        <w:rPr>
          <w:rFonts w:ascii="Times New Roman" w:eastAsia="Times New Roman" w:hAnsi="Times New Roman" w:cs="Times New Roman"/>
          <w:color w:val="FFC000"/>
          <w:kern w:val="0"/>
          <w:lang w:eastAsia="en-US"/>
        </w:rPr>
        <w:t>up and discuss these</w:t>
      </w:r>
      <w:r w:rsidR="00C71801">
        <w:rPr>
          <w:rFonts w:ascii="Times New Roman" w:eastAsia="Times New Roman" w:hAnsi="Times New Roman" w:cs="Times New Roman"/>
          <w:color w:val="FFC000"/>
          <w:kern w:val="0"/>
          <w:lang w:eastAsia="en-US"/>
        </w:rPr>
        <w:t xml:space="preserve"> article</w:t>
      </w:r>
      <w:r w:rsidR="00FF1BA7">
        <w:rPr>
          <w:rFonts w:ascii="Times New Roman" w:eastAsia="Times New Roman" w:hAnsi="Times New Roman" w:cs="Times New Roman"/>
          <w:color w:val="FFC000"/>
          <w:kern w:val="0"/>
          <w:lang w:eastAsia="en-US"/>
        </w:rPr>
        <w:t>s</w:t>
      </w:r>
      <w:proofErr w:type="gramStart"/>
      <w:r w:rsidR="00C71801">
        <w:rPr>
          <w:rFonts w:ascii="Times New Roman" w:eastAsia="Times New Roman" w:hAnsi="Times New Roman" w:cs="Times New Roman"/>
          <w:color w:val="FFC000"/>
          <w:kern w:val="0"/>
          <w:lang w:eastAsia="en-US"/>
        </w:rPr>
        <w:t xml:space="preserve">: </w:t>
      </w:r>
      <w:r w:rsidR="00C71801">
        <w:rPr>
          <w:rFonts w:ascii="Times New Roman" w:eastAsia="Times New Roman" w:hAnsi="Times New Roman" w:cs="Times New Roman"/>
          <w:color w:val="FF0000"/>
          <w:kern w:val="0"/>
          <w:lang w:eastAsia="en-US"/>
        </w:rPr>
        <w:t xml:space="preserve"> </w:t>
      </w:r>
      <w:r w:rsidR="00C71801" w:rsidRPr="00C71801">
        <w:rPr>
          <w:rFonts w:ascii="Times New Roman" w:eastAsia="Times New Roman" w:hAnsi="Times New Roman" w:cs="Times New Roman"/>
          <w:color w:val="FF0000"/>
          <w:kern w:val="0"/>
          <w:lang w:eastAsia="en-US"/>
        </w:rPr>
        <w:t>“</w:t>
      </w:r>
      <w:proofErr w:type="spellStart"/>
      <w:proofErr w:type="gramEnd"/>
      <w:r w:rsidR="00C71801" w:rsidRPr="00C71801">
        <w:rPr>
          <w:rFonts w:ascii="Times New Roman" w:eastAsia="Times New Roman" w:hAnsi="Times New Roman" w:cs="Times New Roman"/>
          <w:color w:val="FF0000"/>
          <w:kern w:val="0"/>
          <w:lang w:eastAsia="en-US"/>
        </w:rPr>
        <w:t>Trockel</w:t>
      </w:r>
      <w:proofErr w:type="spellEnd"/>
      <w:r w:rsidR="00C71801" w:rsidRPr="00C71801">
        <w:rPr>
          <w:rFonts w:ascii="Times New Roman" w:eastAsia="Times New Roman" w:hAnsi="Times New Roman" w:cs="Times New Roman"/>
          <w:color w:val="FF0000"/>
          <w:kern w:val="0"/>
          <w:lang w:eastAsia="en-US"/>
        </w:rPr>
        <w:t xml:space="preserve"> et al. (2000) analyzed the associations of first-year undergraduate academic performance with health-related variables relative to exercise, nutrition, sleep habits, mood states, perceived stress, time management, social support, religious or spiritual habits, extra number of hours worked per week, sex, and age. Multiple regression analyses selected five significant predictors, two of which were sleep variables (weekday and weekend wake-up times), </w:t>
      </w:r>
      <w:r w:rsidR="00C71801" w:rsidRPr="00C71801">
        <w:rPr>
          <w:rFonts w:ascii="Times New Roman" w:eastAsia="Times New Roman" w:hAnsi="Times New Roman" w:cs="Times New Roman"/>
          <w:color w:val="FF0000"/>
          <w:kern w:val="0"/>
          <w:lang w:eastAsia="en-US"/>
        </w:rPr>
        <w:lastRenderedPageBreak/>
        <w:t>that accounted for the highest proportion of explained variance in GPA.</w:t>
      </w:r>
      <w:r w:rsidR="00FF1BA7">
        <w:rPr>
          <w:rFonts w:ascii="Times New Roman" w:eastAsia="Times New Roman" w:hAnsi="Times New Roman" w:cs="Times New Roman"/>
          <w:color w:val="FF0000"/>
          <w:kern w:val="0"/>
          <w:lang w:eastAsia="en-US"/>
        </w:rPr>
        <w:t xml:space="preserve"> </w:t>
      </w:r>
      <w:r w:rsidR="00FF1BA7" w:rsidRPr="00FF1BA7">
        <w:rPr>
          <w:rFonts w:ascii="Times New Roman" w:eastAsia="Times New Roman" w:hAnsi="Times New Roman" w:cs="Times New Roman"/>
          <w:color w:val="FF0000"/>
          <w:kern w:val="0"/>
          <w:lang w:eastAsia="en-US"/>
        </w:rPr>
        <w:t>In a study focused on links between alcohol use, sleep, and academic performance in college students, Singleton and Wolfson (2009) found Scholastic Aptitude Test scores were the strongest predictor of GPA, with the other significant predictors being sex, alcohol consumption, sleep duration, and daytime sleepiness.”</w:t>
      </w:r>
    </w:p>
    <w:p w14:paraId="3A63F099" w14:textId="2202F675" w:rsidR="00C71801" w:rsidRPr="00C71801" w:rsidRDefault="00C71801" w:rsidP="00C71801">
      <w:pPr>
        <w:rPr>
          <w:rFonts w:ascii="Times New Roman" w:eastAsia="Times New Roman" w:hAnsi="Times New Roman" w:cs="Times New Roman"/>
          <w:color w:val="FF0000"/>
          <w:kern w:val="0"/>
          <w:lang w:eastAsia="en-US"/>
        </w:rPr>
      </w:pPr>
    </w:p>
    <w:p w14:paraId="1002A5D1" w14:textId="2014ED69" w:rsidR="00E265A5" w:rsidRPr="00E265A5" w:rsidRDefault="00E265A5" w:rsidP="00E265A5">
      <w:pPr>
        <w:rPr>
          <w:rFonts w:ascii="Times New Roman" w:eastAsia="Times New Roman" w:hAnsi="Times New Roman" w:cs="Times New Roman"/>
          <w:kern w:val="0"/>
          <w:lang w:eastAsia="en-US"/>
        </w:rPr>
      </w:pPr>
    </w:p>
    <w:p w14:paraId="3AB61B6C" w14:textId="27EC8442" w:rsidR="005626E6" w:rsidRPr="00A54BC2" w:rsidRDefault="005626E6" w:rsidP="00A54BC2">
      <w:pPr>
        <w:rPr>
          <w:rFonts w:ascii="Times New Roman" w:eastAsia="Times New Roman" w:hAnsi="Times New Roman" w:cs="Times New Roman"/>
          <w:color w:val="FF0000"/>
          <w:kern w:val="0"/>
          <w:lang w:eastAsia="en-US"/>
        </w:rPr>
      </w:pPr>
    </w:p>
    <w:p w14:paraId="71A1D780" w14:textId="2083ADD7" w:rsidR="00497E49" w:rsidRPr="000571A8" w:rsidRDefault="00497E49" w:rsidP="00497E49">
      <w:pPr>
        <w:rPr>
          <w:rFonts w:ascii="Times New Roman" w:eastAsia="Times New Roman" w:hAnsi="Times New Roman" w:cs="Times New Roman"/>
          <w:color w:val="FF0000"/>
          <w:kern w:val="0"/>
          <w:lang w:eastAsia="en-US"/>
        </w:rPr>
      </w:pPr>
    </w:p>
    <w:p w14:paraId="1090D883" w14:textId="5B811824" w:rsidR="00497E49" w:rsidRPr="00497E49" w:rsidRDefault="00497E49" w:rsidP="009B673B">
      <w:pPr>
        <w:rPr>
          <w:color w:val="FF0000"/>
        </w:rPr>
      </w:pPr>
    </w:p>
    <w:p w14:paraId="4EC133DE" w14:textId="39EDB149" w:rsidR="00E808FB" w:rsidRPr="00BF71C5" w:rsidRDefault="00196BAB" w:rsidP="00BF71C5">
      <w:pPr>
        <w:jc w:val="center"/>
        <w:rPr>
          <w:b/>
        </w:rPr>
      </w:pPr>
      <w:r>
        <w:rPr>
          <w:b/>
        </w:rPr>
        <w:t xml:space="preserve">Sleep </w:t>
      </w:r>
      <w:r w:rsidR="00461228" w:rsidRPr="00BF71C5">
        <w:rPr>
          <w:b/>
        </w:rPr>
        <w:t>Hygiene</w:t>
      </w:r>
    </w:p>
    <w:p w14:paraId="671A7A5E" w14:textId="31F149D6" w:rsidR="0091083F" w:rsidRPr="00F309A8" w:rsidRDefault="008B0638" w:rsidP="00BF71C5">
      <w:pPr>
        <w:rPr>
          <w:color w:val="FFC000"/>
        </w:rPr>
      </w:pPr>
      <w:r>
        <w:t>Our behaviors and choices are integral to the quality and quantity of sleep we receive.  Certain conditions and practices have been found to be more conducive to getting a good night’s rest (</w:t>
      </w:r>
      <w:proofErr w:type="spellStart"/>
      <w:r>
        <w:t>Bootzin</w:t>
      </w:r>
      <w:proofErr w:type="spellEnd"/>
      <w:r>
        <w:t>. … find this and others).  For instance, light, noise, caffeine, alcohol, sleep schedules</w:t>
      </w:r>
      <w:r w:rsidR="00E560CD">
        <w:t>, delayed circadian phase</w:t>
      </w:r>
      <w:r>
        <w:t xml:space="preserve">, discomfort, rumination, naps, exercise near bedtime, </w:t>
      </w:r>
      <w:r w:rsidR="009D7609">
        <w:t>being upset at bedtime have all been associated with impaired sleep (</w:t>
      </w:r>
      <w:r w:rsidR="009D7609" w:rsidRPr="009D7609">
        <w:rPr>
          <w:color w:val="FFC000"/>
        </w:rPr>
        <w:t xml:space="preserve">Brown &amp; </w:t>
      </w:r>
      <w:proofErr w:type="spellStart"/>
      <w:r w:rsidR="009D7609" w:rsidRPr="009D7609">
        <w:rPr>
          <w:color w:val="FFC000"/>
        </w:rPr>
        <w:t>Bulbitz</w:t>
      </w:r>
      <w:proofErr w:type="spellEnd"/>
      <w:r w:rsidR="009D7609" w:rsidRPr="009D7609">
        <w:rPr>
          <w:color w:val="FFC000"/>
        </w:rPr>
        <w:t xml:space="preserve">, 2002 – look at this more; </w:t>
      </w:r>
      <w:proofErr w:type="spellStart"/>
      <w:proofErr w:type="gramStart"/>
      <w:r w:rsidR="009D7609" w:rsidRPr="009D7609">
        <w:rPr>
          <w:color w:val="FFC000"/>
        </w:rPr>
        <w:t>Bootzin</w:t>
      </w:r>
      <w:proofErr w:type="spellEnd"/>
      <w:r w:rsidR="009D7609" w:rsidRPr="009D7609">
        <w:rPr>
          <w:color w:val="FFC000"/>
        </w:rPr>
        <w:t>?</w:t>
      </w:r>
      <w:r w:rsidR="008D7B39">
        <w:rPr>
          <w:color w:val="FFC000"/>
        </w:rPr>
        <w:t>;</w:t>
      </w:r>
      <w:proofErr w:type="gramEnd"/>
      <w:r w:rsidR="008D7B39">
        <w:rPr>
          <w:color w:val="FFC000"/>
        </w:rPr>
        <w:t xml:space="preserve"> </w:t>
      </w:r>
      <w:r w:rsidR="008D7B39" w:rsidRPr="008D7B39">
        <w:rPr>
          <w:color w:val="000000" w:themeColor="text1"/>
        </w:rPr>
        <w:t>Brown et al. 2001</w:t>
      </w:r>
      <w:r w:rsidR="009D7609">
        <w:t xml:space="preserve">). </w:t>
      </w:r>
      <w:r w:rsidR="008D7B39">
        <w:t xml:space="preserve"> </w:t>
      </w:r>
      <w:r w:rsidR="0091083F">
        <w:t>There are various measures we can take in order to optimize our sleep, and, consequently, improve aspects that benefit from adequate optimized sleep.</w:t>
      </w:r>
      <w:r w:rsidR="00F309A8">
        <w:t xml:space="preserve"> (</w:t>
      </w:r>
      <w:r w:rsidR="00F309A8">
        <w:rPr>
          <w:color w:val="FFC000"/>
        </w:rPr>
        <w:t>discuss the common disturbances of sleep more with research)</w:t>
      </w:r>
    </w:p>
    <w:p w14:paraId="482F37FB" w14:textId="627DF548" w:rsidR="009D7609" w:rsidRDefault="008D7B39" w:rsidP="00BF71C5">
      <w:r>
        <w:t xml:space="preserve">Delayed Sleep Phase Syndrome (DSPS) </w:t>
      </w:r>
      <w:r w:rsidR="0091083F">
        <w:t xml:space="preserve">is characterized by later sleep onset and wake times, and </w:t>
      </w:r>
      <w:r>
        <w:t>has been associated with negative academic performance (</w:t>
      </w:r>
      <w:r w:rsidRPr="008D7B39">
        <w:rPr>
          <w:color w:val="FFC000"/>
        </w:rPr>
        <w:t>find a reference</w:t>
      </w:r>
      <w:r>
        <w:t xml:space="preserve">). </w:t>
      </w:r>
      <w:r w:rsidR="0091083F">
        <w:t xml:space="preserve"> </w:t>
      </w:r>
      <w:r>
        <w:t xml:space="preserve">Brown et al. (2001) looked </w:t>
      </w:r>
      <w:r w:rsidR="0091083F">
        <w:t xml:space="preserve">specifically </w:t>
      </w:r>
      <w:r>
        <w:t>at how college students are experiencing DSPS. There findings show</w:t>
      </w:r>
      <w:r w:rsidR="00404CCD">
        <w:t>ed</w:t>
      </w:r>
      <w:r>
        <w:t xml:space="preserve"> that </w:t>
      </w:r>
      <w:r w:rsidR="00404CCD">
        <w:t>11.</w:t>
      </w:r>
      <w:r w:rsidR="0091083F">
        <w:t xml:space="preserve">5% of participants had </w:t>
      </w:r>
      <w:r w:rsidR="00404CCD">
        <w:t xml:space="preserve">symptoms consistent with DSPS. </w:t>
      </w:r>
      <w:r w:rsidR="00107016">
        <w:t xml:space="preserve"> The difference between </w:t>
      </w:r>
      <w:r w:rsidR="00107016">
        <w:lastRenderedPageBreak/>
        <w:t xml:space="preserve">weekday and weekend bedtimes and wake times showed significance, indicating that in both cases students showed a phase delay. </w:t>
      </w:r>
      <w:r w:rsidR="0091083F">
        <w:t xml:space="preserve">Additionally, students reported </w:t>
      </w:r>
      <w:r w:rsidR="00C92FB6">
        <w:t>sleep disrupting behaviors such as</w:t>
      </w:r>
      <w:r w:rsidR="0091083F">
        <w:t xml:space="preserve"> napping</w:t>
      </w:r>
      <w:r w:rsidR="00C92FB6">
        <w:t xml:space="preserve"> during the day</w:t>
      </w:r>
      <w:r w:rsidR="0091083F">
        <w:t xml:space="preserve">, </w:t>
      </w:r>
      <w:r w:rsidR="006C57BA">
        <w:t>issues with sleep latency, in addition to</w:t>
      </w:r>
      <w:r w:rsidR="0091083F">
        <w:t xml:space="preserve"> general sleep difficulties. </w:t>
      </w:r>
      <w:r w:rsidR="00107016">
        <w:t xml:space="preserve"> As discussed in previous</w:t>
      </w:r>
    </w:p>
    <w:p w14:paraId="64EF9A06" w14:textId="568365F5" w:rsidR="00615562" w:rsidRDefault="009D7609" w:rsidP="00BF71C5">
      <w:pPr>
        <w:rPr>
          <w:color w:val="FFC000"/>
        </w:rPr>
      </w:pPr>
      <w:r>
        <w:t xml:space="preserve"> </w:t>
      </w:r>
      <w:r w:rsidR="00461228">
        <w:t xml:space="preserve">Research on sleep hygiene has shown that it exacerbates but is not the root cause of sleep disorders such as insomnia.  </w:t>
      </w:r>
      <w:r w:rsidR="00E61780">
        <w:t xml:space="preserve">Sleep hygiene includes behaviors related to improved sleep conditions, and, subsequently, sleep quantity and quality.  </w:t>
      </w:r>
      <w:r w:rsidR="00F95133">
        <w:t xml:space="preserve">According to </w:t>
      </w:r>
      <w:proofErr w:type="spellStart"/>
      <w:r w:rsidR="00F95133">
        <w:t>Stepanski</w:t>
      </w:r>
      <w:proofErr w:type="spellEnd"/>
      <w:r w:rsidR="00F95133">
        <w:t xml:space="preserve"> and Wyatt (2003) t</w:t>
      </w:r>
      <w:r w:rsidR="00E61780">
        <w:t>he behaviors</w:t>
      </w:r>
      <w:r w:rsidR="006028B3">
        <w:t xml:space="preserve"> (commonly? –check if this is the study for the survey I am using and specify if so)</w:t>
      </w:r>
      <w:r w:rsidR="00E61780">
        <w:t xml:space="preserve"> addressed in sleep hygiene include consistent</w:t>
      </w:r>
      <w:r w:rsidR="0015079D">
        <w:t>/variable</w:t>
      </w:r>
      <w:r w:rsidR="00E61780">
        <w:t xml:space="preserve"> sleep bedtimes/waking; light and noise, naps/homeostatic pressure, impact of stimulants/depressives including alcohol, caffeine</w:t>
      </w:r>
      <w:r w:rsidR="00DB6CD4">
        <w:t>, and prescription medications;</w:t>
      </w:r>
      <w:r w:rsidR="00E61780">
        <w:t xml:space="preserve"> </w:t>
      </w:r>
      <w:r w:rsidR="0015079D">
        <w:t xml:space="preserve">exercising close to bed time; spending time in bed while not sleeping, for example, watching television, reading, etc.; performing </w:t>
      </w:r>
      <w:r w:rsidR="0015079D" w:rsidRPr="00D6408E">
        <w:t>mental activities, planning, etc</w:t>
      </w:r>
      <w:r w:rsidR="00CA152C" w:rsidRPr="00D6408E">
        <w:t>. in bed or just before bedtime; and poor sleep conditions/bedding.</w:t>
      </w:r>
      <w:r w:rsidR="00504136">
        <w:rPr>
          <w:color w:val="FFC000"/>
        </w:rPr>
        <w:t xml:space="preserve"> Make sure I put this section in quotes if needed.  Look further into this research and then discuss the study by </w:t>
      </w:r>
      <w:proofErr w:type="spellStart"/>
      <w:r w:rsidR="00504136">
        <w:rPr>
          <w:color w:val="FFC000"/>
        </w:rPr>
        <w:t>Mastin</w:t>
      </w:r>
      <w:proofErr w:type="spellEnd"/>
      <w:r w:rsidR="00504136">
        <w:rPr>
          <w:color w:val="FFC000"/>
        </w:rPr>
        <w:t xml:space="preserve"> et al. (2006) that developed the SHI measure I will be using.  Discuss in detail the International Classification of Sleep Disorders from the American Sleep Disorders Association (1990), whose criteria were used to develop the SHI.  </w:t>
      </w:r>
      <w:r w:rsidR="00721C6C">
        <w:rPr>
          <w:color w:val="FFC000"/>
        </w:rPr>
        <w:t xml:space="preserve">Highlight the different criteria, how they differ/are similar to that used in </w:t>
      </w:r>
      <w:proofErr w:type="spellStart"/>
      <w:r w:rsidR="00721C6C">
        <w:rPr>
          <w:color w:val="FFC000"/>
        </w:rPr>
        <w:t>Stepanski</w:t>
      </w:r>
      <w:proofErr w:type="spellEnd"/>
      <w:r w:rsidR="00721C6C">
        <w:rPr>
          <w:color w:val="FFC000"/>
        </w:rPr>
        <w:t xml:space="preserve"> &amp; Wyatt, and determine if I want to look at the two factor model of SH from Cho et al (2013).  Provide some evidential research for the various components of SHI and how they specifically impact sleep.  Address the issue of exercising near bedtime as an item of SHI, and the potential confounding aspects of that item.    </w:t>
      </w:r>
    </w:p>
    <w:p w14:paraId="7F2EB9AA" w14:textId="74E08496" w:rsidR="00CE322F" w:rsidRPr="00504136" w:rsidRDefault="00D767E7" w:rsidP="00BF71C5">
      <w:pPr>
        <w:rPr>
          <w:color w:val="FFC000"/>
        </w:rPr>
      </w:pPr>
      <w:r>
        <w:rPr>
          <w:color w:val="FFC000"/>
        </w:rPr>
        <w:t xml:space="preserve">Brown &amp; </w:t>
      </w:r>
      <w:proofErr w:type="spellStart"/>
      <w:r>
        <w:rPr>
          <w:color w:val="FFC000"/>
        </w:rPr>
        <w:t>Buboltz</w:t>
      </w:r>
      <w:proofErr w:type="spellEnd"/>
      <w:r>
        <w:rPr>
          <w:color w:val="FFC000"/>
        </w:rPr>
        <w:t xml:space="preserve"> give a great summary of sleep hygiene factors – </w:t>
      </w:r>
      <w:r w:rsidR="006005E6">
        <w:rPr>
          <w:color w:val="FFC000"/>
        </w:rPr>
        <w:t>reference</w:t>
      </w:r>
      <w:r>
        <w:rPr>
          <w:color w:val="FFC000"/>
        </w:rPr>
        <w:t xml:space="preserve"> that </w:t>
      </w:r>
      <w:proofErr w:type="spellStart"/>
      <w:r>
        <w:rPr>
          <w:color w:val="FFC000"/>
        </w:rPr>
        <w:t>here</w:t>
      </w:r>
      <w:proofErr w:type="spellEnd"/>
      <w:r>
        <w:rPr>
          <w:color w:val="FFC000"/>
        </w:rPr>
        <w:t>.</w:t>
      </w:r>
    </w:p>
    <w:p w14:paraId="56F4B1DE" w14:textId="77777777" w:rsidR="00DB176D" w:rsidRDefault="00DB176D" w:rsidP="00BF71C5">
      <w:r>
        <w:lastRenderedPageBreak/>
        <w:t xml:space="preserve">In a study looking at the impacts of sleep hygiene on infants and children, </w:t>
      </w:r>
      <w:proofErr w:type="spellStart"/>
      <w:r>
        <w:t>Mendell</w:t>
      </w:r>
      <w:proofErr w:type="spellEnd"/>
      <w:r>
        <w:t xml:space="preserve"> et al. (2009) found that poor sleep hygiene practices were associated with reduced sleep quantity and quality.  For instance, late bedtimes were associated with extended sleep latency times.  Additionally, obtaining less sleep (shorter night’s rest) was associated with late bedtimes, caffeine consumption, lack of a consistent bedtime routine, and having a television in the bedroom.   </w:t>
      </w:r>
    </w:p>
    <w:p w14:paraId="04587BC0" w14:textId="77777777" w:rsidR="004934DA" w:rsidRPr="001C2226" w:rsidRDefault="004934DA" w:rsidP="00E54B6C">
      <w:pPr>
        <w:rPr>
          <w:color w:val="FF0000"/>
        </w:rPr>
      </w:pPr>
      <w:r>
        <w:t>Sleep hygiene interventions offer an affordable, non-clinical way to addr</w:t>
      </w:r>
      <w:r w:rsidR="004066DA">
        <w:t>ess health needs for adults</w:t>
      </w:r>
      <w:r>
        <w:t xml:space="preserve"> (</w:t>
      </w:r>
      <w:r w:rsidR="004066DA">
        <w:t xml:space="preserve">Irish et al. 2015). </w:t>
      </w:r>
      <w:r w:rsidR="001C2226">
        <w:t>Irish: “</w:t>
      </w:r>
      <w:r w:rsidR="00E54B6C" w:rsidRPr="00E54B6C">
        <w:rPr>
          <w:color w:val="FF0000"/>
        </w:rPr>
        <w:t>Recent public health campaigns have advanced general knowledge about the importance of good sleep, though they are often focused on adequate sleep duration rather than good sleep quality, and the effectiveness of these campaigns is generally unclear.</w:t>
      </w:r>
      <w:r w:rsidR="00E54B6C">
        <w:rPr>
          <w:color w:val="FF0000"/>
        </w:rPr>
        <w:t xml:space="preserve"> </w:t>
      </w:r>
      <w:r w:rsidR="001C2226" w:rsidRPr="001C2226">
        <w:rPr>
          <w:color w:val="FF0000"/>
        </w:rPr>
        <w:t>Less is known regarding scientifically valid strategies by which the average person might effectively improve their sleep. Relatively few studies have investigated the efficacy of sleep hygiene interventions in nonclinical samples [16e20]. Overall, this work has provided some preliminary support for the use of sleep hygiene education in nonclinical populations, but the findings are inconsistent. Taken together with findings in clinical samples, these data raise an interesting question.</w:t>
      </w:r>
      <w:r w:rsidR="001C2226">
        <w:rPr>
          <w:color w:val="FF0000"/>
        </w:rPr>
        <w:t>”</w:t>
      </w:r>
    </w:p>
    <w:p w14:paraId="51903004" w14:textId="77777777" w:rsidR="007746F3" w:rsidRDefault="00AA34C4" w:rsidP="00B84937">
      <w:pPr>
        <w:rPr>
          <w:rFonts w:ascii="Times New Roman" w:hAnsi="Times New Roman"/>
        </w:rPr>
      </w:pPr>
      <w:r>
        <w:rPr>
          <w:rFonts w:ascii="Times New Roman" w:hAnsi="Times New Roman"/>
        </w:rPr>
        <w:t xml:space="preserve">Young adults show significantly lower awareness </w:t>
      </w:r>
      <w:r w:rsidR="002D22A0">
        <w:rPr>
          <w:rFonts w:ascii="Times New Roman" w:hAnsi="Times New Roman"/>
        </w:rPr>
        <w:t xml:space="preserve">and use </w:t>
      </w:r>
      <w:r>
        <w:rPr>
          <w:rFonts w:ascii="Times New Roman" w:hAnsi="Times New Roman"/>
        </w:rPr>
        <w:t>of beneficial sleep hygiene practices than adults of other ages (</w:t>
      </w:r>
      <w:r w:rsidR="002D22A0">
        <w:rPr>
          <w:rFonts w:ascii="Times New Roman" w:hAnsi="Times New Roman"/>
        </w:rPr>
        <w:t xml:space="preserve">Cho et al., 2013; </w:t>
      </w:r>
      <w:proofErr w:type="spellStart"/>
      <w:r>
        <w:rPr>
          <w:rFonts w:ascii="Times New Roman" w:hAnsi="Times New Roman"/>
        </w:rPr>
        <w:t>Voinescu</w:t>
      </w:r>
      <w:proofErr w:type="spellEnd"/>
      <w:r>
        <w:rPr>
          <w:rFonts w:ascii="Times New Roman" w:hAnsi="Times New Roman"/>
        </w:rPr>
        <w:t xml:space="preserve"> &amp; </w:t>
      </w:r>
      <w:proofErr w:type="spellStart"/>
      <w:r>
        <w:rPr>
          <w:rFonts w:ascii="Times New Roman" w:hAnsi="Times New Roman"/>
        </w:rPr>
        <w:t>Szentagotai</w:t>
      </w:r>
      <w:proofErr w:type="spellEnd"/>
      <w:r>
        <w:rPr>
          <w:rFonts w:ascii="Times New Roman" w:hAnsi="Times New Roman"/>
        </w:rPr>
        <w:t>-Tatar, 2015).</w:t>
      </w:r>
    </w:p>
    <w:p w14:paraId="238EFD4B" w14:textId="77777777" w:rsidR="0005181B" w:rsidRDefault="0005181B" w:rsidP="00B84937">
      <w:pPr>
        <w:rPr>
          <w:rFonts w:ascii="Times New Roman" w:hAnsi="Times New Roman"/>
        </w:rPr>
      </w:pPr>
      <w:r>
        <w:rPr>
          <w:rFonts w:ascii="Times New Roman" w:hAnsi="Times New Roman"/>
        </w:rPr>
        <w:t xml:space="preserve">The Sleep Hygiene Index has been found to be significantly correlated to sleep quality, </w:t>
      </w:r>
      <w:r w:rsidR="00BF3911">
        <w:rPr>
          <w:rFonts w:ascii="Times New Roman" w:hAnsi="Times New Roman"/>
        </w:rPr>
        <w:t xml:space="preserve">subjective daytime sleepiness, </w:t>
      </w:r>
      <w:r>
        <w:rPr>
          <w:rFonts w:ascii="Times New Roman" w:hAnsi="Times New Roman"/>
        </w:rPr>
        <w:t>_________ (</w:t>
      </w:r>
      <w:r w:rsidR="009C7163">
        <w:rPr>
          <w:rFonts w:ascii="Times New Roman" w:hAnsi="Times New Roman"/>
        </w:rPr>
        <w:t xml:space="preserve">Brown et al., 2002; </w:t>
      </w:r>
      <w:r>
        <w:rPr>
          <w:rFonts w:ascii="Times New Roman" w:hAnsi="Times New Roman"/>
        </w:rPr>
        <w:t>Cho et al., 2013</w:t>
      </w:r>
      <w:r w:rsidR="002F4C20">
        <w:rPr>
          <w:rFonts w:ascii="Times New Roman" w:hAnsi="Times New Roman"/>
        </w:rPr>
        <w:t xml:space="preserve">; </w:t>
      </w:r>
      <w:proofErr w:type="spellStart"/>
      <w:r w:rsidR="002F4C20">
        <w:rPr>
          <w:rFonts w:ascii="Times New Roman" w:hAnsi="Times New Roman"/>
        </w:rPr>
        <w:t>Mastin</w:t>
      </w:r>
      <w:proofErr w:type="spellEnd"/>
      <w:r w:rsidR="002F4C20">
        <w:rPr>
          <w:rFonts w:ascii="Times New Roman" w:hAnsi="Times New Roman"/>
        </w:rPr>
        <w:t xml:space="preserve"> et al. 2006</w:t>
      </w:r>
      <w:r>
        <w:rPr>
          <w:rFonts w:ascii="Times New Roman" w:hAnsi="Times New Roman"/>
        </w:rPr>
        <w:t>).</w:t>
      </w:r>
      <w:r w:rsidR="009960DE">
        <w:rPr>
          <w:rFonts w:ascii="Times New Roman" w:hAnsi="Times New Roman"/>
        </w:rPr>
        <w:t xml:space="preserve">  </w:t>
      </w:r>
      <w:r w:rsidR="00113BD5">
        <w:rPr>
          <w:rFonts w:ascii="Times New Roman" w:hAnsi="Times New Roman"/>
        </w:rPr>
        <w:t>Based on an evaluation of the Sleep Hygiene Index,</w:t>
      </w:r>
      <w:r w:rsidR="009960DE">
        <w:rPr>
          <w:rFonts w:ascii="Times New Roman" w:hAnsi="Times New Roman"/>
        </w:rPr>
        <w:t xml:space="preserve">                         Cho et al. (2013) proposed that the Sleep Hygiene Index would be more appropriately broken down into two </w:t>
      </w:r>
      <w:r w:rsidR="009960DE">
        <w:rPr>
          <w:rFonts w:ascii="Times New Roman" w:hAnsi="Times New Roman"/>
        </w:rPr>
        <w:lastRenderedPageBreak/>
        <w:t>factors, including “sleep disturbing behavior” and “irregular sleep-wake schedule.”</w:t>
      </w:r>
      <w:r w:rsidR="00113BD5">
        <w:rPr>
          <w:rFonts w:ascii="Times New Roman" w:hAnsi="Times New Roman"/>
        </w:rPr>
        <w:t xml:space="preserve"> (decide if I want to look further into the </w:t>
      </w:r>
      <w:proofErr w:type="gramStart"/>
      <w:r w:rsidR="00113BD5">
        <w:rPr>
          <w:rFonts w:ascii="Times New Roman" w:hAnsi="Times New Roman"/>
        </w:rPr>
        <w:t>two factor</w:t>
      </w:r>
      <w:proofErr w:type="gramEnd"/>
      <w:r w:rsidR="00113BD5">
        <w:rPr>
          <w:rFonts w:ascii="Times New Roman" w:hAnsi="Times New Roman"/>
        </w:rPr>
        <w:t xml:space="preserve"> model)</w:t>
      </w:r>
    </w:p>
    <w:p w14:paraId="3F97F90B" w14:textId="77777777" w:rsidR="00CD183A" w:rsidRPr="00ED7366" w:rsidRDefault="00ED7366" w:rsidP="00ED7366">
      <w:pPr>
        <w:rPr>
          <w:color w:val="FFC000"/>
        </w:rPr>
      </w:pPr>
      <w:r>
        <w:rPr>
          <w:color w:val="FFC000"/>
        </w:rPr>
        <w:t xml:space="preserve">Write a whole paragraph on this article: </w:t>
      </w:r>
      <w:r w:rsidR="00CD183A">
        <w:t xml:space="preserve">(Brown et al. 2002 ) </w:t>
      </w:r>
      <w:r w:rsidR="00CD183A" w:rsidRPr="00CD183A">
        <w:rPr>
          <w:color w:val="FF0000"/>
        </w:rPr>
        <w:t>“Their findings suggest that knowledge of sleep hygiene is related to sleep practices, which, in turn, is related to overall sleep quality. The data from their regression modeling indicated that variable sleep schedules, going to bed thirsty, environmental noise, and worrying while falling asleep contribute to poor sleep quality.”</w:t>
      </w:r>
    </w:p>
    <w:p w14:paraId="4439E9D2" w14:textId="77777777" w:rsidR="00CD183A" w:rsidRDefault="00CD183A" w:rsidP="00B84937">
      <w:pPr>
        <w:rPr>
          <w:rFonts w:ascii="Times New Roman" w:hAnsi="Times New Roman"/>
        </w:rPr>
      </w:pPr>
    </w:p>
    <w:p w14:paraId="7CCBFA6C" w14:textId="1A836C7C" w:rsidR="00B84937" w:rsidRPr="00E54B54" w:rsidRDefault="00B84937" w:rsidP="00B84937">
      <w:pPr>
        <w:rPr>
          <w:rFonts w:ascii="Times New Roman" w:hAnsi="Times New Roman"/>
        </w:rPr>
      </w:pPr>
      <w:r>
        <w:rPr>
          <w:rFonts w:ascii="Times New Roman" w:hAnsi="Times New Roman"/>
        </w:rPr>
        <w:t xml:space="preserve">Sleep is essential to a variety of life’s activities.  Sleep deprivation has been found to impair multiple tasks in the realms of motor performance, cognitive performance, and even mood (Pilcher &amp; </w:t>
      </w:r>
      <w:proofErr w:type="spellStart"/>
      <w:r>
        <w:rPr>
          <w:rFonts w:ascii="Times New Roman" w:hAnsi="Times New Roman"/>
        </w:rPr>
        <w:t>Huffcutt</w:t>
      </w:r>
      <w:proofErr w:type="spellEnd"/>
      <w:r>
        <w:rPr>
          <w:rFonts w:ascii="Times New Roman" w:hAnsi="Times New Roman"/>
        </w:rPr>
        <w:t>, 1996</w:t>
      </w:r>
      <w:r w:rsidR="004D4EFA">
        <w:rPr>
          <w:rFonts w:ascii="Times New Roman" w:hAnsi="Times New Roman"/>
        </w:rPr>
        <w:t>; Pilcher &amp; Walters, 1997</w:t>
      </w:r>
      <w:r>
        <w:rPr>
          <w:rFonts w:ascii="Times New Roman" w:hAnsi="Times New Roman"/>
        </w:rPr>
        <w:t>).  Some of the areas of cognitive functioning that have been shown to be impacted by sleep disturbances include: working memory, attention, perseveration, cognitive flexibility/inflexibility, creative thinking, decision making, and long-term memory (</w:t>
      </w:r>
      <w:proofErr w:type="spellStart"/>
      <w:r>
        <w:rPr>
          <w:rFonts w:ascii="Times New Roman" w:hAnsi="Times New Roman"/>
        </w:rPr>
        <w:t>Alhola</w:t>
      </w:r>
      <w:proofErr w:type="spellEnd"/>
      <w:r>
        <w:rPr>
          <w:rFonts w:ascii="Times New Roman" w:hAnsi="Times New Roman"/>
        </w:rPr>
        <w:t xml:space="preserve"> &amp; Polo-</w:t>
      </w:r>
      <w:proofErr w:type="spellStart"/>
      <w:r>
        <w:rPr>
          <w:rFonts w:ascii="Times New Roman" w:hAnsi="Times New Roman"/>
        </w:rPr>
        <w:t>Kantola</w:t>
      </w:r>
      <w:proofErr w:type="spellEnd"/>
      <w:r>
        <w:rPr>
          <w:rFonts w:ascii="Times New Roman" w:hAnsi="Times New Roman"/>
        </w:rPr>
        <w:t xml:space="preserve">, 2007; Harrison &amp; Horne, 1998; Horne, 1988; Redline et al., 2007).  In Pilcher and </w:t>
      </w:r>
      <w:proofErr w:type="spellStart"/>
      <w:r>
        <w:rPr>
          <w:rFonts w:ascii="Times New Roman" w:hAnsi="Times New Roman"/>
        </w:rPr>
        <w:t>Huffcut’s</w:t>
      </w:r>
      <w:proofErr w:type="spellEnd"/>
      <w:r>
        <w:rPr>
          <w:rFonts w:ascii="Times New Roman" w:hAnsi="Times New Roman"/>
        </w:rPr>
        <w:t xml:space="preserve">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significant in that, unlike adults, the majority of school age children do not experience full sleep deprivation as measured by above or below 45 total hours of total deprivation.  Children of this age range are more likely to experience the partial deprivation of less than five hours of sleep in a 24 hour period.  In this light, the findings of Pilcher and </w:t>
      </w:r>
      <w:proofErr w:type="spellStart"/>
      <w:r>
        <w:rPr>
          <w:rFonts w:ascii="Times New Roman" w:hAnsi="Times New Roman"/>
        </w:rPr>
        <w:lastRenderedPageBreak/>
        <w:t>Huffcut’s</w:t>
      </w:r>
      <w:proofErr w:type="spellEnd"/>
      <w:r>
        <w:rPr>
          <w:rFonts w:ascii="Times New Roman" w:hAnsi="Times New Roman"/>
        </w:rPr>
        <w:t xml:space="preserve"> meta-analysis have particular relevance to the functioning of the school age child/adolescent.  </w:t>
      </w:r>
      <w:r w:rsidRPr="009F770E">
        <w:rPr>
          <w:rFonts w:ascii="Times New Roman" w:hAnsi="Times New Roman"/>
          <w:b/>
        </w:rPr>
        <w:t xml:space="preserve"> </w:t>
      </w:r>
    </w:p>
    <w:p w14:paraId="3852F8F8" w14:textId="77777777" w:rsidR="00B84937" w:rsidRPr="00892689" w:rsidRDefault="00B84937" w:rsidP="00B84937">
      <w:pPr>
        <w:rPr>
          <w:rFonts w:ascii="Times New Roman" w:hAnsi="Times New Roman"/>
          <w:color w:val="FFC000"/>
        </w:rPr>
      </w:pPr>
      <w:r>
        <w:rPr>
          <w:rFonts w:ascii="Times New Roman" w:hAnsi="Times New Roman"/>
        </w:rPr>
        <w:t xml:space="preserve">Although the research has not been as extensive as with the study of adults, multiple studies have evaluated the impact of sleep on the behavioral and cognitive functioning of children and adolescents (Dahl, 1996; </w:t>
      </w:r>
      <w:proofErr w:type="spellStart"/>
      <w:r>
        <w:rPr>
          <w:rFonts w:ascii="Times New Roman" w:hAnsi="Times New Roman"/>
        </w:rPr>
        <w:t>Lavigne</w:t>
      </w:r>
      <w:proofErr w:type="spellEnd"/>
      <w:r>
        <w:rPr>
          <w:rFonts w:ascii="Times New Roman" w:hAnsi="Times New Roman"/>
        </w:rPr>
        <w:t xml:space="preserve"> et al. 1999; </w:t>
      </w:r>
      <w:proofErr w:type="spellStart"/>
      <w:r>
        <w:rPr>
          <w:rFonts w:ascii="Times New Roman" w:hAnsi="Times New Roman"/>
        </w:rPr>
        <w:t>Randazzo</w:t>
      </w:r>
      <w:proofErr w:type="spellEnd"/>
      <w:r>
        <w:rPr>
          <w:rFonts w:ascii="Times New Roman" w:hAnsi="Times New Roman"/>
        </w:rPr>
        <w:t xml:space="preserve">, </w:t>
      </w:r>
      <w:proofErr w:type="spellStart"/>
      <w:r w:rsidRPr="00F47C6E">
        <w:rPr>
          <w:rFonts w:ascii="Times New Roman" w:hAnsi="Times New Roman"/>
        </w:rPr>
        <w:t>Muehlbach</w:t>
      </w:r>
      <w:proofErr w:type="spellEnd"/>
      <w:r>
        <w:rPr>
          <w:rFonts w:ascii="Times New Roman" w:hAnsi="Times New Roman"/>
        </w:rPr>
        <w:t xml:space="preserve">, Schweitzer, &amp; Walsh, 1998; </w:t>
      </w:r>
      <w:proofErr w:type="spellStart"/>
      <w:r>
        <w:rPr>
          <w:rFonts w:ascii="Times New Roman" w:hAnsi="Times New Roman"/>
        </w:rPr>
        <w:t>Sadeh</w:t>
      </w:r>
      <w:proofErr w:type="spellEnd"/>
      <w:r>
        <w:rPr>
          <w:rFonts w:ascii="Times New Roman" w:hAnsi="Times New Roman"/>
        </w:rPr>
        <w:t xml:space="preserve">, Gruber, &amp; </w:t>
      </w:r>
      <w:proofErr w:type="spellStart"/>
      <w:r>
        <w:rPr>
          <w:rFonts w:ascii="Times New Roman" w:hAnsi="Times New Roman"/>
        </w:rPr>
        <w:t>Raviv</w:t>
      </w:r>
      <w:proofErr w:type="spellEnd"/>
      <w:r>
        <w:rPr>
          <w:rFonts w:ascii="Times New Roman" w:hAnsi="Times New Roman"/>
        </w:rPr>
        <w:t xml:space="preserve">, 2003; </w:t>
      </w:r>
      <w:proofErr w:type="spellStart"/>
      <w:r>
        <w:rPr>
          <w:rFonts w:ascii="Times New Roman" w:hAnsi="Times New Roman"/>
        </w:rPr>
        <w:t>Touchette</w:t>
      </w:r>
      <w:proofErr w:type="spellEnd"/>
      <w:r>
        <w:rPr>
          <w:rFonts w:ascii="Times New Roman" w:hAnsi="Times New Roman"/>
        </w:rPr>
        <w:t xml:space="preserve"> et al., 2007).  Reinforcing the findings of the meta-analysis discussed above, </w:t>
      </w:r>
      <w:proofErr w:type="spellStart"/>
      <w:r>
        <w:rPr>
          <w:rFonts w:ascii="Times New Roman" w:hAnsi="Times New Roman"/>
        </w:rPr>
        <w:t>Sadeh</w:t>
      </w:r>
      <w:proofErr w:type="spellEnd"/>
      <w:r>
        <w:rPr>
          <w:rFonts w:ascii="Times New Roman" w:hAnsi="Times New Roman"/>
        </w:rPr>
        <w:t xml:space="preserve"> et al. (2003) found that even subtle changes in sleep can 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r w:rsidR="00892689" w:rsidRPr="00892689">
        <w:rPr>
          <w:rFonts w:ascii="Times New Roman" w:hAnsi="Times New Roman"/>
          <w:color w:val="FFC000"/>
        </w:rPr>
        <w:t>Look at some of the research on the impact of sleep in adults, and in other areas than working memory, for instance: mood, attention, grades, self-esteem, etc.</w:t>
      </w:r>
      <w:r w:rsidR="00A70451">
        <w:rPr>
          <w:rFonts w:ascii="Times New Roman" w:hAnsi="Times New Roman"/>
          <w:color w:val="FFC000"/>
        </w:rPr>
        <w:t xml:space="preserve">  Also, pull information related to circadian shifts in adolescents and the impact that has for college students.  (look at my comprehensive exams for this.) </w:t>
      </w:r>
    </w:p>
    <w:p w14:paraId="6226261F" w14:textId="77777777" w:rsidR="00B84937" w:rsidRPr="00E54B54" w:rsidRDefault="00B84937" w:rsidP="00B84937">
      <w:pPr>
        <w:rPr>
          <w:rFonts w:ascii="Times New Roman" w:hAnsi="Times New Roman"/>
        </w:rPr>
      </w:pPr>
      <w:r>
        <w:rPr>
          <w:rFonts w:ascii="Times New Roman" w:hAnsi="Times New Roman"/>
        </w:rPr>
        <w:t xml:space="preserve">Likewise, in another study addressing the relationship between sleep duration and behavioral/cognitive functioning in young children, </w:t>
      </w:r>
      <w:proofErr w:type="spellStart"/>
      <w:r>
        <w:rPr>
          <w:rFonts w:ascii="Times New Roman" w:hAnsi="Times New Roman"/>
        </w:rPr>
        <w:t>Touchette</w:t>
      </w:r>
      <w:proofErr w:type="spellEnd"/>
      <w:r>
        <w:rPr>
          <w:rFonts w:ascii="Times New Roman" w:hAnsi="Times New Roman"/>
        </w:rPr>
        <w:t xml:space="preserv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w:t>
      </w:r>
      <w:r>
        <w:rPr>
          <w:rFonts w:ascii="Times New Roman" w:hAnsi="Times New Roman"/>
        </w:rPr>
        <w:lastRenderedPageBreak/>
        <w:t xml:space="preserve">memory.  Similar findings by </w:t>
      </w:r>
      <w:proofErr w:type="spellStart"/>
      <w:r>
        <w:rPr>
          <w:rFonts w:ascii="Times New Roman" w:hAnsi="Times New Roman"/>
        </w:rPr>
        <w:t>Randazzo</w:t>
      </w:r>
      <w:proofErr w:type="spellEnd"/>
      <w:r>
        <w:rPr>
          <w:rFonts w:ascii="Times New Roman" w:hAnsi="Times New Roman"/>
        </w:rPr>
        <w:t xml:space="preserve"> et al. (1998) demonstrated in young adolescents that restriction 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Sleep impairments have a profound influence on the functioning of children in various ways but possibly the most significant effect is in the academic setting.  One aspect of cognitive functioning that is essential for success in the classroom, </w:t>
      </w:r>
      <w:r w:rsidR="00387E4F">
        <w:rPr>
          <w:rFonts w:ascii="Times New Roman" w:hAnsi="Times New Roman"/>
        </w:rPr>
        <w:t>(</w:t>
      </w:r>
      <w:r w:rsidR="00387E4F">
        <w:rPr>
          <w:rFonts w:ascii="Times New Roman" w:hAnsi="Times New Roman"/>
          <w:color w:val="FFC000"/>
        </w:rPr>
        <w:t xml:space="preserve">discuss academic achievement here instead of working memory) </w:t>
      </w:r>
      <w:r>
        <w:rPr>
          <w:rFonts w:ascii="Times New Roman" w:hAnsi="Times New Roman"/>
        </w:rPr>
        <w:t xml:space="preserve">and is significantly impacted by insufficient sleep, is working memory. </w:t>
      </w:r>
      <w:r w:rsidR="00506FEB">
        <w:rPr>
          <w:rFonts w:ascii="Times New Roman" w:hAnsi="Times New Roman"/>
        </w:rPr>
        <w:t>(When transitioning to the college level, students acquire a new level of independence that often involves changes in responsibility and requirements for more self-motivation and self-control.  Students need to be responsible for their own learning, engagement, and outcomes.  As a result, academic engagement becomes more essential to the success of college students.)</w:t>
      </w:r>
    </w:p>
    <w:p w14:paraId="6C915FE8" w14:textId="77777777" w:rsidR="00B84937" w:rsidRDefault="00B84937" w:rsidP="00B84937">
      <w:pPr>
        <w:rPr>
          <w:rFonts w:ascii="Times New Roman" w:hAnsi="Times New Roman"/>
        </w:rPr>
      </w:pPr>
      <w:r>
        <w:rPr>
          <w:rFonts w:ascii="Times New Roman" w:hAnsi="Times New Roman"/>
        </w:rPr>
        <w:t xml:space="preserve">Working memory is vital for academic learning and success, </w:t>
      </w:r>
      <w:r w:rsidRPr="006E4029">
        <w:rPr>
          <w:rFonts w:ascii="Times New Roman" w:hAnsi="Times New Roman"/>
        </w:rPr>
        <w:t>as it is the concurrent storage and manipulation of information</w:t>
      </w:r>
      <w:r w:rsidRPr="00B249E0">
        <w:rPr>
          <w:rFonts w:ascii="Times New Roman" w:hAnsi="Times New Roman"/>
          <w:color w:val="8064A2"/>
        </w:rPr>
        <w:t xml:space="preserve"> </w:t>
      </w:r>
      <w:r>
        <w:rPr>
          <w:rFonts w:ascii="Times New Roman" w:hAnsi="Times New Roman"/>
        </w:rPr>
        <w:t>that is used in more complex tasks (Baddeley, 1992).  A number of key skills that comprise the foundation for scholastic achievement are dependent on this ability to retrieve and process information at the same time.  These include reading acquisition, arithmetic fact retrieval, and language comprehension (</w:t>
      </w:r>
      <w:proofErr w:type="spellStart"/>
      <w:r>
        <w:rPr>
          <w:rFonts w:ascii="Times New Roman" w:hAnsi="Times New Roman"/>
        </w:rPr>
        <w:t>Fabbri</w:t>
      </w:r>
      <w:proofErr w:type="spellEnd"/>
      <w:r>
        <w:rPr>
          <w:rFonts w:ascii="Times New Roman" w:hAnsi="Times New Roman"/>
        </w:rPr>
        <w:t xml:space="preserve">, et al., 2008; </w:t>
      </w:r>
      <w:proofErr w:type="spellStart"/>
      <w:r w:rsidRPr="00E40DB7">
        <w:rPr>
          <w:rFonts w:ascii="Times New Roman" w:hAnsi="Times New Roman"/>
        </w:rPr>
        <w:t>Gathercole</w:t>
      </w:r>
      <w:proofErr w:type="spellEnd"/>
      <w:r w:rsidRPr="00E40DB7">
        <w:rPr>
          <w:rFonts w:ascii="Times New Roman" w:hAnsi="Times New Roman"/>
        </w:rPr>
        <w:t xml:space="preserve"> &amp; Baddeley, 1993</w:t>
      </w:r>
      <w:r>
        <w:rPr>
          <w:rFonts w:ascii="Times New Roman" w:hAnsi="Times New Roman"/>
        </w:rPr>
        <w:t xml:space="preserve">; McLean &amp; Hitch, 1999).  </w:t>
      </w:r>
      <w:proofErr w:type="spellStart"/>
      <w:r>
        <w:rPr>
          <w:rFonts w:ascii="Times New Roman" w:hAnsi="Times New Roman"/>
        </w:rPr>
        <w:t>Arcia</w:t>
      </w:r>
      <w:proofErr w:type="spellEnd"/>
      <w:r>
        <w:rPr>
          <w:rFonts w:ascii="Times New Roman" w:hAnsi="Times New Roman"/>
        </w:rPr>
        <w:t xml:space="preserve">, Ornstein, and Otto (1991) documented that working memory tasks such as digit span and symbol-digit coding were highly correlated with achievement scores in both reading and mathematics.  They found a positive correlation between the two, in which students who were capable of longer digit sequences performed better on achievement tests.  Mclean and Hitch (1999), in comparing arithmetic abilities and working memory tasks, found that those with poorer arithmetic skills also had </w:t>
      </w:r>
      <w:r>
        <w:rPr>
          <w:rFonts w:ascii="Times New Roman" w:hAnsi="Times New Roman"/>
        </w:rPr>
        <w:lastRenderedPageBreak/>
        <w:t>decreased levels of performance on working memory items.  To further support the influence of working memory on academic functioning there is evidence that phonological working memory is essential in learning new words and, subsequently, in reading development (</w:t>
      </w:r>
      <w:proofErr w:type="spellStart"/>
      <w:r>
        <w:rPr>
          <w:rFonts w:ascii="Times New Roman" w:hAnsi="Times New Roman"/>
        </w:rPr>
        <w:t>Gathercole</w:t>
      </w:r>
      <w:proofErr w:type="spellEnd"/>
      <w:r>
        <w:rPr>
          <w:rFonts w:ascii="Times New Roman" w:hAnsi="Times New Roman"/>
        </w:rPr>
        <w:t xml:space="preserve"> &amp; Baddeley, 1993).   Similarly, de Jong (1998) found that students with reading disabilities exhibited working memory deficits across the board, both in language memory tasks and numerical memory tasks.</w:t>
      </w:r>
      <w:r w:rsidRPr="009F770E">
        <w:rPr>
          <w:rFonts w:ascii="Times New Roman" w:hAnsi="Times New Roman"/>
          <w:b/>
        </w:rPr>
        <w:t xml:space="preserve"> </w:t>
      </w:r>
      <w:r>
        <w:rPr>
          <w:rFonts w:ascii="Times New Roman" w:hAnsi="Times New Roman"/>
        </w:rPr>
        <w:t xml:space="preserve"> The findings of these studies suggest general working memory impairment in students that are underachieving academically.                 </w:t>
      </w:r>
    </w:p>
    <w:p w14:paraId="20192FA9" w14:textId="77777777" w:rsidR="00B84937" w:rsidRDefault="00B84937" w:rsidP="00B84937">
      <w:pPr>
        <w:rPr>
          <w:rFonts w:ascii="Times New Roman" w:hAnsi="Times New Roman"/>
          <w:b/>
        </w:rPr>
      </w:pPr>
      <w:r>
        <w:rPr>
          <w:rFonts w:ascii="Times New Roman" w:hAnsi="Times New Roman"/>
        </w:rPr>
        <w:t xml:space="preserve">Numerous studies have discussed the negative impact of impaired sleep on working memory.  Turner, Drummond, </w:t>
      </w:r>
      <w:proofErr w:type="spellStart"/>
      <w:r>
        <w:rPr>
          <w:rFonts w:ascii="Times New Roman" w:hAnsi="Times New Roman"/>
        </w:rPr>
        <w:t>Salamat</w:t>
      </w:r>
      <w:proofErr w:type="spellEnd"/>
      <w:r>
        <w:rPr>
          <w:rFonts w:ascii="Times New Roman" w:hAnsi="Times New Roman"/>
        </w:rPr>
        <w:t xml:space="preserve">, and Brown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rPr>
          <w:rFonts w:ascii="Times New Roman" w:hAnsi="Times New Roman"/>
        </w:rPr>
        <w:t>Mullington</w:t>
      </w:r>
      <w:proofErr w:type="spellEnd"/>
      <w:r>
        <w:rPr>
          <w:rFonts w:ascii="Times New Roman" w:hAnsi="Times New Roman"/>
        </w:rPr>
        <w:t>, &amp; Press, 2006).  Casement et al. found a 58% increase in learning for adults who had 8 hours of sleep a night as compared to those that only had 4 hours.  Perhaps the most significant aspect of the findings in this study is that the lower sleep group did not show deficits when compared to their baseline.  It was only over the course of days and in the context of progressive learning that there appeared to be a differential impact.  This effect may be due to other moderating features such as time of day for testing which will be discussed below.</w:t>
      </w:r>
    </w:p>
    <w:p w14:paraId="01461AEC" w14:textId="77777777" w:rsidR="00B84937" w:rsidRPr="00EB592F" w:rsidRDefault="00B84937" w:rsidP="00B84937">
      <w:pPr>
        <w:rPr>
          <w:rFonts w:ascii="Times New Roman" w:hAnsi="Times New Roman"/>
          <w:b/>
        </w:rPr>
      </w:pPr>
      <w:r w:rsidRPr="0042047C">
        <w:rPr>
          <w:rFonts w:ascii="Times New Roman" w:hAnsi="Times New Roman"/>
        </w:rPr>
        <w:t>In children</w:t>
      </w:r>
      <w:r>
        <w:rPr>
          <w:rFonts w:ascii="Times New Roman" w:hAnsi="Times New Roman"/>
          <w:b/>
        </w:rPr>
        <w:t xml:space="preserve"> </w:t>
      </w:r>
      <w:r>
        <w:rPr>
          <w:rFonts w:ascii="Times New Roman" w:hAnsi="Times New Roman"/>
        </w:rPr>
        <w:t>even small sleep deficits have been found to impair working memory tasks (</w:t>
      </w:r>
      <w:proofErr w:type="spellStart"/>
      <w:r>
        <w:rPr>
          <w:rFonts w:ascii="Times New Roman" w:hAnsi="Times New Roman"/>
        </w:rPr>
        <w:t>Sadeh</w:t>
      </w:r>
      <w:proofErr w:type="spellEnd"/>
      <w:r>
        <w:rPr>
          <w:rFonts w:ascii="Times New Roman" w:hAnsi="Times New Roman"/>
        </w:rPr>
        <w:t xml:space="preserve">, Gruber, &amp; </w:t>
      </w:r>
      <w:proofErr w:type="spellStart"/>
      <w:r>
        <w:rPr>
          <w:rFonts w:ascii="Times New Roman" w:hAnsi="Times New Roman"/>
        </w:rPr>
        <w:t>Raviv</w:t>
      </w:r>
      <w:proofErr w:type="spellEnd"/>
      <w:r>
        <w:rPr>
          <w:rFonts w:ascii="Times New Roman" w:hAnsi="Times New Roman"/>
        </w:rPr>
        <w:t xml:space="preserve">, 2003).  </w:t>
      </w:r>
      <w:proofErr w:type="spellStart"/>
      <w:r>
        <w:rPr>
          <w:rFonts w:ascii="Times New Roman" w:hAnsi="Times New Roman"/>
        </w:rPr>
        <w:t>Sadeh</w:t>
      </w:r>
      <w:proofErr w:type="spellEnd"/>
      <w:r>
        <w:rPr>
          <w:rFonts w:ascii="Times New Roman" w:hAnsi="Times New Roman"/>
        </w:rPr>
        <w:t xml:space="preserve"> et al. (2003) documented increased memory performance in children with only a half hour sleep extension.  Seventy-seven children in the fourth </w:t>
      </w:r>
      <w:r w:rsidRPr="006E4029">
        <w:rPr>
          <w:rFonts w:ascii="Times New Roman" w:hAnsi="Times New Roman"/>
        </w:rPr>
        <w:t>or</w:t>
      </w:r>
      <w:r>
        <w:rPr>
          <w:rFonts w:ascii="Times New Roman" w:hAnsi="Times New Roman"/>
        </w:rPr>
        <w:t xml:space="preserve"> sixth grade were evaluated using an </w:t>
      </w:r>
      <w:proofErr w:type="spellStart"/>
      <w:r>
        <w:rPr>
          <w:rFonts w:ascii="Times New Roman" w:hAnsi="Times New Roman"/>
        </w:rPr>
        <w:t>actigraph</w:t>
      </w:r>
      <w:proofErr w:type="spellEnd"/>
      <w:r>
        <w:rPr>
          <w:rFonts w:ascii="Times New Roman" w:hAnsi="Times New Roman"/>
        </w:rPr>
        <w:t xml:space="preserve"> watch (which measures motor activity and sleep-wake patterns in a child’s natural setting) and a sleep-wake diary (which documented </w:t>
      </w:r>
      <w:r>
        <w:rPr>
          <w:rFonts w:ascii="Times New Roman" w:hAnsi="Times New Roman"/>
        </w:rPr>
        <w:lastRenderedPageBreak/>
        <w:t xml:space="preserve">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memory: symbol-digit substitution (where the child must identify a rearranged group of digits and symbols from a short presentation of a nine 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study found that with just a 35 minute sleep extension children showed a significant improvement in memory related activities such as digit span forward as compared to children with no change in sleep duration or sleep restriction.          </w:t>
      </w:r>
    </w:p>
    <w:p w14:paraId="79838FDF" w14:textId="77777777" w:rsidR="00551CFD" w:rsidRDefault="00551CFD" w:rsidP="00551CFD">
      <w:pPr>
        <w:ind w:firstLine="0"/>
        <w:rPr>
          <w:b/>
        </w:rPr>
      </w:pPr>
    </w:p>
    <w:p w14:paraId="47334A6F" w14:textId="77777777" w:rsidR="00BF71C5" w:rsidRDefault="00551CFD" w:rsidP="00551CFD">
      <w:pPr>
        <w:ind w:firstLine="0"/>
        <w:rPr>
          <w:b/>
        </w:rPr>
      </w:pPr>
      <w:r>
        <w:rPr>
          <w:b/>
        </w:rPr>
        <w:t>Sleep Habits in Adolescents and Young Adults</w:t>
      </w:r>
    </w:p>
    <w:p w14:paraId="15BB6369" w14:textId="0A8BD531" w:rsidR="00551CFD" w:rsidRDefault="00C93524" w:rsidP="00551CFD">
      <w:pPr>
        <w:ind w:firstLine="0"/>
      </w:pPr>
      <w:r>
        <w:t>Adolescents show</w:t>
      </w:r>
      <w:r w:rsidR="006006E7">
        <w:t xml:space="preserve"> a phase shift in their sleeping habits, including later bedtimes and earlier wake times.  This phase delay has been documented in several studies (look up my comprehensive exam question addressing this) (</w:t>
      </w:r>
      <w:proofErr w:type="spellStart"/>
      <w:r w:rsidR="003E2FDB">
        <w:t>Carskadon</w:t>
      </w:r>
      <w:proofErr w:type="spellEnd"/>
      <w:r w:rsidR="003E2FDB">
        <w:t xml:space="preserve">, </w:t>
      </w:r>
      <w:proofErr w:type="spellStart"/>
      <w:r w:rsidR="003E2FDB">
        <w:t>etc</w:t>
      </w:r>
      <w:proofErr w:type="spellEnd"/>
      <w:r w:rsidR="003E2FDB">
        <w:t>) and impacts the</w:t>
      </w:r>
      <w:r w:rsidR="006006E7">
        <w:t xml:space="preserve"> length and quality of sleep that adolescents receive.  Pair this with the responsibilities that come with </w:t>
      </w:r>
      <w:r>
        <w:t>inde</w:t>
      </w:r>
      <w:r w:rsidR="006006E7">
        <w:t>pendence during college and many students struggle to have healthy sleep practices that promote academic achievement and engagement</w:t>
      </w:r>
      <w:r w:rsidR="006006E7" w:rsidRPr="006006E7">
        <w:t xml:space="preserve">. </w:t>
      </w:r>
      <w:r>
        <w:t>For instance, undergraduate students show a pattern of reduced sleep quantity and quality (</w:t>
      </w:r>
      <w:proofErr w:type="spellStart"/>
      <w:r w:rsidR="00FD0F39">
        <w:t>Gaultney</w:t>
      </w:r>
      <w:proofErr w:type="spellEnd"/>
      <w:r w:rsidR="00FD0F39">
        <w:t xml:space="preserve">, 2010; </w:t>
      </w:r>
      <w:proofErr w:type="spellStart"/>
      <w:r>
        <w:t>Orzech</w:t>
      </w:r>
      <w:proofErr w:type="spellEnd"/>
      <w:r>
        <w:t xml:space="preserve"> et al. 2011</w:t>
      </w:r>
      <w:proofErr w:type="gramStart"/>
      <w:r>
        <w:t>; )</w:t>
      </w:r>
      <w:proofErr w:type="gramEnd"/>
      <w:r>
        <w:t xml:space="preserve">. </w:t>
      </w:r>
      <w:r w:rsidR="006006E7" w:rsidRPr="006006E7">
        <w:t xml:space="preserve"> In a study by </w:t>
      </w:r>
      <w:proofErr w:type="spellStart"/>
      <w:r w:rsidR="006006E7" w:rsidRPr="006006E7">
        <w:t>Orzech</w:t>
      </w:r>
      <w:proofErr w:type="spellEnd"/>
      <w:r w:rsidR="006006E7" w:rsidRPr="006006E7">
        <w:t xml:space="preserve"> et al. (2011)</w:t>
      </w:r>
      <w:r w:rsidR="00450DBE">
        <w:rPr>
          <w:b/>
        </w:rPr>
        <w:t xml:space="preserve">, </w:t>
      </w:r>
      <w:r w:rsidR="00450DBE" w:rsidRPr="00450DBE">
        <w:t>they found</w:t>
      </w:r>
      <w:r w:rsidR="00450DBE">
        <w:rPr>
          <w:b/>
        </w:rPr>
        <w:t xml:space="preserve"> </w:t>
      </w:r>
      <w:r w:rsidR="00450DBE">
        <w:t>that pulling all-nighters was associated with lower GPAs</w:t>
      </w:r>
      <w:r w:rsidR="009F3DA6">
        <w:t>,</w:t>
      </w:r>
      <w:r w:rsidR="00450DBE">
        <w:t xml:space="preserve"> and </w:t>
      </w:r>
      <w:r w:rsidR="009F3DA6">
        <w:t xml:space="preserve">interviews with </w:t>
      </w:r>
      <w:r w:rsidR="009F3DA6">
        <w:lastRenderedPageBreak/>
        <w:t xml:space="preserve">students indicated experiences of impaired memory, concentration, and focus as a result of sleep loss. </w:t>
      </w:r>
      <w:r w:rsidR="00EE79B6">
        <w:t xml:space="preserve"> Using a simple sleep education intervention the researchers saw improveme</w:t>
      </w:r>
      <w:r w:rsidR="00886999">
        <w:t>nts in the sleep length, latency</w:t>
      </w:r>
      <w:r w:rsidR="00EE79B6">
        <w:t>, and other sleep practices of the partici</w:t>
      </w:r>
      <w:r w:rsidR="00886999">
        <w:t>p</w:t>
      </w:r>
      <w:r w:rsidR="00EE79B6">
        <w:t xml:space="preserve">ating college students.  </w:t>
      </w:r>
      <w:r w:rsidR="009F3DA6">
        <w:t xml:space="preserve"> </w:t>
      </w:r>
      <w:r w:rsidR="002638A9">
        <w:t>Other research has indicated a link between reduced sleep and reduced academic performance, as well (</w:t>
      </w:r>
      <w:proofErr w:type="spellStart"/>
      <w:r w:rsidR="002638A9">
        <w:t>Gaultney</w:t>
      </w:r>
      <w:proofErr w:type="spellEnd"/>
      <w:r w:rsidR="002638A9">
        <w:t>, 2010</w:t>
      </w:r>
      <w:r w:rsidR="002638A9" w:rsidRPr="006363BD">
        <w:t>).</w:t>
      </w:r>
      <w:r w:rsidR="0003126F" w:rsidRPr="006363BD">
        <w:t xml:space="preserve"> </w:t>
      </w:r>
      <w:r w:rsidR="00450DBE" w:rsidRPr="006363BD">
        <w:t xml:space="preserve"> </w:t>
      </w:r>
      <w:proofErr w:type="spellStart"/>
      <w:r w:rsidR="006363BD" w:rsidRPr="006363BD">
        <w:t>Gaultney</w:t>
      </w:r>
      <w:proofErr w:type="spellEnd"/>
      <w:r w:rsidR="006363BD">
        <w:rPr>
          <w:b/>
        </w:rPr>
        <w:t xml:space="preserve"> (</w:t>
      </w:r>
      <w:r w:rsidR="006363BD">
        <w:t>2010)</w:t>
      </w:r>
    </w:p>
    <w:p w14:paraId="4F8A0D00" w14:textId="2BBE84B0" w:rsidR="00043E50" w:rsidRPr="006363BD" w:rsidRDefault="00043E50" w:rsidP="00551CFD">
      <w:pPr>
        <w:ind w:firstLine="0"/>
      </w:pPr>
      <w:r>
        <w:tab/>
      </w:r>
      <w:r w:rsidRPr="00C1101B">
        <w:rPr>
          <w:color w:val="FFC000"/>
        </w:rPr>
        <w:t xml:space="preserve">Summarize all the </w:t>
      </w:r>
      <w:r w:rsidR="00C1101B" w:rsidRPr="00C1101B">
        <w:rPr>
          <w:color w:val="FFC000"/>
        </w:rPr>
        <w:t xml:space="preserve">research on how much sleep undergraduate students are getting overall. (Brown &amp; </w:t>
      </w:r>
      <w:proofErr w:type="spellStart"/>
      <w:r w:rsidR="00C1101B" w:rsidRPr="00C1101B">
        <w:rPr>
          <w:color w:val="FFC000"/>
        </w:rPr>
        <w:t>Bulboltz</w:t>
      </w:r>
      <w:proofErr w:type="spellEnd"/>
      <w:r w:rsidR="00C1101B" w:rsidRPr="00C1101B">
        <w:rPr>
          <w:color w:val="FFC000"/>
        </w:rPr>
        <w:t xml:space="preserve"> articles)</w:t>
      </w:r>
    </w:p>
    <w:p w14:paraId="50E179E0" w14:textId="77777777" w:rsidR="00B84937" w:rsidRPr="00450DBE" w:rsidRDefault="00B84937" w:rsidP="00BF71C5">
      <w:pPr>
        <w:rPr>
          <w:b/>
        </w:rPr>
      </w:pPr>
    </w:p>
    <w:p w14:paraId="750D7232" w14:textId="77777777" w:rsidR="00BF71C5" w:rsidRDefault="00BF71C5" w:rsidP="00BF71C5">
      <w:pPr>
        <w:jc w:val="center"/>
        <w:rPr>
          <w:b/>
        </w:rPr>
      </w:pPr>
      <w:r>
        <w:rPr>
          <w:b/>
        </w:rPr>
        <w:t>Stress/Stressful Life Events</w:t>
      </w:r>
    </w:p>
    <w:p w14:paraId="0CB50DF2" w14:textId="6525B312" w:rsidR="004379F2" w:rsidRDefault="004379F2" w:rsidP="004379F2">
      <w:pPr>
        <w:ind w:firstLine="0"/>
      </w:pPr>
      <w:r>
        <w:tab/>
        <w:t>Research has shown that stress as measured through Stressful Life Events (SLE) shows a significant impact</w:t>
      </w:r>
      <w:r w:rsidR="00125EEF">
        <w:t xml:space="preserve"> on the likelihood of external</w:t>
      </w:r>
      <w:r>
        <w:t xml:space="preserve">izing behaviors, internalizing behaviors, psychopathology, </w:t>
      </w:r>
      <w:r w:rsidR="00656B8E">
        <w:t>lowered life satisfaction,</w:t>
      </w:r>
      <w:r w:rsidR="00D73624">
        <w:t xml:space="preserve"> delinquent behaviors, </w:t>
      </w:r>
      <w:r w:rsidR="00202C22">
        <w:t xml:space="preserve">negative affect </w:t>
      </w:r>
      <w:r w:rsidR="00537E7C">
        <w:t xml:space="preserve">and       </w:t>
      </w:r>
      <w:r w:rsidR="00656B8E">
        <w:t xml:space="preserve"> </w:t>
      </w:r>
      <w:r>
        <w:t>(</w:t>
      </w:r>
      <w:r w:rsidR="00865326">
        <w:t xml:space="preserve">Ash &amp; Huebner, 2001; </w:t>
      </w:r>
      <w:proofErr w:type="spellStart"/>
      <w:r w:rsidR="00312E6A">
        <w:t>McCollough</w:t>
      </w:r>
      <w:proofErr w:type="spellEnd"/>
      <w:r w:rsidR="00312E6A">
        <w:t xml:space="preserve"> et al. 2002; </w:t>
      </w:r>
      <w:r>
        <w:t>M</w:t>
      </w:r>
      <w:r w:rsidR="007572B1">
        <w:t xml:space="preserve">cKnight et al. 2003; </w:t>
      </w:r>
      <w:proofErr w:type="spellStart"/>
      <w:r w:rsidR="007572B1">
        <w:t>Suldo</w:t>
      </w:r>
      <w:proofErr w:type="spellEnd"/>
      <w:r w:rsidR="007572B1">
        <w:t xml:space="preserve"> &amp; Huebner</w:t>
      </w:r>
      <w:r>
        <w:t>, 2</w:t>
      </w:r>
      <w:r w:rsidR="007572B1">
        <w:t>004</w:t>
      </w:r>
      <w:r>
        <w:t xml:space="preserve">; </w:t>
      </w:r>
      <w:r w:rsidR="00D73624">
        <w:t xml:space="preserve">Kim et al. 2003; </w:t>
      </w:r>
      <w:r w:rsidR="00AD5307">
        <w:t xml:space="preserve">) </w:t>
      </w:r>
      <w:r w:rsidR="00693C6C">
        <w:t xml:space="preserve">Using a 6 year longitudinal study </w:t>
      </w:r>
      <w:r w:rsidR="00624AC3">
        <w:t xml:space="preserve">design looking at adolescents, </w:t>
      </w:r>
      <w:r w:rsidR="00AD5307">
        <w:t xml:space="preserve">Kim et al. (2003) found </w:t>
      </w:r>
      <w:r w:rsidR="00624AC3">
        <w:t xml:space="preserve">that SLEs predict not only internalizing behaviors such as anxiety and depression, but also externalizing, delinquent behaviors, as well.  </w:t>
      </w:r>
    </w:p>
    <w:p w14:paraId="538CB9A0" w14:textId="77777777" w:rsidR="0013675E" w:rsidRDefault="0013675E" w:rsidP="004379F2">
      <w:pPr>
        <w:ind w:firstLine="0"/>
      </w:pPr>
    </w:p>
    <w:p w14:paraId="58BA1BD8" w14:textId="6F11F54E" w:rsidR="0013675E" w:rsidRDefault="001C1F84" w:rsidP="004379F2">
      <w:pPr>
        <w:ind w:firstLine="0"/>
      </w:pPr>
      <w:r>
        <w:t>When looking at the impacts of SLEs, various mediating/moderating factors have been addressed such as life satisfaction</w:t>
      </w:r>
      <w:r w:rsidR="000471E0">
        <w:t xml:space="preserve"> (McKnight et al. 2003 and </w:t>
      </w:r>
      <w:proofErr w:type="spellStart"/>
      <w:r w:rsidR="000471E0">
        <w:t>Suldo</w:t>
      </w:r>
      <w:proofErr w:type="spellEnd"/>
      <w:r w:rsidR="000471E0">
        <w:t xml:space="preserve"> &amp; Huebner, 2004)</w:t>
      </w:r>
      <w:r>
        <w:t>, locus-of-control</w:t>
      </w:r>
      <w:r w:rsidR="000471E0">
        <w:t xml:space="preserve"> (Ash et al.)</w:t>
      </w:r>
      <w:r>
        <w:t xml:space="preserve">, </w:t>
      </w:r>
      <w:r w:rsidR="008B0E59">
        <w:t xml:space="preserve"> </w:t>
      </w:r>
    </w:p>
    <w:p w14:paraId="1366F000" w14:textId="50E82CBD" w:rsidR="008B0E59" w:rsidRDefault="00865326" w:rsidP="004379F2">
      <w:pPr>
        <w:ind w:firstLine="0"/>
      </w:pPr>
      <w:r>
        <w:t xml:space="preserve">Stress is a multifaceted concept including aspects of both acute and chronic adversity.  In looking at how life satisfaction varies based on accumulated SLEs, </w:t>
      </w:r>
      <w:r w:rsidR="008B0E59">
        <w:t xml:space="preserve">Ash &amp; Huebner </w:t>
      </w:r>
      <w:r>
        <w:t xml:space="preserve">(2001) isolated negative life events from chronic stressors in order to determine their differential impact.  They </w:t>
      </w:r>
      <w:r>
        <w:lastRenderedPageBreak/>
        <w:t>found that the incl</w:t>
      </w:r>
      <w:r w:rsidR="00FE79B3">
        <w:t>usion of both</w:t>
      </w:r>
      <w:r>
        <w:t xml:space="preserve"> significant</w:t>
      </w:r>
      <w:r w:rsidR="00FE79B3">
        <w:t xml:space="preserve">ly improved predictability.  </w:t>
      </w:r>
      <w:r w:rsidR="00734598">
        <w:t xml:space="preserve">In a similar vein, McCullough </w:t>
      </w:r>
      <w:proofErr w:type="gramStart"/>
      <w:r w:rsidR="00734598">
        <w:t>et al.</w:t>
      </w:r>
      <w:r w:rsidR="00B93443">
        <w:t>(</w:t>
      </w:r>
      <w:proofErr w:type="gramEnd"/>
      <w:r w:rsidR="00B93443">
        <w:t>2002)</w:t>
      </w:r>
      <w:r w:rsidR="00734598">
        <w:t xml:space="preserve"> found that negative daily events contributed more variance to </w:t>
      </w:r>
      <w:r w:rsidR="00B93443">
        <w:t xml:space="preserve">participant </w:t>
      </w:r>
      <w:r w:rsidR="00734598">
        <w:t xml:space="preserve">affect than </w:t>
      </w:r>
      <w:r w:rsidR="00F1276C">
        <w:t xml:space="preserve">the contribution of </w:t>
      </w:r>
      <w:r w:rsidR="005F75A1">
        <w:t>major life events</w:t>
      </w:r>
      <w:r w:rsidR="00B93443">
        <w:t xml:space="preserve">.  </w:t>
      </w:r>
      <w:r>
        <w:t xml:space="preserve"> </w:t>
      </w:r>
    </w:p>
    <w:p w14:paraId="4B08AA10" w14:textId="77777777" w:rsidR="004379F2" w:rsidRPr="004379F2" w:rsidRDefault="004379F2" w:rsidP="004379F2">
      <w:pPr>
        <w:ind w:firstLine="0"/>
      </w:pPr>
    </w:p>
    <w:p w14:paraId="5F90EE63" w14:textId="6B52946B" w:rsidR="00822F6F" w:rsidRDefault="00822F6F" w:rsidP="00822F6F">
      <w:pPr>
        <w:ind w:firstLine="0"/>
        <w:rPr>
          <w:b/>
        </w:rPr>
      </w:pPr>
      <w:r>
        <w:rPr>
          <w:b/>
        </w:rPr>
        <w:t>Stress &amp; Academic Engagement</w:t>
      </w:r>
    </w:p>
    <w:p w14:paraId="18AEDBBA" w14:textId="6578A14D" w:rsidR="00753ADE" w:rsidRDefault="003547F9" w:rsidP="00753ADE">
      <w:pPr>
        <w:rPr>
          <w:rFonts w:eastAsia="Times New Roman"/>
          <w:kern w:val="0"/>
          <w:lang w:eastAsia="en-US"/>
        </w:rPr>
      </w:pPr>
      <w:r w:rsidRPr="00753ADE">
        <w:rPr>
          <w:color w:val="000000" w:themeColor="text1"/>
        </w:rPr>
        <w:t>McKnight et al. 2003</w:t>
      </w:r>
      <w:r w:rsidR="00D778EE" w:rsidRPr="00D778EE">
        <w:rPr>
          <w:color w:val="FF0000"/>
        </w:rPr>
        <w:t>:</w:t>
      </w:r>
      <w:r w:rsidR="00EA5A63" w:rsidRPr="00D778EE">
        <w:rPr>
          <w:color w:val="FF0000"/>
        </w:rPr>
        <w:t xml:space="preserve"> </w:t>
      </w:r>
      <w:r w:rsidR="00753ADE" w:rsidRPr="00753ADE">
        <w:rPr>
          <w:color w:val="FF0000"/>
        </w:rPr>
        <w:t>“</w:t>
      </w:r>
      <w:r w:rsidR="00753ADE" w:rsidRPr="00753ADE">
        <w:rPr>
          <w:rFonts w:eastAsia="Times New Roman"/>
          <w:color w:val="FF0000"/>
        </w:rPr>
        <w:t>McCullough et al. (2000) found that in adolescents, “environmental life events explained variance in well-being over and above that of a powerful intrapersonal variable, global self-concept” (p. 287). Furthermore, Ash and Huebner (2001) fou</w:t>
      </w:r>
      <w:r w:rsidR="00F609C7">
        <w:rPr>
          <w:rFonts w:eastAsia="Times New Roman"/>
          <w:color w:val="FF0000"/>
        </w:rPr>
        <w:t>nd that both positive and nega</w:t>
      </w:r>
      <w:r w:rsidR="00753ADE" w:rsidRPr="00753ADE">
        <w:rPr>
          <w:rFonts w:eastAsia="Times New Roman"/>
          <w:color w:val="FF0000"/>
        </w:rPr>
        <w:t>tive chronic, everyday stressors and acute events contributed significantly to life satisfaction. Such findings suggest the importance of adolescents’ acute and chronic stressors at school and at home.”</w:t>
      </w:r>
    </w:p>
    <w:p w14:paraId="04216E11" w14:textId="07303E99" w:rsidR="00D778EE" w:rsidRPr="00D778EE" w:rsidRDefault="00753ADE" w:rsidP="00753ADE">
      <w:pPr>
        <w:rPr>
          <w:rFonts w:ascii="Times New Roman" w:eastAsia="Times New Roman" w:hAnsi="Times New Roman" w:cs="Times New Roman"/>
          <w:color w:val="FF0000"/>
          <w:kern w:val="0"/>
          <w:lang w:eastAsia="en-US"/>
        </w:rPr>
      </w:pPr>
      <w:r w:rsidRPr="00D778EE">
        <w:rPr>
          <w:color w:val="FF0000"/>
        </w:rPr>
        <w:t xml:space="preserve"> </w:t>
      </w:r>
      <w:r w:rsidR="00EA5A63" w:rsidRPr="00D778EE">
        <w:rPr>
          <w:color w:val="FF0000"/>
        </w:rPr>
        <w:t>“</w:t>
      </w:r>
      <w:r w:rsidR="00D778EE" w:rsidRPr="00D778EE">
        <w:rPr>
          <w:rFonts w:ascii="Times New Roman" w:eastAsia="Times New Roman" w:hAnsi="Times New Roman" w:cs="Times New Roman"/>
          <w:color w:val="FF0000"/>
          <w:kern w:val="0"/>
          <w:lang w:eastAsia="en-US"/>
        </w:rPr>
        <w:t xml:space="preserve">The first model predicted that life satisfaction has a moderating effect on the relationship between stressful life events and maladaptive behavior (externalizing and internalizing). As suggested in Lazarus’ theory, life satisfaction may act as a buffer between the number of SLEs an adolescent has experienced and his or her internalizing and externalizing behavior. Such an outcome is expected based on the notion that when an individual has an overall positive (vs. negative) outlook on her life, which is at least moderately stable, he or she is less likely to adapt to SLEs in maladaptive ways such as through internalizing or externalizing behaviors. In other words, we predicted that the relationship between SLEs, and behavior problems would be smaller for students with high life satisfaction than for those students with low life satisfaction. The second model predicted that life satisfaction would act as a mediator between stressful life events and externalizing and internalizing behavior. Thus, we predicted that increased stressful life events would be related to a decreased level of life satisfaction, which </w:t>
      </w:r>
      <w:r w:rsidR="00D778EE" w:rsidRPr="00D778EE">
        <w:rPr>
          <w:rFonts w:ascii="Times New Roman" w:eastAsia="Times New Roman" w:hAnsi="Times New Roman" w:cs="Times New Roman"/>
          <w:color w:val="FF0000"/>
          <w:kern w:val="0"/>
          <w:lang w:eastAsia="en-US"/>
        </w:rPr>
        <w:lastRenderedPageBreak/>
        <w:t>in turn would relate to an increased likelihood of maladaptive coping behavior (i.e., externalizing and internalizing behaviors) in adolescents. This prediction is consistent with Evans’ (1994) model in which perceived life satisfaction links various input variables (e.g., temperament, environmental experiences) and output variables (coping behavior).”</w:t>
      </w:r>
    </w:p>
    <w:p w14:paraId="6C7FB57F" w14:textId="21E070FF" w:rsidR="003547F9" w:rsidRDefault="003547F9" w:rsidP="00822F6F">
      <w:pPr>
        <w:ind w:firstLine="0"/>
      </w:pPr>
    </w:p>
    <w:p w14:paraId="04FD79EB" w14:textId="77777777" w:rsidR="00C664B6" w:rsidRPr="00C664B6" w:rsidRDefault="00C664B6" w:rsidP="00C664B6">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3AEC23" w14:textId="77777777" w:rsidR="00C664B6" w:rsidRPr="00C664B6" w:rsidRDefault="00C664B6" w:rsidP="00C664B6">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6E81C44B" w14:textId="77777777" w:rsidR="00C664B6" w:rsidRPr="00C664B6" w:rsidRDefault="00C664B6" w:rsidP="00C664B6">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3545953" w14:textId="77777777" w:rsidR="00C664B6" w:rsidRPr="00C664B6" w:rsidRDefault="00C664B6" w:rsidP="00C664B6">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55F3842B" w14:textId="77777777" w:rsidR="00C664B6" w:rsidRPr="00C664B6" w:rsidRDefault="00C664B6" w:rsidP="00C664B6">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7A22363E" w14:textId="77777777" w:rsidR="00C664B6" w:rsidRPr="00C664B6" w:rsidRDefault="00C664B6" w:rsidP="00C664B6">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511530FE" w14:textId="77777777" w:rsidR="00C664B6" w:rsidRDefault="00C664B6" w:rsidP="00822F6F">
      <w:pPr>
        <w:ind w:firstLine="0"/>
      </w:pPr>
    </w:p>
    <w:p w14:paraId="617FF232" w14:textId="598A2B93" w:rsidR="00EA09EF" w:rsidRPr="00EA09EF" w:rsidRDefault="00D44C8D" w:rsidP="00EA09EF">
      <w:pPr>
        <w:rPr>
          <w:rFonts w:ascii="Times New Roman" w:eastAsia="Times New Roman" w:hAnsi="Times New Roman" w:cs="Times New Roman"/>
          <w:kern w:val="0"/>
          <w:lang w:eastAsia="en-US"/>
        </w:rPr>
      </w:pPr>
      <w:proofErr w:type="spellStart"/>
      <w:r>
        <w:t>S</w:t>
      </w:r>
      <w:r w:rsidR="007572B1">
        <w:t>uldo</w:t>
      </w:r>
      <w:proofErr w:type="spellEnd"/>
      <w:r w:rsidR="007572B1">
        <w:t xml:space="preserve"> &amp; Huebner (2004</w:t>
      </w:r>
      <w:r>
        <w:t xml:space="preserve">) found that </w:t>
      </w:r>
      <w:r w:rsidR="00107C69">
        <w:t xml:space="preserve">life satisfaction mediated the relationship between stressful life events and psychopathology. </w:t>
      </w:r>
      <w:r w:rsidR="00EA09EF" w:rsidRPr="00EA09EF">
        <w:rPr>
          <w:color w:val="FF0000"/>
        </w:rPr>
        <w:t>“</w:t>
      </w:r>
      <w:r w:rsidR="00EA09EF" w:rsidRPr="00EA09EF">
        <w:rPr>
          <w:rFonts w:ascii="Times New Roman" w:eastAsia="Times New Roman" w:hAnsi="Times New Roman" w:cs="Times New Roman"/>
          <w:color w:val="FF0000"/>
          <w:kern w:val="0"/>
          <w:lang w:eastAsia="en-US"/>
        </w:rPr>
        <w:t xml:space="preserve">To illustrate, even though the occurrence of multiple stressful life events (e.g., death in the family, divorce, moving to a new city) is known to increase the likelihood of the development of childhood behavior problems (Anderson, Greene, Hetherington, &amp; </w:t>
      </w:r>
      <w:proofErr w:type="spellStart"/>
      <w:r w:rsidR="00EA09EF" w:rsidRPr="00EA09EF">
        <w:rPr>
          <w:rFonts w:ascii="Times New Roman" w:eastAsia="Times New Roman" w:hAnsi="Times New Roman" w:cs="Times New Roman"/>
          <w:color w:val="FF0000"/>
          <w:kern w:val="0"/>
          <w:lang w:eastAsia="en-US"/>
        </w:rPr>
        <w:t>Clingempeel</w:t>
      </w:r>
      <w:proofErr w:type="spellEnd"/>
      <w:r w:rsidR="00EA09EF" w:rsidRPr="00EA09EF">
        <w:rPr>
          <w:rFonts w:ascii="Times New Roman" w:eastAsia="Times New Roman" w:hAnsi="Times New Roman" w:cs="Times New Roman"/>
          <w:color w:val="FF0000"/>
          <w:kern w:val="0"/>
          <w:lang w:eastAsia="en-US"/>
        </w:rPr>
        <w:t xml:space="preserve">, 1999; </w:t>
      </w:r>
      <w:proofErr w:type="spellStart"/>
      <w:r w:rsidR="00EA09EF" w:rsidRPr="00EA09EF">
        <w:rPr>
          <w:rFonts w:ascii="Times New Roman" w:eastAsia="Times New Roman" w:hAnsi="Times New Roman" w:cs="Times New Roman"/>
          <w:color w:val="FF0000"/>
          <w:kern w:val="0"/>
          <w:lang w:eastAsia="en-US"/>
        </w:rPr>
        <w:t>Compas</w:t>
      </w:r>
      <w:proofErr w:type="spellEnd"/>
      <w:r w:rsidR="00EA09EF" w:rsidRPr="00EA09EF">
        <w:rPr>
          <w:rFonts w:ascii="Times New Roman" w:eastAsia="Times New Roman" w:hAnsi="Times New Roman" w:cs="Times New Roman"/>
          <w:color w:val="FF0000"/>
          <w:kern w:val="0"/>
          <w:lang w:eastAsia="en-US"/>
        </w:rPr>
        <w:t>, 1987), it is nevertheless possible that positive life satisfaction may serve as a buffer against the development of behavior problems.</w:t>
      </w:r>
      <w:r w:rsidR="00EA09EF">
        <w:rPr>
          <w:rFonts w:ascii="Times New Roman" w:eastAsia="Times New Roman" w:hAnsi="Times New Roman" w:cs="Times New Roman"/>
          <w:kern w:val="0"/>
          <w:lang w:eastAsia="en-US"/>
        </w:rPr>
        <w:t>”</w:t>
      </w:r>
    </w:p>
    <w:p w14:paraId="7B9603B6" w14:textId="0B5AE0B8" w:rsidR="00D44C8D" w:rsidRPr="003547F9" w:rsidRDefault="00D44C8D" w:rsidP="00822F6F">
      <w:pPr>
        <w:ind w:firstLine="0"/>
      </w:pPr>
    </w:p>
    <w:p w14:paraId="69ECB094" w14:textId="77777777" w:rsidR="00822F6F" w:rsidRDefault="00822F6F" w:rsidP="00822F6F">
      <w:pPr>
        <w:ind w:firstLine="0"/>
        <w:rPr>
          <w:b/>
        </w:rPr>
      </w:pPr>
    </w:p>
    <w:p w14:paraId="5A14C594" w14:textId="77777777" w:rsidR="00822F6F" w:rsidRDefault="00822F6F" w:rsidP="00BF71C5">
      <w:pPr>
        <w:jc w:val="center"/>
        <w:rPr>
          <w:b/>
        </w:rPr>
      </w:pPr>
    </w:p>
    <w:p w14:paraId="4E68E574" w14:textId="561635FD" w:rsidR="00222C72" w:rsidRDefault="00222C72" w:rsidP="00BF71C5">
      <w:pPr>
        <w:jc w:val="center"/>
        <w:rPr>
          <w:b/>
        </w:rPr>
      </w:pPr>
      <w:r>
        <w:rPr>
          <w:b/>
        </w:rPr>
        <w:t>Stress &amp; Sleep</w:t>
      </w:r>
    </w:p>
    <w:p w14:paraId="65798E20" w14:textId="5657ACD4" w:rsidR="006A3BDA" w:rsidRDefault="006A3BDA" w:rsidP="006A3BDA">
      <w:pPr>
        <w:rPr>
          <w:b/>
        </w:rPr>
      </w:pPr>
      <w:r>
        <w:rPr>
          <w:b/>
        </w:rPr>
        <w:t>Sleep and exercise have been shown to mitigate some of the influences of stress on one’s wellbeing.  Specifically sleep demonstrates a restorative property, reducing stress levels and increasing attention, focus, memory</w:t>
      </w:r>
      <w:proofErr w:type="gramStart"/>
      <w:r>
        <w:rPr>
          <w:b/>
        </w:rPr>
        <w:t>, ;</w:t>
      </w:r>
      <w:proofErr w:type="gramEnd"/>
      <w:r>
        <w:rPr>
          <w:b/>
        </w:rPr>
        <w:t xml:space="preserve"> thereby potentially increasing one’s level of academic engagement.  When looking at the definition of Academic Engagement set out in our introduction it can be seen that aspects of self-care may be essential in the healthy implementation of academic engagement.</w:t>
      </w:r>
      <w:r w:rsidR="0088566D">
        <w:rPr>
          <w:b/>
        </w:rPr>
        <w:t xml:space="preserve">  More specifically, areas of academic engagement directly influenced by self-care practices are proposed to have a greater moderating </w:t>
      </w:r>
      <w:proofErr w:type="spellStart"/>
      <w:r w:rsidR="0088566D">
        <w:rPr>
          <w:b/>
        </w:rPr>
        <w:t>affect</w:t>
      </w:r>
      <w:proofErr w:type="spellEnd"/>
      <w:r w:rsidR="0088566D">
        <w:rPr>
          <w:b/>
        </w:rPr>
        <w:t xml:space="preserve"> </w:t>
      </w:r>
      <w:r w:rsidR="00DB3A82">
        <w:rPr>
          <w:b/>
        </w:rPr>
        <w:lastRenderedPageBreak/>
        <w:t>of sleep and exercise on the relationship between stress and</w:t>
      </w:r>
      <w:r w:rsidR="0088566D">
        <w:rPr>
          <w:b/>
        </w:rPr>
        <w:t xml:space="preserve"> academic engagement. For instance, t</w:t>
      </w:r>
      <w:r w:rsidR="00635CB2">
        <w:rPr>
          <w:b/>
        </w:rPr>
        <w:t>he factor of Skills Engage</w:t>
      </w:r>
      <w:r w:rsidR="0088566D">
        <w:rPr>
          <w:b/>
        </w:rPr>
        <w:t xml:space="preserve">ment includes variables such as completing work, </w:t>
      </w:r>
      <w:r w:rsidR="00635CB2">
        <w:rPr>
          <w:b/>
        </w:rPr>
        <w:t xml:space="preserve">paying attention in class, studying, taking notes, and being organized.  These areas comprise many aspects of executive functioning which have been shown to be directly impacted by </w:t>
      </w:r>
      <w:r w:rsidR="002131C6">
        <w:rPr>
          <w:b/>
        </w:rPr>
        <w:t>sleep quality and exercise ()</w:t>
      </w:r>
      <w:r w:rsidR="00FC5CA8">
        <w:rPr>
          <w:b/>
        </w:rPr>
        <w:t xml:space="preserve">.  Consequently, sleep hygiene practices focused on </w:t>
      </w:r>
      <w:r w:rsidR="006C3EAA">
        <w:rPr>
          <w:b/>
        </w:rPr>
        <w:t>optimizing s</w:t>
      </w:r>
      <w:r w:rsidR="001259BF">
        <w:rPr>
          <w:b/>
        </w:rPr>
        <w:t xml:space="preserve">leep quantity and quality should, in turn, influence the improvement of executive functioning in the classroom. </w:t>
      </w:r>
      <w:r w:rsidR="002131C6">
        <w:rPr>
          <w:b/>
        </w:rPr>
        <w:t xml:space="preserve"> Although self-care practices including good sleep hygiene and physical activity have </w:t>
      </w:r>
      <w:r w:rsidR="001259BF">
        <w:rPr>
          <w:b/>
        </w:rPr>
        <w:t>also been shown to</w:t>
      </w:r>
      <w:r w:rsidR="00FC5CA8">
        <w:rPr>
          <w:b/>
        </w:rPr>
        <w:t xml:space="preserve"> </w:t>
      </w:r>
      <w:r w:rsidR="002131C6">
        <w:rPr>
          <w:b/>
        </w:rPr>
        <w:t>promote mood (), the emotional factor of academic engagement revolves more around the concepts of applying course content to your life and finding ways to make it</w:t>
      </w:r>
      <w:r w:rsidR="009A2B46">
        <w:rPr>
          <w:b/>
        </w:rPr>
        <w:t xml:space="preserve"> personally</w:t>
      </w:r>
      <w:r w:rsidR="002131C6">
        <w:rPr>
          <w:b/>
        </w:rPr>
        <w:t xml:space="preserve"> interesting.  As such, the impact on mood may play a more</w:t>
      </w:r>
      <w:r w:rsidR="001259BF">
        <w:rPr>
          <w:b/>
        </w:rPr>
        <w:t xml:space="preserve"> of</w:t>
      </w:r>
      <w:r w:rsidR="002131C6">
        <w:rPr>
          <w:b/>
        </w:rPr>
        <w:t xml:space="preserve"> indirect </w:t>
      </w:r>
      <w:r w:rsidR="001259BF">
        <w:rPr>
          <w:b/>
        </w:rPr>
        <w:t xml:space="preserve">or over-arching </w:t>
      </w:r>
      <w:r w:rsidR="002131C6">
        <w:rPr>
          <w:b/>
        </w:rPr>
        <w:t>role on engagement, since improvements in mood may</w:t>
      </w:r>
      <w:r w:rsidR="009A2B46">
        <w:rPr>
          <w:b/>
        </w:rPr>
        <w:t>, in fact,</w:t>
      </w:r>
      <w:r w:rsidR="002131C6">
        <w:rPr>
          <w:b/>
        </w:rPr>
        <w:t xml:space="preserve"> increase the desire to learn and apply concepts outside of the classroom</w:t>
      </w:r>
      <w:r w:rsidR="009A2B46">
        <w:rPr>
          <w:b/>
        </w:rPr>
        <w:t>,</w:t>
      </w:r>
      <w:r w:rsidR="002131C6">
        <w:rPr>
          <w:b/>
        </w:rPr>
        <w:t xml:space="preserve"> but they may also improve other areas of engagement, as well, including increasing participation in the </w:t>
      </w:r>
      <w:r w:rsidR="009A2B46">
        <w:rPr>
          <w:b/>
        </w:rPr>
        <w:t>classroom, improving confidence in</w:t>
      </w:r>
      <w:r w:rsidR="002131C6">
        <w:rPr>
          <w:b/>
        </w:rPr>
        <w:t xml:space="preserve"> one’s performance, and showing good study skills.  </w:t>
      </w:r>
      <w:r w:rsidR="00FC5CA8">
        <w:rPr>
          <w:b/>
        </w:rPr>
        <w:t>The current study proposes the following research questions and hypothesis:</w:t>
      </w:r>
    </w:p>
    <w:p w14:paraId="5703E2D6" w14:textId="77777777" w:rsidR="00FC5CA8" w:rsidRDefault="00FC5CA8" w:rsidP="006A3BDA">
      <w:pPr>
        <w:rPr>
          <w:b/>
        </w:rPr>
      </w:pPr>
    </w:p>
    <w:p w14:paraId="29376484" w14:textId="2B7BAC9B" w:rsidR="00222C72" w:rsidRPr="00A6342D" w:rsidRDefault="00BF2419" w:rsidP="006844F5">
      <w:pPr>
        <w:rPr>
          <w:color w:val="FFC000"/>
        </w:rPr>
      </w:pPr>
      <w:proofErr w:type="spellStart"/>
      <w:r>
        <w:t>Minkel</w:t>
      </w:r>
      <w:proofErr w:type="spellEnd"/>
      <w:r>
        <w:t xml:space="preserve"> et al. (2012) looked at impacts of sleep deprivation on the ability to manage stress.  </w:t>
      </w:r>
      <w:r w:rsidRPr="00A6342D">
        <w:rPr>
          <w:color w:val="FFC000"/>
        </w:rPr>
        <w:t>Discuss this research in detail.</w:t>
      </w:r>
      <w:r w:rsidR="003C569A" w:rsidRPr="00A6342D">
        <w:rPr>
          <w:color w:val="FFC000"/>
        </w:rPr>
        <w:t xml:space="preserve"> </w:t>
      </w:r>
    </w:p>
    <w:p w14:paraId="1FE2D09E" w14:textId="77777777" w:rsidR="00734B18" w:rsidRDefault="00734B18" w:rsidP="00BF71C5">
      <w:pPr>
        <w:jc w:val="center"/>
        <w:rPr>
          <w:b/>
        </w:rPr>
      </w:pPr>
      <w:r>
        <w:rPr>
          <w:b/>
        </w:rPr>
        <w:t>Exercise</w:t>
      </w:r>
    </w:p>
    <w:p w14:paraId="5B69F8F7" w14:textId="77777777" w:rsidR="00BA54DB" w:rsidRDefault="00BA54DB" w:rsidP="00BA54DB">
      <w:r>
        <w:t xml:space="preserve">Gender and exercise in college students: </w:t>
      </w:r>
      <w:proofErr w:type="spellStart"/>
      <w:r>
        <w:t>Buckworth</w:t>
      </w:r>
      <w:proofErr w:type="spellEnd"/>
      <w:r>
        <w:t xml:space="preserve"> &amp; </w:t>
      </w:r>
      <w:proofErr w:type="spellStart"/>
      <w:r>
        <w:t>Niggs</w:t>
      </w:r>
      <w:proofErr w:type="spellEnd"/>
      <w:r>
        <w:t xml:space="preserve"> 2004.</w:t>
      </w:r>
    </w:p>
    <w:p w14:paraId="0B810515" w14:textId="77777777" w:rsidR="00BB2545" w:rsidRPr="00BA54DB" w:rsidRDefault="00BB2545" w:rsidP="00BA54DB">
      <w:r>
        <w:t>Similar to sleep, exercise has been shown to positively impact a myriad of life’s functions including mood, mental health, telomere length,</w:t>
      </w:r>
      <w:r w:rsidRPr="00637EE7">
        <w:rPr>
          <w:color w:val="7030A0"/>
        </w:rPr>
        <w:t xml:space="preserve"> cognitive functioning, attention, cardiovascular </w:t>
      </w:r>
      <w:r w:rsidRPr="00637EE7">
        <w:rPr>
          <w:color w:val="7030A0"/>
        </w:rPr>
        <w:lastRenderedPageBreak/>
        <w:t>health</w:t>
      </w:r>
      <w:r>
        <w:t xml:space="preserve">, </w:t>
      </w:r>
      <w:r w:rsidR="00651D8E">
        <w:t xml:space="preserve">stress levels, </w:t>
      </w:r>
      <w:r>
        <w:t xml:space="preserve">and self-esteem </w:t>
      </w:r>
      <w:r w:rsidR="00506359">
        <w:t>(</w:t>
      </w:r>
      <w:r w:rsidR="00B9580C">
        <w:t xml:space="preserve">Dunn et al. 2001; </w:t>
      </w:r>
      <w:proofErr w:type="spellStart"/>
      <w:r w:rsidR="00506359">
        <w:t>Galper</w:t>
      </w:r>
      <w:proofErr w:type="spellEnd"/>
      <w:r w:rsidR="00506359">
        <w:t xml:space="preserve"> et al. 2006; </w:t>
      </w:r>
      <w:r>
        <w:t xml:space="preserve">Manger &amp; Motta, 2005; </w:t>
      </w:r>
      <w:proofErr w:type="spellStart"/>
      <w:r>
        <w:t>Puterman</w:t>
      </w:r>
      <w:proofErr w:type="spellEnd"/>
      <w:r>
        <w:t xml:space="preserve"> et al. 2010;</w:t>
      </w:r>
      <w:r w:rsidR="00637EE7" w:rsidRPr="00637EE7">
        <w:t xml:space="preserve"> </w:t>
      </w:r>
      <w:r w:rsidR="00637EE7">
        <w:t>Spence et al. 2005;</w:t>
      </w:r>
      <w:r>
        <w:t xml:space="preserve"> </w:t>
      </w:r>
      <w:proofErr w:type="spellStart"/>
      <w:r w:rsidR="00130EF0">
        <w:t>VanKim</w:t>
      </w:r>
      <w:proofErr w:type="spellEnd"/>
      <w:r w:rsidR="00130EF0">
        <w:t xml:space="preserve"> &amp; Nelson, 2013; </w:t>
      </w:r>
      <w:r>
        <w:t>)</w:t>
      </w:r>
    </w:p>
    <w:p w14:paraId="6FACB8F0" w14:textId="77777777" w:rsidR="00BB2545" w:rsidRDefault="00BB2545" w:rsidP="00734B18">
      <w:pPr>
        <w:ind w:firstLine="0"/>
        <w:rPr>
          <w:b/>
        </w:rPr>
      </w:pPr>
    </w:p>
    <w:p w14:paraId="503FC5E0" w14:textId="77777777" w:rsidR="00D352F7" w:rsidRDefault="00D352F7" w:rsidP="00734B18">
      <w:pPr>
        <w:ind w:firstLine="0"/>
        <w:rPr>
          <w:b/>
        </w:rPr>
      </w:pPr>
      <w:r>
        <w:rPr>
          <w:b/>
        </w:rPr>
        <w:t>Exercise and Academics</w:t>
      </w:r>
      <w:r w:rsidR="00390EEA">
        <w:rPr>
          <w:b/>
        </w:rPr>
        <w:t>/Achievement</w:t>
      </w:r>
    </w:p>
    <w:p w14:paraId="3996F16D" w14:textId="77777777" w:rsidR="00D352F7" w:rsidRDefault="00D352F7" w:rsidP="00D352F7">
      <w:r>
        <w:t xml:space="preserve">A study completed by Swedish researchers </w:t>
      </w:r>
      <w:proofErr w:type="spellStart"/>
      <w:r>
        <w:t>Kall</w:t>
      </w:r>
      <w:proofErr w:type="spellEnd"/>
      <w:r>
        <w:t xml:space="preserve"> et al. (2013) utilized a school-based physical activity intervention “School in Motion” program for a group of 5</w:t>
      </w:r>
      <w:r w:rsidRPr="00D352F7">
        <w:rPr>
          <w:vertAlign w:val="superscript"/>
        </w:rPr>
        <w:t>th</w:t>
      </w:r>
      <w:r>
        <w:t xml:space="preserve"> graders</w:t>
      </w:r>
      <w:r w:rsidR="00080B57">
        <w:t xml:space="preserve"> in a cross-sectional design</w:t>
      </w:r>
      <w:r>
        <w:t xml:space="preserve"> to determine whether it impacted the students’ odds of reaching the national goals in areas such as Swedish, English, and mathematics.  </w:t>
      </w:r>
      <w:r w:rsidR="00925FD5">
        <w:t>Their findings indi</w:t>
      </w:r>
      <w:r w:rsidR="00080B57">
        <w:t>cate that</w:t>
      </w:r>
      <w:r>
        <w:t xml:space="preserve"> </w:t>
      </w:r>
      <w:r w:rsidR="00080B57">
        <w:t>“</w:t>
      </w:r>
      <w:r w:rsidR="00080B57" w:rsidRPr="00EC431D">
        <w:rPr>
          <w:color w:val="FF0000"/>
        </w:rPr>
        <w:t>The results of this study showed that a school-based physical activity intervention program designed to make students more physically active during the school day significantly improved the children’s academic achievement</w:t>
      </w:r>
      <w:r w:rsidR="00080B57">
        <w:t>.” And “</w:t>
      </w:r>
      <w:r w:rsidR="00080B57" w:rsidRPr="00EC431D">
        <w:rPr>
          <w:color w:val="FF0000"/>
        </w:rPr>
        <w:t>However, our findings are in line with those of other previous studies,4,5,10,18-26 and thus, contribute to the body of evidence for a link between exercise and learning. Because time devoted to physical activity could instead be time devoted to academic work, physical education is sometimes seen as a competitor of academic studies. One could question whether school</w:t>
      </w:r>
      <w:r w:rsidR="006028B3" w:rsidRPr="00EC431D">
        <w:rPr>
          <w:color w:val="FF0000"/>
        </w:rPr>
        <w:t>-</w:t>
      </w:r>
      <w:r w:rsidR="00080B57" w:rsidRPr="00EC431D">
        <w:rPr>
          <w:color w:val="FF0000"/>
        </w:rPr>
        <w:t>based physical activity is provided at the expense of time dedicated to academic learning. However, previous studies have demonstrated that increases in time spent in physical education are not likely to detract from students’ academic effort.5,30,31 At the time of our study, the intervention school did not have a regulated time plan, and the play and motion activities did replace some academic time. Only a little extra time for some classes was added to the ordinary schedule.”</w:t>
      </w:r>
      <w:r w:rsidR="000177B7" w:rsidRPr="00EC431D">
        <w:rPr>
          <w:color w:val="FF0000"/>
        </w:rPr>
        <w:t xml:space="preserve">  </w:t>
      </w:r>
      <w:r w:rsidR="00966765" w:rsidRPr="00966765">
        <w:t xml:space="preserve">The authors noted </w:t>
      </w:r>
      <w:r w:rsidR="00966765">
        <w:t>b</w:t>
      </w:r>
      <w:r w:rsidR="000177B7">
        <w:t>enefits to physical activity on</w:t>
      </w:r>
      <w:r w:rsidR="00966765">
        <w:t xml:space="preserve"> academic achievement</w:t>
      </w:r>
      <w:r w:rsidR="000177B7">
        <w:t xml:space="preserve"> as potentially improved concentration and enhanced behaviors conducive to learning</w:t>
      </w:r>
      <w:r w:rsidR="00734B18">
        <w:t>, increasing self-efficacy, reducing stress, and enhancing mental health</w:t>
      </w:r>
      <w:r w:rsidR="000177B7">
        <w:t xml:space="preserve">. </w:t>
      </w:r>
    </w:p>
    <w:p w14:paraId="6EB8AE46" w14:textId="77777777" w:rsidR="00201DB6" w:rsidRDefault="008E0AB3" w:rsidP="00D352F7">
      <w:r>
        <w:lastRenderedPageBreak/>
        <w:t xml:space="preserve">From </w:t>
      </w:r>
      <w:proofErr w:type="spellStart"/>
      <w:r>
        <w:t>Kall</w:t>
      </w:r>
      <w:proofErr w:type="spellEnd"/>
      <w:r>
        <w:t xml:space="preserve"> </w:t>
      </w:r>
      <w:r w:rsidR="00201DB6">
        <w:t>“</w:t>
      </w:r>
      <w:r w:rsidR="00201DB6" w:rsidRPr="00EC431D">
        <w:rPr>
          <w:color w:val="FF0000"/>
        </w:rPr>
        <w:t>The author of a previous study38 suggested that increased physical activity during the school day may induce arousal and reduce boredom, which may result in increased concentration and an increased attention span. A more motivating school environment may have encouraged the students in the present study to engage more fully in schoolwork and may have thus been a mediating factor contributing to the results observed. However, all these effects may also have been the result of the intervention having a direct or indirect impact on the children’s academic achievement. Biological effects, such as increased cerebral blood flow and angiogenesis (a primer for neuronal plasticity), may also have contributed to enhancements of the prerequisites for learning. In combination or separately, these mechanisms may be the underlying factors mediating the link between exercise and academic achievement. The literature provides evidence that fitness and exercise may boost brain function and cognition.23,39,40”</w:t>
      </w:r>
    </w:p>
    <w:p w14:paraId="3E029ECD" w14:textId="77777777" w:rsidR="00A81239" w:rsidRPr="00622A84" w:rsidRDefault="008B3D1A" w:rsidP="00D352F7">
      <w:pPr>
        <w:rPr>
          <w:color w:val="FF0000"/>
        </w:rPr>
      </w:pPr>
      <w:r>
        <w:t>Physical</w:t>
      </w:r>
      <w:r w:rsidR="003E2D05">
        <w:t xml:space="preserve"> exercise </w:t>
      </w:r>
      <w:r>
        <w:t xml:space="preserve">and fitness </w:t>
      </w:r>
      <w:r w:rsidR="003E2D05">
        <w:t>has been shown to have a m</w:t>
      </w:r>
      <w:r w:rsidR="006F5B9A">
        <w:t>yriad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3E2D05">
        <w:t>and general health (</w:t>
      </w:r>
      <w:proofErr w:type="spellStart"/>
      <w:r w:rsidR="003E2D05">
        <w:t>Fedeway</w:t>
      </w:r>
      <w:proofErr w:type="spellEnd"/>
      <w:r w:rsidR="009901C8">
        <w:t xml:space="preserve"> &amp; </w:t>
      </w:r>
      <w:proofErr w:type="spellStart"/>
      <w:r w:rsidR="009901C8">
        <w:t>Ahn</w:t>
      </w:r>
      <w:proofErr w:type="spellEnd"/>
      <w:r w:rsidR="003E2D05">
        <w:t>, 2011</w:t>
      </w:r>
      <w:r>
        <w:t>; Hillman, Erickson, &amp; Kramer, 2008</w:t>
      </w:r>
      <w:r w:rsidR="009901C8">
        <w:t xml:space="preserve">; </w:t>
      </w:r>
      <w:proofErr w:type="spellStart"/>
      <w:r w:rsidR="00227265">
        <w:t>Kristjansson</w:t>
      </w:r>
      <w:proofErr w:type="spellEnd"/>
      <w:r w:rsidR="00227265">
        <w:t xml:space="preserve"> et al., 2010; </w:t>
      </w:r>
      <w:r w:rsidR="009901C8">
        <w:t>Pontifex et al. 2009</w:t>
      </w:r>
      <w:r w:rsidR="003E2D05">
        <w:t xml:space="preserve">).  In a </w:t>
      </w:r>
      <w:r w:rsidR="00715B99">
        <w:t>meta-analysis</w:t>
      </w:r>
      <w:r w:rsidR="003E2D05">
        <w:t xml:space="preserve"> </w:t>
      </w:r>
      <w:r w:rsidR="00715B99">
        <w:t xml:space="preserve">looking at the effects of physical activity/fitness on children’s achievement, </w:t>
      </w:r>
      <w:proofErr w:type="spellStart"/>
      <w:r w:rsidR="00715B99">
        <w:t>Fedewa</w:t>
      </w:r>
      <w:proofErr w:type="spellEnd"/>
      <w:r w:rsidR="00715B99">
        <w:t xml:space="preserve"> &amp; </w:t>
      </w:r>
      <w:proofErr w:type="spellStart"/>
      <w:r w:rsidR="00715B99">
        <w:t>Ahn</w:t>
      </w:r>
      <w:proofErr w:type="spellEnd"/>
      <w:r w:rsidR="00715B99">
        <w:t xml:space="preserve"> (2011) analyzed 59 studies from 1947 to 2009 and found a sig</w:t>
      </w:r>
      <w:r w:rsidR="009E6963">
        <w:t>nificantly</w:t>
      </w:r>
      <w:r w:rsidR="00715B99">
        <w:t xml:space="preserve"> positive effect on both achievement and cognitive outcomes.</w:t>
      </w:r>
      <w:r w:rsidR="00A81239">
        <w:t xml:space="preserve"> </w:t>
      </w:r>
      <w:r w:rsidR="009E6963">
        <w:t xml:space="preserve"> Their </w:t>
      </w:r>
      <w:r w:rsidR="004B339B">
        <w:t xml:space="preserve">overall </w:t>
      </w:r>
      <w:r w:rsidR="009E6963">
        <w:t xml:space="preserve">results were similar to previous meta-analyses </w:t>
      </w:r>
      <w:r w:rsidR="00625F85">
        <w:t>that indicated</w:t>
      </w:r>
      <w:r w:rsidR="009E6963">
        <w:t xml:space="preserve"> a similar effect of exercise on cognitive outcomes (Sibley &amp; </w:t>
      </w:r>
      <w:proofErr w:type="spellStart"/>
      <w:r w:rsidR="009E6963">
        <w:t>Etnier</w:t>
      </w:r>
      <w:proofErr w:type="spellEnd"/>
      <w:r w:rsidR="009E6963">
        <w:t xml:space="preserve">, 2003; </w:t>
      </w:r>
      <w:proofErr w:type="spellStart"/>
      <w:r w:rsidR="009E6963">
        <w:t>Etnier</w:t>
      </w:r>
      <w:proofErr w:type="spellEnd"/>
      <w:r w:rsidR="009E6963">
        <w:t xml:space="preserve"> et al, 2006).  </w:t>
      </w:r>
      <w:r w:rsidR="004B339B">
        <w:t>Although most areas of evaluated physical activity yielded significantly positive results, the meta-analysis showed that aerobic exercises resulted in the largest impact on cognitive outcomes and academic achievement. One area of physical activity that did not show significant results was</w:t>
      </w:r>
      <w:r w:rsidR="007C7E67">
        <w:t xml:space="preserve"> that of flexibility.</w:t>
      </w:r>
      <w:r w:rsidR="004B339B">
        <w:t xml:space="preserve"> </w:t>
      </w:r>
      <w:r w:rsidR="007C7E67">
        <w:t xml:space="preserve">A study completed by Pontifex et al. 2009 also found positive effects of aerobic activity.  In their study aerobic </w:t>
      </w:r>
      <w:r w:rsidR="007C7E67">
        <w:lastRenderedPageBreak/>
        <w:t>exercise showed a larger reduction in response times for working memory than in those conditions with resis</w:t>
      </w:r>
      <w:r w:rsidR="00F40259">
        <w:t>tance exercises or seated rest.</w:t>
      </w:r>
      <w:r w:rsidR="004B339B">
        <w:t xml:space="preserve"> </w:t>
      </w:r>
      <w:r w:rsidR="00F40259">
        <w:t>Additionally, the</w:t>
      </w:r>
      <w:r w:rsidR="00E74771">
        <w:t xml:space="preserve"> analysis</w:t>
      </w:r>
      <w:r w:rsidR="00F40259">
        <w:t xml:space="preserve"> by </w:t>
      </w:r>
      <w:proofErr w:type="spellStart"/>
      <w:r w:rsidR="00F40259">
        <w:t>Fedewa</w:t>
      </w:r>
      <w:proofErr w:type="spellEnd"/>
      <w:r w:rsidR="00F40259">
        <w:t xml:space="preserve"> &amp; </w:t>
      </w:r>
      <w:proofErr w:type="spellStart"/>
      <w:r w:rsidR="00F40259">
        <w:t>Ahn</w:t>
      </w:r>
      <w:proofErr w:type="spellEnd"/>
      <w:r w:rsidR="00E74771">
        <w:t xml:space="preserve"> suggested an increase in achievement as activity levels increase.</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r w:rsidR="00792851">
        <w:t xml:space="preserve"> Finally, the authors note that the effects were as significant or more so on children with learning or physically disabilities. </w:t>
      </w:r>
      <w:r w:rsidR="00E74771">
        <w:t xml:space="preserve"> </w:t>
      </w:r>
      <w:proofErr w:type="spellStart"/>
      <w:r w:rsidR="009E6963">
        <w:t>Fedewa</w:t>
      </w:r>
      <w:proofErr w:type="spellEnd"/>
      <w:r w:rsidR="009E6963">
        <w:t>:</w:t>
      </w:r>
      <w:r w:rsidR="003E2D05">
        <w:t xml:space="preserve"> </w:t>
      </w:r>
      <w:r w:rsidR="00A81239" w:rsidRPr="00622A84">
        <w:rPr>
          <w:color w:val="FF0000"/>
        </w:rPr>
        <w:t xml:space="preserve">“Physical education is therefore assumed to be a threat to academic subjects, as time spent in physical activity could be time devoted to learning reading, science, and mathematics.” </w:t>
      </w:r>
    </w:p>
    <w:p w14:paraId="0593038E" w14:textId="77777777" w:rsidR="003E2D05" w:rsidRDefault="00A81239" w:rsidP="00D352F7">
      <w:proofErr w:type="spellStart"/>
      <w:r>
        <w:t>Fedewa</w:t>
      </w:r>
      <w:proofErr w:type="spellEnd"/>
      <w:r>
        <w:t xml:space="preserve"> </w:t>
      </w:r>
      <w:proofErr w:type="spellStart"/>
      <w:r>
        <w:t>pg</w:t>
      </w:r>
      <w:proofErr w:type="spellEnd"/>
      <w:r>
        <w:t xml:space="preserve"> 522 </w:t>
      </w:r>
      <w:r w:rsidRPr="00622A84">
        <w:rPr>
          <w:color w:val="FF0000"/>
        </w:rPr>
        <w:t xml:space="preserve">“smaller studies have associated time spent in physical activity and/or the level of children’s physical fitness with higher cognitive performance. Similar findings are reported throughout the literature in this area, suggesting that an increase in physical activity and fitness level is positively associated with higher cognitive functioning and achievement scores in elementary and middle school-age children (Burton &amp; </w:t>
      </w:r>
      <w:proofErr w:type="spellStart"/>
      <w:r w:rsidRPr="00622A84">
        <w:rPr>
          <w:color w:val="FF0000"/>
        </w:rPr>
        <w:t>VanHeest</w:t>
      </w:r>
      <w:proofErr w:type="spellEnd"/>
      <w:r w:rsidRPr="00622A84">
        <w:rPr>
          <w:color w:val="FF0000"/>
        </w:rPr>
        <w:t xml:space="preserve">, 2007; Sibley &amp; </w:t>
      </w:r>
      <w:proofErr w:type="spellStart"/>
      <w:r w:rsidRPr="00622A84">
        <w:rPr>
          <w:color w:val="FF0000"/>
        </w:rPr>
        <w:t>Etnier</w:t>
      </w:r>
      <w:proofErr w:type="spellEnd"/>
      <w:r w:rsidRPr="00622A84">
        <w:rPr>
          <w:color w:val="FF0000"/>
        </w:rPr>
        <w:t>, 2003).”</w:t>
      </w:r>
    </w:p>
    <w:p w14:paraId="73FC1355" w14:textId="77777777" w:rsidR="00CB26D1" w:rsidRDefault="00CB26D1" w:rsidP="00D352F7">
      <w:pPr>
        <w:rPr>
          <w:color w:val="FF0000"/>
        </w:rPr>
      </w:pPr>
      <w:proofErr w:type="spellStart"/>
      <w:r>
        <w:t>Fedewa</w:t>
      </w:r>
      <w:proofErr w:type="spellEnd"/>
      <w:r>
        <w:t xml:space="preserve">: </w:t>
      </w:r>
      <w:r w:rsidRPr="00622A84">
        <w:rPr>
          <w:color w:val="FF0000"/>
        </w:rPr>
        <w:t xml:space="preserve">“, a number of recent studies have addressed the question of whether physical fitness enhances cognitive or achievement outcomes for children (e.g., </w:t>
      </w:r>
      <w:proofErr w:type="spellStart"/>
      <w:r w:rsidRPr="00622A84">
        <w:rPr>
          <w:color w:val="FF0000"/>
        </w:rPr>
        <w:t>Castelli</w:t>
      </w:r>
      <w:proofErr w:type="spellEnd"/>
      <w:r w:rsidRPr="00622A84">
        <w:rPr>
          <w:color w:val="FF0000"/>
        </w:rPr>
        <w:t xml:space="preserve">, Hillman, Buck, &amp; Erwin, 2007; Coe, </w:t>
      </w:r>
      <w:proofErr w:type="spellStart"/>
      <w:r w:rsidRPr="00622A84">
        <w:rPr>
          <w:color w:val="FF0000"/>
        </w:rPr>
        <w:t>Pivarnik</w:t>
      </w:r>
      <w:proofErr w:type="spellEnd"/>
      <w:r w:rsidRPr="00622A84">
        <w:rPr>
          <w:color w:val="FF0000"/>
        </w:rPr>
        <w:t>, Womack, Reeve</w:t>
      </w:r>
      <w:r w:rsidR="00944D8B">
        <w:rPr>
          <w:color w:val="FF0000"/>
        </w:rPr>
        <w:t xml:space="preserve">s, &amp; </w:t>
      </w:r>
      <w:proofErr w:type="spellStart"/>
      <w:r w:rsidR="00944D8B">
        <w:rPr>
          <w:color w:val="FF0000"/>
        </w:rPr>
        <w:t>Malina</w:t>
      </w:r>
      <w:proofErr w:type="spellEnd"/>
      <w:r w:rsidR="00944D8B">
        <w:rPr>
          <w:color w:val="FF0000"/>
        </w:rPr>
        <w:t>, 2006</w:t>
      </w:r>
      <w:r w:rsidRPr="00622A84">
        <w:rPr>
          <w:color w:val="FF0000"/>
        </w:rPr>
        <w:t xml:space="preserve">; </w:t>
      </w:r>
      <w:proofErr w:type="spellStart"/>
      <w:r w:rsidRPr="00622A84">
        <w:rPr>
          <w:color w:val="FF0000"/>
        </w:rPr>
        <w:t>Eveland</w:t>
      </w:r>
      <w:proofErr w:type="spellEnd"/>
      <w:r w:rsidRPr="00622A84">
        <w:rPr>
          <w:color w:val="FF0000"/>
        </w:rPr>
        <w:t>-Sayers, Farley, Fuller, Morgan, &amp; Caputo, 2009). Thus, the inclusion of these recent studies is critical to inform the relationship between physical activity/ fitness and children’s cognitive functioning. Given budget constraints and increasing.” “the purpose of this study was to quantitatively synthesize the research on physical activity and children’s cognitive outcomes and to discuss implications for educators and other stakeholders in children’s academic achievement.”</w:t>
      </w:r>
    </w:p>
    <w:p w14:paraId="287E9F4A" w14:textId="77777777" w:rsidR="00CE011B" w:rsidRPr="00CE011B" w:rsidRDefault="00CE011B" w:rsidP="00D352F7"/>
    <w:p w14:paraId="1CB193A8" w14:textId="77777777" w:rsidR="00390EEA" w:rsidRDefault="00390EEA" w:rsidP="002578EE">
      <w:pPr>
        <w:ind w:firstLine="0"/>
        <w:rPr>
          <w:b/>
        </w:rPr>
      </w:pPr>
    </w:p>
    <w:p w14:paraId="637A493A" w14:textId="77777777" w:rsidR="002578EE" w:rsidRDefault="00390EEA" w:rsidP="002578EE">
      <w:pPr>
        <w:ind w:firstLine="0"/>
        <w:rPr>
          <w:b/>
        </w:rPr>
      </w:pPr>
      <w:r>
        <w:rPr>
          <w:b/>
        </w:rPr>
        <w:lastRenderedPageBreak/>
        <w:t>Exercise and Study Skills</w:t>
      </w:r>
    </w:p>
    <w:p w14:paraId="655834EC" w14:textId="77777777" w:rsidR="00390EEA" w:rsidRDefault="00390EEA" w:rsidP="002578EE">
      <w:pPr>
        <w:ind w:firstLine="0"/>
        <w:rPr>
          <w:b/>
        </w:rPr>
      </w:pPr>
    </w:p>
    <w:p w14:paraId="03F32F6F" w14:textId="77777777" w:rsidR="000D3B54" w:rsidRDefault="000D3B54" w:rsidP="002578EE">
      <w:pPr>
        <w:ind w:firstLine="0"/>
        <w:rPr>
          <w:b/>
        </w:rPr>
      </w:pPr>
      <w:r>
        <w:rPr>
          <w:b/>
        </w:rPr>
        <w:t>Exercise and Classroom Participation</w:t>
      </w:r>
    </w:p>
    <w:p w14:paraId="236F65CE" w14:textId="77777777" w:rsidR="000D3B54" w:rsidRDefault="000D3B54" w:rsidP="002578EE">
      <w:pPr>
        <w:ind w:firstLine="0"/>
        <w:rPr>
          <w:b/>
        </w:rPr>
      </w:pPr>
    </w:p>
    <w:p w14:paraId="03A15752" w14:textId="77777777" w:rsidR="002578EE" w:rsidRDefault="002578EE" w:rsidP="002578EE">
      <w:pPr>
        <w:ind w:firstLine="0"/>
        <w:rPr>
          <w:b/>
        </w:rPr>
      </w:pPr>
      <w:r>
        <w:rPr>
          <w:b/>
        </w:rPr>
        <w:t>Exercise and self-esteem</w:t>
      </w:r>
    </w:p>
    <w:p w14:paraId="5F9FA334" w14:textId="77777777" w:rsidR="002578EE" w:rsidRDefault="002578EE" w:rsidP="002578EE">
      <w:pPr>
        <w:ind w:firstLine="0"/>
      </w:pPr>
      <w:r>
        <w:tab/>
        <w:t>One of the factors of Academic Engagement is “</w:t>
      </w:r>
      <w:proofErr w:type="spellStart"/>
      <w:r w:rsidR="00D41572">
        <w:t>p</w:t>
      </w:r>
      <w:r>
        <w:t>erfomance</w:t>
      </w:r>
      <w:proofErr w:type="spellEnd"/>
      <w:r w:rsidR="00D41572">
        <w:t xml:space="preserve"> engagement</w:t>
      </w:r>
      <w:r>
        <w:t>” and a component of that is “Being confident that I can learn and do well in the class</w:t>
      </w:r>
      <w:r w:rsidR="00340A65">
        <w:t>”</w:t>
      </w:r>
      <w:r>
        <w:t xml:space="preserve">.  Self-esteem is intrinsically linked to self-confidence (find supporting evidence).  The effects of exercise on global self-esteem were evaluated in a study be Spence et al. 2005.  </w:t>
      </w:r>
      <w:r w:rsidR="00121E23">
        <w:t xml:space="preserve">They did a quantitative review of the research and found a small but significant increase in self-esteem associated with exercise and a larger effect size when there were significant changes in physical fitness.  </w:t>
      </w:r>
    </w:p>
    <w:p w14:paraId="0A44E77F" w14:textId="4FDF7220" w:rsidR="00AE5FB2" w:rsidRDefault="00AE5FB2" w:rsidP="0045589A">
      <w:pPr>
        <w:autoSpaceDE w:val="0"/>
        <w:autoSpaceDN w:val="0"/>
        <w:adjustRightInd w:val="0"/>
        <w:ind w:firstLine="0"/>
        <w:rPr>
          <w:rFonts w:ascii="Times-Roman" w:hAnsi="Times-Roman" w:cs="Times-Roman"/>
          <w:color w:val="FF0000"/>
          <w:kern w:val="0"/>
        </w:rPr>
      </w:pPr>
      <w:r>
        <w:tab/>
      </w:r>
      <w:proofErr w:type="spellStart"/>
      <w:r>
        <w:t>Kristjansson</w:t>
      </w:r>
      <w:proofErr w:type="spellEnd"/>
      <w:r>
        <w:t xml:space="preserve"> et al. 2008,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555565">
        <w:t xml:space="preserve"> (can look at this study to review use of mediators).</w:t>
      </w:r>
      <w:r w:rsidR="00931D96">
        <w:t xml:space="preserve">  </w:t>
      </w:r>
      <w:r>
        <w:t xml:space="preserve"> </w:t>
      </w:r>
      <w:proofErr w:type="spellStart"/>
      <w:r w:rsidR="000D06A7">
        <w:t>Kristjansson</w:t>
      </w:r>
      <w:proofErr w:type="spellEnd"/>
      <w:r w:rsidR="000D06A7">
        <w:t>: “</w:t>
      </w:r>
      <w:r w:rsidR="000D06A7" w:rsidRPr="000D06A7">
        <w:rPr>
          <w:rFonts w:ascii="Times-Roman" w:hAnsi="Times-Roman" w:cs="Times-Roman"/>
          <w:color w:val="FF0000"/>
          <w:kern w:val="0"/>
        </w:rPr>
        <w:t>In a study of preadolescent children’</w:t>
      </w:r>
      <w:r w:rsidR="000D06A7">
        <w:rPr>
          <w:rFonts w:ascii="Times-Roman" w:hAnsi="Times-Roman" w:cs="Times-Roman"/>
          <w:color w:val="FF0000"/>
          <w:kern w:val="0"/>
        </w:rPr>
        <w:t xml:space="preserve">s health </w:t>
      </w:r>
      <w:r w:rsidR="000D06A7" w:rsidRPr="000D06A7">
        <w:rPr>
          <w:rFonts w:ascii="Times-Roman" w:hAnsi="Times-Roman" w:cs="Times-Roman"/>
          <w:color w:val="FF0000"/>
          <w:kern w:val="0"/>
        </w:rPr>
        <w:t>behavior, self-esteem, and academic achievement, Tre</w:t>
      </w:r>
      <w:r w:rsidR="000D06A7">
        <w:rPr>
          <w:rFonts w:ascii="Times-Roman" w:hAnsi="Times-Roman" w:cs="Times-Roman"/>
          <w:color w:val="FF0000"/>
          <w:kern w:val="0"/>
        </w:rPr>
        <w:t xml:space="preserve">mblay, Inman, and </w:t>
      </w:r>
      <w:proofErr w:type="spellStart"/>
      <w:r w:rsidR="000D06A7">
        <w:rPr>
          <w:rFonts w:ascii="Times-Roman" w:hAnsi="Times-Roman" w:cs="Times-Roman"/>
          <w:color w:val="FF0000"/>
          <w:kern w:val="0"/>
        </w:rPr>
        <w:t>Willms</w:t>
      </w:r>
      <w:proofErr w:type="spellEnd"/>
      <w:r w:rsidR="000D06A7">
        <w:rPr>
          <w:rFonts w:ascii="Times-Roman" w:hAnsi="Times-Roman" w:cs="Times-Roman"/>
          <w:color w:val="FF0000"/>
          <w:kern w:val="0"/>
        </w:rPr>
        <w:t xml:space="preserve"> (2000) </w:t>
      </w:r>
      <w:r w:rsidR="000D06A7" w:rsidRPr="000D06A7">
        <w:rPr>
          <w:rFonts w:ascii="Times-Roman" w:hAnsi="Times-Roman" w:cs="Times-Roman"/>
          <w:color w:val="FF0000"/>
          <w:kern w:val="0"/>
        </w:rPr>
        <w:t>found that the relationship between physical activity an</w:t>
      </w:r>
      <w:r w:rsidR="000D06A7">
        <w:rPr>
          <w:rFonts w:ascii="Times-Roman" w:hAnsi="Times-Roman" w:cs="Times-Roman"/>
          <w:color w:val="FF0000"/>
          <w:kern w:val="0"/>
        </w:rPr>
        <w:t xml:space="preserve">d academic achievement was weak </w:t>
      </w:r>
      <w:r w:rsidR="000D06A7" w:rsidRPr="000D06A7">
        <w:rPr>
          <w:rFonts w:ascii="Times-Roman" w:hAnsi="Times-Roman" w:cs="Times-Roman"/>
          <w:color w:val="FF0000"/>
          <w:kern w:val="0"/>
        </w:rPr>
        <w:t>but that participation in physical activity was positively related</w:t>
      </w:r>
      <w:r w:rsidR="000D06A7">
        <w:rPr>
          <w:rFonts w:ascii="Times-Roman" w:hAnsi="Times-Roman" w:cs="Times-Roman"/>
          <w:color w:val="FF0000"/>
          <w:kern w:val="0"/>
        </w:rPr>
        <w:t xml:space="preserve"> to higher levels of </w:t>
      </w:r>
      <w:r w:rsidR="000D06A7" w:rsidRPr="000D06A7">
        <w:rPr>
          <w:rFonts w:ascii="Times-Roman" w:hAnsi="Times-Roman" w:cs="Times-Roman"/>
          <w:color w:val="FF0000"/>
          <w:kern w:val="0"/>
        </w:rPr>
        <w:t>self-esteem. Similar findings regarding the association b</w:t>
      </w:r>
      <w:r w:rsidR="000D06A7">
        <w:rPr>
          <w:rFonts w:ascii="Times-Roman" w:hAnsi="Times-Roman" w:cs="Times-Roman"/>
          <w:color w:val="FF0000"/>
          <w:kern w:val="0"/>
        </w:rPr>
        <w:t xml:space="preserve">etween health behavior and high </w:t>
      </w:r>
      <w:r w:rsidR="000D06A7" w:rsidRPr="000D06A7">
        <w:rPr>
          <w:rFonts w:ascii="Times-Roman" w:hAnsi="Times-Roman" w:cs="Times-Roman"/>
          <w:color w:val="FF0000"/>
          <w:kern w:val="0"/>
        </w:rPr>
        <w:t xml:space="preserve">levels of self-esteem have been reported by other investigators (e.g., </w:t>
      </w:r>
      <w:proofErr w:type="spellStart"/>
      <w:r w:rsidR="000D06A7" w:rsidRPr="000D06A7">
        <w:rPr>
          <w:rFonts w:ascii="Times-Roman" w:hAnsi="Times-Roman" w:cs="Times-Roman"/>
          <w:color w:val="FF0000"/>
          <w:kern w:val="0"/>
        </w:rPr>
        <w:t>Huntsinger</w:t>
      </w:r>
      <w:proofErr w:type="spellEnd"/>
      <w:r w:rsidR="000D06A7" w:rsidRPr="000D06A7">
        <w:rPr>
          <w:rFonts w:ascii="Times-Roman" w:hAnsi="Times-Roman" w:cs="Times-Roman"/>
          <w:color w:val="FF0000"/>
          <w:kern w:val="0"/>
        </w:rPr>
        <w:t xml:space="preserve"> &amp;</w:t>
      </w:r>
      <w:proofErr w:type="spellStart"/>
      <w:r w:rsidR="000D06A7" w:rsidRPr="000D06A7">
        <w:rPr>
          <w:rFonts w:ascii="Times-Roman" w:hAnsi="Times-Roman" w:cs="Times-Roman"/>
          <w:color w:val="FF0000"/>
          <w:kern w:val="0"/>
        </w:rPr>
        <w:t>Luecken</w:t>
      </w:r>
      <w:proofErr w:type="spellEnd"/>
      <w:r w:rsidR="000D06A7" w:rsidRPr="000D06A7">
        <w:rPr>
          <w:rFonts w:ascii="Times-Roman" w:hAnsi="Times-Roman" w:cs="Times-Roman"/>
          <w:color w:val="FF0000"/>
          <w:kern w:val="0"/>
        </w:rPr>
        <w:t>, 2004).</w:t>
      </w:r>
      <w:r w:rsidR="00916564">
        <w:rPr>
          <w:rFonts w:ascii="Times-Roman" w:hAnsi="Times-Roman" w:cs="Times-Roman"/>
          <w:color w:val="FF0000"/>
          <w:kern w:val="0"/>
        </w:rPr>
        <w:t>” “</w:t>
      </w:r>
      <w:r w:rsidR="00916564" w:rsidRPr="00916564">
        <w:rPr>
          <w:rFonts w:ascii="Times-Roman" w:hAnsi="Times-Roman" w:cs="Times-Roman"/>
          <w:color w:val="FF0000"/>
          <w:kern w:val="0"/>
        </w:rPr>
        <w:t>Despite these limitations, the fact that self-</w:t>
      </w:r>
      <w:r w:rsidR="00916564" w:rsidRPr="00916564">
        <w:rPr>
          <w:rFonts w:ascii="Times-Roman" w:hAnsi="Times-Roman" w:cs="Times-Roman"/>
          <w:color w:val="FF0000"/>
          <w:kern w:val="0"/>
        </w:rPr>
        <w:lastRenderedPageBreak/>
        <w:t>esteem did not, for the most part, mediate</w:t>
      </w:r>
      <w:r w:rsidR="00916564">
        <w:rPr>
          <w:rFonts w:ascii="Times-Roman" w:hAnsi="Times-Roman" w:cs="Times-Roman"/>
          <w:color w:val="FF0000"/>
          <w:kern w:val="0"/>
        </w:rPr>
        <w:t xml:space="preserve"> </w:t>
      </w:r>
      <w:r w:rsidR="00916564" w:rsidRPr="00916564">
        <w:rPr>
          <w:rFonts w:ascii="Times-Roman" w:hAnsi="Times-Roman" w:cs="Times-Roman"/>
          <w:color w:val="FF0000"/>
          <w:kern w:val="0"/>
        </w:rPr>
        <w:t xml:space="preserve">the impact of the health-behavior variables on academic </w:t>
      </w:r>
      <w:r w:rsidR="00916564">
        <w:rPr>
          <w:rFonts w:ascii="Times-Roman" w:hAnsi="Times-Roman" w:cs="Times-Roman"/>
          <w:color w:val="FF0000"/>
          <w:kern w:val="0"/>
        </w:rPr>
        <w:t xml:space="preserve">achievement supports the notion </w:t>
      </w:r>
      <w:r w:rsidR="00916564" w:rsidRPr="00916564">
        <w:rPr>
          <w:rFonts w:ascii="Times-Roman" w:hAnsi="Times-Roman" w:cs="Times-Roman"/>
          <w:color w:val="FF0000"/>
          <w:kern w:val="0"/>
        </w:rPr>
        <w:t>that adolescent engagement in healthy behavior remains important if societies w</w:t>
      </w:r>
      <w:r w:rsidR="00916564">
        <w:rPr>
          <w:rFonts w:ascii="Times-Roman" w:hAnsi="Times-Roman" w:cs="Times-Roman"/>
          <w:color w:val="FF0000"/>
          <w:kern w:val="0"/>
        </w:rPr>
        <w:t xml:space="preserve">ish to </w:t>
      </w:r>
      <w:r w:rsidR="00916564" w:rsidRPr="00916564">
        <w:rPr>
          <w:rFonts w:ascii="Times-Roman" w:hAnsi="Times-Roman" w:cs="Times-Roman"/>
          <w:color w:val="FF0000"/>
          <w:kern w:val="0"/>
        </w:rPr>
        <w:t>simultaneously improve both the health status and acad</w:t>
      </w:r>
      <w:r w:rsidR="00916564">
        <w:rPr>
          <w:rFonts w:ascii="Times-Roman" w:hAnsi="Times-Roman" w:cs="Times-Roman"/>
          <w:color w:val="FF0000"/>
          <w:kern w:val="0"/>
        </w:rPr>
        <w:t xml:space="preserve">emic-achievement goals of young people. </w:t>
      </w:r>
      <w:r w:rsidR="00916564" w:rsidRPr="00916564">
        <w:rPr>
          <w:rFonts w:ascii="Times-Roman" w:hAnsi="Times-Roman" w:cs="Times-Roman"/>
          <w:color w:val="FF0000"/>
          <w:kern w:val="0"/>
        </w:rPr>
        <w:t>The fact that health behavior also strongly influen</w:t>
      </w:r>
      <w:r w:rsidR="00916564">
        <w:rPr>
          <w:rFonts w:ascii="Times-Roman" w:hAnsi="Times-Roman" w:cs="Times-Roman"/>
          <w:color w:val="FF0000"/>
          <w:kern w:val="0"/>
        </w:rPr>
        <w:t xml:space="preserve">ces self-esteem only reinforces the significance </w:t>
      </w:r>
      <w:r w:rsidR="00916564" w:rsidRPr="00916564">
        <w:rPr>
          <w:rFonts w:ascii="Times-Roman" w:hAnsi="Times-Roman" w:cs="Times-Roman"/>
          <w:color w:val="FF0000"/>
          <w:kern w:val="0"/>
        </w:rPr>
        <w:t>of this fact. Furthermore, the influence that health be</w:t>
      </w:r>
      <w:r w:rsidR="00916564">
        <w:rPr>
          <w:rFonts w:ascii="Times-Roman" w:hAnsi="Times-Roman" w:cs="Times-Roman"/>
          <w:color w:val="FF0000"/>
          <w:kern w:val="0"/>
        </w:rPr>
        <w:t xml:space="preserve">haviors have on </w:t>
      </w:r>
      <w:r w:rsidR="00916564" w:rsidRPr="00916564">
        <w:rPr>
          <w:rFonts w:ascii="Times-Roman" w:hAnsi="Times-Roman" w:cs="Times-Roman"/>
          <w:color w:val="FF0000"/>
          <w:kern w:val="0"/>
        </w:rPr>
        <w:t>academic achievement appears mostly to take place outside the impact of self-esteem.</w:t>
      </w:r>
      <w:r w:rsidR="00916564">
        <w:rPr>
          <w:rFonts w:ascii="Times-Roman" w:hAnsi="Times-Roman" w:cs="Times-Roman"/>
          <w:color w:val="FF0000"/>
          <w:kern w:val="0"/>
        </w:rPr>
        <w:t>”</w:t>
      </w:r>
    </w:p>
    <w:p w14:paraId="1071B24E" w14:textId="77777777" w:rsidR="0045589A" w:rsidRPr="0045589A" w:rsidRDefault="0045589A" w:rsidP="0045589A">
      <w:pPr>
        <w:autoSpaceDE w:val="0"/>
        <w:autoSpaceDN w:val="0"/>
        <w:adjustRightInd w:val="0"/>
        <w:ind w:firstLine="0"/>
        <w:rPr>
          <w:rFonts w:ascii="Times-Roman" w:hAnsi="Times-Roman" w:cs="Times-Roman"/>
          <w:color w:val="FF0000"/>
          <w:kern w:val="0"/>
        </w:rPr>
      </w:pPr>
    </w:p>
    <w:p w14:paraId="74D21287" w14:textId="77777777" w:rsidR="00E74771" w:rsidRDefault="00E74771" w:rsidP="00BD6F88">
      <w:pPr>
        <w:ind w:firstLine="0"/>
        <w:rPr>
          <w:b/>
        </w:rPr>
      </w:pPr>
      <w:r>
        <w:rPr>
          <w:b/>
        </w:rPr>
        <w:t>Amount of Exercise</w:t>
      </w:r>
    </w:p>
    <w:p w14:paraId="3A1DCE16" w14:textId="77777777" w:rsidR="00E74771" w:rsidRPr="00E74771" w:rsidRDefault="00E74771" w:rsidP="00E74771">
      <w:pPr>
        <w:rPr>
          <w:b/>
          <w:color w:val="FF0000"/>
        </w:rPr>
      </w:pPr>
      <w:proofErr w:type="spellStart"/>
      <w:r>
        <w:rPr>
          <w:b/>
        </w:rPr>
        <w:t>Fedewa</w:t>
      </w:r>
      <w:proofErr w:type="spellEnd"/>
      <w:r>
        <w:rPr>
          <w:b/>
        </w:rPr>
        <w:t xml:space="preserve">: </w:t>
      </w:r>
      <w:r w:rsidRPr="00E74771">
        <w:rPr>
          <w:b/>
          <w:color w:val="FF0000"/>
        </w:rPr>
        <w:t>“</w:t>
      </w:r>
      <w:r w:rsidRPr="00E74771">
        <w:rPr>
          <w:color w:val="FF0000"/>
        </w:rPr>
        <w:t>In terms of how much physical activity to provide students, a related finding of the current analysis revealed that physical activity provided three times per week exerted the strongest effect on children’s cognitive outcomes and achievement. Although few researchers have examined the relationship between the amount of physical activity and children’s cognitive outcomes and achievement, there is evidence that more physical activity produces higher achievement scores (Coe et al., 2006; Shephard, 1997). One proposed reason for this is that increased activity may enhance arousal and minimize fatigue and boredom (Shephard, 1996). An alternative explanation by Shephard (1996) proposes that increased physical activity leads to higher levels of self-esteem, optimizing students’ academic achievement. Other, more neurological, theories tout that changes in brain structure, function, and neurotransmitter concentrations occur in individuals who are more physically active (Hillman et al., 2004; Hillman et al., 2006; see Trudeau &amp; Shephard, 2010). All of these hypotheses could serve as possible explanations for the current findings, but more research is needed to investigate the complex relationship between physical activity dosage and cognitive outcomes in children.”</w:t>
      </w:r>
    </w:p>
    <w:p w14:paraId="24780460" w14:textId="77777777" w:rsidR="006D4836" w:rsidRDefault="006D4836" w:rsidP="00734B18">
      <w:pPr>
        <w:ind w:firstLine="0"/>
        <w:rPr>
          <w:b/>
        </w:rPr>
      </w:pPr>
    </w:p>
    <w:p w14:paraId="2B4C9D4F" w14:textId="77777777" w:rsidR="00734B18" w:rsidRDefault="00734B18" w:rsidP="00734B18">
      <w:pPr>
        <w:ind w:firstLine="0"/>
        <w:rPr>
          <w:b/>
        </w:rPr>
      </w:pPr>
      <w:r>
        <w:rPr>
          <w:b/>
        </w:rPr>
        <w:t>Exercise and Stress</w:t>
      </w:r>
    </w:p>
    <w:p w14:paraId="353BAFA6" w14:textId="77777777" w:rsidR="006D4836" w:rsidRPr="00BF6035" w:rsidRDefault="002C24DC" w:rsidP="00BF6035">
      <w:pPr>
        <w:pStyle w:val="NormalWeb"/>
        <w:shd w:val="clear" w:color="auto" w:fill="FFFFFF"/>
        <w:rPr>
          <w:rFonts w:asciiTheme="majorHAnsi" w:eastAsia="Times New Roman" w:hAnsiTheme="majorHAnsi" w:cstheme="majorHAnsi"/>
          <w:color w:val="FF0000"/>
          <w:kern w:val="0"/>
          <w:lang w:eastAsia="en-US"/>
        </w:rPr>
      </w:pPr>
      <w:r>
        <w:tab/>
        <w:t xml:space="preserve">Exercise has been shown to improve emotional well-being in a variety of ways.  For instance as </w:t>
      </w:r>
      <w:r w:rsidR="002063CD">
        <w:t xml:space="preserve">a </w:t>
      </w:r>
      <w:r>
        <w:t>study by Man</w:t>
      </w:r>
      <w:r w:rsidR="002063CD">
        <w:t>ger &amp; Motta (2005) indicated, a</w:t>
      </w:r>
      <w:r>
        <w:t xml:space="preserve"> </w:t>
      </w:r>
      <w:r w:rsidR="002063CD">
        <w:t xml:space="preserve">12-session aerobic </w:t>
      </w:r>
      <w:r>
        <w:t>exercise intervention improved the symptoms of Post-traumatic Stress Disorder (PTSD), anxiety, and depression.</w:t>
      </w:r>
      <w:r w:rsidR="00BB2545">
        <w:t xml:space="preserve">  </w:t>
      </w:r>
      <w:proofErr w:type="spellStart"/>
      <w:r w:rsidR="00BB2545">
        <w:t>Puterman</w:t>
      </w:r>
      <w:proofErr w:type="spellEnd"/>
      <w:r w:rsidR="00BB2545">
        <w:t xml:space="preserve">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9610F2">
        <w:rPr>
          <w:rFonts w:asciiTheme="majorHAnsi" w:hAnsiTheme="majorHAnsi" w:cstheme="majorHAnsi"/>
          <w:shd w:val="clear" w:color="auto" w:fill="FFFFFF"/>
        </w:rPr>
        <w:t>length (TL), s</w:t>
      </w:r>
      <w:r w:rsidR="009610F2">
        <w:t>tating that, “</w:t>
      </w:r>
      <w:r w:rsidR="009610F2" w:rsidRPr="009610F2">
        <w:rPr>
          <w:rFonts w:asciiTheme="majorHAnsi" w:hAnsiTheme="majorHAnsi" w:cstheme="majorHAnsi"/>
          <w:shd w:val="clear" w:color="auto" w:fill="FFFFFF"/>
        </w:rPr>
        <w:t xml:space="preserve">Vigorous physical activity appears to protect those experiencing high stress by buffering its relationship with TL (telomere length).”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130EF0">
        <w:rPr>
          <w:rFonts w:asciiTheme="majorHAnsi" w:hAnsiTheme="majorHAnsi" w:cstheme="majorHAnsi"/>
          <w:shd w:val="clear" w:color="auto" w:fill="FFFFFF"/>
        </w:rPr>
        <w:t xml:space="preserve"> study (</w:t>
      </w:r>
      <w:proofErr w:type="spellStart"/>
      <w:r w:rsidR="002641D2">
        <w:rPr>
          <w:rFonts w:asciiTheme="majorHAnsi" w:hAnsiTheme="majorHAnsi" w:cstheme="majorHAnsi"/>
          <w:shd w:val="clear" w:color="auto" w:fill="FFFFFF"/>
        </w:rPr>
        <w:t>VanKim</w:t>
      </w:r>
      <w:proofErr w:type="spellEnd"/>
      <w:r w:rsidR="00130EF0">
        <w:rPr>
          <w:rFonts w:asciiTheme="majorHAnsi" w:hAnsiTheme="majorHAnsi" w:cstheme="majorHAnsi"/>
          <w:shd w:val="clear" w:color="auto" w:fill="FFFFFF"/>
        </w:rPr>
        <w:t xml:space="preserve"> &amp; Nelson, </w:t>
      </w:r>
      <w:r w:rsidR="00486210">
        <w:rPr>
          <w:rFonts w:asciiTheme="majorHAnsi" w:hAnsiTheme="majorHAnsi" w:cstheme="majorHAnsi"/>
          <w:shd w:val="clear" w:color="auto" w:fill="FFFFFF"/>
        </w:rPr>
        <w:t>2013) showed that in a sample of over 14,000 undergraduate students tho</w:t>
      </w:r>
      <w:r w:rsidR="000C71A8">
        <w:rPr>
          <w:rFonts w:asciiTheme="majorHAnsi" w:hAnsiTheme="majorHAnsi" w:cstheme="majorHAnsi"/>
          <w:shd w:val="clear" w:color="auto" w:fill="FFFFFF"/>
        </w:rPr>
        <w:t>se that met the</w:t>
      </w:r>
      <w:r w:rsidR="00486210">
        <w:rPr>
          <w:rFonts w:asciiTheme="majorHAnsi" w:hAnsiTheme="majorHAnsi" w:cstheme="majorHAnsi"/>
          <w:shd w:val="clear" w:color="auto" w:fill="FFFFFF"/>
        </w:rPr>
        <w:t xml:space="preserve"> most vigorous levels of physical activity were less likely to </w:t>
      </w:r>
      <w:r w:rsidR="000C71A8">
        <w:rPr>
          <w:rFonts w:asciiTheme="majorHAnsi" w:hAnsiTheme="majorHAnsi" w:cstheme="majorHAnsi"/>
          <w:shd w:val="clear" w:color="auto" w:fill="FFFFFF"/>
        </w:rPr>
        <w:t>indicate</w:t>
      </w:r>
      <w:r w:rsidR="00486210">
        <w:rPr>
          <w:rFonts w:asciiTheme="majorHAnsi" w:hAnsiTheme="majorHAnsi" w:cstheme="majorHAnsi"/>
          <w:shd w:val="clear" w:color="auto" w:fill="FFFFFF"/>
        </w:rPr>
        <w:t xml:space="preserve"> perceived stress and poor mental health. </w:t>
      </w:r>
      <w:r w:rsidR="009903FA">
        <w:rPr>
          <w:rFonts w:asciiTheme="majorHAnsi" w:hAnsiTheme="majorHAnsi" w:cstheme="majorHAnsi"/>
          <w:shd w:val="clear" w:color="auto" w:fill="FFFFFF"/>
        </w:rPr>
        <w:t xml:space="preserve">No differences based on sex </w:t>
      </w:r>
      <w:r w:rsidR="0030056F">
        <w:rPr>
          <w:rFonts w:asciiTheme="majorHAnsi" w:hAnsiTheme="majorHAnsi" w:cstheme="majorHAnsi"/>
          <w:shd w:val="clear" w:color="auto" w:fill="FFFFFF"/>
        </w:rPr>
        <w:t xml:space="preserve">or ethnicity </w:t>
      </w:r>
      <w:r w:rsidR="00AC464E">
        <w:rPr>
          <w:rFonts w:asciiTheme="majorHAnsi" w:hAnsiTheme="majorHAnsi" w:cstheme="majorHAnsi"/>
          <w:shd w:val="clear" w:color="auto" w:fill="FFFFFF"/>
        </w:rPr>
        <w:t>were identified</w:t>
      </w:r>
      <w:r w:rsidR="009903FA">
        <w:rPr>
          <w:rFonts w:asciiTheme="majorHAnsi" w:hAnsiTheme="majorHAnsi" w:cstheme="majorHAnsi"/>
          <w:shd w:val="clear" w:color="auto" w:fill="FFFFFF"/>
        </w:rPr>
        <w:t>.</w:t>
      </w:r>
      <w:r w:rsidR="00BD5F04">
        <w:rPr>
          <w:rFonts w:asciiTheme="majorHAnsi" w:hAnsiTheme="majorHAnsi" w:cstheme="majorHAnsi"/>
          <w:shd w:val="clear" w:color="auto" w:fill="FFFFFF"/>
        </w:rPr>
        <w:t xml:space="preserve"> </w:t>
      </w:r>
      <w:r w:rsidR="000C71A8">
        <w:rPr>
          <w:rFonts w:asciiTheme="majorHAnsi" w:hAnsiTheme="majorHAnsi" w:cstheme="majorHAnsi"/>
          <w:shd w:val="clear" w:color="auto" w:fill="FFFFFF"/>
        </w:rPr>
        <w:t xml:space="preserve">They discussed how poor mental </w:t>
      </w:r>
      <w:r w:rsidR="00276C4A">
        <w:rPr>
          <w:rFonts w:asciiTheme="majorHAnsi" w:hAnsiTheme="majorHAnsi" w:cstheme="majorHAnsi"/>
          <w:shd w:val="clear" w:color="auto" w:fill="FFFFFF"/>
        </w:rPr>
        <w:t>health and perceived stress are highly</w:t>
      </w:r>
      <w:r w:rsidR="000C71A8">
        <w:rPr>
          <w:rFonts w:asciiTheme="majorHAnsi" w:hAnsiTheme="majorHAnsi" w:cstheme="majorHAnsi"/>
          <w:shd w:val="clear" w:color="auto" w:fill="FFFFFF"/>
        </w:rPr>
        <w:t xml:space="preserve"> corr</w:t>
      </w:r>
      <w:r w:rsidR="00276C4A">
        <w:rPr>
          <w:rFonts w:asciiTheme="majorHAnsi" w:hAnsiTheme="majorHAnsi" w:cstheme="majorHAnsi"/>
          <w:shd w:val="clear" w:color="auto" w:fill="FFFFFF"/>
        </w:rPr>
        <w:t>elated so</w:t>
      </w:r>
      <w:r w:rsidR="00057144">
        <w:rPr>
          <w:rFonts w:asciiTheme="majorHAnsi" w:hAnsiTheme="majorHAnsi" w:cstheme="majorHAnsi"/>
          <w:shd w:val="clear" w:color="auto" w:fill="FFFFFF"/>
        </w:rPr>
        <w:t xml:space="preserve"> consequently</w:t>
      </w:r>
      <w:r w:rsidR="00276C4A">
        <w:rPr>
          <w:rFonts w:asciiTheme="majorHAnsi" w:hAnsiTheme="majorHAnsi" w:cstheme="majorHAnsi"/>
          <w:shd w:val="clear" w:color="auto" w:fill="FFFFFF"/>
        </w:rPr>
        <w:t xml:space="preserve"> showed similar magnitude and directionality for the association with</w:t>
      </w:r>
      <w:r w:rsidR="000C71A8">
        <w:rPr>
          <w:rFonts w:asciiTheme="majorHAnsi" w:hAnsiTheme="majorHAnsi" w:cstheme="majorHAnsi"/>
          <w:shd w:val="clear" w:color="auto" w:fill="FFFFFF"/>
        </w:rPr>
        <w:t xml:space="preserve"> vigorous physical activity. </w:t>
      </w:r>
      <w:r w:rsidR="00E01977">
        <w:rPr>
          <w:rFonts w:asciiTheme="majorHAnsi" w:hAnsiTheme="majorHAnsi" w:cstheme="majorHAnsi"/>
          <w:shd w:val="clear" w:color="auto" w:fill="FFFFFF"/>
        </w:rPr>
        <w:t xml:space="preserve"> Additionally, their study suggests that socializing partially moderates the relationship between mental health/perceived stress and physical activity.  </w:t>
      </w:r>
      <w:proofErr w:type="spellStart"/>
      <w:r w:rsidR="002641D2">
        <w:rPr>
          <w:rFonts w:asciiTheme="majorHAnsi" w:hAnsiTheme="majorHAnsi" w:cstheme="majorHAnsi"/>
          <w:shd w:val="clear" w:color="auto" w:fill="FFFFFF"/>
        </w:rPr>
        <w:t>Vankim</w:t>
      </w:r>
      <w:proofErr w:type="spellEnd"/>
      <w:r w:rsidR="00BD5F04">
        <w:rPr>
          <w:rFonts w:asciiTheme="majorHAnsi" w:hAnsiTheme="majorHAnsi" w:cstheme="majorHAnsi"/>
          <w:shd w:val="clear" w:color="auto" w:fill="FFFFFF"/>
        </w:rPr>
        <w:t xml:space="preserve"> and Nelson </w:t>
      </w:r>
      <w:r w:rsidR="00130EF0">
        <w:rPr>
          <w:rFonts w:asciiTheme="majorHAnsi" w:hAnsiTheme="majorHAnsi" w:cstheme="majorHAnsi"/>
          <w:shd w:val="clear" w:color="auto" w:fill="FFFFFF"/>
        </w:rPr>
        <w:t>discussed the following “</w:t>
      </w:r>
      <w:r w:rsidR="00130EF0" w:rsidRPr="00130EF0">
        <w:rPr>
          <w:color w:val="FF0000"/>
        </w:rPr>
        <w:t xml:space="preserve">Approximately a third of young adults (ages 18–24 years) in the United States attend college, representing a critical mass of the young adult population.11 In addition to decreased PA, the transition to college can be academically and socially stressful for students.12 In a study assessing cardiovascular health among college students, nearly 60% of participants reported high or very high stress.13 Increases in reported stress could be attributed to the set of academic and social stressors within the college setting, such as examinations, interpersonal relationships, and the transition to living independently.12 Relatedly, college can also be a period of increased risk for poor mental health and depression.14,15 A nationally </w:t>
      </w:r>
      <w:r w:rsidR="00130EF0" w:rsidRPr="00130EF0">
        <w:rPr>
          <w:color w:val="FF0000"/>
        </w:rPr>
        <w:lastRenderedPageBreak/>
        <w:t>representative study of college students found that 4.8% reported symptoms of poor mental health and depression,14 and a study of adolescents and young adults (ages 15–24 years) from the National Comorbidity Survey found that 5.8% met Diagnostic and Statistical Manual of Mental Disorders (Third Edition Revised) criteria for major depression and 2.1% met criteria for minor depression in the past 30 days.15 Recent national data from the Behavioral Risk Factor Surveillance System indicates that compared to other adult age groups, young adults (ages 18–24) have the highest prevalence of depressive symptoms that do not meet the criteria for major depression.16 The ability to cope with the stressors associated with the college environment is important for maintaining both mental and physical health.”</w:t>
      </w:r>
      <w:r w:rsidR="00303CCD">
        <w:rPr>
          <w:color w:val="FF0000"/>
        </w:rPr>
        <w:t xml:space="preserve"> </w:t>
      </w:r>
      <w:r w:rsidR="00303CCD" w:rsidRPr="00303CCD">
        <w:t xml:space="preserve">And for discussion: </w:t>
      </w:r>
      <w:r w:rsidR="00303CCD" w:rsidRPr="00303CCD">
        <w:rPr>
          <w:color w:val="FF0000"/>
        </w:rPr>
        <w:t>“Interventions aiming to improve mental well-being of college students should also consider promoting physical activity. At least some of the positive benefits of physical activity may arise from social interactions.”</w:t>
      </w:r>
      <w:r w:rsidR="00BB02DD">
        <w:rPr>
          <w:color w:val="FF0000"/>
        </w:rPr>
        <w:t xml:space="preserve">  </w:t>
      </w:r>
      <w:r w:rsidR="00BB02DD" w:rsidRPr="00BB02DD">
        <w:t xml:space="preserve">It has also been noted that physical activity shows a decline as students advance in age with less likelihood of participating in vigorous exercise at the college level </w:t>
      </w:r>
      <w:r w:rsidR="00CC5F8A">
        <w:t xml:space="preserve">than in earlier years </w:t>
      </w:r>
      <w:r w:rsidR="00BB02DD" w:rsidRPr="00BB02DD">
        <w:t>(</w:t>
      </w:r>
      <w:proofErr w:type="spellStart"/>
      <w:r w:rsidR="003375D4">
        <w:t>Vankim</w:t>
      </w:r>
      <w:proofErr w:type="spellEnd"/>
      <w:r w:rsidR="00BB02DD" w:rsidRPr="00BB02DD">
        <w:t xml:space="preserve"> &amp; Nelson</w:t>
      </w:r>
      <w:r w:rsidR="00060E8A">
        <w:t>, 2013; Nelson et al., 2007</w:t>
      </w:r>
      <w:r w:rsidR="00CC5F8A">
        <w:t>; Troiano et al. 2007</w:t>
      </w:r>
      <w:r w:rsidR="00BB02DD" w:rsidRPr="00BB02DD">
        <w:t>).  Consequently, research such as this can help identify the areas of personal care that will have the greatest impact on undergraduate</w:t>
      </w:r>
      <w:r w:rsidR="00300CEE">
        <w:t>’</w:t>
      </w:r>
      <w:r w:rsidR="00BB02DD" w:rsidRPr="00BB02DD">
        <w:t>s academic engagement a</w:t>
      </w:r>
      <w:r w:rsidR="00BB02DD">
        <w:t xml:space="preserve">nd subsequent college outcomes. Understanding the pathways for student achievement and engagement can help focus intervention efforts to highlight areas that will be the most beneficial and effective.  </w:t>
      </w:r>
      <w:r w:rsidR="00060E8A">
        <w:t xml:space="preserve">Nelson et al.: </w:t>
      </w:r>
      <w:r w:rsidR="00060E8A" w:rsidRPr="00060E8A">
        <w:rPr>
          <w:rFonts w:asciiTheme="majorHAnsi" w:hAnsiTheme="majorHAnsi" w:cstheme="majorHAnsi"/>
          <w:color w:val="FF0000"/>
        </w:rPr>
        <w:t>“</w:t>
      </w:r>
      <w:r w:rsidR="00060E8A" w:rsidRPr="00060E8A">
        <w:rPr>
          <w:rFonts w:asciiTheme="majorHAnsi" w:eastAsia="Times New Roman" w:hAnsiTheme="majorHAnsi" w:cstheme="majorHAnsi"/>
          <w:color w:val="FF0000"/>
          <w:kern w:val="0"/>
          <w:lang w:eastAsia="en-US"/>
        </w:rPr>
        <w:t>Vigorous physical activity (VPA) declines from adolescence into adulthood and social disparities in VPA exist. Physical activity is understudied in the college setting.</w:t>
      </w:r>
      <w:bookmarkStart w:id="0" w:name="_i2"/>
      <w:bookmarkEnd w:id="0"/>
      <w:r w:rsidR="00D36B6A">
        <w:rPr>
          <w:rFonts w:asciiTheme="majorHAnsi" w:eastAsia="Times New Roman" w:hAnsiTheme="majorHAnsi" w:cstheme="majorHAnsi"/>
          <w:color w:val="FF0000"/>
          <w:kern w:val="0"/>
          <w:lang w:eastAsia="en-US"/>
        </w:rPr>
        <w:t xml:space="preserve"> Fewer</w:t>
      </w:r>
      <w:r w:rsidR="00060E8A" w:rsidRPr="00060E8A">
        <w:rPr>
          <w:rFonts w:asciiTheme="majorHAnsi" w:eastAsia="Times New Roman" w:hAnsiTheme="majorHAnsi" w:cstheme="majorHAnsi"/>
          <w:b/>
          <w:bCs/>
          <w:color w:val="FF0000"/>
          <w:kern w:val="0"/>
          <w:lang w:eastAsia="en-US"/>
        </w:rPr>
        <w:t xml:space="preserve"> </w:t>
      </w:r>
      <w:r w:rsidR="00060E8A" w:rsidRPr="00060E8A">
        <w:rPr>
          <w:rFonts w:asciiTheme="majorHAnsi" w:eastAsia="Times New Roman" w:hAnsiTheme="majorHAnsi" w:cstheme="majorHAnsi"/>
          <w:color w:val="FF0000"/>
          <w:kern w:val="0"/>
          <w:lang w:eastAsia="en-US"/>
        </w:rPr>
        <w:t xml:space="preserve">students engaged in VPA in college compared with high school (males 74% to 52%; females 68% to 44%). Athletics was associated with VPA, but 51% participated in high school and 15% in college. Among females, African Americans, Asians, and students of lower socioeconomic position (SEP) were less likely </w:t>
      </w:r>
      <w:r w:rsidR="00060E8A" w:rsidRPr="00060E8A">
        <w:rPr>
          <w:rFonts w:asciiTheme="majorHAnsi" w:eastAsia="Times New Roman" w:hAnsiTheme="majorHAnsi" w:cstheme="majorHAnsi"/>
          <w:color w:val="FF0000"/>
          <w:kern w:val="0"/>
          <w:lang w:eastAsia="en-US"/>
        </w:rPr>
        <w:lastRenderedPageBreak/>
        <w:t>to engage in VPA in college, adjusting for high school VPA. Among males, Asians and older students were less likely to engage in VPA.”</w:t>
      </w:r>
    </w:p>
    <w:p w14:paraId="4DCE45E0" w14:textId="77777777" w:rsidR="001D30F6" w:rsidRPr="001D30F6" w:rsidRDefault="001D30F6" w:rsidP="00AA4309">
      <w:pPr>
        <w:ind w:firstLine="0"/>
        <w:rPr>
          <w:rFonts w:asciiTheme="majorHAnsi" w:hAnsiTheme="majorHAnsi" w:cstheme="majorHAnsi"/>
          <w:color w:val="FF0000"/>
        </w:rPr>
      </w:pPr>
    </w:p>
    <w:p w14:paraId="7D5B82A8" w14:textId="77777777" w:rsidR="00AA4309" w:rsidRPr="006D4836" w:rsidRDefault="00AA4309" w:rsidP="00AA4309">
      <w:pPr>
        <w:ind w:firstLine="0"/>
        <w:rPr>
          <w:rFonts w:asciiTheme="majorHAnsi" w:hAnsiTheme="majorHAnsi" w:cstheme="majorHAnsi"/>
        </w:rPr>
      </w:pPr>
      <w:r>
        <w:rPr>
          <w:b/>
        </w:rPr>
        <w:t>Exercise – Discussion:</w:t>
      </w:r>
    </w:p>
    <w:p w14:paraId="3AB05088" w14:textId="77777777" w:rsidR="00752DAA" w:rsidRPr="00752DAA" w:rsidRDefault="00AA4309" w:rsidP="00752DAA">
      <w:pPr>
        <w:rPr>
          <w:color w:val="FF0000"/>
        </w:rPr>
      </w:pPr>
      <w:proofErr w:type="spellStart"/>
      <w:r>
        <w:t>Buckworth</w:t>
      </w:r>
      <w:proofErr w:type="spellEnd"/>
      <w:r>
        <w:t xml:space="preserve"> &amp; </w:t>
      </w:r>
      <w:proofErr w:type="spellStart"/>
      <w:r>
        <w:t>Niggs</w:t>
      </w:r>
      <w:proofErr w:type="spellEnd"/>
      <w:r>
        <w:t xml:space="preserve"> found that </w:t>
      </w:r>
      <w:r w:rsidR="00461E0D">
        <w:t>different sedentary behaviors were negatively correlated with exercise or physical activity, (showing that</w:t>
      </w:r>
      <w:r w:rsidR="00BF2A77">
        <w:t xml:space="preserve"> </w:t>
      </w:r>
      <w:r>
        <w:t xml:space="preserve">discretionary time </w:t>
      </w:r>
      <w:r w:rsidR="00BF2A77">
        <w:t>of college students is often utilized based on gender</w:t>
      </w:r>
      <w:r w:rsidR="00461E0D">
        <w:t>)</w:t>
      </w:r>
      <w:r w:rsidR="00BF2A77">
        <w:t xml:space="preserve">, with females more likely to watch television and males more likely to spend time on the computer versus exercising. </w:t>
      </w:r>
      <w:r w:rsidR="00752DAA">
        <w:t xml:space="preserve"> However, “</w:t>
      </w:r>
      <w:r w:rsidR="00752DAA" w:rsidRPr="00752DAA">
        <w:rPr>
          <w:color w:val="FF0000"/>
        </w:rPr>
        <w:t>Time spent studying was positively correlated with days per week of strength training for females, and with typical duration of exercise for both males and females.”</w:t>
      </w:r>
    </w:p>
    <w:p w14:paraId="190E41A8" w14:textId="77777777" w:rsidR="00AA4309" w:rsidRDefault="00752DAA" w:rsidP="00752DAA">
      <w:pPr>
        <w:rPr>
          <w:color w:val="FF0000"/>
        </w:rPr>
      </w:pPr>
      <w:r>
        <w:t xml:space="preserve"> </w:t>
      </w:r>
      <w:r w:rsidR="00AA4309">
        <w:t xml:space="preserve"> </w:t>
      </w:r>
      <w:proofErr w:type="spellStart"/>
      <w:r w:rsidR="00AA4309" w:rsidRPr="00AA4309">
        <w:rPr>
          <w:color w:val="FF0000"/>
        </w:rPr>
        <w:t>Buckworth</w:t>
      </w:r>
      <w:proofErr w:type="spellEnd"/>
      <w:r w:rsidR="00AA4309" w:rsidRPr="00AA4309">
        <w:rPr>
          <w:color w:val="FF0000"/>
        </w:rPr>
        <w:t xml:space="preserve"> &amp; </w:t>
      </w:r>
      <w:proofErr w:type="spellStart"/>
      <w:r w:rsidR="00AA4309" w:rsidRPr="00AA4309">
        <w:rPr>
          <w:color w:val="FF0000"/>
        </w:rPr>
        <w:t>Niggs</w:t>
      </w:r>
      <w:proofErr w:type="spellEnd"/>
      <w:r w:rsidR="00AA4309" w:rsidRPr="00AA4309">
        <w:rPr>
          <w:color w:val="FF0000"/>
        </w:rPr>
        <w:t xml:space="preserve"> 2004: “Participation in exercise during college students’ discretionary time may be positively modified by targeting sedentary activities, as has been demonstrated in studies with children in which increased physical activity was an outcome of strategies to reduce time in sedentary behaviors.20 Based on our findings, college health promotion specialists should consider designing interventions that pose physical activities as more accessible and more rewarding than using the computer for male students and watching television for female students. Future research should include the development of instruments to detect a more extensive range of sedentary activities typical of college students, as Lee and Kin</w:t>
      </w:r>
      <w:r w:rsidR="00CE011B">
        <w:rPr>
          <w:color w:val="FF0000"/>
        </w:rPr>
        <w:t xml:space="preserve">g30 have done for older adults, </w:t>
      </w:r>
      <w:r w:rsidR="00AA4309" w:rsidRPr="00AA4309">
        <w:rPr>
          <w:color w:val="FF0000"/>
        </w:rPr>
        <w:t>that can be evaluated in terms of perceived choice and reinforcement value. Decreasing accessibility and rewards from major competing sedentary activities while increasing the accessibility and reinforcement values of exercise and physical activity can have immediate and long-term health benefits for college students.”</w:t>
      </w:r>
    </w:p>
    <w:p w14:paraId="52F9921D" w14:textId="77777777" w:rsidR="00972425" w:rsidRPr="00972425" w:rsidRDefault="00972425" w:rsidP="00752DAA">
      <w:pPr>
        <w:rPr>
          <w:rFonts w:asciiTheme="majorHAnsi" w:hAnsiTheme="majorHAnsi" w:cstheme="majorHAnsi"/>
          <w:color w:val="FF0000"/>
        </w:rPr>
      </w:pPr>
      <w:proofErr w:type="spellStart"/>
      <w:r w:rsidRPr="00972425">
        <w:rPr>
          <w:rFonts w:asciiTheme="majorHAnsi" w:hAnsiTheme="majorHAnsi" w:cstheme="majorHAnsi"/>
          <w:color w:val="505050"/>
        </w:rPr>
        <w:lastRenderedPageBreak/>
        <w:t>Trost</w:t>
      </w:r>
      <w:proofErr w:type="spellEnd"/>
      <w:r w:rsidRPr="00972425">
        <w:rPr>
          <w:rFonts w:asciiTheme="majorHAnsi" w:hAnsiTheme="majorHAnsi" w:cstheme="majorHAnsi"/>
          <w:color w:val="505050"/>
        </w:rPr>
        <w:t xml:space="preserve"> et al. 1999 stated the following</w:t>
      </w:r>
      <w:r w:rsidR="009A388E">
        <w:rPr>
          <w:rFonts w:asciiTheme="majorHAnsi" w:hAnsiTheme="majorHAnsi" w:cstheme="majorHAnsi"/>
          <w:color w:val="505050"/>
        </w:rPr>
        <w:t xml:space="preserve"> based on their research on 6</w:t>
      </w:r>
      <w:r w:rsidR="009A388E" w:rsidRPr="009A388E">
        <w:rPr>
          <w:rFonts w:asciiTheme="majorHAnsi" w:hAnsiTheme="majorHAnsi" w:cstheme="majorHAnsi"/>
          <w:color w:val="505050"/>
          <w:vertAlign w:val="superscript"/>
        </w:rPr>
        <w:t>th</w:t>
      </w:r>
      <w:r w:rsidR="009A388E">
        <w:rPr>
          <w:rFonts w:asciiTheme="majorHAnsi" w:hAnsiTheme="majorHAnsi" w:cstheme="majorHAnsi"/>
          <w:color w:val="505050"/>
        </w:rPr>
        <w:t xml:space="preserve"> grade students</w:t>
      </w:r>
      <w:r w:rsidRPr="00972425">
        <w:rPr>
          <w:rFonts w:asciiTheme="majorHAnsi" w:hAnsiTheme="majorHAnsi" w:cstheme="majorHAnsi"/>
          <w:color w:val="505050"/>
        </w:rPr>
        <w:t xml:space="preserve">: </w:t>
      </w:r>
      <w:r w:rsidRPr="00972425">
        <w:rPr>
          <w:rFonts w:asciiTheme="majorHAnsi" w:hAnsiTheme="majorHAnsi" w:cstheme="majorHAnsi"/>
          <w:color w:val="FF0000"/>
        </w:rPr>
        <w:t>“These findings are consistent with previous studies using self-reported physical activity and suggest that interventions to increase physical activity in preadolescent youth should endeavor to boost physical activity self-efficacy by offering a wide selection of enjoyable, developmentally-appropriate physical activity options.”</w:t>
      </w:r>
    </w:p>
    <w:p w14:paraId="3A02E827" w14:textId="7B88F147" w:rsidR="00BE5660" w:rsidRPr="00BE5660" w:rsidRDefault="00BE5660" w:rsidP="00BE5660">
      <w:pPr>
        <w:rPr>
          <w:rFonts w:ascii="Times New Roman" w:eastAsia="Times New Roman" w:hAnsi="Times New Roman" w:cs="Times New Roman"/>
          <w:color w:val="FF0000"/>
          <w:kern w:val="0"/>
          <w:lang w:eastAsia="en-US"/>
        </w:rPr>
      </w:pPr>
      <w:proofErr w:type="spellStart"/>
      <w:r>
        <w:t>Oginska</w:t>
      </w:r>
      <w:proofErr w:type="spellEnd"/>
      <w:r>
        <w:t xml:space="preserve"> &amp; </w:t>
      </w:r>
      <w:proofErr w:type="spellStart"/>
      <w:r>
        <w:t>Pokorski</w:t>
      </w:r>
      <w:proofErr w:type="spellEnd"/>
      <w:r>
        <w:t xml:space="preserve"> 2007: </w:t>
      </w:r>
      <w:r w:rsidRPr="00BE5660">
        <w:rPr>
          <w:color w:val="FF0000"/>
        </w:rPr>
        <w:t>“</w:t>
      </w:r>
      <w:r w:rsidRPr="00BE5660">
        <w:rPr>
          <w:rFonts w:ascii="Times New Roman" w:eastAsia="Times New Roman" w:hAnsi="Times New Roman" w:cs="Times New Roman"/>
          <w:color w:val="FF0000"/>
          <w:kern w:val="0"/>
          <w:lang w:eastAsia="en-US"/>
        </w:rPr>
        <w:t>As Dement (1997) pointed out, although people get a great deal of information about two other health basics, nutrition and physical fitness, the society “remains a vast reservoir of ignorance about sleep deprivation and sleep disorders,” and “we must realize that we cannot be healthy unless our sleep is healthy.””</w:t>
      </w:r>
    </w:p>
    <w:p w14:paraId="4B673255" w14:textId="78B0B45F" w:rsidR="00972425" w:rsidRPr="00752DAA" w:rsidRDefault="00972425" w:rsidP="00752DAA"/>
    <w:p w14:paraId="5102D1E0" w14:textId="77777777" w:rsidR="00BF71C5" w:rsidRDefault="00BF71C5" w:rsidP="00BF71C5">
      <w:pPr>
        <w:jc w:val="center"/>
        <w:rPr>
          <w:b/>
        </w:rPr>
      </w:pPr>
      <w:r>
        <w:rPr>
          <w:b/>
        </w:rPr>
        <w:t>Academic Engagement</w:t>
      </w:r>
    </w:p>
    <w:p w14:paraId="743A66E6" w14:textId="1745B9D1" w:rsidR="004D0773" w:rsidRDefault="00B17413" w:rsidP="00BF71C5">
      <w:r>
        <w:t xml:space="preserve">Academic engagement is a broad concept including aspects of behavior and intrinsic characteristics that lend themselves to learning and academic success.  </w:t>
      </w:r>
      <w:r w:rsidR="004D0773">
        <w:t>There have been a variety of ways in which the research on student engagement has focused</w:t>
      </w:r>
      <w:r w:rsidR="0016305A">
        <w:t xml:space="preserve"> and defined academic engagement</w:t>
      </w:r>
      <w:r w:rsidR="004D0773">
        <w:t>, including motivation</w:t>
      </w:r>
      <w:r w:rsidR="00612C23">
        <w:t>, participation, instructor rel</w:t>
      </w:r>
      <w:r w:rsidR="004D0773">
        <w:t>ationships,</w:t>
      </w:r>
      <w:r w:rsidR="0016305A">
        <w:t xml:space="preserve"> achievement, </w:t>
      </w:r>
      <w:r w:rsidR="00D41A6D">
        <w:t xml:space="preserve">and </w:t>
      </w:r>
      <w:r w:rsidR="0016305A">
        <w:t>study skills</w:t>
      </w:r>
      <w:r w:rsidR="004D0773">
        <w:t xml:space="preserve"> (</w:t>
      </w:r>
      <w:proofErr w:type="spellStart"/>
      <w:r w:rsidR="004D0773">
        <w:t>Zepke</w:t>
      </w:r>
      <w:proofErr w:type="spellEnd"/>
      <w:r w:rsidR="004D0773">
        <w:t xml:space="preserve"> &amp; Leach, 2010; </w:t>
      </w:r>
      <w:proofErr w:type="spellStart"/>
      <w:r w:rsidR="003A58B3">
        <w:t>Handelsman</w:t>
      </w:r>
      <w:proofErr w:type="spellEnd"/>
      <w:r w:rsidR="003A58B3">
        <w:t xml:space="preserve"> et al., 2005</w:t>
      </w:r>
      <w:r w:rsidR="0017655D">
        <w:t>; NSSE, 2000</w:t>
      </w:r>
      <w:r w:rsidR="004D0773">
        <w:t>)</w:t>
      </w:r>
      <w:r w:rsidR="00B3091F">
        <w:t>.</w:t>
      </w:r>
    </w:p>
    <w:p w14:paraId="7F8A6E4D" w14:textId="77777777" w:rsidR="00BF71C5" w:rsidRDefault="0045589A" w:rsidP="00BF71C5">
      <w:pPr>
        <w:rPr>
          <w:color w:val="FF0000"/>
        </w:rPr>
      </w:pPr>
      <w:proofErr w:type="spellStart"/>
      <w:r w:rsidRPr="0045589A">
        <w:t>Zepke</w:t>
      </w:r>
      <w:proofErr w:type="spellEnd"/>
      <w:r w:rsidRPr="0045589A">
        <w:t xml:space="preserve"> &amp; Leach 2010:</w:t>
      </w:r>
      <w:r>
        <w:rPr>
          <w:color w:val="FF0000"/>
        </w:rPr>
        <w:t xml:space="preserve"> </w:t>
      </w:r>
      <w:r w:rsidRPr="0045589A">
        <w:rPr>
          <w:color w:val="FF0000"/>
        </w:rPr>
        <w:t>“One aspect of this challenge is a drive to improve student success, understood as increasing or widening participation, achieving high levels of course completion and attaining a passport to employment with a positive attitude to lifelong learning (</w:t>
      </w:r>
      <w:proofErr w:type="spellStart"/>
      <w:r w:rsidRPr="0045589A">
        <w:rPr>
          <w:color w:val="FF0000"/>
        </w:rPr>
        <w:t>Yorke</w:t>
      </w:r>
      <w:proofErr w:type="spellEnd"/>
      <w:r w:rsidRPr="0045589A">
        <w:rPr>
          <w:color w:val="FF0000"/>
        </w:rPr>
        <w:t>, 2006).”</w:t>
      </w:r>
      <w:r w:rsidR="004D0773">
        <w:rPr>
          <w:color w:val="FF0000"/>
        </w:rPr>
        <w:t xml:space="preserve"> And “</w:t>
      </w:r>
      <w:r w:rsidR="004D0773" w:rsidRPr="004D0773">
        <w:rPr>
          <w:color w:val="FF0000"/>
        </w:rPr>
        <w:t xml:space="preserve">Student engagement, then, is a far reaching construct that can be variously defined. Chapman (2003) offers a possible definition – students’ cognitive investment in, active participation in and emotional commitment to their learning. The Australian Council of Educational Research proposes another: ‘students’ involvement with activities and conditions </w:t>
      </w:r>
      <w:r w:rsidR="004D0773" w:rsidRPr="004D0773">
        <w:rPr>
          <w:color w:val="FF0000"/>
        </w:rPr>
        <w:lastRenderedPageBreak/>
        <w:t>likely to generate high quality learning’ (ACER, 2008: vi). We accepted both definitions. They are inclusive, enabling a range of research perspectives to be considered</w:t>
      </w:r>
      <w:r w:rsidR="004D0773">
        <w:rPr>
          <w:color w:val="FF0000"/>
        </w:rPr>
        <w:t>.”</w:t>
      </w:r>
    </w:p>
    <w:p w14:paraId="7CB67DC6" w14:textId="77777777" w:rsidR="00241F06" w:rsidRPr="009712F4" w:rsidRDefault="00241F06" w:rsidP="00BF71C5">
      <w:pPr>
        <w:rPr>
          <w:color w:val="FF0000"/>
        </w:rPr>
      </w:pPr>
      <w:r w:rsidRPr="00241F06">
        <w:t>Marks 2000</w:t>
      </w:r>
      <w:r w:rsidRPr="00241F06">
        <w:rPr>
          <w:color w:val="FF0000"/>
        </w:rPr>
        <w:t xml:space="preserve">: “Focusing on student engagement </w:t>
      </w:r>
      <w:r w:rsidR="00A2195F">
        <w:rPr>
          <w:color w:val="FF0000"/>
        </w:rPr>
        <w:t>in relation to classroom instruc</w:t>
      </w:r>
      <w:r w:rsidRPr="00241F06">
        <w:rPr>
          <w:color w:val="FF0000"/>
        </w:rPr>
        <w:t>tion, this study conceptualizes engagement as a psychological process</w:t>
      </w:r>
      <w:r w:rsidR="00795CDB">
        <w:rPr>
          <w:color w:val="FF0000"/>
        </w:rPr>
        <w:t>, specifically,</w:t>
      </w:r>
      <w:r w:rsidRPr="00241F06">
        <w:rPr>
          <w:color w:val="FF0000"/>
        </w:rPr>
        <w:t xml:space="preserve"> the attention, interest, investment, and effort students expend in the work of learning. Defined in this way, engagement implies both affective and behavioral participation in the learning experience. The conception is consistent with other researchers' definitions of engagement: students' "involvement with school" (Finn, 1989, 1993); their "psychological investment in and effort directed toward learning, understanding, or mastering the knowledge, skills, or crafts that academic work is intended to promote" (</w:t>
      </w:r>
      <w:proofErr w:type="spellStart"/>
      <w:r w:rsidRPr="00241F06">
        <w:rPr>
          <w:color w:val="FF0000"/>
        </w:rPr>
        <w:t>Newmann</w:t>
      </w:r>
      <w:proofErr w:type="spellEnd"/>
      <w:r w:rsidRPr="00241F06">
        <w:rPr>
          <w:color w:val="FF0000"/>
        </w:rPr>
        <w:t xml:space="preserve">, </w:t>
      </w:r>
      <w:proofErr w:type="spellStart"/>
      <w:r w:rsidRPr="00241F06">
        <w:rPr>
          <w:color w:val="FF0000"/>
        </w:rPr>
        <w:t>Wehlage</w:t>
      </w:r>
      <w:proofErr w:type="spellEnd"/>
      <w:r w:rsidRPr="00241F06">
        <w:rPr>
          <w:color w:val="FF0000"/>
        </w:rPr>
        <w:t>, &amp;</w:t>
      </w:r>
      <w:proofErr w:type="spellStart"/>
      <w:r w:rsidRPr="00241F06">
        <w:rPr>
          <w:color w:val="FF0000"/>
        </w:rPr>
        <w:t>Lamborn</w:t>
      </w:r>
      <w:proofErr w:type="spellEnd"/>
      <w:r w:rsidRPr="00241F06">
        <w:rPr>
          <w:color w:val="FF0000"/>
        </w:rPr>
        <w:t>, 1992, p. 12); and students' "interest" and "emotional involvement" with school, including their "motivation to learn" (Steinberg, 1996). Engagement is an important facet of students' school experience because of its logical relationship to achievement and to optimal human development.”</w:t>
      </w:r>
      <w:r w:rsidR="001E411E">
        <w:rPr>
          <w:color w:val="FF0000"/>
        </w:rPr>
        <w:t xml:space="preserve"> </w:t>
      </w:r>
      <w:r w:rsidR="001E411E" w:rsidRPr="00836DC1">
        <w:t>and</w:t>
      </w:r>
      <w:r w:rsidR="001E411E">
        <w:rPr>
          <w:color w:val="FF0000"/>
        </w:rPr>
        <w:t xml:space="preserve"> “</w:t>
      </w:r>
      <w:r w:rsidR="001E411E" w:rsidRPr="001E411E">
        <w:rPr>
          <w:color w:val="FF0000"/>
        </w:rPr>
        <w:t>How children and adolescents choose to allocate their attention depends on the interaction of several factors: their natural inclinations, the satisfaction they have derived from paying attention in other settings, and the value they attach to the activity based on its relevance to a future they anticipate (</w:t>
      </w:r>
      <w:proofErr w:type="spellStart"/>
      <w:r w:rsidR="001E411E" w:rsidRPr="001E411E">
        <w:rPr>
          <w:color w:val="FF0000"/>
        </w:rPr>
        <w:t>Csikszentmihaiyi</w:t>
      </w:r>
      <w:proofErr w:type="spellEnd"/>
      <w:r w:rsidR="001E411E" w:rsidRPr="001E411E">
        <w:rPr>
          <w:color w:val="FF0000"/>
        </w:rPr>
        <w:t>, 1990).”</w:t>
      </w:r>
      <w:r w:rsidR="00836DC1">
        <w:rPr>
          <w:color w:val="FF0000"/>
        </w:rPr>
        <w:t xml:space="preserve"> </w:t>
      </w:r>
      <w:r w:rsidR="00836DC1" w:rsidRPr="00836DC1">
        <w:t xml:space="preserve">And </w:t>
      </w:r>
      <w:r w:rsidR="00836DC1">
        <w:rPr>
          <w:color w:val="FF0000"/>
        </w:rPr>
        <w:t>“</w:t>
      </w:r>
      <w:r w:rsidR="00836DC1" w:rsidRPr="00836DC1">
        <w:rPr>
          <w:color w:val="FF0000"/>
        </w:rPr>
        <w:t>The disengagement portrayed by these researchers is still a pervasive problem, particularly in U.S. secondary schools (</w:t>
      </w:r>
      <w:proofErr w:type="spellStart"/>
      <w:r w:rsidR="00836DC1" w:rsidRPr="00836DC1">
        <w:rPr>
          <w:color w:val="FF0000"/>
        </w:rPr>
        <w:t>Newmann</w:t>
      </w:r>
      <w:proofErr w:type="spellEnd"/>
      <w:r w:rsidR="00836DC1" w:rsidRPr="00836DC1">
        <w:rPr>
          <w:color w:val="FF0000"/>
        </w:rPr>
        <w:t>, 1992; Sax et al., 1997; Steinberg, 1996). Chronic disengagement reportedly</w:t>
      </w:r>
      <w:r w:rsidR="003D12B2">
        <w:rPr>
          <w:color w:val="FF0000"/>
        </w:rPr>
        <w:t xml:space="preserve"> afflicts 40% to 60% of secondar</w:t>
      </w:r>
      <w:r w:rsidR="00836DC1" w:rsidRPr="00836DC1">
        <w:rPr>
          <w:color w:val="FF0000"/>
        </w:rPr>
        <w:t>y school students (</w:t>
      </w:r>
      <w:proofErr w:type="spellStart"/>
      <w:r w:rsidR="00836DC1" w:rsidRPr="00836DC1">
        <w:rPr>
          <w:color w:val="FF0000"/>
        </w:rPr>
        <w:t>Sedlak</w:t>
      </w:r>
      <w:proofErr w:type="spellEnd"/>
      <w:r w:rsidR="00836DC1" w:rsidRPr="00836DC1">
        <w:rPr>
          <w:color w:val="FF0000"/>
        </w:rPr>
        <w:t xml:space="preserve"> et al., 1986; Steinberg, 1996), an estimate that excludes repeated absentees and </w:t>
      </w:r>
      <w:proofErr w:type="gramStart"/>
      <w:r w:rsidR="00836DC1" w:rsidRPr="00836DC1">
        <w:rPr>
          <w:color w:val="FF0000"/>
        </w:rPr>
        <w:t>dropouts.^</w:t>
      </w:r>
      <w:proofErr w:type="gramEnd"/>
      <w:r w:rsidR="00836DC1" w:rsidRPr="00836DC1">
        <w:rPr>
          <w:color w:val="FF0000"/>
        </w:rPr>
        <w:t xml:space="preserve"> No comparable estimate of disengagement exists for students in elementary schools. However, critics have indicted these schools for providing meaningless instructional activities that disillusion students about the usefulness of school and for failing to equip them with the skills they need to succeed </w:t>
      </w:r>
      <w:r w:rsidR="00836DC1" w:rsidRPr="00836DC1">
        <w:rPr>
          <w:color w:val="FF0000"/>
        </w:rPr>
        <w:lastRenderedPageBreak/>
        <w:t xml:space="preserve">in later grades (Finn, 1993; </w:t>
      </w:r>
      <w:proofErr w:type="spellStart"/>
      <w:r w:rsidR="00836DC1" w:rsidRPr="00836DC1">
        <w:rPr>
          <w:color w:val="FF0000"/>
        </w:rPr>
        <w:t>Goodlad</w:t>
      </w:r>
      <w:proofErr w:type="spellEnd"/>
      <w:r w:rsidR="00836DC1" w:rsidRPr="00836DC1">
        <w:rPr>
          <w:color w:val="FF0000"/>
        </w:rPr>
        <w:t xml:space="preserve">, 1984; </w:t>
      </w:r>
      <w:proofErr w:type="spellStart"/>
      <w:r w:rsidR="00836DC1" w:rsidRPr="00836DC1">
        <w:rPr>
          <w:color w:val="FF0000"/>
        </w:rPr>
        <w:t>Sedlak</w:t>
      </w:r>
      <w:proofErr w:type="spellEnd"/>
      <w:r w:rsidR="00836DC1" w:rsidRPr="00836DC1">
        <w:rPr>
          <w:color w:val="FF0000"/>
        </w:rPr>
        <w:t xml:space="preserve"> et al., 1986).”</w:t>
      </w:r>
      <w:r w:rsidR="00F3398F">
        <w:rPr>
          <w:color w:val="FF0000"/>
        </w:rPr>
        <w:t xml:space="preserve"> </w:t>
      </w:r>
      <w:r w:rsidR="00F3398F" w:rsidRPr="00F3398F">
        <w:t>And</w:t>
      </w:r>
      <w:r w:rsidR="00F3398F">
        <w:rPr>
          <w:color w:val="FF0000"/>
        </w:rPr>
        <w:t xml:space="preserve"> “</w:t>
      </w:r>
      <w:r w:rsidR="00F3398F" w:rsidRPr="00F3398F">
        <w:rPr>
          <w:color w:val="FF0000"/>
        </w:rPr>
        <w:t xml:space="preserve">When high levels of classroom engagement occurred, observers ascribed it to the </w:t>
      </w:r>
      <w:proofErr w:type="spellStart"/>
      <w:r w:rsidR="00F3398F" w:rsidRPr="00F3398F">
        <w:rPr>
          <w:color w:val="FF0000"/>
        </w:rPr>
        <w:t>uppertrack</w:t>
      </w:r>
      <w:proofErr w:type="spellEnd"/>
      <w:r w:rsidR="00F3398F" w:rsidRPr="00F3398F">
        <w:rPr>
          <w:color w:val="FF0000"/>
        </w:rPr>
        <w:t xml:space="preserve"> status of the class, students' self-selection into a program of special interest to them, or, occasionally, teachers' instructional styles, including the expectations they held for students (Oakes, 1985; Powell et al., 1985).”</w:t>
      </w:r>
      <w:r w:rsidR="00E74A0F">
        <w:t xml:space="preserve"> And </w:t>
      </w:r>
      <w:r w:rsidR="00E74A0F" w:rsidRPr="00E74A0F">
        <w:rPr>
          <w:color w:val="FF0000"/>
        </w:rPr>
        <w:t xml:space="preserve">“Although much of the research on student engagement has focused primarily on the influence of student background factors, it is important to 156 Student Engagement in Instructional </w:t>
      </w:r>
      <w:proofErr w:type="spellStart"/>
      <w:r w:rsidR="00E74A0F" w:rsidRPr="00E74A0F">
        <w:rPr>
          <w:color w:val="FF0000"/>
        </w:rPr>
        <w:t>Aclivity</w:t>
      </w:r>
      <w:proofErr w:type="spellEnd"/>
      <w:r w:rsidR="00E74A0F" w:rsidRPr="00E74A0F">
        <w:rPr>
          <w:color w:val="FF0000"/>
        </w:rPr>
        <w:t xml:space="preserve"> expand that inquiry to learn whether schools and families can enhance engagement through particular efforts. One way to approach this is to examine the major theoretical perspectives that explain student engagement through comprehensive frameworks, specifically those proposed by Bronfenbrenner (1979), Finn (1989, 1993), and </w:t>
      </w:r>
      <w:proofErr w:type="spellStart"/>
      <w:r w:rsidR="00E74A0F" w:rsidRPr="00E74A0F">
        <w:rPr>
          <w:color w:val="FF0000"/>
        </w:rPr>
        <w:t>Newmann</w:t>
      </w:r>
      <w:proofErr w:type="spellEnd"/>
      <w:r w:rsidR="00E74A0F" w:rsidRPr="00E74A0F">
        <w:rPr>
          <w:color w:val="FF0000"/>
        </w:rPr>
        <w:t xml:space="preserve"> (1981, 1992).”</w:t>
      </w:r>
      <w:r w:rsidR="009712F4">
        <w:rPr>
          <w:color w:val="FF0000"/>
        </w:rPr>
        <w:t xml:space="preserve"> </w:t>
      </w:r>
      <w:r w:rsidR="009712F4" w:rsidRPr="009712F4">
        <w:t>And</w:t>
      </w:r>
      <w:r w:rsidR="009712F4">
        <w:rPr>
          <w:color w:val="FF0000"/>
        </w:rPr>
        <w:t xml:space="preserve"> “</w:t>
      </w:r>
      <w:r w:rsidR="009712F4" w:rsidRPr="009712F4">
        <w:rPr>
          <w:color w:val="FF0000"/>
        </w:rPr>
        <w:t xml:space="preserve">More complex and cognitively challenging class work, according to this </w:t>
      </w:r>
      <w:proofErr w:type="spellStart"/>
      <w:r w:rsidR="009712F4" w:rsidRPr="009712F4">
        <w:rPr>
          <w:color w:val="FF0000"/>
        </w:rPr>
        <w:t>theoiy</w:t>
      </w:r>
      <w:proofErr w:type="spellEnd"/>
      <w:r w:rsidR="009712F4" w:rsidRPr="009712F4">
        <w:rPr>
          <w:color w:val="FF0000"/>
        </w:rPr>
        <w:t>, has the potential to engage students more deeply. Overall, however, schooling fails as a developmental context. Bronfenbrenner specifically laments that students do not do "real" work (i.e., work another actually depends on) and do not participate in a "curriculum for caring" (i.e., giving care in the community).</w:t>
      </w:r>
      <w:r w:rsidR="009712F4">
        <w:rPr>
          <w:color w:val="FF0000"/>
        </w:rPr>
        <w:t>”</w:t>
      </w:r>
    </w:p>
    <w:p w14:paraId="0004143D" w14:textId="77777777" w:rsidR="00F3398F" w:rsidRPr="00F3398F" w:rsidRDefault="00F3398F" w:rsidP="00F3398F">
      <w:pPr>
        <w:ind w:firstLine="0"/>
      </w:pPr>
      <w:r>
        <w:tab/>
        <w:t>Students tend to show more engagement when they have self-sele</w:t>
      </w:r>
      <w:r w:rsidR="003549D2">
        <w:t>cted courses that are of specific</w:t>
      </w:r>
      <w:r>
        <w:t xml:space="preserve"> interest to them (Marks, 2000; </w:t>
      </w:r>
      <w:proofErr w:type="spellStart"/>
      <w:r>
        <w:t>Handelsman</w:t>
      </w:r>
      <w:proofErr w:type="spellEnd"/>
      <w:r>
        <w:t xml:space="preserve"> et al. 2005 - ? check if they reference this under emotional factor).</w:t>
      </w:r>
      <w:r w:rsidR="00E2265D">
        <w:t xml:space="preserve">  Additionally, doing well in a class is not only a classifying attribute of engag</w:t>
      </w:r>
      <w:r w:rsidR="00704EAC">
        <w:t>e</w:t>
      </w:r>
      <w:r w:rsidR="00E2265D">
        <w:t xml:space="preserve">ment, but often a positive outcome of </w:t>
      </w:r>
      <w:r w:rsidR="00704EAC">
        <w:t xml:space="preserve">increased </w:t>
      </w:r>
      <w:r w:rsidR="00E2265D">
        <w:t xml:space="preserve">academic engagement.  </w:t>
      </w:r>
    </w:p>
    <w:p w14:paraId="37890CA7" w14:textId="77777777" w:rsidR="00106EA3" w:rsidRDefault="00106EA3" w:rsidP="00BF71C5">
      <w:r>
        <w:t xml:space="preserve">Disengagement at the college level can lead to failing grades, </w:t>
      </w:r>
      <w:r w:rsidR="00A92642">
        <w:t>higher dropout rates</w:t>
      </w:r>
      <w:r>
        <w:t xml:space="preserve">, </w:t>
      </w:r>
    </w:p>
    <w:p w14:paraId="1FB727C1" w14:textId="77777777" w:rsidR="00106EA3" w:rsidRDefault="004C32C3" w:rsidP="00BF71C5">
      <w:r>
        <w:t xml:space="preserve">Unlike previous research focusing on motivation as a defining </w:t>
      </w:r>
      <w:r w:rsidR="00313768">
        <w:t>characteristics</w:t>
      </w:r>
      <w:r>
        <w:t xml:space="preserve"> of academic </w:t>
      </w:r>
      <w:r w:rsidR="00313768">
        <w:t>engagement</w:t>
      </w:r>
      <w:r>
        <w:t xml:space="preserve"> at the college level, </w:t>
      </w:r>
      <w:proofErr w:type="spellStart"/>
      <w:r>
        <w:t>Handelsman</w:t>
      </w:r>
      <w:proofErr w:type="spellEnd"/>
      <w:r>
        <w:t xml:space="preserve"> et al. (2005) approached engagement as a more multi-faceted concept in the creation of a measure on student course engagement.</w:t>
      </w:r>
      <w:r w:rsidR="00246B9D">
        <w:t xml:space="preserve">  They chose to </w:t>
      </w:r>
      <w:r w:rsidR="00246B9D">
        <w:lastRenderedPageBreak/>
        <w:t>look at the “micro” level of a student’s engagement rather than evaluate engagement from the “macro level” which has been addressed by previous research looking at engagement from the per</w:t>
      </w:r>
      <w:r w:rsidR="00447B03">
        <w:t>spective of the institution to determine</w:t>
      </w:r>
      <w:r w:rsidR="00246B9D">
        <w:t xml:space="preserve"> effective programs to enhance engagement in their students (</w:t>
      </w:r>
      <w:proofErr w:type="spellStart"/>
      <w:r w:rsidR="00246B9D">
        <w:t>Froh</w:t>
      </w:r>
      <w:proofErr w:type="spellEnd"/>
      <w:r w:rsidR="00246B9D">
        <w:t xml:space="preserve"> &amp; Hawkes, 1996; NSSE, 2000).  </w:t>
      </w:r>
      <w:r>
        <w:t xml:space="preserve">Their research indicated four distinct factors of college student engagement: Factor 1 – “skills engagement”, Factor 2 – “emotional engagement”, Factor 3 – “participation/interaction engagement”, and Factor 4 – “performance engagement.” </w:t>
      </w:r>
      <w:r w:rsidR="00246B9D">
        <w:t xml:space="preserve"> </w:t>
      </w:r>
    </w:p>
    <w:p w14:paraId="507CEA95" w14:textId="4D41A404" w:rsidR="00BF71C5" w:rsidRPr="00F8206A" w:rsidRDefault="00F8206A" w:rsidP="00F8206A">
      <w:pPr>
        <w:ind w:firstLine="0"/>
      </w:pPr>
      <w:r>
        <w:tab/>
        <w:t xml:space="preserve">As suggested by </w:t>
      </w:r>
      <w:proofErr w:type="spellStart"/>
      <w:r>
        <w:t>Handelsman</w:t>
      </w:r>
      <w:proofErr w:type="spellEnd"/>
      <w:r>
        <w:t xml:space="preserve"> et al. (2005), we took the approach of evaluating students on the “micro” level</w:t>
      </w:r>
      <w:r w:rsidR="00FF11E0">
        <w:t>,</w:t>
      </w:r>
      <w:r>
        <w:t xml:space="preserve"> believing that </w:t>
      </w:r>
      <w:r w:rsidR="00FF11E0">
        <w:t>this approach</w:t>
      </w:r>
      <w:r>
        <w:t xml:space="preserve"> affords more opportunities for interventions and </w:t>
      </w:r>
      <w:r w:rsidR="00FF11E0">
        <w:t xml:space="preserve">allows for the evaluation of the </w:t>
      </w:r>
      <w:r w:rsidR="00B3091F">
        <w:t>potential impact of</w:t>
      </w:r>
      <w:bookmarkStart w:id="1" w:name="_GoBack"/>
      <w:bookmarkEnd w:id="1"/>
      <w:r>
        <w:t xml:space="preserve"> personal care variables such as sleep hygiene and exercise.  </w:t>
      </w:r>
    </w:p>
    <w:p w14:paraId="63403D4E" w14:textId="77777777" w:rsidR="00BF71C5" w:rsidRDefault="00BF71C5">
      <w:pPr>
        <w:rPr>
          <w:b/>
          <w:i/>
        </w:rPr>
      </w:pPr>
    </w:p>
    <w:p w14:paraId="327CB7BF" w14:textId="77777777" w:rsidR="00615562" w:rsidRPr="00D6408E" w:rsidRDefault="00D6408E">
      <w:pPr>
        <w:rPr>
          <w:b/>
          <w:i/>
        </w:rPr>
      </w:pPr>
      <w:r>
        <w:rPr>
          <w:b/>
          <w:i/>
        </w:rPr>
        <w:t xml:space="preserve">Quote from </w:t>
      </w:r>
      <w:proofErr w:type="spellStart"/>
      <w:r>
        <w:rPr>
          <w:b/>
          <w:i/>
        </w:rPr>
        <w:t>Legget</w:t>
      </w:r>
      <w:proofErr w:type="spellEnd"/>
      <w:r>
        <w:rPr>
          <w:b/>
          <w:i/>
        </w:rPr>
        <w:t xml:space="preserve"> article 2016 </w:t>
      </w:r>
      <w:proofErr w:type="spellStart"/>
      <w:r>
        <w:rPr>
          <w:b/>
          <w:i/>
        </w:rPr>
        <w:t>pg</w:t>
      </w:r>
      <w:proofErr w:type="spellEnd"/>
      <w:r>
        <w:rPr>
          <w:b/>
          <w:i/>
        </w:rPr>
        <w:t xml:space="preserve"> 125 “</w:t>
      </w:r>
      <w:r w:rsidRPr="00D6408E">
        <w:rPr>
          <w:b/>
          <w:i/>
        </w:rPr>
        <w:t>Consistent with existing work (</w:t>
      </w:r>
      <w:proofErr w:type="spellStart"/>
      <w:r w:rsidRPr="00D6408E">
        <w:rPr>
          <w:b/>
          <w:i/>
        </w:rPr>
        <w:t>Devanand</w:t>
      </w:r>
      <w:proofErr w:type="spellEnd"/>
      <w:r w:rsidRPr="00D6408E">
        <w:rPr>
          <w:b/>
          <w:i/>
        </w:rPr>
        <w:t xml:space="preserve"> et al., 2002; Kessler, 1997; </w:t>
      </w:r>
      <w:proofErr w:type="spellStart"/>
      <w:r w:rsidRPr="00D6408E">
        <w:rPr>
          <w:b/>
          <w:i/>
        </w:rPr>
        <w:t>Kraaij</w:t>
      </w:r>
      <w:proofErr w:type="spellEnd"/>
      <w:r w:rsidRPr="00D6408E">
        <w:rPr>
          <w:b/>
          <w:i/>
        </w:rPr>
        <w:t xml:space="preserve"> </w:t>
      </w:r>
      <w:proofErr w:type="gramStart"/>
      <w:r w:rsidRPr="00D6408E">
        <w:rPr>
          <w:b/>
          <w:i/>
        </w:rPr>
        <w:t>et  al.</w:t>
      </w:r>
      <w:proofErr w:type="gramEnd"/>
      <w:r w:rsidRPr="00D6408E">
        <w:rPr>
          <w:b/>
          <w:i/>
        </w:rPr>
        <w:t xml:space="preserve">, 2002), </w:t>
      </w:r>
      <w:r w:rsidRPr="00F508AD">
        <w:rPr>
          <w:b/>
          <w:i/>
          <w:u w:val="single"/>
        </w:rPr>
        <w:t>stressful life events were associated with higher levels of depressive symptoms</w:t>
      </w:r>
      <w:r w:rsidRPr="00D6408E">
        <w:rPr>
          <w:b/>
          <w:i/>
        </w:rPr>
        <w:t xml:space="preserve">, and a time when individuals were experiencing above average levels of stress was also associated with more depressive symptoms. Similarly, restless sleep was associated with more depressive symptoms, and times when individuals reported worse sleep than was typical for them were associated with increased depressive symptoms. We uniquely find that variability over time in stress and sleep, and not just the average level of these factors, appeared to be related to depressive symptoms. In addition, we found a significant interaction between stressful life events and restless sleep at the within-person level showing that restless sleep strengthens the association between life events and depressive symptoms. In other words, </w:t>
      </w:r>
      <w:r w:rsidRPr="00F508AD">
        <w:rPr>
          <w:b/>
          <w:i/>
          <w:u w:val="single"/>
        </w:rPr>
        <w:t xml:space="preserve">those experiencing stress above what is typical for them are at </w:t>
      </w:r>
      <w:r w:rsidRPr="00F508AD">
        <w:rPr>
          <w:b/>
          <w:i/>
          <w:u w:val="single"/>
        </w:rPr>
        <w:lastRenderedPageBreak/>
        <w:t>particular risk for elevated depressive symptoms if they are sleeping more restlessly than usual.</w:t>
      </w:r>
      <w:r w:rsidRPr="00D6408E">
        <w:rPr>
          <w:b/>
          <w:i/>
        </w:rPr>
        <w:t xml:space="preserve"> </w:t>
      </w:r>
      <w:r w:rsidRPr="00F508AD">
        <w:rPr>
          <w:b/>
          <w:i/>
          <w:u w:val="single"/>
        </w:rPr>
        <w:t>Sleeping restfully may therefore be allowing individuals the rejuvenation needed to manage their stress adaptively.</w:t>
      </w:r>
      <w:r w:rsidRPr="00D6408E">
        <w:rPr>
          <w:b/>
          <w:i/>
        </w:rPr>
        <w:t xml:space="preserve"> Further, this association shows that stressors and risk factors may not always act independently of one another, and intervening on one risk factor, such as sleep disturbance, may have a positive impact on the entire pathway of biopsychosocial risk to depressive symptoms.”</w:t>
      </w:r>
    </w:p>
    <w:p w14:paraId="75A1EF21" w14:textId="77777777" w:rsidR="00615562" w:rsidRDefault="00615562"/>
    <w:p w14:paraId="605FAF89" w14:textId="77777777" w:rsidR="00615562" w:rsidRDefault="00615562"/>
    <w:p w14:paraId="51DDFFFF" w14:textId="77777777" w:rsidR="00615562" w:rsidRDefault="00615562" w:rsidP="00615562">
      <w:r>
        <w:t>The current study looks at how sleep</w:t>
      </w:r>
      <w:r w:rsidR="00AF1866">
        <w:t xml:space="preserve"> hygiene and physical activity</w:t>
      </w:r>
      <w:r>
        <w:t xml:space="preserve"> mediate</w:t>
      </w:r>
      <w:r w:rsidR="00AF1866">
        <w:t>s</w:t>
      </w:r>
      <w:r>
        <w:t xml:space="preserve"> the relationship between stress</w:t>
      </w:r>
      <w:r w:rsidR="00AF1866">
        <w:t xml:space="preserve"> and academic engagement</w:t>
      </w:r>
      <w:r>
        <w:t>.  Research has show</w:t>
      </w:r>
      <w:r w:rsidR="00AF1866">
        <w:t>n that academic engagement is correlated with</w:t>
      </w:r>
      <w:r>
        <w:t xml:space="preserve"> positive outcomes</w:t>
      </w:r>
      <w:r w:rsidR="00AF1866">
        <w:t xml:space="preserve"> for achievement, and, in turn, future employment status (cite).  With </w:t>
      </w:r>
      <w:r>
        <w:t>It calls into question whether the impact of other protective factors such as positive sleep behaviors, regular exercise, and          if faced with similar stressors are the listed preventative factors associated or impact the likelihood of</w:t>
      </w:r>
      <w:r w:rsidR="008B3DD6">
        <w:t xml:space="preserve"> improved academic engagement?</w:t>
      </w:r>
      <w:r>
        <w:t xml:space="preserve">   The implications of providing a predictive model of </w:t>
      </w:r>
      <w:r w:rsidR="008B3DD6">
        <w:t>the likelihood of being academically engaged</w:t>
      </w:r>
      <w:r>
        <w:t xml:space="preserve"> can be seen in being able to tease apart the protective factors that can be most highlighted for intervention.  </w:t>
      </w:r>
    </w:p>
    <w:p w14:paraId="4CB2C2B0" w14:textId="77777777" w:rsidR="00615562" w:rsidRDefault="00615562" w:rsidP="00615562">
      <w:r>
        <w:t>focused coping and emotion-focused coping.   Taking action and problem solving are the focus of problem-focused coping, while emotion-focused coping is more of a tendency to place emphasis on ways to dimi</w:t>
      </w:r>
      <w:r w:rsidR="008B3DD6">
        <w:t>nish emotional distress.  ____________</w:t>
      </w:r>
      <w:r>
        <w:t xml:space="preserve"> et al.’s inventory was in response to the conflicting research indicating that coping strategies were more complex than a two-pronged concept and that other proposed coping characteristics (denial, social support) were not falling under emotion-focused coping like several researcher proposed they belonged.  Their </w:t>
      </w:r>
      <w:r>
        <w:lastRenderedPageBreak/>
        <w:t>inventory</w:t>
      </w:r>
      <w:r w:rsidR="008B3DD6">
        <w:t xml:space="preserve"> evaluated and broke down student course engagement (academic engagement) into several</w:t>
      </w:r>
      <w:r>
        <w:t xml:space="preserve"> major factors including a four-factor pattern:</w:t>
      </w:r>
      <w:r w:rsidR="008B3DD6">
        <w:t xml:space="preserve"> Factor 1 included study skills, effort</w:t>
      </w:r>
      <w:r>
        <w:t xml:space="preserve">, </w:t>
      </w:r>
      <w:r w:rsidR="008B3DD6">
        <w:t>work completion, attendance, and taking and reviewing notes; Factor 2 included emotional aspects such as desiring to learn and finding ways to make a course interesting or relevant to their lives</w:t>
      </w:r>
      <w:r>
        <w:t>; Factor 3 inclu</w:t>
      </w:r>
      <w:r w:rsidR="00B12C25">
        <w:t>ded participatory aspects such as participating in discussions, asking questions, and seeking help when necessary</w:t>
      </w:r>
      <w:r>
        <w:t>; and finally, Factor 4 included</w:t>
      </w:r>
      <w:r w:rsidR="00B12C25">
        <w:t xml:space="preserve"> performance on tests, grades, and confidence about abilities in the specific course</w:t>
      </w:r>
      <w:r>
        <w:t xml:space="preserve">.  </w:t>
      </w:r>
    </w:p>
    <w:p w14:paraId="00E3A6BE" w14:textId="77777777" w:rsidR="00615562" w:rsidRDefault="00615562"/>
    <w:p w14:paraId="38808178" w14:textId="77777777" w:rsidR="00A30B9C" w:rsidRDefault="00262A84" w:rsidP="00262A84">
      <w:pPr>
        <w:jc w:val="center"/>
      </w:pPr>
      <w:r>
        <w:t>Methods</w:t>
      </w:r>
    </w:p>
    <w:p w14:paraId="34F3A626" w14:textId="77777777" w:rsidR="003626FF" w:rsidRDefault="003626FF" w:rsidP="003626FF">
      <w:pPr>
        <w:ind w:firstLine="0"/>
        <w:rPr>
          <w:rFonts w:ascii="Times New Roman" w:hAnsi="Times New Roman"/>
          <w:i/>
        </w:rPr>
      </w:pPr>
      <w:r w:rsidRPr="00CB4CE0">
        <w:rPr>
          <w:rFonts w:ascii="Times New Roman" w:hAnsi="Times New Roman"/>
          <w:i/>
        </w:rPr>
        <w:t>Participants</w:t>
      </w:r>
    </w:p>
    <w:p w14:paraId="0239BEAC" w14:textId="77777777" w:rsidR="00125C0C" w:rsidRDefault="003626FF" w:rsidP="003626FF">
      <w:pPr>
        <w:ind w:firstLine="0"/>
        <w:rPr>
          <w:rFonts w:ascii="Times New Roman" w:hAnsi="Times New Roman"/>
        </w:rPr>
      </w:pPr>
      <w:r>
        <w:rPr>
          <w:rFonts w:ascii="Times New Roman" w:hAnsi="Times New Roman"/>
        </w:rPr>
        <w:tab/>
      </w:r>
      <w:r w:rsidR="000D0EBB">
        <w:rPr>
          <w:rFonts w:ascii="Times New Roman" w:hAnsi="Times New Roman"/>
        </w:rPr>
        <w:t>The current research will be based on previously collected data.  Participants included 206?</w:t>
      </w:r>
      <w:r>
        <w:rPr>
          <w:rFonts w:ascii="Times New Roman" w:hAnsi="Times New Roman"/>
        </w:rPr>
        <w:t xml:space="preserve"> undergraduate students who were part of the educational psychology research pool at a large southeastern university.   The participating students were provided the option of completing a research revi</w:t>
      </w:r>
      <w:r w:rsidR="000D0EBB">
        <w:rPr>
          <w:rFonts w:ascii="Times New Roman" w:hAnsi="Times New Roman"/>
        </w:rPr>
        <w:t>ew paper or participating in this</w:t>
      </w:r>
      <w:r>
        <w:rPr>
          <w:rFonts w:ascii="Times New Roman" w:hAnsi="Times New Roman"/>
        </w:rPr>
        <w:t xml:space="preserve"> study</w:t>
      </w:r>
      <w:r w:rsidR="000D0EBB">
        <w:rPr>
          <w:rFonts w:ascii="Times New Roman" w:hAnsi="Times New Roman"/>
        </w:rPr>
        <w:t xml:space="preserve"> to fulfill a research requirement </w:t>
      </w:r>
      <w:r w:rsidR="00125C0C">
        <w:rPr>
          <w:rFonts w:ascii="Times New Roman" w:hAnsi="Times New Roman"/>
        </w:rPr>
        <w:t>for their course</w:t>
      </w:r>
      <w:r>
        <w:rPr>
          <w:rFonts w:ascii="Times New Roman" w:hAnsi="Times New Roman"/>
        </w:rPr>
        <w:t>.  This option was provided to students in 3-4 classes over the course of multiple semesters</w:t>
      </w:r>
      <w:r w:rsidR="000D0EBB">
        <w:rPr>
          <w:rFonts w:ascii="Times New Roman" w:hAnsi="Times New Roman"/>
        </w:rPr>
        <w:t xml:space="preserve">. </w:t>
      </w:r>
      <w:r w:rsidR="00125C0C">
        <w:rPr>
          <w:rFonts w:ascii="Times New Roman" w:hAnsi="Times New Roman"/>
        </w:rPr>
        <w:t xml:space="preserve"> Volunteers were also obtained from psychology and education courses.  </w:t>
      </w:r>
    </w:p>
    <w:p w14:paraId="7C548F2B" w14:textId="77777777" w:rsidR="00EA6A4F" w:rsidRDefault="00125C0C" w:rsidP="00125C0C">
      <w:pPr>
        <w:rPr>
          <w:rFonts w:ascii="Times New Roman" w:hAnsi="Times New Roman"/>
        </w:rPr>
      </w:pPr>
      <w:r>
        <w:rPr>
          <w:rFonts w:ascii="Times New Roman" w:hAnsi="Times New Roman"/>
        </w:rPr>
        <w:t xml:space="preserve">The participants were asked </w:t>
      </w:r>
      <w:r w:rsidR="001F5312">
        <w:rPr>
          <w:rFonts w:ascii="Times New Roman" w:hAnsi="Times New Roman"/>
        </w:rPr>
        <w:t xml:space="preserve">to </w:t>
      </w:r>
      <w:r w:rsidR="0070202C">
        <w:rPr>
          <w:rFonts w:ascii="Times New Roman" w:hAnsi="Times New Roman"/>
        </w:rPr>
        <w:t xml:space="preserve">first </w:t>
      </w:r>
      <w:r w:rsidR="001F5312">
        <w:rPr>
          <w:rFonts w:ascii="Times New Roman" w:hAnsi="Times New Roman"/>
        </w:rPr>
        <w:t xml:space="preserve">complete a consent form and </w:t>
      </w:r>
      <w:r w:rsidR="0070202C">
        <w:rPr>
          <w:rFonts w:ascii="Times New Roman" w:hAnsi="Times New Roman"/>
        </w:rPr>
        <w:t xml:space="preserve">then </w:t>
      </w:r>
      <w:r w:rsidR="001F5312">
        <w:rPr>
          <w:rFonts w:ascii="Times New Roman" w:hAnsi="Times New Roman"/>
        </w:rPr>
        <w:t>multiple questionnaires either at home (if they were part of the educational psychology research pool)</w:t>
      </w:r>
      <w:r w:rsidR="0070202C">
        <w:rPr>
          <w:rFonts w:ascii="Times New Roman" w:hAnsi="Times New Roman"/>
        </w:rPr>
        <w:t>,</w:t>
      </w:r>
      <w:r w:rsidR="001F5312">
        <w:rPr>
          <w:rFonts w:ascii="Times New Roman" w:hAnsi="Times New Roman"/>
        </w:rPr>
        <w:t xml:space="preserve"> or for those students outside the </w:t>
      </w:r>
      <w:r w:rsidR="0070202C">
        <w:rPr>
          <w:rFonts w:ascii="Times New Roman" w:hAnsi="Times New Roman"/>
        </w:rPr>
        <w:t xml:space="preserve">research </w:t>
      </w:r>
      <w:r w:rsidR="001F5312">
        <w:rPr>
          <w:rFonts w:ascii="Times New Roman" w:hAnsi="Times New Roman"/>
        </w:rPr>
        <w:t>pool, during</w:t>
      </w:r>
      <w:r w:rsidR="0070202C">
        <w:rPr>
          <w:rFonts w:ascii="Times New Roman" w:hAnsi="Times New Roman"/>
        </w:rPr>
        <w:t xml:space="preserve"> a period provided during</w:t>
      </w:r>
      <w:r w:rsidR="001F5312">
        <w:rPr>
          <w:rFonts w:ascii="Times New Roman" w:hAnsi="Times New Roman"/>
        </w:rPr>
        <w:t xml:space="preserve"> their class period.  Participants were asked to complete</w:t>
      </w:r>
      <w:r w:rsidR="0070202C" w:rsidRPr="0070202C">
        <w:rPr>
          <w:rFonts w:ascii="Times New Roman" w:hAnsi="Times New Roman"/>
        </w:rPr>
        <w:t xml:space="preserve"> </w:t>
      </w:r>
      <w:r w:rsidR="0070202C">
        <w:rPr>
          <w:rFonts w:ascii="Times New Roman" w:hAnsi="Times New Roman"/>
        </w:rPr>
        <w:t xml:space="preserve">all questionnaire answers on a </w:t>
      </w:r>
      <w:proofErr w:type="spellStart"/>
      <w:r w:rsidR="0070202C">
        <w:rPr>
          <w:rFonts w:ascii="Times New Roman" w:hAnsi="Times New Roman"/>
        </w:rPr>
        <w:t>Scantron</w:t>
      </w:r>
      <w:proofErr w:type="spellEnd"/>
      <w:r w:rsidR="0070202C">
        <w:rPr>
          <w:rFonts w:ascii="Times New Roman" w:hAnsi="Times New Roman"/>
        </w:rPr>
        <w:t xml:space="preserve"> sheet and return them during the next class period</w:t>
      </w:r>
      <w:r w:rsidR="001F5312">
        <w:rPr>
          <w:rFonts w:ascii="Times New Roman" w:hAnsi="Times New Roman"/>
        </w:rPr>
        <w:t xml:space="preserve">. </w:t>
      </w:r>
      <w:r w:rsidR="00864266">
        <w:rPr>
          <w:rFonts w:ascii="Times New Roman" w:hAnsi="Times New Roman"/>
        </w:rPr>
        <w:t xml:space="preserve"> The participants were instructed to include their names only on the consent form</w:t>
      </w:r>
      <w:r w:rsidR="00EA6A4F">
        <w:rPr>
          <w:rFonts w:ascii="Times New Roman" w:hAnsi="Times New Roman"/>
        </w:rPr>
        <w:t>, and on no</w:t>
      </w:r>
      <w:r w:rsidR="00864266">
        <w:rPr>
          <w:rFonts w:ascii="Times New Roman" w:hAnsi="Times New Roman"/>
        </w:rPr>
        <w:t xml:space="preserve"> other documents.</w:t>
      </w:r>
    </w:p>
    <w:p w14:paraId="530557CA" w14:textId="77777777" w:rsidR="00EA6A4F" w:rsidRPr="00EA6A4F" w:rsidRDefault="00EA6A4F" w:rsidP="00EA6A4F">
      <w:pPr>
        <w:ind w:firstLine="0"/>
        <w:rPr>
          <w:rFonts w:ascii="Times New Roman" w:hAnsi="Times New Roman"/>
          <w:i/>
        </w:rPr>
      </w:pPr>
      <w:r>
        <w:rPr>
          <w:rFonts w:ascii="Times New Roman" w:hAnsi="Times New Roman"/>
          <w:i/>
        </w:rPr>
        <w:t>Measures</w:t>
      </w:r>
    </w:p>
    <w:p w14:paraId="0F05B1D5" w14:textId="77777777" w:rsidR="003626FF" w:rsidRDefault="001F5312" w:rsidP="00125C0C">
      <w:pPr>
        <w:rPr>
          <w:rFonts w:ascii="Times New Roman" w:hAnsi="Times New Roman"/>
        </w:rPr>
      </w:pPr>
      <w:r>
        <w:rPr>
          <w:rFonts w:ascii="Times New Roman" w:hAnsi="Times New Roman"/>
        </w:rPr>
        <w:lastRenderedPageBreak/>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 to evaluate exercise habits; and the Student Course Engagement Questionnaire to determine levels of academic engagement.</w:t>
      </w:r>
      <w:r>
        <w:rPr>
          <w:rFonts w:ascii="Times New Roman" w:hAnsi="Times New Roman"/>
        </w:rPr>
        <w:t xml:space="preserve"> </w:t>
      </w:r>
      <w:r w:rsidR="000D0EBB">
        <w:rPr>
          <w:rFonts w:ascii="Times New Roman" w:hAnsi="Times New Roman"/>
        </w:rPr>
        <w:t xml:space="preserve"> </w:t>
      </w:r>
      <w:r w:rsidR="003626FF">
        <w:rPr>
          <w:rFonts w:ascii="Times New Roman" w:hAnsi="Times New Roman"/>
        </w:rPr>
        <w:t xml:space="preserve"> </w:t>
      </w:r>
    </w:p>
    <w:p w14:paraId="6883FCDC" w14:textId="77777777" w:rsidR="003626FF" w:rsidRDefault="003626FF" w:rsidP="003626FF">
      <w:pPr>
        <w:ind w:firstLine="0"/>
        <w:rPr>
          <w:rFonts w:ascii="Times New Roman" w:hAnsi="Times New Roman"/>
        </w:rPr>
      </w:pPr>
      <w:r>
        <w:rPr>
          <w:rFonts w:ascii="Times New Roman" w:hAnsi="Times New Roman"/>
        </w:rPr>
        <w:tab/>
      </w:r>
      <w:r w:rsidR="00EA6A4F">
        <w:rPr>
          <w:rFonts w:ascii="Times New Roman" w:hAnsi="Times New Roman"/>
          <w:i/>
        </w:rPr>
        <w:t>Undergraduate Stress Questionnaire (USQ)</w:t>
      </w:r>
      <w:r>
        <w:rPr>
          <w:rFonts w:ascii="Times New Roman" w:hAnsi="Times New Roman"/>
        </w:rPr>
        <w:t xml:space="preserve">.  An </w:t>
      </w:r>
      <w:proofErr w:type="spellStart"/>
      <w:r>
        <w:rPr>
          <w:rFonts w:ascii="Times New Roman" w:hAnsi="Times New Roman"/>
        </w:rPr>
        <w:t>actigraph</w:t>
      </w:r>
      <w:proofErr w:type="spellEnd"/>
      <w:r>
        <w:rPr>
          <w:rFonts w:ascii="Times New Roman" w:hAnsi="Times New Roman"/>
        </w:rPr>
        <w:t xml:space="preserve"> is a watch-like device that measures motor activity and information on sleep-wake patterns.  Some of its measures include sleep duration, sleep latency, total sleep time excluding identified wake periods, and rising time.  The </w:t>
      </w:r>
      <w:proofErr w:type="spellStart"/>
      <w:r>
        <w:rPr>
          <w:rFonts w:ascii="Times New Roman" w:hAnsi="Times New Roman"/>
        </w:rPr>
        <w:t>actigraph</w:t>
      </w:r>
      <w:proofErr w:type="spellEnd"/>
      <w:r>
        <w:rPr>
          <w:rFonts w:ascii="Times New Roman" w:hAnsi="Times New Roman"/>
        </w:rPr>
        <w:t xml:space="preserve"> has been shown to have good reliability and validity in laboratory settings (Wood et al., 2008).  It also has been shown to be highly correlated with the </w:t>
      </w:r>
      <w:proofErr w:type="spellStart"/>
      <w:r>
        <w:rPr>
          <w:rFonts w:ascii="Times New Roman" w:hAnsi="Times New Roman"/>
        </w:rPr>
        <w:t>biophysiological</w:t>
      </w:r>
      <w:proofErr w:type="spellEnd"/>
      <w:r>
        <w:rPr>
          <w:rFonts w:ascii="Times New Roman" w:hAnsi="Times New Roman"/>
        </w:rPr>
        <w:t xml:space="preserve"> sleep measure of </w:t>
      </w:r>
      <w:r w:rsidRPr="00C641D4">
        <w:rPr>
          <w:rFonts w:ascii="Times New Roman" w:hAnsi="Times New Roman"/>
          <w:color w:val="000000"/>
        </w:rPr>
        <w:t xml:space="preserve">polysomnography </w:t>
      </w:r>
      <w:r>
        <w:rPr>
          <w:rFonts w:ascii="Times New Roman" w:hAnsi="Times New Roman"/>
        </w:rPr>
        <w:t xml:space="preserve">(de Souza et al., 2003).  Due to its small size and ease of use the </w:t>
      </w:r>
      <w:proofErr w:type="spellStart"/>
      <w:r>
        <w:rPr>
          <w:rFonts w:ascii="Times New Roman" w:hAnsi="Times New Roman"/>
        </w:rPr>
        <w:t>actigraph</w:t>
      </w:r>
      <w:proofErr w:type="spellEnd"/>
      <w:r>
        <w:rPr>
          <w:rFonts w:ascii="Times New Roman" w:hAnsi="Times New Roman"/>
        </w:rPr>
        <w:t xml:space="preserve"> is commonly being used in sleep research, particularly in naturalistic settings (</w:t>
      </w:r>
      <w:proofErr w:type="spellStart"/>
      <w:r>
        <w:rPr>
          <w:rFonts w:ascii="Times New Roman" w:hAnsi="Times New Roman"/>
        </w:rPr>
        <w:t>Sitnick</w:t>
      </w:r>
      <w:proofErr w:type="spellEnd"/>
      <w:r>
        <w:rPr>
          <w:rFonts w:ascii="Times New Roman" w:hAnsi="Times New Roman"/>
        </w:rPr>
        <w:t xml:space="preserve"> et al., 2008).  The primary downfall of the </w:t>
      </w:r>
      <w:proofErr w:type="spellStart"/>
      <w:r>
        <w:rPr>
          <w:rFonts w:ascii="Times New Roman" w:hAnsi="Times New Roman"/>
        </w:rPr>
        <w:t>actigraphy</w:t>
      </w:r>
      <w:proofErr w:type="spellEnd"/>
      <w:r>
        <w:rPr>
          <w:rFonts w:ascii="Times New Roman" w:hAnsi="Times New Roman"/>
        </w:rPr>
        <w:t xml:space="preserve"> instrument is its potentially inaccurate assessment of wake periods where no movement is present.  Since the watch registers motor activity, wakefulness and waking epochs may not be documented accurately.  For this reason, the present study will utilize sleep diaries and the Sleep Habits Survey as well. </w:t>
      </w:r>
    </w:p>
    <w:p w14:paraId="2A8884E0" w14:textId="77777777" w:rsidR="00A43E71" w:rsidRPr="004B0F48" w:rsidRDefault="00EA6A4F" w:rsidP="00A43E71">
      <w:pPr>
        <w:autoSpaceDE w:val="0"/>
        <w:autoSpaceDN w:val="0"/>
        <w:adjustRightInd w:val="0"/>
        <w:rPr>
          <w:rFonts w:asciiTheme="majorHAnsi" w:hAnsiTheme="majorHAnsi" w:cstheme="majorHAnsi"/>
          <w:color w:val="000000"/>
          <w:kern w:val="0"/>
        </w:rPr>
      </w:pPr>
      <w:r>
        <w:rPr>
          <w:rFonts w:ascii="Times New Roman" w:hAnsi="Times New Roman"/>
          <w:i/>
        </w:rPr>
        <w:t>Sleep Hygiene Index (SHI)</w:t>
      </w:r>
      <w:r w:rsidR="003626FF">
        <w:rPr>
          <w:rFonts w:ascii="Times New Roman" w:hAnsi="Times New Roman"/>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In order to assess (use a different word to change from article) the use of sleep hygiene practices, the current study utilized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 reliability (</w:t>
      </w:r>
      <w:proofErr w:type="spellStart"/>
      <w:r w:rsidR="00A43E71">
        <w:rPr>
          <w:rFonts w:asciiTheme="majorHAnsi" w:hAnsiTheme="majorHAnsi" w:cstheme="majorHAnsi"/>
          <w:color w:val="000000"/>
          <w:kern w:val="0"/>
        </w:rPr>
        <w:t>Mastin</w:t>
      </w:r>
      <w:proofErr w:type="spellEnd"/>
      <w:r w:rsidR="00A43E71">
        <w:rPr>
          <w:rFonts w:asciiTheme="majorHAnsi" w:hAnsiTheme="majorHAnsi" w:cstheme="majorHAnsi"/>
          <w:color w:val="000000"/>
          <w:kern w:val="0"/>
        </w:rPr>
        <w:t xml:space="preserve"> et al. 20016; Cho et al., 2013).  Items are based on</w:t>
      </w:r>
      <w:r w:rsidR="00A43E71">
        <w:t xml:space="preserve"> “the diagnostic criteria for inadequate sleep hygiene in the International Classification of Sleep Disorders (American Sleep </w:t>
      </w:r>
      <w:r w:rsidR="00A43E71">
        <w:lastRenderedPageBreak/>
        <w:t>Disorders Association, 1990)” (</w:t>
      </w:r>
      <w:proofErr w:type="spellStart"/>
      <w:r w:rsidR="00A43E71">
        <w:t>Mastin</w:t>
      </w:r>
      <w:proofErr w:type="spellEnd"/>
      <w:r w:rsidR="00A43E71">
        <w:t xml:space="preserve">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525E5001" w14:textId="77777777" w:rsidR="00A43E71" w:rsidRDefault="003626FF" w:rsidP="00A43E71">
      <w:pPr>
        <w:ind w:firstLine="0"/>
        <w:rPr>
          <w:rFonts w:ascii="Times New Roman" w:hAnsi="Times New Roman"/>
        </w:rPr>
      </w:pPr>
      <w:r>
        <w:rPr>
          <w:rFonts w:ascii="Times New Roman" w:hAnsi="Times New Roman"/>
        </w:rPr>
        <w:tab/>
      </w:r>
      <w:proofErr w:type="spellStart"/>
      <w:r w:rsidR="00EA6A4F">
        <w:rPr>
          <w:rFonts w:ascii="Times New Roman" w:hAnsi="Times New Roman"/>
          <w:i/>
        </w:rPr>
        <w:t>Leasure</w:t>
      </w:r>
      <w:proofErr w:type="spellEnd"/>
      <w:r w:rsidR="00EA6A4F">
        <w:rPr>
          <w:rFonts w:ascii="Times New Roman" w:hAnsi="Times New Roman"/>
          <w:i/>
        </w:rPr>
        <w:t xml:space="preserve"> Time Exercise Questionnaire (LTEQ)</w:t>
      </w:r>
      <w:r>
        <w:rPr>
          <w:rFonts w:ascii="Times New Roman" w:hAnsi="Times New Roman"/>
          <w:i/>
        </w:rPr>
        <w:t xml:space="preserve">.  </w:t>
      </w:r>
      <w:r w:rsidR="00A43E71">
        <w:rPr>
          <w:rFonts w:ascii="Times New Roman" w:hAnsi="Times New Roman"/>
        </w:rPr>
        <w:t xml:space="preserve">  The Sleep Habits Survey is a questionnaire that includes items pertaining to daytime functioning as well as academic success (Wolfson et al., 2003).  The scale also includes a circadian preference measure.  Wolfson et al. (2003) found the Sleep Habits Survey to be highly correlated with both diary and </w:t>
      </w:r>
      <w:proofErr w:type="spellStart"/>
      <w:r w:rsidR="00A43E71">
        <w:rPr>
          <w:rFonts w:ascii="Times New Roman" w:hAnsi="Times New Roman"/>
        </w:rPr>
        <w:t>actigraph</w:t>
      </w:r>
      <w:proofErr w:type="spellEnd"/>
      <w:r w:rsidR="00A43E71">
        <w:rPr>
          <w:rFonts w:ascii="Times New Roman" w:hAnsi="Times New Roman"/>
        </w:rPr>
        <w:t xml:space="preserve"> measures, specifically so on school nights when schedules are more predictable versus weekend nights when estimates may be more open to error.  </w:t>
      </w:r>
    </w:p>
    <w:p w14:paraId="07300CE9" w14:textId="77777777" w:rsidR="003626FF" w:rsidRPr="00F756DD" w:rsidRDefault="003626FF" w:rsidP="003626FF">
      <w:pPr>
        <w:ind w:firstLine="0"/>
        <w:rPr>
          <w:rFonts w:ascii="Times New Roman" w:hAnsi="Times New Roman"/>
          <w:color w:val="000000"/>
        </w:rPr>
      </w:pPr>
      <w:proofErr w:type="spellStart"/>
      <w:r>
        <w:rPr>
          <w:rFonts w:ascii="Times New Roman" w:hAnsi="Times New Roman"/>
        </w:rPr>
        <w:t>Alhola</w:t>
      </w:r>
      <w:proofErr w:type="spellEnd"/>
      <w:r>
        <w:rPr>
          <w:rFonts w:ascii="Times New Roman" w:hAnsi="Times New Roman"/>
        </w:rPr>
        <w:t xml:space="preserve"> and Polo-</w:t>
      </w:r>
      <w:proofErr w:type="spellStart"/>
      <w:r>
        <w:rPr>
          <w:rFonts w:ascii="Times New Roman" w:hAnsi="Times New Roman"/>
        </w:rPr>
        <w:t>Kantola</w:t>
      </w:r>
      <w:proofErr w:type="spellEnd"/>
      <w:r>
        <w:rPr>
          <w:rFonts w:ascii="Times New Roman" w:hAnsi="Times New Roman"/>
        </w:rPr>
        <w:t xml:space="preserve"> (2007) showed that both auditory and visual tasks of this kind were impacted as a result of sleep quantity.  We will adapt different sequences for each testing session in an attempt to account for any possible practice effect.   </w:t>
      </w:r>
      <w:r w:rsidRPr="00F756DD">
        <w:rPr>
          <w:rFonts w:ascii="Times New Roman" w:hAnsi="Times New Roman"/>
          <w:color w:val="000000"/>
        </w:rPr>
        <w:t>We will use the same three versions for each subtest to remain consistent across participants.</w:t>
      </w:r>
    </w:p>
    <w:p w14:paraId="596BF240" w14:textId="77777777" w:rsidR="003626FF" w:rsidRPr="00EC5579" w:rsidRDefault="003626FF" w:rsidP="003626FF">
      <w:pPr>
        <w:ind w:firstLine="0"/>
        <w:rPr>
          <w:rFonts w:ascii="Times New Roman" w:hAnsi="Times New Roman"/>
        </w:rPr>
      </w:pPr>
      <w:r>
        <w:rPr>
          <w:rFonts w:ascii="Times New Roman" w:hAnsi="Times New Roman"/>
        </w:rPr>
        <w:tab/>
      </w:r>
      <w:r w:rsidR="00EA6A4F">
        <w:rPr>
          <w:rFonts w:ascii="Times New Roman" w:hAnsi="Times New Roman"/>
          <w:i/>
        </w:rPr>
        <w:t>Student Course Engagement Questionnaire (SCEQ</w:t>
      </w:r>
      <w:r>
        <w:rPr>
          <w:rFonts w:ascii="Times New Roman" w:hAnsi="Times New Roman"/>
          <w:i/>
        </w:rPr>
        <w:t>).</w:t>
      </w:r>
      <w:r>
        <w:rPr>
          <w:rFonts w:ascii="Times New Roman" w:hAnsi="Times New Roman"/>
        </w:rPr>
        <w:t xml:space="preserve">  </w:t>
      </w:r>
      <w:proofErr w:type="spellStart"/>
      <w:r>
        <w:rPr>
          <w:rFonts w:ascii="Times New Roman" w:hAnsi="Times New Roman"/>
        </w:rPr>
        <w:t>Carskadon</w:t>
      </w:r>
      <w:proofErr w:type="spellEnd"/>
      <w:r>
        <w:rPr>
          <w:rFonts w:ascii="Times New Roman" w:hAnsi="Times New Roman"/>
        </w:rPr>
        <w:t xml:space="preserve"> et al.’s (1993) CMEP includes 10 items that are worded in language easily understood by young children.  For children who are not able to read the questionnaire can be given orally.  Multiple studies have found high validity for this scale when compared to other similar measures for adults such as the </w:t>
      </w:r>
      <w:proofErr w:type="spellStart"/>
      <w:r>
        <w:rPr>
          <w:rFonts w:ascii="Times New Roman" w:hAnsi="Times New Roman"/>
        </w:rPr>
        <w:t>Morningness-Eveningness</w:t>
      </w:r>
      <w:proofErr w:type="spellEnd"/>
      <w:r>
        <w:rPr>
          <w:rFonts w:ascii="Times New Roman" w:hAnsi="Times New Roman"/>
        </w:rPr>
        <w:t xml:space="preserve"> Questionnaire (MES; Ishihara et al., 1990; Kim et al., 2002).  The questions on this measure include bedtime preferences, alertness reports, and preference times for different activities (</w:t>
      </w:r>
      <w:proofErr w:type="spellStart"/>
      <w:r>
        <w:rPr>
          <w:rFonts w:ascii="Times New Roman" w:hAnsi="Times New Roman"/>
        </w:rPr>
        <w:t>Carskadon</w:t>
      </w:r>
      <w:proofErr w:type="spellEnd"/>
      <w:r>
        <w:rPr>
          <w:rFonts w:ascii="Times New Roman" w:hAnsi="Times New Roman"/>
        </w:rPr>
        <w:t xml:space="preserve"> et al., 1993).</w:t>
      </w:r>
    </w:p>
    <w:p w14:paraId="1D397684" w14:textId="77777777" w:rsidR="003626FF" w:rsidRDefault="003626FF" w:rsidP="001D30F6">
      <w:pPr>
        <w:autoSpaceDE w:val="0"/>
        <w:autoSpaceDN w:val="0"/>
        <w:adjustRightInd w:val="0"/>
        <w:ind w:firstLine="0"/>
        <w:rPr>
          <w:rFonts w:asciiTheme="majorHAnsi" w:hAnsiTheme="majorHAnsi" w:cstheme="majorHAnsi"/>
          <w:b/>
          <w:color w:val="000000"/>
          <w:kern w:val="0"/>
        </w:rPr>
      </w:pPr>
    </w:p>
    <w:p w14:paraId="408463B2" w14:textId="77777777" w:rsidR="001D30F6" w:rsidRDefault="001D30F6" w:rsidP="001D30F6">
      <w:pPr>
        <w:autoSpaceDE w:val="0"/>
        <w:autoSpaceDN w:val="0"/>
        <w:adjustRightInd w:val="0"/>
        <w:ind w:firstLine="0"/>
        <w:rPr>
          <w:rFonts w:asciiTheme="majorHAnsi" w:hAnsiTheme="majorHAnsi" w:cstheme="majorHAnsi"/>
          <w:b/>
          <w:color w:val="000000"/>
          <w:kern w:val="0"/>
        </w:rPr>
      </w:pPr>
      <w:r w:rsidRPr="001D30F6">
        <w:rPr>
          <w:rFonts w:asciiTheme="majorHAnsi" w:hAnsiTheme="majorHAnsi" w:cstheme="majorHAnsi"/>
          <w:b/>
          <w:color w:val="000000"/>
          <w:kern w:val="0"/>
        </w:rPr>
        <w:t>Exercise</w:t>
      </w:r>
      <w:r>
        <w:rPr>
          <w:rFonts w:asciiTheme="majorHAnsi" w:hAnsiTheme="majorHAnsi" w:cstheme="majorHAnsi"/>
          <w:b/>
          <w:color w:val="000000"/>
          <w:kern w:val="0"/>
        </w:rPr>
        <w:t xml:space="preserve"> – Methods</w:t>
      </w:r>
    </w:p>
    <w:p w14:paraId="31F170EB" w14:textId="77777777" w:rsidR="001D30F6" w:rsidRDefault="001D30F6" w:rsidP="001D30F6">
      <w:pPr>
        <w:autoSpaceDE w:val="0"/>
        <w:autoSpaceDN w:val="0"/>
        <w:adjustRightInd w:val="0"/>
        <w:rPr>
          <w:color w:val="FF0000"/>
        </w:rPr>
      </w:pPr>
      <w:r>
        <w:rPr>
          <w:rFonts w:asciiTheme="majorHAnsi" w:hAnsiTheme="majorHAnsi" w:cstheme="majorHAnsi"/>
          <w:color w:val="000000"/>
          <w:kern w:val="0"/>
        </w:rPr>
        <w:lastRenderedPageBreak/>
        <w:t xml:space="preserve">In research by </w:t>
      </w:r>
      <w:proofErr w:type="spellStart"/>
      <w:r>
        <w:rPr>
          <w:rFonts w:asciiTheme="majorHAnsi" w:hAnsiTheme="majorHAnsi" w:cstheme="majorHAnsi"/>
          <w:color w:val="000000"/>
          <w:kern w:val="0"/>
        </w:rPr>
        <w:t>Galper</w:t>
      </w:r>
      <w:proofErr w:type="spellEnd"/>
      <w:r>
        <w:rPr>
          <w:rFonts w:asciiTheme="majorHAnsi" w:hAnsiTheme="majorHAnsi" w:cstheme="majorHAnsi"/>
          <w:color w:val="000000"/>
          <w:kern w:val="0"/>
        </w:rPr>
        <w:t xml:space="preserve"> et al. they classified physical activity into four groups including inactive</w:t>
      </w:r>
      <w:r w:rsidR="00491783">
        <w:rPr>
          <w:rFonts w:asciiTheme="majorHAnsi" w:hAnsiTheme="majorHAnsi" w:cstheme="majorHAnsi"/>
          <w:color w:val="000000"/>
          <w:kern w:val="0"/>
        </w:rPr>
        <w:t xml:space="preserve"> (&lt; 1)</w:t>
      </w:r>
      <w:r>
        <w:rPr>
          <w:rFonts w:asciiTheme="majorHAnsi" w:hAnsiTheme="majorHAnsi" w:cstheme="majorHAnsi"/>
          <w:color w:val="000000"/>
          <w:kern w:val="0"/>
        </w:rPr>
        <w:t>, insufficiently active</w:t>
      </w:r>
      <w:r w:rsidR="00491783">
        <w:rPr>
          <w:rFonts w:asciiTheme="majorHAnsi" w:hAnsiTheme="majorHAnsi" w:cstheme="majorHAnsi"/>
          <w:color w:val="000000"/>
          <w:kern w:val="0"/>
        </w:rPr>
        <w:t xml:space="preserve"> (1-10)</w:t>
      </w:r>
      <w:r>
        <w:rPr>
          <w:rFonts w:asciiTheme="majorHAnsi" w:hAnsiTheme="majorHAnsi" w:cstheme="majorHAnsi"/>
          <w:color w:val="000000"/>
          <w:kern w:val="0"/>
        </w:rPr>
        <w:t>, sufficiently active</w:t>
      </w:r>
      <w:r w:rsidR="00491783">
        <w:rPr>
          <w:rFonts w:asciiTheme="majorHAnsi" w:hAnsiTheme="majorHAnsi" w:cstheme="majorHAnsi"/>
          <w:color w:val="000000"/>
          <w:kern w:val="0"/>
        </w:rPr>
        <w:t xml:space="preserve"> (11-19)</w:t>
      </w:r>
      <w:r>
        <w:rPr>
          <w:rFonts w:asciiTheme="majorHAnsi" w:hAnsiTheme="majorHAnsi" w:cstheme="majorHAnsi"/>
          <w:color w:val="000000"/>
          <w:kern w:val="0"/>
        </w:rPr>
        <w:t>, and highly active</w:t>
      </w:r>
      <w:r w:rsidR="00491783">
        <w:rPr>
          <w:rFonts w:asciiTheme="majorHAnsi" w:hAnsiTheme="majorHAnsi" w:cstheme="majorHAnsi"/>
          <w:color w:val="000000"/>
          <w:kern w:val="0"/>
        </w:rPr>
        <w:t xml:space="preserve"> (&gt;=20)</w:t>
      </w:r>
      <w:r>
        <w:rPr>
          <w:rFonts w:asciiTheme="majorHAnsi" w:hAnsiTheme="majorHAnsi" w:cstheme="majorHAnsi"/>
          <w:color w:val="000000"/>
          <w:kern w:val="0"/>
        </w:rPr>
        <w:t xml:space="preserve"> based on miles per week of walking, jogging, and running.  They found no significant differences between the sufficiently active and highly active groups when it came to the impact on depressive symptoms and emotional well-being. </w:t>
      </w:r>
      <w:r w:rsidR="00B83EE3">
        <w:rPr>
          <w:rFonts w:asciiTheme="majorHAnsi" w:hAnsiTheme="majorHAnsi" w:cstheme="majorHAnsi"/>
          <w:color w:val="000000"/>
          <w:kern w:val="0"/>
        </w:rPr>
        <w:t xml:space="preserve"> </w:t>
      </w:r>
      <w:proofErr w:type="spellStart"/>
      <w:r w:rsidR="00B83EE3">
        <w:rPr>
          <w:rFonts w:asciiTheme="majorHAnsi" w:hAnsiTheme="majorHAnsi" w:cstheme="majorHAnsi"/>
          <w:color w:val="000000"/>
          <w:kern w:val="0"/>
        </w:rPr>
        <w:t>Galper</w:t>
      </w:r>
      <w:proofErr w:type="spellEnd"/>
      <w:r w:rsidR="00B83EE3">
        <w:rPr>
          <w:rFonts w:asciiTheme="majorHAnsi" w:hAnsiTheme="majorHAnsi" w:cstheme="majorHAnsi"/>
          <w:color w:val="000000"/>
          <w:kern w:val="0"/>
        </w:rPr>
        <w:t xml:space="preserve"> et al.: </w:t>
      </w:r>
      <w:r w:rsidR="00B83EE3" w:rsidRPr="00B83EE3">
        <w:rPr>
          <w:rFonts w:asciiTheme="majorHAnsi" w:hAnsiTheme="majorHAnsi" w:cstheme="majorHAnsi"/>
          <w:color w:val="FF0000"/>
          <w:kern w:val="0"/>
        </w:rPr>
        <w:t>“</w:t>
      </w:r>
      <w:r w:rsidR="00B83EE3" w:rsidRPr="00B83EE3">
        <w:rPr>
          <w:color w:val="FF0000"/>
        </w:rPr>
        <w:t>The analyses presented here show that depression and emotional well-being reached a plateau at 11–19 miles per week of walking, jogging, and running on the PAI (see Figs. 2 and 4). It is noteworthy that this weekly dose of physical activity is equivalent to 1100 –1900 kcal·wk</w:t>
      </w:r>
      <w:proofErr w:type="gramStart"/>
      <w:r w:rsidR="00B83EE3" w:rsidRPr="00B83EE3">
        <w:rPr>
          <w:color w:val="FF0000"/>
        </w:rPr>
        <w:t>1 ,</w:t>
      </w:r>
      <w:proofErr w:type="gramEnd"/>
      <w:r w:rsidR="00B83EE3" w:rsidRPr="00B83EE3">
        <w:rPr>
          <w:color w:val="FF0000"/>
        </w:rPr>
        <w:t xml:space="preserve"> or approximately 2–3 miles or 30 min of aerobic activity on most days of the week, which is “sufficiently active” to attain most health benefits according to current public health recommendations for physical activity in adults (22,32). However, some research suggests that the intensity, frequency, or duration of physical activity may be independently associated with health outcomes (7,16). We were not able to examine these parameters because they are not part of the PAI. If we had been able to investigate other measures or categories of physical activity, we may have found different dose–response relationships. For instance, our results may have been more consistent with evidence of a nonlinear dose–response relationship (7)”</w:t>
      </w:r>
    </w:p>
    <w:p w14:paraId="047CA7C9" w14:textId="77777777" w:rsidR="008A3536" w:rsidRDefault="008A3536" w:rsidP="001D30F6">
      <w:pPr>
        <w:autoSpaceDE w:val="0"/>
        <w:autoSpaceDN w:val="0"/>
        <w:adjustRightInd w:val="0"/>
        <w:rPr>
          <w:color w:val="FF0000"/>
        </w:rPr>
      </w:pPr>
    </w:p>
    <w:p w14:paraId="3D3D7268" w14:textId="2CCEA0C6" w:rsidR="008A3536" w:rsidRDefault="008A3536" w:rsidP="008A3536">
      <w:pPr>
        <w:autoSpaceDE w:val="0"/>
        <w:autoSpaceDN w:val="0"/>
        <w:adjustRightInd w:val="0"/>
        <w:ind w:firstLine="0"/>
        <w:rPr>
          <w:color w:val="000000" w:themeColor="text1"/>
        </w:rPr>
      </w:pPr>
      <w:r>
        <w:rPr>
          <w:color w:val="000000" w:themeColor="text1"/>
        </w:rPr>
        <w:t>Statistical Analysis:</w:t>
      </w:r>
    </w:p>
    <w:p w14:paraId="795AD5F2" w14:textId="0DFA8926" w:rsidR="008A3536" w:rsidRDefault="008A3536" w:rsidP="008A3536">
      <w:pPr>
        <w:autoSpaceDE w:val="0"/>
        <w:autoSpaceDN w:val="0"/>
        <w:adjustRightInd w:val="0"/>
        <w:ind w:firstLine="0"/>
        <w:rPr>
          <w:color w:val="FFC000"/>
        </w:rPr>
      </w:pPr>
      <w:r w:rsidRPr="008A3536">
        <w:rPr>
          <w:color w:val="FFC000"/>
        </w:rPr>
        <w:t>Look at research by McKnight et al. (2003) for comparisons of moderation vs mediation on a similar study.</w:t>
      </w:r>
    </w:p>
    <w:p w14:paraId="7179487E" w14:textId="49CEFA24" w:rsidR="000111CB" w:rsidRDefault="000111CB" w:rsidP="000111CB">
      <w:pPr>
        <w:rPr>
          <w:rFonts w:ascii="Times New Roman" w:eastAsia="Times New Roman" w:hAnsi="Times New Roman" w:cs="Times New Roman"/>
          <w:color w:val="FF0000"/>
          <w:kern w:val="0"/>
          <w:lang w:eastAsia="en-US"/>
        </w:rPr>
      </w:pPr>
      <w:r>
        <w:rPr>
          <w:color w:val="FFC000"/>
        </w:rPr>
        <w:t xml:space="preserve">McKnight: </w:t>
      </w:r>
      <w:r w:rsidR="009E50CE">
        <w:rPr>
          <w:color w:val="FFC000"/>
        </w:rPr>
        <w:t>“</w:t>
      </w:r>
      <w:r w:rsidRPr="009E50CE">
        <w:rPr>
          <w:rFonts w:ascii="Times New Roman" w:eastAsia="Times New Roman" w:hAnsi="Times New Roman" w:cs="Times New Roman"/>
          <w:color w:val="FF0000"/>
          <w:kern w:val="0"/>
          <w:lang w:eastAsia="en-US"/>
        </w:rPr>
        <w:t xml:space="preserve">Analyses for </w:t>
      </w:r>
      <w:proofErr w:type="spellStart"/>
      <w:r w:rsidRPr="009E50CE">
        <w:rPr>
          <w:rFonts w:ascii="Times New Roman" w:eastAsia="Times New Roman" w:hAnsi="Times New Roman" w:cs="Times New Roman"/>
          <w:color w:val="FF0000"/>
          <w:kern w:val="0"/>
          <w:lang w:eastAsia="en-US"/>
        </w:rPr>
        <w:t>moderational</w:t>
      </w:r>
      <w:proofErr w:type="spellEnd"/>
      <w:r w:rsidRPr="009E50CE">
        <w:rPr>
          <w:rFonts w:ascii="Times New Roman" w:eastAsia="Times New Roman" w:hAnsi="Times New Roman" w:cs="Times New Roman"/>
          <w:color w:val="FF0000"/>
          <w:kern w:val="0"/>
          <w:lang w:eastAsia="en-US"/>
        </w:rPr>
        <w:t xml:space="preserve"> effects of life satisfaction were conducted, following Baron and Kenny (1986) guidelines. The </w:t>
      </w:r>
      <w:proofErr w:type="spellStart"/>
      <w:r w:rsidRPr="009E50CE">
        <w:rPr>
          <w:rFonts w:ascii="Times New Roman" w:eastAsia="Times New Roman" w:hAnsi="Times New Roman" w:cs="Times New Roman"/>
          <w:color w:val="FF0000"/>
          <w:kern w:val="0"/>
          <w:lang w:eastAsia="en-US"/>
        </w:rPr>
        <w:t>moderational</w:t>
      </w:r>
      <w:proofErr w:type="spellEnd"/>
      <w:r w:rsidRPr="009E50CE">
        <w:rPr>
          <w:rFonts w:ascii="Times New Roman" w:eastAsia="Times New Roman" w:hAnsi="Times New Roman" w:cs="Times New Roman"/>
          <w:color w:val="FF0000"/>
          <w:kern w:val="0"/>
          <w:lang w:eastAsia="en-US"/>
        </w:rPr>
        <w:t xml:space="preserve"> effects of life satisfaction on the relationships between stressful life events and behavior (internalizing and externalizing) were </w:t>
      </w:r>
      <w:r w:rsidRPr="009E50CE">
        <w:rPr>
          <w:rFonts w:ascii="Times New Roman" w:eastAsia="Times New Roman" w:hAnsi="Times New Roman" w:cs="Times New Roman"/>
          <w:color w:val="FF0000"/>
          <w:kern w:val="0"/>
          <w:lang w:eastAsia="en-US"/>
        </w:rPr>
        <w:lastRenderedPageBreak/>
        <w:t xml:space="preserve">tested in a series of two hierarchical multiple-regression analyses. In the first regression equation, three variables were entered sequentially into the regression equation: stressful life events, life satisfaction, and the interaction term (SLE </w:t>
      </w:r>
      <w:r w:rsidRPr="009E50CE">
        <w:rPr>
          <w:rFonts w:ascii="Times New Roman" w:eastAsia="Times New Roman" w:hAnsi="Times New Roman" w:cs="Times New Roman"/>
          <w:color w:val="FF0000"/>
          <w:kern w:val="0"/>
          <w:lang w:eastAsia="en-US"/>
        </w:rPr>
        <w:continuationSeparator/>
        <w:t xml:space="preserve"> Life Satisfaction). The findings demonstrated that the stressful life events Table 2 Hierarchical Regression Analysis Predicting Life Satisfaction Predictor Adjusted R2 F Value Significance of Change in Adjusted R2 Final Beta Value Block 1 Neuroticism .16 115.07 — .33 Extraversion .11 Block 2 Stressful Life Events .19 94.29 .001 .18 Relationships Among Stressful Life Events 683 significantly related to externalizing behavior (R2 </w:t>
      </w:r>
      <w:r w:rsidRPr="009E50CE">
        <w:rPr>
          <w:rFonts w:ascii="Times New Roman" w:eastAsia="Times New Roman" w:hAnsi="Times New Roman" w:cs="Times New Roman"/>
          <w:color w:val="FF0000"/>
          <w:kern w:val="0"/>
          <w:lang w:eastAsia="en-US"/>
        </w:rPr>
        <w:t xml:space="preserve"> .08, F-change (1196) </w:t>
      </w:r>
      <w:r w:rsidRPr="009E50CE">
        <w:rPr>
          <w:rFonts w:ascii="Times New Roman" w:eastAsia="Times New Roman" w:hAnsi="Times New Roman" w:cs="Times New Roman"/>
          <w:color w:val="FF0000"/>
          <w:kern w:val="0"/>
          <w:lang w:eastAsia="en-US"/>
        </w:rPr>
        <w:t xml:space="preserve"> 104.38, p .05). In addition, life satisfaction added significant linear variance (R2 </w:t>
      </w:r>
      <w:r w:rsidRPr="009E50CE">
        <w:rPr>
          <w:rFonts w:ascii="Times New Roman" w:eastAsia="Times New Roman" w:hAnsi="Times New Roman" w:cs="Times New Roman"/>
          <w:color w:val="FF0000"/>
          <w:kern w:val="0"/>
          <w:lang w:eastAsia="en-US"/>
        </w:rPr>
        <w:t xml:space="preserve"> .18, F-change </w:t>
      </w:r>
      <w:r w:rsidRPr="009E50CE">
        <w:rPr>
          <w:rFonts w:ascii="Times New Roman" w:eastAsia="Times New Roman" w:hAnsi="Times New Roman" w:cs="Times New Roman"/>
          <w:color w:val="FF0000"/>
          <w:kern w:val="0"/>
          <w:lang w:eastAsia="en-US"/>
        </w:rPr>
        <w:t xml:space="preserve"> 147.95, p .05); however, the interaction did not contribute significantly to externalizing behavior (R2 </w:t>
      </w:r>
      <w:r w:rsidRPr="009E50CE">
        <w:rPr>
          <w:rFonts w:ascii="Times New Roman" w:eastAsia="Times New Roman" w:hAnsi="Times New Roman" w:cs="Times New Roman"/>
          <w:color w:val="FF0000"/>
          <w:kern w:val="0"/>
          <w:lang w:eastAsia="en-US"/>
        </w:rPr>
        <w:t xml:space="preserve"> .18, F-change </w:t>
      </w:r>
      <w:r w:rsidRPr="009E50CE">
        <w:rPr>
          <w:rFonts w:ascii="Times New Roman" w:eastAsia="Times New Roman" w:hAnsi="Times New Roman" w:cs="Times New Roman"/>
          <w:color w:val="FF0000"/>
          <w:kern w:val="0"/>
          <w:lang w:eastAsia="en-US"/>
        </w:rPr>
        <w:t xml:space="preserve"> .03, p </w:t>
      </w:r>
      <w:r w:rsidRPr="009E50CE">
        <w:rPr>
          <w:rFonts w:ascii="Times New Roman" w:eastAsia="Times New Roman" w:hAnsi="Times New Roman" w:cs="Times New Roman"/>
          <w:color w:val="FF0000"/>
          <w:kern w:val="0"/>
          <w:lang w:eastAsia="en-US"/>
        </w:rPr>
        <w:t xml:space="preserve"> .05). In the second regression equation, the same three variables that were entered in the first regression equation were again entered in the same order; however, in the second equation, the dependent variable was internalizing behavior. The results revealed that the stressful life events related significantly to internalizing behavior (R2 </w:t>
      </w:r>
      <w:r w:rsidRPr="009E50CE">
        <w:rPr>
          <w:rFonts w:ascii="Times New Roman" w:eastAsia="Times New Roman" w:hAnsi="Times New Roman" w:cs="Times New Roman"/>
          <w:color w:val="FF0000"/>
          <w:kern w:val="0"/>
          <w:lang w:eastAsia="en-US"/>
        </w:rPr>
        <w:t xml:space="preserve"> .05, F-change </w:t>
      </w:r>
      <w:r w:rsidRPr="009E50CE">
        <w:rPr>
          <w:rFonts w:ascii="Times New Roman" w:eastAsia="Times New Roman" w:hAnsi="Times New Roman" w:cs="Times New Roman"/>
          <w:color w:val="FF0000"/>
          <w:kern w:val="0"/>
          <w:lang w:eastAsia="en-US"/>
        </w:rPr>
        <w:t xml:space="preserve"> 68.93, p .05) and that life satisfaction contributed significant additional linear variance (R2 </w:t>
      </w:r>
      <w:r w:rsidRPr="009E50CE">
        <w:rPr>
          <w:rFonts w:ascii="Times New Roman" w:eastAsia="Times New Roman" w:hAnsi="Times New Roman" w:cs="Times New Roman"/>
          <w:color w:val="FF0000"/>
          <w:kern w:val="0"/>
          <w:lang w:eastAsia="en-US"/>
        </w:rPr>
        <w:t xml:space="preserve"> .26, F-change </w:t>
      </w:r>
      <w:r w:rsidRPr="009E50CE">
        <w:rPr>
          <w:rFonts w:ascii="Times New Roman" w:eastAsia="Times New Roman" w:hAnsi="Times New Roman" w:cs="Times New Roman"/>
          <w:color w:val="FF0000"/>
          <w:kern w:val="0"/>
          <w:lang w:eastAsia="en-US"/>
        </w:rPr>
        <w:t xml:space="preserve"> 334.18, p .05); however, the interaction did not (R2 </w:t>
      </w:r>
      <w:r w:rsidRPr="009E50CE">
        <w:rPr>
          <w:rFonts w:ascii="Times New Roman" w:eastAsia="Times New Roman" w:hAnsi="Times New Roman" w:cs="Times New Roman"/>
          <w:color w:val="FF0000"/>
          <w:kern w:val="0"/>
          <w:lang w:eastAsia="en-US"/>
        </w:rPr>
        <w:t xml:space="preserve"> .26, F-change </w:t>
      </w:r>
      <w:r w:rsidRPr="009E50CE">
        <w:rPr>
          <w:rFonts w:ascii="Times New Roman" w:eastAsia="Times New Roman" w:hAnsi="Times New Roman" w:cs="Times New Roman"/>
          <w:color w:val="FF0000"/>
          <w:kern w:val="0"/>
          <w:lang w:eastAsia="en-US"/>
        </w:rPr>
        <w:t xml:space="preserve"> .34, p </w:t>
      </w:r>
      <w:r w:rsidRPr="009E50CE">
        <w:rPr>
          <w:rFonts w:ascii="Times New Roman" w:eastAsia="Times New Roman" w:hAnsi="Times New Roman" w:cs="Times New Roman"/>
          <w:color w:val="FF0000"/>
          <w:kern w:val="0"/>
          <w:lang w:eastAsia="en-US"/>
        </w:rPr>
        <w:t> .05). Thus, there was no support for the hypothesis than an adolescent’s level of life satisfaction moderates the relationship between stressful life events and externalizi</w:t>
      </w:r>
      <w:r w:rsidR="009E50CE" w:rsidRPr="009E50CE">
        <w:rPr>
          <w:rFonts w:ascii="Times New Roman" w:eastAsia="Times New Roman" w:hAnsi="Times New Roman" w:cs="Times New Roman"/>
          <w:color w:val="FF0000"/>
          <w:kern w:val="0"/>
          <w:lang w:eastAsia="en-US"/>
        </w:rPr>
        <w:t>ng or internalizing behavior.”</w:t>
      </w:r>
    </w:p>
    <w:p w14:paraId="5FDC95FF" w14:textId="77777777" w:rsidR="00670012" w:rsidRDefault="00670012" w:rsidP="00670012">
      <w:pPr>
        <w:ind w:firstLine="0"/>
        <w:rPr>
          <w:rFonts w:ascii="Times New Roman" w:eastAsia="Times New Roman" w:hAnsi="Times New Roman" w:cs="Times New Roman"/>
          <w:color w:val="FF0000"/>
          <w:kern w:val="0"/>
          <w:lang w:eastAsia="en-US"/>
        </w:rPr>
      </w:pPr>
    </w:p>
    <w:p w14:paraId="1ED3D86C" w14:textId="3D8BDA3C" w:rsidR="00670012" w:rsidRPr="00670012" w:rsidRDefault="00670012" w:rsidP="00670012">
      <w:pPr>
        <w:ind w:firstLine="0"/>
        <w:rPr>
          <w:rFonts w:ascii="Times New Roman" w:eastAsia="Times New Roman" w:hAnsi="Times New Roman" w:cs="Times New Roman"/>
          <w:kern w:val="0"/>
          <w:lang w:eastAsia="en-US"/>
        </w:rPr>
      </w:pPr>
      <w:r w:rsidRPr="00670012">
        <w:rPr>
          <w:rFonts w:ascii="Times New Roman" w:eastAsia="Times New Roman" w:hAnsi="Times New Roman" w:cs="Times New Roman"/>
          <w:color w:val="000000" w:themeColor="text1"/>
          <w:kern w:val="0"/>
          <w:lang w:eastAsia="en-US"/>
        </w:rPr>
        <w:t>McCullough et al. 2001</w:t>
      </w:r>
      <w:r>
        <w:rPr>
          <w:rFonts w:ascii="Times New Roman" w:eastAsia="Times New Roman" w:hAnsi="Times New Roman" w:cs="Times New Roman"/>
          <w:color w:val="FF0000"/>
          <w:kern w:val="0"/>
          <w:lang w:eastAsia="en-US"/>
        </w:rPr>
        <w:t>:</w:t>
      </w:r>
      <w:r w:rsidRPr="00670012">
        <w:rPr>
          <w:rFonts w:eastAsia="Times New Roman"/>
        </w:rPr>
        <w:t xml:space="preserve"> </w:t>
      </w:r>
      <w:r w:rsidRPr="00670012">
        <w:rPr>
          <w:rFonts w:eastAsia="Times New Roman"/>
          <w:color w:val="FF0000"/>
        </w:rPr>
        <w:t>“</w:t>
      </w:r>
      <w:r w:rsidRPr="00670012">
        <w:rPr>
          <w:rFonts w:ascii="Times New Roman" w:eastAsia="Times New Roman" w:hAnsi="Times New Roman" w:cs="Times New Roman"/>
          <w:color w:val="FF0000"/>
          <w:kern w:val="0"/>
          <w:lang w:eastAsia="en-US"/>
        </w:rPr>
        <w:t xml:space="preserve">As described earlier, event scores (i.e., positive daily, negative daily, positive major, and negative major) were computed for individual students based on the number of events reported by each student. The interrelationships of the life experiences, self-concept, and the subjective well-being measures were further analyzed by conducting three separate </w:t>
      </w:r>
      <w:r w:rsidRPr="00670012">
        <w:rPr>
          <w:rFonts w:ascii="Times New Roman" w:eastAsia="Times New Roman" w:hAnsi="Times New Roman" w:cs="Times New Roman"/>
          <w:color w:val="FF0000"/>
          <w:kern w:val="0"/>
          <w:lang w:eastAsia="en-US"/>
        </w:rPr>
        <w:lastRenderedPageBreak/>
        <w:t>hierarchical regressions, one for each of the indices of well-being (i.e., positive affect, negative affect, and life satisfaction). In conducting the hierarchical regression analyses, three predictors were entered sequentially in the regression equations. The first variable entered was global self-concept. The second variable, which was composed of the set of major life events (positive and negative), was entered as a block in each equation. The third predictor block was composed of the minor daily events (positive and negative). The third block was entered after the second block on the basis of the presumed temporal order of occurrence of the events. The results from the hierarchical regression analysis with life satisfaction as the dependent variable are reported in Table 2. The results indicated that self-concept significantly predicted reports of life satisfaction, accounting for 21.9% of the variance. Adding the second block of predictor variables to the regression equation demonstrated that major life events cumulatively added significantly to the predictability of life satisfaction; an additional 8.6% of the variance in life satisfaction reports was explained. The third block of predictor variables (daily events) added another 12.9% to the variance accounted for. Looking specifically at the categories of life events most strongly related to life satisfaction, only positive daily events related significantly to reports of life satisfaction.”</w:t>
      </w:r>
    </w:p>
    <w:p w14:paraId="2C733F1E" w14:textId="5C491D17" w:rsidR="00670012" w:rsidRPr="000111CB" w:rsidRDefault="00670012" w:rsidP="00670012">
      <w:pPr>
        <w:ind w:firstLine="0"/>
        <w:rPr>
          <w:rFonts w:ascii="Times New Roman" w:eastAsia="Times New Roman" w:hAnsi="Times New Roman" w:cs="Times New Roman"/>
          <w:kern w:val="0"/>
          <w:lang w:eastAsia="en-US"/>
        </w:rPr>
      </w:pPr>
    </w:p>
    <w:p w14:paraId="3D30AE78" w14:textId="0FA204D8" w:rsidR="000111CB" w:rsidRPr="008A3536" w:rsidRDefault="000111CB" w:rsidP="008A3536">
      <w:pPr>
        <w:autoSpaceDE w:val="0"/>
        <w:autoSpaceDN w:val="0"/>
        <w:adjustRightInd w:val="0"/>
        <w:ind w:firstLine="0"/>
        <w:rPr>
          <w:rFonts w:asciiTheme="majorHAnsi" w:hAnsiTheme="majorHAnsi" w:cstheme="majorHAnsi"/>
          <w:color w:val="FFC000"/>
          <w:kern w:val="0"/>
        </w:rPr>
      </w:pPr>
    </w:p>
    <w:p w14:paraId="1685A544" w14:textId="77777777" w:rsidR="001D30F6" w:rsidRPr="001D30F6" w:rsidRDefault="001D30F6" w:rsidP="00262A84">
      <w:pPr>
        <w:autoSpaceDE w:val="0"/>
        <w:autoSpaceDN w:val="0"/>
        <w:adjustRightInd w:val="0"/>
        <w:spacing w:line="240" w:lineRule="auto"/>
        <w:ind w:firstLine="0"/>
        <w:rPr>
          <w:rFonts w:asciiTheme="majorHAnsi" w:hAnsiTheme="majorHAnsi" w:cstheme="majorHAnsi"/>
          <w:color w:val="000000"/>
          <w:kern w:val="0"/>
        </w:rPr>
      </w:pPr>
    </w:p>
    <w:p w14:paraId="2021D688" w14:textId="77777777" w:rsidR="00262A84" w:rsidRPr="00262A84" w:rsidRDefault="000F5671" w:rsidP="00262A84">
      <w:pPr>
        <w:autoSpaceDE w:val="0"/>
        <w:autoSpaceDN w:val="0"/>
        <w:adjustRightInd w:val="0"/>
        <w:spacing w:line="240" w:lineRule="auto"/>
        <w:ind w:firstLine="0"/>
        <w:rPr>
          <w:rFonts w:ascii="AdvTT94c8263f.I" w:hAnsi="AdvTT94c8263f.I" w:cs="AdvTT94c8263f.I"/>
          <w:b/>
          <w:color w:val="000000"/>
          <w:kern w:val="0"/>
          <w:sz w:val="16"/>
          <w:szCs w:val="16"/>
        </w:rPr>
      </w:pPr>
      <w:r>
        <w:rPr>
          <w:rFonts w:ascii="AdvTT94c8263f.I" w:hAnsi="AdvTT94c8263f.I" w:cs="AdvTT94c8263f.I"/>
          <w:b/>
          <w:color w:val="000000"/>
          <w:kern w:val="0"/>
          <w:sz w:val="16"/>
          <w:szCs w:val="16"/>
        </w:rPr>
        <w:t>(</w:t>
      </w:r>
      <w:proofErr w:type="spellStart"/>
      <w:r>
        <w:rPr>
          <w:rFonts w:ascii="AdvTT94c8263f.I" w:hAnsi="AdvTT94c8263f.I" w:cs="AdvTT94c8263f.I"/>
          <w:b/>
          <w:color w:val="000000"/>
          <w:kern w:val="0"/>
          <w:sz w:val="16"/>
          <w:szCs w:val="16"/>
        </w:rPr>
        <w:t>Sulkowski</w:t>
      </w:r>
      <w:proofErr w:type="spellEnd"/>
      <w:r>
        <w:rPr>
          <w:rFonts w:ascii="AdvTT94c8263f.I" w:hAnsi="AdvTT94c8263f.I" w:cs="AdvTT94c8263f.I"/>
          <w:b/>
          <w:color w:val="000000"/>
          <w:kern w:val="0"/>
          <w:sz w:val="16"/>
          <w:szCs w:val="16"/>
        </w:rPr>
        <w:t xml:space="preserve"> et al.) My current study:  </w:t>
      </w:r>
      <w:r w:rsidR="00262A84" w:rsidRPr="00262A84">
        <w:rPr>
          <w:rFonts w:ascii="AdvTT94c8263f.I" w:hAnsi="AdvTT94c8263f.I" w:cs="AdvTT94c8263f.I"/>
          <w:b/>
          <w:color w:val="000000"/>
          <w:kern w:val="0"/>
          <w:sz w:val="16"/>
          <w:szCs w:val="16"/>
        </w:rPr>
        <w:t>“2.1. Participants and procedures</w:t>
      </w:r>
    </w:p>
    <w:p w14:paraId="4D2FD50E"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Participants included 147 female undergraduates from a large</w:t>
      </w:r>
    </w:p>
    <w:p w14:paraId="3F0D5606"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university in the Southeastern United States. All participants were</w:t>
      </w:r>
    </w:p>
    <w:p w14:paraId="7DA9F925"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enrolled in educational psychology classes and received course credit</w:t>
      </w:r>
    </w:p>
    <w:p w14:paraId="7CC7FFE4"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for their participation. Students were offered an alternative activity</w:t>
      </w:r>
    </w:p>
    <w:p w14:paraId="1FB0CCFC"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for earning extra credit if they preferred not to participate in the</w:t>
      </w:r>
    </w:p>
    <w:p w14:paraId="5CB49C76"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study. Participants ranged in age from 18 to 25 years. Due to missing</w:t>
      </w:r>
    </w:p>
    <w:p w14:paraId="17E34E8F"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data or failure to meet age criteria (older than 25 years), 12 of the</w:t>
      </w:r>
    </w:p>
    <w:p w14:paraId="064988D0"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participants (8% of the initial sample) were omitted from the study.</w:t>
      </w:r>
    </w:p>
    <w:p w14:paraId="4E124444"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Participants were ethnically diverse, as 64% listed their ethnic</w:t>
      </w:r>
    </w:p>
    <w:p w14:paraId="2DD1C117"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background as White/Caucasian, 19% as Black/African American, 10%</w:t>
      </w:r>
    </w:p>
    <w:p w14:paraId="62E967C5"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as Hispanic/Latino, 3% as Asian, and 4% as Mixed/Other. A university</w:t>
      </w:r>
    </w:p>
    <w:p w14:paraId="2F3ED74B"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institutional review board approved all study procedures.</w:t>
      </w:r>
    </w:p>
    <w:p w14:paraId="18D63336" w14:textId="77777777" w:rsidR="00262A84" w:rsidRPr="00262A84" w:rsidRDefault="00262A84" w:rsidP="00262A84">
      <w:pPr>
        <w:autoSpaceDE w:val="0"/>
        <w:autoSpaceDN w:val="0"/>
        <w:adjustRightInd w:val="0"/>
        <w:spacing w:line="240" w:lineRule="auto"/>
        <w:ind w:firstLine="0"/>
        <w:rPr>
          <w:rFonts w:ascii="AdvTT94c8263f.I" w:hAnsi="AdvTT94c8263f.I" w:cs="AdvTT94c8263f.I"/>
          <w:b/>
          <w:color w:val="000000"/>
          <w:kern w:val="0"/>
          <w:sz w:val="16"/>
          <w:szCs w:val="16"/>
        </w:rPr>
      </w:pPr>
      <w:r w:rsidRPr="00262A84">
        <w:rPr>
          <w:rFonts w:ascii="AdvTT94c8263f.I" w:hAnsi="AdvTT94c8263f.I" w:cs="AdvTT94c8263f.I"/>
          <w:b/>
          <w:color w:val="000000"/>
          <w:kern w:val="0"/>
          <w:sz w:val="16"/>
          <w:szCs w:val="16"/>
        </w:rPr>
        <w:t>2.2. Measures</w:t>
      </w:r>
    </w:p>
    <w:p w14:paraId="6C7765B9" w14:textId="77777777" w:rsidR="00262A84" w:rsidRPr="00262A84" w:rsidRDefault="00262A84" w:rsidP="00262A84">
      <w:pPr>
        <w:autoSpaceDE w:val="0"/>
        <w:autoSpaceDN w:val="0"/>
        <w:adjustRightInd w:val="0"/>
        <w:spacing w:line="240" w:lineRule="auto"/>
        <w:ind w:firstLine="0"/>
        <w:rPr>
          <w:rFonts w:ascii="AdvTT94c8263f.I" w:hAnsi="AdvTT94c8263f.I" w:cs="AdvTT94c8263f.I"/>
          <w:b/>
          <w:color w:val="000000"/>
          <w:kern w:val="0"/>
          <w:sz w:val="16"/>
          <w:szCs w:val="16"/>
        </w:rPr>
      </w:pPr>
      <w:r w:rsidRPr="00262A84">
        <w:rPr>
          <w:rFonts w:ascii="AdvTT94c8263f.I" w:hAnsi="AdvTT94c8263f.I" w:cs="AdvTT94c8263f.I"/>
          <w:b/>
          <w:color w:val="000000"/>
          <w:kern w:val="0"/>
          <w:sz w:val="16"/>
          <w:szCs w:val="16"/>
        </w:rPr>
        <w:t>2.2.1. Stress</w:t>
      </w:r>
    </w:p>
    <w:p w14:paraId="3B865282"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FF"/>
          <w:kern w:val="0"/>
          <w:sz w:val="16"/>
          <w:szCs w:val="16"/>
        </w:rPr>
      </w:pPr>
      <w:r w:rsidRPr="00262A84">
        <w:rPr>
          <w:rFonts w:ascii="AdvTT5235d5a9" w:hAnsi="AdvTT5235d5a9" w:cs="AdvTT5235d5a9"/>
          <w:b/>
          <w:color w:val="000000"/>
          <w:kern w:val="0"/>
          <w:sz w:val="16"/>
          <w:szCs w:val="16"/>
        </w:rPr>
        <w:t xml:space="preserve">The Undergraduate Stress Questionnaire (USQ; </w:t>
      </w:r>
      <w:r w:rsidRPr="00262A84">
        <w:rPr>
          <w:rFonts w:ascii="AdvTT5235d5a9" w:hAnsi="AdvTT5235d5a9" w:cs="AdvTT5235d5a9"/>
          <w:b/>
          <w:color w:val="0000FF"/>
          <w:kern w:val="0"/>
          <w:sz w:val="16"/>
          <w:szCs w:val="16"/>
        </w:rPr>
        <w:t xml:space="preserve">Crandall, </w:t>
      </w:r>
      <w:proofErr w:type="spellStart"/>
      <w:r w:rsidRPr="00262A84">
        <w:rPr>
          <w:rFonts w:ascii="AdvTT5235d5a9" w:hAnsi="AdvTT5235d5a9" w:cs="AdvTT5235d5a9"/>
          <w:b/>
          <w:color w:val="0000FF"/>
          <w:kern w:val="0"/>
          <w:sz w:val="16"/>
          <w:szCs w:val="16"/>
        </w:rPr>
        <w:t>Preisler</w:t>
      </w:r>
      <w:proofErr w:type="spellEnd"/>
      <w:r w:rsidRPr="00262A84">
        <w:rPr>
          <w:rFonts w:ascii="AdvTT5235d5a9" w:hAnsi="AdvTT5235d5a9" w:cs="AdvTT5235d5a9"/>
          <w:b/>
          <w:color w:val="0000FF"/>
          <w:kern w:val="0"/>
          <w:sz w:val="16"/>
          <w:szCs w:val="16"/>
        </w:rPr>
        <w:t>,</w:t>
      </w:r>
    </w:p>
    <w:p w14:paraId="2B181913"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FF"/>
          <w:kern w:val="0"/>
          <w:sz w:val="16"/>
          <w:szCs w:val="16"/>
        </w:rPr>
        <w:lastRenderedPageBreak/>
        <w:t xml:space="preserve">&amp; </w:t>
      </w:r>
      <w:proofErr w:type="spellStart"/>
      <w:r w:rsidRPr="00262A84">
        <w:rPr>
          <w:rFonts w:ascii="AdvTT5235d5a9" w:hAnsi="AdvTT5235d5a9" w:cs="AdvTT5235d5a9"/>
          <w:b/>
          <w:color w:val="0000FF"/>
          <w:kern w:val="0"/>
          <w:sz w:val="16"/>
          <w:szCs w:val="16"/>
        </w:rPr>
        <w:t>Aussprung</w:t>
      </w:r>
      <w:proofErr w:type="spellEnd"/>
      <w:r w:rsidRPr="00262A84">
        <w:rPr>
          <w:rFonts w:ascii="AdvTT5235d5a9" w:hAnsi="AdvTT5235d5a9" w:cs="AdvTT5235d5a9"/>
          <w:b/>
          <w:color w:val="0000FF"/>
          <w:kern w:val="0"/>
          <w:sz w:val="16"/>
          <w:szCs w:val="16"/>
        </w:rPr>
        <w:t>, 1992</w:t>
      </w:r>
      <w:r w:rsidRPr="00262A84">
        <w:rPr>
          <w:rFonts w:ascii="AdvTT5235d5a9" w:hAnsi="AdvTT5235d5a9" w:cs="AdvTT5235d5a9"/>
          <w:b/>
          <w:color w:val="000000"/>
          <w:kern w:val="0"/>
          <w:sz w:val="16"/>
          <w:szCs w:val="16"/>
        </w:rPr>
        <w:t>) contains a list of 82 common life stressors that</w:t>
      </w:r>
    </w:p>
    <w:p w14:paraId="5686AB31"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undergraduate students may encounter. Participants are instructed to</w:t>
      </w:r>
    </w:p>
    <w:p w14:paraId="076266F9"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indicate whether they have experienced each life event within the</w:t>
      </w:r>
    </w:p>
    <w:p w14:paraId="65150EB5"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 xml:space="preserve">past semester by checking </w:t>
      </w:r>
      <w:r w:rsidRPr="00262A84">
        <w:rPr>
          <w:rFonts w:ascii="AdvTT5235d5a9+20" w:hAnsi="AdvTT5235d5a9+20" w:cs="AdvTT5235d5a9+20"/>
          <w:b/>
          <w:color w:val="000000"/>
          <w:kern w:val="0"/>
          <w:sz w:val="16"/>
          <w:szCs w:val="16"/>
        </w:rPr>
        <w:t>“</w:t>
      </w:r>
      <w:r w:rsidRPr="00262A84">
        <w:rPr>
          <w:rFonts w:ascii="AdvTT5235d5a9" w:hAnsi="AdvTT5235d5a9" w:cs="AdvTT5235d5a9"/>
          <w:b/>
          <w:color w:val="000000"/>
          <w:kern w:val="0"/>
          <w:sz w:val="16"/>
          <w:szCs w:val="16"/>
        </w:rPr>
        <w:t>yes</w:t>
      </w:r>
      <w:r w:rsidRPr="00262A84">
        <w:rPr>
          <w:rFonts w:ascii="AdvTT5235d5a9+20" w:hAnsi="AdvTT5235d5a9+20" w:cs="AdvTT5235d5a9+20"/>
          <w:b/>
          <w:color w:val="000000"/>
          <w:kern w:val="0"/>
          <w:sz w:val="16"/>
          <w:szCs w:val="16"/>
        </w:rPr>
        <w:t xml:space="preserve">” </w:t>
      </w:r>
      <w:r w:rsidRPr="00262A84">
        <w:rPr>
          <w:rFonts w:ascii="AdvTT5235d5a9" w:hAnsi="AdvTT5235d5a9" w:cs="AdvTT5235d5a9"/>
          <w:b/>
          <w:color w:val="000000"/>
          <w:kern w:val="0"/>
          <w:sz w:val="16"/>
          <w:szCs w:val="16"/>
        </w:rPr>
        <w:t xml:space="preserve">or </w:t>
      </w:r>
      <w:r w:rsidRPr="00262A84">
        <w:rPr>
          <w:rFonts w:ascii="AdvTT5235d5a9+20" w:hAnsi="AdvTT5235d5a9+20" w:cs="AdvTT5235d5a9+20"/>
          <w:b/>
          <w:color w:val="000000"/>
          <w:kern w:val="0"/>
          <w:sz w:val="16"/>
          <w:szCs w:val="16"/>
        </w:rPr>
        <w:t>“</w:t>
      </w:r>
      <w:r w:rsidRPr="00262A84">
        <w:rPr>
          <w:rFonts w:ascii="AdvTT5235d5a9" w:hAnsi="AdvTT5235d5a9" w:cs="AdvTT5235d5a9"/>
          <w:b/>
          <w:color w:val="000000"/>
          <w:kern w:val="0"/>
          <w:sz w:val="16"/>
          <w:szCs w:val="16"/>
        </w:rPr>
        <w:t>no.</w:t>
      </w:r>
      <w:r w:rsidRPr="00262A84">
        <w:rPr>
          <w:rFonts w:ascii="AdvTT5235d5a9+20" w:hAnsi="AdvTT5235d5a9+20" w:cs="AdvTT5235d5a9+20"/>
          <w:b/>
          <w:color w:val="000000"/>
          <w:kern w:val="0"/>
          <w:sz w:val="16"/>
          <w:szCs w:val="16"/>
        </w:rPr>
        <w:t xml:space="preserve">” </w:t>
      </w:r>
      <w:r w:rsidRPr="00262A84">
        <w:rPr>
          <w:rFonts w:ascii="AdvTT5235d5a9" w:hAnsi="AdvTT5235d5a9" w:cs="AdvTT5235d5a9"/>
          <w:b/>
          <w:color w:val="000000"/>
          <w:kern w:val="0"/>
          <w:sz w:val="16"/>
          <w:szCs w:val="16"/>
        </w:rPr>
        <w:t>The USQ demonstrated good</w:t>
      </w:r>
    </w:p>
    <w:p w14:paraId="73E2350E" w14:textId="77777777" w:rsidR="00262A84" w:rsidRPr="00262A84" w:rsidRDefault="00262A84" w:rsidP="00262A84">
      <w:pPr>
        <w:ind w:firstLine="0"/>
        <w:rPr>
          <w:b/>
        </w:rPr>
      </w:pPr>
      <w:r w:rsidRPr="00262A84">
        <w:rPr>
          <w:rFonts w:ascii="AdvTT5235d5a9" w:hAnsi="AdvTT5235d5a9" w:cs="AdvTT5235d5a9"/>
          <w:b/>
          <w:color w:val="000000"/>
          <w:kern w:val="0"/>
          <w:sz w:val="16"/>
          <w:szCs w:val="16"/>
        </w:rPr>
        <w:t>reliability in the current study (</w:t>
      </w:r>
      <w:r w:rsidRPr="00262A84">
        <w:rPr>
          <w:rFonts w:ascii="AdvTT94c8263f.I+03" w:hAnsi="AdvTT94c8263f.I+03" w:cs="AdvTT94c8263f.I+03"/>
          <w:b/>
          <w:color w:val="000000"/>
          <w:kern w:val="0"/>
          <w:sz w:val="16"/>
          <w:szCs w:val="16"/>
        </w:rPr>
        <w:t>α</w:t>
      </w:r>
      <w:r w:rsidRPr="00262A84">
        <w:rPr>
          <w:rFonts w:ascii="AdvTT5235d5a9" w:hAnsi="AdvTT5235d5a9" w:cs="AdvTT5235d5a9"/>
          <w:b/>
          <w:color w:val="000000"/>
          <w:kern w:val="0"/>
          <w:sz w:val="16"/>
          <w:szCs w:val="16"/>
        </w:rPr>
        <w:t>=.89).”</w:t>
      </w:r>
    </w:p>
    <w:p w14:paraId="481A4B3A" w14:textId="77777777" w:rsidR="006F6877" w:rsidRDefault="006F6877"/>
    <w:p w14:paraId="33C4D4B3" w14:textId="77777777" w:rsidR="000F5671" w:rsidRDefault="000F5671" w:rsidP="000F5671">
      <w:pPr>
        <w:ind w:firstLine="0"/>
      </w:pPr>
    </w:p>
    <w:p w14:paraId="2120AEB2" w14:textId="77777777" w:rsidR="000F5671" w:rsidRDefault="000F5671" w:rsidP="000F5671">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Legget</w:t>
      </w:r>
      <w:proofErr w:type="spellEnd"/>
      <w:r>
        <w:rPr>
          <w:rFonts w:ascii="Arial" w:hAnsi="Arial" w:cs="Arial"/>
          <w:color w:val="000000"/>
          <w:sz w:val="20"/>
          <w:szCs w:val="20"/>
          <w:shd w:val="clear" w:color="auto" w:fill="FFFFFF"/>
        </w:rPr>
        <w:t xml:space="preserve"> et al., 2003) “The sample includes 3,597 adults aged 25 years or older who were surveyed up to five times over 25 years. Multilevel models were run to examine between- and within-person variability in sleep disturbance and life event stress as predictors of depressive symptoms, and an interaction to test sleep disturbance as a moderator is included in a second step.”</w:t>
      </w:r>
    </w:p>
    <w:p w14:paraId="7DDAAA11" w14:textId="77777777" w:rsidR="00A81299" w:rsidRDefault="00A81299" w:rsidP="004B0F48">
      <w:pPr>
        <w:ind w:firstLine="0"/>
      </w:pPr>
    </w:p>
    <w:sdt>
      <w:sdtPr>
        <w:id w:val="1295489386"/>
        <w:placeholder>
          <w:docPart w:val="3BDF1B3C27134D8AB9BBF760E63E7F18"/>
        </w:placeholder>
        <w:temporary/>
        <w:showingPlcHdr/>
        <w15:appearance w15:val="hidden"/>
        <w:text/>
      </w:sdtPr>
      <w:sdtContent>
        <w:p w14:paraId="48BB5259" w14:textId="77777777" w:rsidR="00A81299" w:rsidRDefault="00ED5538">
          <w:pPr>
            <w:pStyle w:val="Heading1"/>
          </w:pPr>
          <w:r>
            <w:t>[Heading 1]</w:t>
          </w:r>
        </w:p>
      </w:sdtContent>
    </w:sdt>
    <w:p w14:paraId="55530A0E" w14:textId="77777777" w:rsidR="00A81299" w:rsidRDefault="00880B90">
      <w:sdt>
        <w:sdtPr>
          <w:id w:val="1404798514"/>
          <w:placeholder>
            <w:docPart w:val="E66D79F7BE664697939DEEDF268E98E4"/>
          </w:placeholder>
          <w:temporary/>
          <w:showingPlcHdr/>
          <w15:appearance w15:val="hidden"/>
          <w:text/>
        </w:sdtPr>
        <w:sdtContent>
          <w:r w:rsidR="00ED5538">
            <w:t>[The first two heading levels get their own paragraph, as shown here.  Headings 3, 4, and 5 are run-in headings used at the beginning of the paragraph.]</w:t>
          </w:r>
        </w:sdtContent>
      </w:sdt>
    </w:p>
    <w:p w14:paraId="6DB5A03D" w14:textId="77777777" w:rsidR="00A81299" w:rsidRDefault="00880B90">
      <w:pPr>
        <w:pStyle w:val="Heading2"/>
      </w:pPr>
      <w:sdt>
        <w:sdtPr>
          <w:id w:val="1203442487"/>
          <w:placeholder>
            <w:docPart w:val="6540AE3848C24CD580605A39107620B4"/>
          </w:placeholder>
          <w:temporary/>
          <w:showingPlcHdr/>
          <w15:appearance w15:val="hidden"/>
          <w:text/>
        </w:sdtPr>
        <w:sdtContent>
          <w:r w:rsidR="00ED5538">
            <w:t>[Heading 2]</w:t>
          </w:r>
        </w:sdtContent>
      </w:sdt>
      <w:r w:rsidR="00ED5538">
        <w:rPr>
          <w:rStyle w:val="FootnoteReference"/>
        </w:rPr>
        <w:t>1</w:t>
      </w:r>
    </w:p>
    <w:sdt>
      <w:sdtPr>
        <w:id w:val="1221403361"/>
        <w:placeholder>
          <w:docPart w:val="80D568BE63B54C1CA7D73AAB967EB907"/>
        </w:placeholder>
        <w:temporary/>
        <w:showingPlcHdr/>
        <w15:appearance w15:val="hidden"/>
      </w:sdtPr>
      <w:sdtContent>
        <w:p w14:paraId="6BD1263D" w14:textId="77777777" w:rsidR="00A81299" w:rsidRDefault="00ED5538">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51B4E985" w14:textId="77777777" w:rsidR="00A81299" w:rsidRDefault="00880B90">
      <w:pPr>
        <w:rPr>
          <w:b/>
          <w:bCs/>
        </w:rPr>
      </w:pPr>
      <w:sdt>
        <w:sdtPr>
          <w:rPr>
            <w:rStyle w:val="Heading3Char"/>
          </w:rPr>
          <w:id w:val="1751771428"/>
          <w:placeholder>
            <w:docPart w:val="007F635E81C349268712935DE264A883"/>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ED5538">
            <w:rPr>
              <w:rStyle w:val="Heading3Char"/>
            </w:rPr>
            <w:t>[Heading 3]</w:t>
          </w:r>
        </w:sdtContent>
      </w:sdt>
      <w:r w:rsidR="00ED5538">
        <w:rPr>
          <w:rStyle w:val="Heading3Char"/>
        </w:rPr>
        <w:t xml:space="preserve">. </w:t>
      </w:r>
      <w:sdt>
        <w:sdtPr>
          <w:id w:val="2054876750"/>
          <w:placeholder>
            <w:docPart w:val="90C853087B6049858B7B4D81A7E6EC85"/>
          </w:placeholder>
          <w:temporary/>
          <w:showingPlcHdr/>
          <w15:appearance w15:val="hidden"/>
          <w:text/>
        </w:sdtPr>
        <w:sdtContent>
          <w:r w:rsidR="00ED5538">
            <w:t>[Include a period at the end of a run-in heading.  Note that you can include consecutive paragraphs with their own headings, where appropriate.]</w:t>
          </w:r>
        </w:sdtContent>
      </w:sdt>
    </w:p>
    <w:p w14:paraId="246F7ACB" w14:textId="77777777" w:rsidR="00A81299" w:rsidRDefault="00880B90">
      <w:pPr>
        <w:rPr>
          <w:b/>
          <w:bCs/>
        </w:rPr>
      </w:pPr>
      <w:sdt>
        <w:sdtPr>
          <w:rPr>
            <w:rStyle w:val="Heading4Char"/>
          </w:rPr>
          <w:id w:val="-685361587"/>
          <w:placeholder>
            <w:docPart w:val="58D0746290C1454390068758A8E8B1A3"/>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ED5538">
            <w:rPr>
              <w:rStyle w:val="Heading4Char"/>
            </w:rPr>
            <w:t>[Heading 4]</w:t>
          </w:r>
        </w:sdtContent>
      </w:sdt>
      <w:r w:rsidR="00ED5538">
        <w:rPr>
          <w:rStyle w:val="Heading4Char"/>
        </w:rPr>
        <w:t xml:space="preserve">. </w:t>
      </w:r>
      <w:sdt>
        <w:sdtPr>
          <w:id w:val="-1987159626"/>
          <w:placeholder>
            <w:docPart w:val="FF9CBDE8DF27458DA12B2E2D2336707D"/>
          </w:placeholder>
          <w:temporary/>
          <w:showingPlcHdr/>
          <w15:appearance w15:val="hidden"/>
          <w:text/>
        </w:sdtPr>
        <w:sdtContent>
          <w:r w:rsidR="00ED5538">
            <w:t>[When using headings, don’t skip levels.  If you need a heading 3, 4, or 5 with no text following it before the next heading, just add a period at the end of the heading and then start a new paragraph for the subheading and its text.]</w:t>
          </w:r>
        </w:sdtContent>
      </w:sdt>
      <w:r w:rsidR="00ED5538">
        <w:t xml:space="preserve">  </w:t>
      </w:r>
      <w:sdt>
        <w:sdtPr>
          <w:id w:val="294639227"/>
          <w:citation/>
        </w:sdtPr>
        <w:sdtContent>
          <w:r w:rsidR="00ED5538">
            <w:fldChar w:fldCharType="begin"/>
          </w:r>
          <w:r w:rsidR="00ED5538">
            <w:instrText xml:space="preserve">CITATION Article \t  \l 1033 </w:instrText>
          </w:r>
          <w:r w:rsidR="00ED5538">
            <w:fldChar w:fldCharType="separate"/>
          </w:r>
          <w:r w:rsidR="00ED5538">
            <w:rPr>
              <w:noProof/>
            </w:rPr>
            <w:t>(Last Name, Year)</w:t>
          </w:r>
          <w:r w:rsidR="00ED5538">
            <w:fldChar w:fldCharType="end"/>
          </w:r>
        </w:sdtContent>
      </w:sdt>
    </w:p>
    <w:p w14:paraId="63C691AA" w14:textId="77777777" w:rsidR="00A81299" w:rsidRDefault="00880B90">
      <w:sdt>
        <w:sdtPr>
          <w:rPr>
            <w:rStyle w:val="Heading5Char"/>
          </w:rPr>
          <w:id w:val="-53853956"/>
          <w:placeholder>
            <w:docPart w:val="7DAD4ACC077E4E2AA4AF3E986A630EF0"/>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ED5538">
            <w:rPr>
              <w:rStyle w:val="Heading5Char"/>
            </w:rPr>
            <w:t>[Heading 5]</w:t>
          </w:r>
        </w:sdtContent>
      </w:sdt>
      <w:r w:rsidR="00ED5538">
        <w:rPr>
          <w:rStyle w:val="Heading5Char"/>
        </w:rPr>
        <w:t xml:space="preserve">. </w:t>
      </w:r>
      <w:sdt>
        <w:sdtPr>
          <w:id w:val="1216239889"/>
          <w:placeholder>
            <w:docPart w:val="B6033961E4BE4C708D5D4845BF210BF9"/>
          </w:placeholder>
          <w:temporary/>
          <w:showingPlcHdr/>
          <w15:appearance w15:val="hidden"/>
          <w:text/>
        </w:sdtPr>
        <w:sdtContent>
          <w:r w:rsidR="00ED5538">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w:t>
          </w:r>
          <w:r w:rsidR="00ED5538">
            <w:lastRenderedPageBreak/>
            <w:t>Edition.  You can also use this feature to add in-text citations that are linked to your source, such as those shown at the end of this paragraph and the preceding paragraph.  To customize a citation, right-click it and then click Edit Citation.]</w:t>
          </w:r>
        </w:sdtContent>
      </w:sdt>
      <w:r w:rsidR="00ED5538">
        <w:t xml:space="preserve">  </w:t>
      </w:r>
      <w:sdt>
        <w:sdtPr>
          <w:id w:val="-1701930945"/>
          <w:citation/>
        </w:sdtPr>
        <w:sdtContent>
          <w:r w:rsidR="00ED5538">
            <w:fldChar w:fldCharType="begin"/>
          </w:r>
          <w:r w:rsidR="00ED5538">
            <w:instrText xml:space="preserve">CITATION Last \t  \l 1033 </w:instrText>
          </w:r>
          <w:r w:rsidR="00ED5538">
            <w:fldChar w:fldCharType="separate"/>
          </w:r>
          <w:r w:rsidR="00ED5538">
            <w:rPr>
              <w:noProof/>
            </w:rPr>
            <w:t>(Last Name, Year)</w:t>
          </w:r>
          <w:r w:rsidR="00ED5538">
            <w:fldChar w:fldCharType="end"/>
          </w:r>
        </w:sdtContent>
      </w:sdt>
    </w:p>
    <w:p w14:paraId="53CF1161" w14:textId="77777777" w:rsidR="00622A84" w:rsidRDefault="00622A84"/>
    <w:p w14:paraId="49DAA249" w14:textId="77777777" w:rsidR="00622A84" w:rsidRDefault="00622A84" w:rsidP="00622A84">
      <w:pPr>
        <w:jc w:val="center"/>
      </w:pPr>
      <w:r>
        <w:t>Discussion</w:t>
      </w:r>
    </w:p>
    <w:p w14:paraId="6390A182" w14:textId="77777777" w:rsidR="00CC29BE" w:rsidRPr="00106EA3" w:rsidRDefault="00CC29BE" w:rsidP="00CC29BE">
      <w:pPr>
        <w:rPr>
          <w:b/>
        </w:rPr>
      </w:pPr>
      <w:r>
        <w:t xml:space="preserve">Although, based on the current research it is difficult to make a claim of cause and effect. For instance, are the students who practice healthier personal </w:t>
      </w:r>
      <w:r w:rsidR="00ED40DB">
        <w:t>care through sleep and exercise</w:t>
      </w:r>
      <w:r>
        <w:t xml:space="preserve"> intrinsically the same individuals who are likely to actively participate and do well in school, or is there some aspect of sleep hygiene and physical activity that promotes a student’s academic engagement?  Based on research that indicates increases in achievement, self-esteem, etc. following interventions of increased physical activity or improved sleep hygiene habits (cite) the benefit of practices and interventio</w:t>
      </w:r>
      <w:r w:rsidR="00ED40DB">
        <w:t>ns to promote these behaviors becomes</w:t>
      </w:r>
      <w:r>
        <w:t xml:space="preserve"> evident.   </w:t>
      </w:r>
    </w:p>
    <w:p w14:paraId="3E90F402" w14:textId="77777777" w:rsidR="00CC29BE" w:rsidRDefault="00CC29BE" w:rsidP="00622A84"/>
    <w:p w14:paraId="59EDCD43" w14:textId="77777777" w:rsidR="00622A84" w:rsidRDefault="00622A84" w:rsidP="00622A84">
      <w:pPr>
        <w:rPr>
          <w:color w:val="FF0000"/>
        </w:rPr>
      </w:pPr>
      <w:proofErr w:type="spellStart"/>
      <w:r>
        <w:t>Fedewa</w:t>
      </w:r>
      <w:proofErr w:type="spellEnd"/>
      <w:r>
        <w:t>: may be useful as part of discussion: “</w:t>
      </w:r>
      <w:r w:rsidRPr="00622A84">
        <w:rPr>
          <w:color w:val="FF0000"/>
        </w:rPr>
        <w:t xml:space="preserve">It is interesting that individualized physical activity interventions showed no significant impact on children’s cognitive outcomes or academic achievement. However, the effect of physical activity programs was largest when a small-group intervention was conducted, followed by a moderate effect for a medium-group intervention (10–30 children). This finding was not surprising given the effectiveness on children’s outcomes when provided </w:t>
      </w:r>
      <w:proofErr w:type="spellStart"/>
      <w:r w:rsidRPr="00622A84">
        <w:rPr>
          <w:color w:val="FF0000"/>
        </w:rPr>
        <w:t>smallgroup</w:t>
      </w:r>
      <w:proofErr w:type="spellEnd"/>
      <w:r w:rsidRPr="00622A84">
        <w:rPr>
          <w:color w:val="FF0000"/>
        </w:rPr>
        <w:t xml:space="preserve"> instruction and intervention. Research investigating the promotion of physical activity in children point to the effect of peer influence—perhaps a reason for the small group effect found in this analysis. </w:t>
      </w:r>
      <w:proofErr w:type="spellStart"/>
      <w:r w:rsidRPr="00622A84">
        <w:rPr>
          <w:color w:val="FF0000"/>
        </w:rPr>
        <w:t>Salvy</w:t>
      </w:r>
      <w:proofErr w:type="spellEnd"/>
      <w:r w:rsidRPr="00622A84">
        <w:rPr>
          <w:color w:val="FF0000"/>
        </w:rPr>
        <w:t xml:space="preserve"> and colleagues (2009) showed that the presence of a peer increased the motivation of overweight youth to be physically active. This finding has been consistent in the literature, emphasizing the importance of peer </w:t>
      </w:r>
      <w:r w:rsidRPr="00622A84">
        <w:rPr>
          <w:color w:val="FF0000"/>
        </w:rPr>
        <w:lastRenderedPageBreak/>
        <w:t xml:space="preserve">influence for youth’s involvement in physical activity, particularly for elementary and middle-school youth (Beets, Vogel, </w:t>
      </w:r>
      <w:proofErr w:type="spellStart"/>
      <w:r w:rsidRPr="00622A84">
        <w:rPr>
          <w:color w:val="FF0000"/>
        </w:rPr>
        <w:t>Forlaw</w:t>
      </w:r>
      <w:proofErr w:type="spellEnd"/>
      <w:r w:rsidRPr="00622A84">
        <w:rPr>
          <w:color w:val="FF0000"/>
        </w:rPr>
        <w:t xml:space="preserve">, </w:t>
      </w:r>
      <w:proofErr w:type="spellStart"/>
      <w:r w:rsidRPr="00622A84">
        <w:rPr>
          <w:color w:val="FF0000"/>
        </w:rPr>
        <w:t>Pitetti</w:t>
      </w:r>
      <w:proofErr w:type="spellEnd"/>
      <w:r w:rsidRPr="00622A84">
        <w:rPr>
          <w:color w:val="FF0000"/>
        </w:rPr>
        <w:t xml:space="preserve">, &amp; Cardinal, 2006; Bukowski, </w:t>
      </w:r>
      <w:proofErr w:type="spellStart"/>
      <w:r w:rsidRPr="00622A84">
        <w:rPr>
          <w:color w:val="FF0000"/>
        </w:rPr>
        <w:t>Hoza</w:t>
      </w:r>
      <w:proofErr w:type="spellEnd"/>
      <w:r w:rsidRPr="00622A84">
        <w:rPr>
          <w:color w:val="FF0000"/>
        </w:rPr>
        <w:t xml:space="preserve">, &amp; </w:t>
      </w:r>
      <w:proofErr w:type="spellStart"/>
      <w:r w:rsidRPr="00622A84">
        <w:rPr>
          <w:color w:val="FF0000"/>
        </w:rPr>
        <w:t>Boivin</w:t>
      </w:r>
      <w:proofErr w:type="spellEnd"/>
      <w:r w:rsidRPr="00622A84">
        <w:rPr>
          <w:color w:val="FF0000"/>
        </w:rPr>
        <w:t>, 1994). These findings have several implications, as individualized physical activity interventions for children can be both costly and time consuming. According to these findings, using small group physical activities will result in higher cognitive and achievement outcomes than even medium group (i.e., classroom size) interventions. Thus, an effective means of using limited school resources may be to target children who could most benefit—both academically and physically. Implementing physical activity interventions for those children most at risk will allow for both a smaller group size and significant achievement gains.”</w:t>
      </w:r>
    </w:p>
    <w:p w14:paraId="12E869B2" w14:textId="77777777" w:rsidR="00002F4C" w:rsidRDefault="00002F4C" w:rsidP="00622A84">
      <w:pPr>
        <w:rPr>
          <w:color w:val="FF0000"/>
        </w:rPr>
      </w:pPr>
    </w:p>
    <w:p w14:paraId="792B89C8" w14:textId="77777777" w:rsidR="00002F4C" w:rsidRDefault="00002F4C" w:rsidP="00622A84">
      <w:pPr>
        <w:rPr>
          <w:color w:val="FF0000"/>
        </w:rPr>
      </w:pPr>
      <w:proofErr w:type="spellStart"/>
      <w:r w:rsidRPr="00002F4C">
        <w:t>Troiani</w:t>
      </w:r>
      <w:proofErr w:type="spellEnd"/>
      <w:r w:rsidRPr="00002F4C">
        <w:t xml:space="preserve"> et al 2007: </w:t>
      </w:r>
      <w:r>
        <w:t>“</w:t>
      </w:r>
      <w:r w:rsidRPr="00002F4C">
        <w:rPr>
          <w:color w:val="FF0000"/>
        </w:rPr>
        <w:t>However, 'adherence to physical activity recommendations according to accelerometer-measured activity is substantially lower than according to self-report. Great care must be taken when interpreting self-reported physical activity in clinical practice, public health program design and evaluation, and epidemiological research.”</w:t>
      </w:r>
    </w:p>
    <w:p w14:paraId="1651BFBC" w14:textId="77777777" w:rsidR="00022F21" w:rsidRDefault="00022F21" w:rsidP="00622A84">
      <w:pPr>
        <w:rPr>
          <w:color w:val="FF0000"/>
        </w:rPr>
      </w:pPr>
      <w:r w:rsidRPr="00022F21">
        <w:t>Marks 2000</w:t>
      </w:r>
      <w:r>
        <w:rPr>
          <w:color w:val="FF0000"/>
        </w:rPr>
        <w:t>: “</w:t>
      </w:r>
      <w:r w:rsidRPr="00022F21">
        <w:rPr>
          <w:color w:val="FF0000"/>
        </w:rPr>
        <w:t xml:space="preserve">Although research examining the effect of engagement on achievement is comparatively sparse, existing studies consistently demonstrate a strong positive relationship between </w:t>
      </w:r>
      <w:r w:rsidR="00B04294">
        <w:rPr>
          <w:color w:val="FF0000"/>
        </w:rPr>
        <w:t>engagement and performance acro</w:t>
      </w:r>
      <w:r w:rsidRPr="00022F21">
        <w:rPr>
          <w:color w:val="FF0000"/>
        </w:rPr>
        <w:t>ss diverse populations (Finn, 1989, 1993; Finn &amp; Rock, 1997). Nonetheless, the process of disengagement can begin in the early school years if students do not fit in, participate, and succeed (Finn, 1989). Lack o</w:t>
      </w:r>
      <w:r w:rsidR="008749B3">
        <w:rPr>
          <w:color w:val="FF0000"/>
        </w:rPr>
        <w:t xml:space="preserve">f engagement adversely affects </w:t>
      </w:r>
      <w:r w:rsidRPr="00022F21">
        <w:rPr>
          <w:color w:val="FF0000"/>
        </w:rPr>
        <w:t xml:space="preserve">student achievement and initiates a downward spiral that may lead to dysfunctional school behavior and, ultimately, culminate in some students leaving school entirely (Finn, 1989; </w:t>
      </w:r>
      <w:proofErr w:type="spellStart"/>
      <w:r w:rsidRPr="00022F21">
        <w:rPr>
          <w:color w:val="FF0000"/>
        </w:rPr>
        <w:t>Newmann</w:t>
      </w:r>
      <w:proofErr w:type="spellEnd"/>
      <w:r w:rsidRPr="00022F21">
        <w:rPr>
          <w:color w:val="FF0000"/>
        </w:rPr>
        <w:t xml:space="preserve">, 1981, 1992; Steinberg, 1996; </w:t>
      </w:r>
      <w:proofErr w:type="spellStart"/>
      <w:r w:rsidRPr="00022F21">
        <w:rPr>
          <w:color w:val="FF0000"/>
        </w:rPr>
        <w:t>Wehlage</w:t>
      </w:r>
      <w:proofErr w:type="spellEnd"/>
      <w:r w:rsidRPr="00022F21">
        <w:rPr>
          <w:color w:val="FF0000"/>
        </w:rPr>
        <w:t xml:space="preserve">, Rutter, Smith, </w:t>
      </w:r>
      <w:proofErr w:type="spellStart"/>
      <w:r w:rsidRPr="00022F21">
        <w:rPr>
          <w:color w:val="FF0000"/>
        </w:rPr>
        <w:t>Lesko</w:t>
      </w:r>
      <w:proofErr w:type="spellEnd"/>
      <w:r w:rsidRPr="00022F21">
        <w:rPr>
          <w:color w:val="FF0000"/>
        </w:rPr>
        <w:t>, &amp; Fernandez, 1989).”</w:t>
      </w:r>
    </w:p>
    <w:p w14:paraId="438A1846" w14:textId="1F3888A7" w:rsidR="00C20FF6" w:rsidRPr="00C20FF6" w:rsidRDefault="001F28B0" w:rsidP="001F28B0">
      <w:pPr>
        <w:rPr>
          <w:rFonts w:ascii="Times New Roman" w:eastAsia="Times New Roman" w:hAnsi="Times New Roman" w:cs="Times New Roman"/>
          <w:color w:val="FF0000"/>
          <w:kern w:val="0"/>
          <w:lang w:eastAsia="en-US"/>
        </w:rPr>
      </w:pPr>
      <w:proofErr w:type="spellStart"/>
      <w:r>
        <w:rPr>
          <w:rFonts w:ascii="Times New Roman" w:eastAsia="Times New Roman" w:hAnsi="Times New Roman" w:cs="Times New Roman"/>
          <w:kern w:val="0"/>
          <w:lang w:eastAsia="en-US"/>
        </w:rPr>
        <w:lastRenderedPageBreak/>
        <w:t>Oginska</w:t>
      </w:r>
      <w:proofErr w:type="spellEnd"/>
      <w:r>
        <w:rPr>
          <w:rFonts w:ascii="Times New Roman" w:eastAsia="Times New Roman" w:hAnsi="Times New Roman" w:cs="Times New Roman"/>
          <w:kern w:val="0"/>
          <w:lang w:eastAsia="en-US"/>
        </w:rPr>
        <w:t xml:space="preserve"> &amp; </w:t>
      </w:r>
      <w:proofErr w:type="spellStart"/>
      <w:r>
        <w:rPr>
          <w:rFonts w:ascii="Times New Roman" w:eastAsia="Times New Roman" w:hAnsi="Times New Roman" w:cs="Times New Roman"/>
          <w:kern w:val="0"/>
          <w:lang w:eastAsia="en-US"/>
        </w:rPr>
        <w:t>Pokorski</w:t>
      </w:r>
      <w:proofErr w:type="spellEnd"/>
      <w:r>
        <w:rPr>
          <w:rFonts w:ascii="Times New Roman" w:eastAsia="Times New Roman" w:hAnsi="Times New Roman" w:cs="Times New Roman"/>
          <w:kern w:val="0"/>
          <w:lang w:eastAsia="en-US"/>
        </w:rPr>
        <w:t xml:space="preserve"> 2006</w:t>
      </w:r>
      <w:r w:rsidR="00467A7E">
        <w:rPr>
          <w:rFonts w:ascii="Times New Roman" w:eastAsia="Times New Roman" w:hAnsi="Times New Roman" w:cs="Times New Roman"/>
          <w:kern w:val="0"/>
          <w:lang w:eastAsia="en-US"/>
        </w:rPr>
        <w:t xml:space="preserve">: </w:t>
      </w:r>
      <w:r w:rsidR="00467A7E" w:rsidRPr="00467A7E">
        <w:rPr>
          <w:rFonts w:ascii="Times New Roman" w:eastAsia="Times New Roman" w:hAnsi="Times New Roman" w:cs="Times New Roman"/>
          <w:color w:val="FF0000"/>
          <w:kern w:val="0"/>
          <w:lang w:eastAsia="en-US"/>
        </w:rPr>
        <w:t>“</w:t>
      </w:r>
      <w:r w:rsidR="00C20FF6" w:rsidRPr="00C20FF6">
        <w:rPr>
          <w:rFonts w:ascii="Times New Roman" w:eastAsia="Times New Roman" w:hAnsi="Times New Roman" w:cs="Times New Roman"/>
          <w:color w:val="FF0000"/>
          <w:kern w:val="0"/>
          <w:lang w:eastAsia="en-US"/>
        </w:rPr>
        <w:t xml:space="preserve">In experimental studies on performance impairments induced by different doses of sleep debt, Van </w:t>
      </w:r>
      <w:proofErr w:type="spellStart"/>
      <w:r w:rsidR="00C20FF6" w:rsidRPr="00C20FF6">
        <w:rPr>
          <w:rFonts w:ascii="Times New Roman" w:eastAsia="Times New Roman" w:hAnsi="Times New Roman" w:cs="Times New Roman"/>
          <w:color w:val="FF0000"/>
          <w:kern w:val="0"/>
          <w:lang w:eastAsia="en-US"/>
        </w:rPr>
        <w:t>Dongen</w:t>
      </w:r>
      <w:proofErr w:type="spellEnd"/>
      <w:r w:rsidR="00C20FF6" w:rsidRPr="00C20FF6">
        <w:rPr>
          <w:rFonts w:ascii="Times New Roman" w:eastAsia="Times New Roman" w:hAnsi="Times New Roman" w:cs="Times New Roman"/>
          <w:color w:val="FF0000"/>
          <w:kern w:val="0"/>
          <w:lang w:eastAsia="en-US"/>
        </w:rPr>
        <w:t xml:space="preserve"> et al. (2003) observed significant effects of individual variability of sleep need, as well as of “substantial </w:t>
      </w:r>
      <w:proofErr w:type="spellStart"/>
      <w:r w:rsidR="00C20FF6" w:rsidRPr="00C20FF6">
        <w:rPr>
          <w:rFonts w:ascii="Times New Roman" w:eastAsia="Times New Roman" w:hAnsi="Times New Roman" w:cs="Times New Roman"/>
          <w:color w:val="FF0000"/>
          <w:kern w:val="0"/>
          <w:lang w:eastAsia="en-US"/>
        </w:rPr>
        <w:t>traitlike</w:t>
      </w:r>
      <w:proofErr w:type="spellEnd"/>
      <w:r w:rsidR="00C20FF6" w:rsidRPr="00C20FF6">
        <w:rPr>
          <w:rFonts w:ascii="Times New Roman" w:eastAsia="Times New Roman" w:hAnsi="Times New Roman" w:cs="Times New Roman"/>
          <w:color w:val="FF0000"/>
          <w:kern w:val="0"/>
          <w:lang w:eastAsia="en-US"/>
        </w:rPr>
        <w:t xml:space="preserve"> </w:t>
      </w:r>
      <w:proofErr w:type="spellStart"/>
      <w:r w:rsidR="00C20FF6" w:rsidRPr="00C20FF6">
        <w:rPr>
          <w:rFonts w:ascii="Times New Roman" w:eastAsia="Times New Roman" w:hAnsi="Times New Roman" w:cs="Times New Roman"/>
          <w:color w:val="FF0000"/>
          <w:kern w:val="0"/>
          <w:lang w:eastAsia="en-US"/>
        </w:rPr>
        <w:t>interindividual</w:t>
      </w:r>
      <w:proofErr w:type="spellEnd"/>
      <w:r w:rsidR="00C20FF6" w:rsidRPr="00C20FF6">
        <w:rPr>
          <w:rFonts w:ascii="Times New Roman" w:eastAsia="Times New Roman" w:hAnsi="Times New Roman" w:cs="Times New Roman"/>
          <w:color w:val="FF0000"/>
          <w:kern w:val="0"/>
          <w:lang w:eastAsia="en-US"/>
        </w:rPr>
        <w:t xml:space="preserve"> differences in vulnerability to sleep loss.” </w:t>
      </w:r>
      <w:r w:rsidR="00467A7E">
        <w:rPr>
          <w:rFonts w:ascii="Times New Roman" w:eastAsia="Times New Roman" w:hAnsi="Times New Roman" w:cs="Times New Roman"/>
          <w:color w:val="FF0000"/>
          <w:kern w:val="0"/>
          <w:lang w:eastAsia="en-US"/>
        </w:rPr>
        <w:t>“</w:t>
      </w:r>
    </w:p>
    <w:p w14:paraId="59354F5C" w14:textId="77777777" w:rsidR="00022F21" w:rsidRDefault="00022F21" w:rsidP="00622A84">
      <w:pPr>
        <w:rPr>
          <w:color w:val="FF0000"/>
        </w:rPr>
      </w:pPr>
    </w:p>
    <w:p w14:paraId="6D3261DF" w14:textId="77777777" w:rsidR="00EC3C41" w:rsidRDefault="00EC3C41" w:rsidP="00EC3C41">
      <w:pPr>
        <w:jc w:val="center"/>
      </w:pPr>
      <w:r w:rsidRPr="00EC3C41">
        <w:t>Limitations</w:t>
      </w:r>
    </w:p>
    <w:p w14:paraId="40E1A5F7" w14:textId="77777777" w:rsidR="00EC3C41" w:rsidRPr="00EC3C41" w:rsidRDefault="00EC3C41" w:rsidP="00EC3C41">
      <w:pPr>
        <w:autoSpaceDE w:val="0"/>
        <w:autoSpaceDN w:val="0"/>
        <w:adjustRightInd w:val="0"/>
        <w:spacing w:line="240" w:lineRule="auto"/>
        <w:ind w:firstLine="0"/>
        <w:rPr>
          <w:rFonts w:ascii="Times-Roman" w:hAnsi="Times-Roman" w:cs="Times-Roman"/>
          <w:color w:val="FF0000"/>
          <w:kern w:val="0"/>
          <w:sz w:val="20"/>
          <w:szCs w:val="20"/>
        </w:rPr>
      </w:pPr>
      <w:proofErr w:type="spellStart"/>
      <w:r>
        <w:rPr>
          <w:rFonts w:ascii="Times-Roman" w:hAnsi="Times-Roman" w:cs="Times-Roman"/>
          <w:kern w:val="0"/>
          <w:sz w:val="20"/>
          <w:szCs w:val="20"/>
        </w:rPr>
        <w:t>Kristjansson</w:t>
      </w:r>
      <w:proofErr w:type="spellEnd"/>
      <w:r>
        <w:rPr>
          <w:rFonts w:ascii="Times-Roman" w:hAnsi="Times-Roman" w:cs="Times-Roman"/>
          <w:kern w:val="0"/>
          <w:sz w:val="20"/>
          <w:szCs w:val="20"/>
        </w:rPr>
        <w:t xml:space="preserve">: </w:t>
      </w:r>
      <w:r w:rsidRPr="00EC3C41">
        <w:rPr>
          <w:rFonts w:ascii="Times-Roman" w:hAnsi="Times-Roman" w:cs="Times-Roman"/>
          <w:color w:val="FF0000"/>
          <w:kern w:val="0"/>
          <w:sz w:val="20"/>
          <w:szCs w:val="20"/>
        </w:rPr>
        <w:t>“The interpretation of these results should be considered i</w:t>
      </w:r>
      <w:r w:rsidR="00F32C62">
        <w:rPr>
          <w:rFonts w:ascii="Times-Roman" w:hAnsi="Times-Roman" w:cs="Times-Roman"/>
          <w:color w:val="FF0000"/>
          <w:kern w:val="0"/>
          <w:sz w:val="20"/>
          <w:szCs w:val="20"/>
        </w:rPr>
        <w:t xml:space="preserve">n light of several methodologic </w:t>
      </w:r>
      <w:r w:rsidRPr="00EC3C41">
        <w:rPr>
          <w:rFonts w:ascii="Times-Roman" w:hAnsi="Times-Roman" w:cs="Times-Roman"/>
          <w:color w:val="FF0000"/>
          <w:kern w:val="0"/>
          <w:sz w:val="20"/>
          <w:szCs w:val="20"/>
        </w:rPr>
        <w:t>limitations. First, similar to most previous studies that</w:t>
      </w:r>
      <w:r w:rsidR="00F32C62">
        <w:rPr>
          <w:rFonts w:ascii="Times-Roman" w:hAnsi="Times-Roman" w:cs="Times-Roman"/>
          <w:color w:val="FF0000"/>
          <w:kern w:val="0"/>
          <w:sz w:val="20"/>
          <w:szCs w:val="20"/>
        </w:rPr>
        <w:t xml:space="preserve"> have examined the relationship </w:t>
      </w:r>
      <w:r w:rsidRPr="00EC3C41">
        <w:rPr>
          <w:rFonts w:ascii="Times-Roman" w:hAnsi="Times-Roman" w:cs="Times-Roman"/>
          <w:color w:val="FF0000"/>
          <w:kern w:val="0"/>
          <w:sz w:val="20"/>
          <w:szCs w:val="20"/>
        </w:rPr>
        <w:t>of health behavior to academic achievement, we used cross-se</w:t>
      </w:r>
      <w:r w:rsidR="00F32C62">
        <w:rPr>
          <w:rFonts w:ascii="Times-Roman" w:hAnsi="Times-Roman" w:cs="Times-Roman"/>
          <w:color w:val="FF0000"/>
          <w:kern w:val="0"/>
          <w:sz w:val="20"/>
          <w:szCs w:val="20"/>
        </w:rPr>
        <w:t xml:space="preserve">ctional data. We also </w:t>
      </w:r>
      <w:r w:rsidRPr="00EC3C41">
        <w:rPr>
          <w:rFonts w:ascii="Times-Roman" w:hAnsi="Times-Roman" w:cs="Times-Roman"/>
          <w:color w:val="FF0000"/>
          <w:kern w:val="0"/>
          <w:sz w:val="20"/>
          <w:szCs w:val="20"/>
        </w:rPr>
        <w:t>studied a comparatively homogeneous group of adoles</w:t>
      </w:r>
      <w:r w:rsidR="00F32C62">
        <w:rPr>
          <w:rFonts w:ascii="Times-Roman" w:hAnsi="Times-Roman" w:cs="Times-Roman"/>
          <w:color w:val="FF0000"/>
          <w:kern w:val="0"/>
          <w:sz w:val="20"/>
          <w:szCs w:val="20"/>
        </w:rPr>
        <w:t xml:space="preserve">cents whose unique cultural and </w:t>
      </w:r>
      <w:r w:rsidRPr="00EC3C41">
        <w:rPr>
          <w:rFonts w:ascii="Times-Roman" w:hAnsi="Times-Roman" w:cs="Times-Roman"/>
          <w:color w:val="FF0000"/>
          <w:kern w:val="0"/>
          <w:sz w:val="20"/>
          <w:szCs w:val="20"/>
        </w:rPr>
        <w:t>school experiences limit generalization of our finding</w:t>
      </w:r>
      <w:r w:rsidR="00F32C62">
        <w:rPr>
          <w:rFonts w:ascii="Times-Roman" w:hAnsi="Times-Roman" w:cs="Times-Roman"/>
          <w:color w:val="FF0000"/>
          <w:kern w:val="0"/>
          <w:sz w:val="20"/>
          <w:szCs w:val="20"/>
        </w:rPr>
        <w:t xml:space="preserve">s to other populations. Second, </w:t>
      </w:r>
      <w:r w:rsidRPr="00EC3C41">
        <w:rPr>
          <w:rFonts w:ascii="Times-Roman" w:hAnsi="Times-Roman" w:cs="Times-Roman"/>
          <w:color w:val="FF0000"/>
          <w:kern w:val="0"/>
          <w:sz w:val="20"/>
          <w:szCs w:val="20"/>
        </w:rPr>
        <w:t>although our measures were valid and reliable, the data we collected came from self</w:t>
      </w:r>
      <w:r w:rsidR="00F32C62">
        <w:rPr>
          <w:rFonts w:ascii="Times-Roman" w:hAnsi="Times-Roman" w:cs="Times-Roman"/>
          <w:color w:val="FF0000"/>
          <w:kern w:val="0"/>
          <w:sz w:val="20"/>
          <w:szCs w:val="20"/>
        </w:rPr>
        <w:t xml:space="preserve">-reports </w:t>
      </w:r>
      <w:r w:rsidRPr="00EC3C41">
        <w:rPr>
          <w:rFonts w:ascii="Times-Roman" w:hAnsi="Times-Roman" w:cs="Times-Roman"/>
          <w:color w:val="FF0000"/>
          <w:kern w:val="0"/>
          <w:sz w:val="20"/>
          <w:szCs w:val="20"/>
        </w:rPr>
        <w:t>of behavior from adolescents, where the possibil</w:t>
      </w:r>
      <w:r w:rsidR="00F32C62">
        <w:rPr>
          <w:rFonts w:ascii="Times-Roman" w:hAnsi="Times-Roman" w:cs="Times-Roman"/>
          <w:color w:val="FF0000"/>
          <w:kern w:val="0"/>
          <w:sz w:val="20"/>
          <w:szCs w:val="20"/>
        </w:rPr>
        <w:t xml:space="preserve">ity of response error should be </w:t>
      </w:r>
      <w:r w:rsidRPr="00EC3C41">
        <w:rPr>
          <w:rFonts w:ascii="Times-Roman" w:hAnsi="Times-Roman" w:cs="Times-Roman"/>
          <w:color w:val="FF0000"/>
          <w:kern w:val="0"/>
          <w:sz w:val="20"/>
          <w:szCs w:val="20"/>
        </w:rPr>
        <w:t xml:space="preserve">considered. For example, girls are more likely than boys </w:t>
      </w:r>
      <w:r w:rsidR="00F32C62">
        <w:rPr>
          <w:rFonts w:ascii="Times-Roman" w:hAnsi="Times-Roman" w:cs="Times-Roman"/>
          <w:color w:val="FF0000"/>
          <w:kern w:val="0"/>
          <w:sz w:val="20"/>
          <w:szCs w:val="20"/>
        </w:rPr>
        <w:t xml:space="preserve">to underreport their weights by </w:t>
      </w:r>
      <w:r w:rsidRPr="00EC3C41">
        <w:rPr>
          <w:rFonts w:ascii="Times-Roman" w:hAnsi="Times-Roman" w:cs="Times-Roman"/>
          <w:color w:val="FF0000"/>
          <w:kern w:val="0"/>
          <w:sz w:val="20"/>
          <w:szCs w:val="20"/>
        </w:rPr>
        <w:t>an average of 1 to 2 kg, and underreporting is more c</w:t>
      </w:r>
      <w:r w:rsidR="00F32C62">
        <w:rPr>
          <w:rFonts w:ascii="Times-Roman" w:hAnsi="Times-Roman" w:cs="Times-Roman"/>
          <w:color w:val="FF0000"/>
          <w:kern w:val="0"/>
          <w:sz w:val="20"/>
          <w:szCs w:val="20"/>
        </w:rPr>
        <w:t xml:space="preserve">ommon among heavier respondents </w:t>
      </w:r>
      <w:r w:rsidRPr="00EC3C41">
        <w:rPr>
          <w:rFonts w:ascii="Times-Roman" w:hAnsi="Times-Roman" w:cs="Times-Roman"/>
          <w:color w:val="FF0000"/>
          <w:kern w:val="0"/>
          <w:sz w:val="20"/>
          <w:szCs w:val="20"/>
        </w:rPr>
        <w:t>(Spencer, Appleby, Davey, &amp; Key, 2002). However, because</w:t>
      </w:r>
      <w:r w:rsidR="00F32C62">
        <w:rPr>
          <w:rFonts w:ascii="Times-Roman" w:hAnsi="Times-Roman" w:cs="Times-Roman"/>
          <w:color w:val="FF0000"/>
          <w:kern w:val="0"/>
          <w:sz w:val="20"/>
          <w:szCs w:val="20"/>
        </w:rPr>
        <w:t xml:space="preserve"> this was not a gender-specific </w:t>
      </w:r>
      <w:r w:rsidRPr="00EC3C41">
        <w:rPr>
          <w:rFonts w:ascii="Times-Roman" w:hAnsi="Times-Roman" w:cs="Times-Roman"/>
          <w:color w:val="FF0000"/>
          <w:kern w:val="0"/>
          <w:sz w:val="20"/>
          <w:szCs w:val="20"/>
        </w:rPr>
        <w:t>study, we do not believe this was a problem, other than that stronger relationships</w:t>
      </w:r>
      <w:r w:rsidR="00F32C62">
        <w:rPr>
          <w:rFonts w:ascii="Times-Roman" w:hAnsi="Times-Roman" w:cs="Times-Roman"/>
          <w:color w:val="FF0000"/>
          <w:kern w:val="0"/>
          <w:sz w:val="20"/>
          <w:szCs w:val="20"/>
        </w:rPr>
        <w:t xml:space="preserve"> </w:t>
      </w:r>
      <w:r w:rsidRPr="00EC3C41">
        <w:rPr>
          <w:rFonts w:ascii="Times-Roman" w:hAnsi="Times-Roman" w:cs="Times-Roman"/>
          <w:color w:val="FF0000"/>
          <w:kern w:val="0"/>
          <w:sz w:val="20"/>
          <w:szCs w:val="20"/>
        </w:rPr>
        <w:t>might have been discovered between BMI and self-e</w:t>
      </w:r>
      <w:r w:rsidR="00F32C62">
        <w:rPr>
          <w:rFonts w:ascii="Times-Roman" w:hAnsi="Times-Roman" w:cs="Times-Roman"/>
          <w:color w:val="FF0000"/>
          <w:kern w:val="0"/>
          <w:sz w:val="20"/>
          <w:szCs w:val="20"/>
        </w:rPr>
        <w:t xml:space="preserve">steem and academic achievement. </w:t>
      </w:r>
      <w:r w:rsidRPr="00EC3C41">
        <w:rPr>
          <w:rFonts w:ascii="Times-Roman" w:hAnsi="Times-Roman" w:cs="Times-Roman"/>
          <w:color w:val="FF0000"/>
          <w:kern w:val="0"/>
          <w:sz w:val="20"/>
          <w:szCs w:val="20"/>
        </w:rPr>
        <w:t xml:space="preserve">Third, because our measure of academic achievement was </w:t>
      </w:r>
      <w:r w:rsidR="00F32C62">
        <w:rPr>
          <w:rFonts w:ascii="Times-Roman" w:hAnsi="Times-Roman" w:cs="Times-Roman"/>
          <w:color w:val="FF0000"/>
          <w:kern w:val="0"/>
          <w:sz w:val="20"/>
          <w:szCs w:val="20"/>
        </w:rPr>
        <w:t xml:space="preserve">based on student self-estimates </w:t>
      </w:r>
      <w:r w:rsidRPr="00EC3C41">
        <w:rPr>
          <w:rFonts w:ascii="Times-Roman" w:hAnsi="Times-Roman" w:cs="Times-Roman"/>
          <w:color w:val="FF0000"/>
          <w:kern w:val="0"/>
          <w:sz w:val="20"/>
          <w:szCs w:val="20"/>
        </w:rPr>
        <w:t>of their grades, it is possible that students may have overestimated their academic per</w:t>
      </w:r>
      <w:r w:rsidR="00F32C62">
        <w:rPr>
          <w:rFonts w:ascii="Times-Roman" w:hAnsi="Times-Roman" w:cs="Times-Roman"/>
          <w:color w:val="FF0000"/>
          <w:kern w:val="0"/>
          <w:sz w:val="20"/>
          <w:szCs w:val="20"/>
        </w:rPr>
        <w:t xml:space="preserve">formance. </w:t>
      </w:r>
      <w:r w:rsidRPr="00EC3C41">
        <w:rPr>
          <w:rFonts w:ascii="Times-Roman" w:hAnsi="Times-Roman" w:cs="Times-Roman"/>
          <w:color w:val="FF0000"/>
          <w:kern w:val="0"/>
          <w:sz w:val="20"/>
          <w:szCs w:val="20"/>
        </w:rPr>
        <w:t>However, previous work (Schiller, 2002) suggests tha</w:t>
      </w:r>
      <w:r w:rsidR="00F32C62">
        <w:rPr>
          <w:rFonts w:ascii="Times-Roman" w:hAnsi="Times-Roman" w:cs="Times-Roman"/>
          <w:color w:val="FF0000"/>
          <w:kern w:val="0"/>
          <w:sz w:val="20"/>
          <w:szCs w:val="20"/>
        </w:rPr>
        <w:t xml:space="preserve">t such self-reports of academic </w:t>
      </w:r>
      <w:r w:rsidRPr="00EC3C41">
        <w:rPr>
          <w:rFonts w:ascii="Times-Roman" w:hAnsi="Times-Roman" w:cs="Times-Roman"/>
          <w:color w:val="FF0000"/>
          <w:kern w:val="0"/>
          <w:sz w:val="20"/>
          <w:szCs w:val="20"/>
        </w:rPr>
        <w:t>performance among high school students are plausible because they compare favorably when checked for correspondence against individual transcript-based data.”</w:t>
      </w:r>
    </w:p>
    <w:p w14:paraId="2BA8DB9C" w14:textId="77777777" w:rsidR="0069582B" w:rsidRDefault="00D32EC2" w:rsidP="00D32EC2">
      <w:pPr>
        <w:pStyle w:val="SectionTitle"/>
      </w:pPr>
      <w:r>
        <w:lastRenderedPageBreak/>
        <w:t>References</w:t>
      </w:r>
    </w:p>
    <w:p w14:paraId="39DA174C" w14:textId="0A4AFC17" w:rsidR="009573FB" w:rsidRPr="00BD585E" w:rsidRDefault="009573FB" w:rsidP="00BD585E">
      <w:pPr>
        <w:rPr>
          <w:rFonts w:ascii="Times New Roman" w:eastAsia="Times New Roman" w:hAnsi="Times New Roman" w:cs="Times New Roman"/>
          <w:color w:val="F66925"/>
          <w:kern w:val="0"/>
          <w:lang w:eastAsia="en-US"/>
        </w:rPr>
      </w:pPr>
      <w:r w:rsidRPr="009573FB">
        <w:rPr>
          <w:rFonts w:ascii="Times New Roman" w:eastAsia="Times New Roman" w:hAnsi="Times New Roman" w:cs="Times New Roman"/>
          <w:color w:val="F66925"/>
          <w:kern w:val="0"/>
          <w:lang w:eastAsia="en-US"/>
        </w:rPr>
        <w:t>Ash, C., &amp; Huebner, E.S. (2001). Environmental events and life satisfaction reports of adolescents: A test of cognitive mediation. School Psychology International, 22, 320–326.</w:t>
      </w:r>
    </w:p>
    <w:p w14:paraId="4C78419A" w14:textId="03B37BD8" w:rsidR="00FB3079" w:rsidRPr="00FB3079" w:rsidRDefault="00FB3079" w:rsidP="00FB3079">
      <w:pPr>
        <w:rPr>
          <w:rFonts w:ascii="Times New Roman" w:eastAsia="Times New Roman" w:hAnsi="Times New Roman" w:cs="Times New Roman"/>
          <w:color w:val="00B0F0"/>
          <w:kern w:val="0"/>
          <w:lang w:eastAsia="en-US"/>
        </w:rPr>
      </w:pPr>
      <w:r w:rsidRPr="00FB3079">
        <w:rPr>
          <w:rFonts w:ascii="Times New Roman" w:eastAsia="Times New Roman" w:hAnsi="Times New Roman" w:cs="Times New Roman"/>
          <w:color w:val="00B0F0"/>
          <w:kern w:val="0"/>
          <w:shd w:val="clear" w:color="auto" w:fill="FFFFFF"/>
          <w:lang w:eastAsia="en-US"/>
        </w:rPr>
        <w:t xml:space="preserve">Banks S; </w:t>
      </w:r>
      <w:proofErr w:type="spellStart"/>
      <w:r w:rsidRPr="00FB3079">
        <w:rPr>
          <w:rFonts w:ascii="Times New Roman" w:eastAsia="Times New Roman" w:hAnsi="Times New Roman" w:cs="Times New Roman"/>
          <w:color w:val="00B0F0"/>
          <w:kern w:val="0"/>
          <w:shd w:val="clear" w:color="auto" w:fill="FFFFFF"/>
          <w:lang w:eastAsia="en-US"/>
        </w:rPr>
        <w:t>Dinges</w:t>
      </w:r>
      <w:proofErr w:type="spellEnd"/>
      <w:r w:rsidRPr="00FB3079">
        <w:rPr>
          <w:rFonts w:ascii="Times New Roman" w:eastAsia="Times New Roman" w:hAnsi="Times New Roman" w:cs="Times New Roman"/>
          <w:color w:val="00B0F0"/>
          <w:kern w:val="0"/>
          <w:shd w:val="clear" w:color="auto" w:fill="FFFFFF"/>
          <w:lang w:eastAsia="en-US"/>
        </w:rPr>
        <w:t xml:space="preserve"> DF. Behavioral and physiological consequences of sleep restriction. </w:t>
      </w:r>
      <w:r w:rsidRPr="00FB3079">
        <w:rPr>
          <w:rFonts w:ascii="Times New Roman" w:eastAsia="Times New Roman" w:hAnsi="Times New Roman" w:cs="Times New Roman"/>
          <w:i/>
          <w:iCs/>
          <w:color w:val="00B0F0"/>
          <w:kern w:val="0"/>
          <w:shd w:val="clear" w:color="auto" w:fill="FFFFFF"/>
          <w:lang w:eastAsia="en-US"/>
        </w:rPr>
        <w:t xml:space="preserve">J </w:t>
      </w:r>
      <w:proofErr w:type="spellStart"/>
      <w:r w:rsidRPr="00FB3079">
        <w:rPr>
          <w:rFonts w:ascii="Times New Roman" w:eastAsia="Times New Roman" w:hAnsi="Times New Roman" w:cs="Times New Roman"/>
          <w:i/>
          <w:iCs/>
          <w:color w:val="00B0F0"/>
          <w:kern w:val="0"/>
          <w:shd w:val="clear" w:color="auto" w:fill="FFFFFF"/>
          <w:lang w:eastAsia="en-US"/>
        </w:rPr>
        <w:t>Clin</w:t>
      </w:r>
      <w:proofErr w:type="spellEnd"/>
      <w:r w:rsidRPr="00FB3079">
        <w:rPr>
          <w:rFonts w:ascii="Times New Roman" w:eastAsia="Times New Roman" w:hAnsi="Times New Roman" w:cs="Times New Roman"/>
          <w:i/>
          <w:iCs/>
          <w:color w:val="00B0F0"/>
          <w:kern w:val="0"/>
          <w:shd w:val="clear" w:color="auto" w:fill="FFFFFF"/>
          <w:lang w:eastAsia="en-US"/>
        </w:rPr>
        <w:t xml:space="preserve"> Sleep Med 2007</w:t>
      </w:r>
      <w:r w:rsidRPr="00FB3079">
        <w:rPr>
          <w:rFonts w:ascii="Times New Roman" w:eastAsia="Times New Roman" w:hAnsi="Times New Roman" w:cs="Times New Roman"/>
          <w:color w:val="00B0F0"/>
          <w:kern w:val="0"/>
          <w:shd w:val="clear" w:color="auto" w:fill="FFFFFF"/>
          <w:lang w:eastAsia="en-US"/>
        </w:rPr>
        <w:t>;3(5):519-528.</w:t>
      </w:r>
    </w:p>
    <w:p w14:paraId="07FDB236" w14:textId="77777777" w:rsidR="005C7A28" w:rsidRPr="00BA54DB" w:rsidRDefault="005C7A28" w:rsidP="005C7A28">
      <w:pPr>
        <w:rPr>
          <w:color w:val="00B050"/>
        </w:rPr>
      </w:pPr>
      <w:r w:rsidRPr="00BA54DB">
        <w:rPr>
          <w:color w:val="00B050"/>
        </w:rPr>
        <w:t xml:space="preserve">Janet </w:t>
      </w:r>
      <w:proofErr w:type="spellStart"/>
      <w:r w:rsidRPr="00BA54DB">
        <w:rPr>
          <w:color w:val="00B050"/>
        </w:rPr>
        <w:t>Buckworth</w:t>
      </w:r>
      <w:proofErr w:type="spellEnd"/>
      <w:r w:rsidRPr="00BA54DB">
        <w:rPr>
          <w:color w:val="00B050"/>
        </w:rPr>
        <w:t xml:space="preserve"> PhD &amp; Claudio </w:t>
      </w:r>
      <w:proofErr w:type="spellStart"/>
      <w:r w:rsidRPr="00BA54DB">
        <w:rPr>
          <w:color w:val="00B050"/>
        </w:rPr>
        <w:t>Nigg</w:t>
      </w:r>
      <w:proofErr w:type="spellEnd"/>
      <w:r w:rsidRPr="00BA54DB">
        <w:rPr>
          <w:color w:val="00B050"/>
        </w:rPr>
        <w:t xml:space="preserve"> PhD (2004) Physical Activity, Exercise, and Sedentary Behavior in College Students, Journal of American College Health, 53:1, 28-34, DOI: 10.3200/JACH.53.1.28-34</w:t>
      </w:r>
      <w:r>
        <w:rPr>
          <w:color w:val="00B050"/>
        </w:rPr>
        <w:t>.   (Gender issues and exercise)</w:t>
      </w:r>
    </w:p>
    <w:p w14:paraId="03B9F8D1" w14:textId="46E60F47" w:rsidR="00EC1984" w:rsidRDefault="00B04F0B" w:rsidP="00602BE0">
      <w:pPr>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 xml:space="preserve">Brown, F., &amp; </w:t>
      </w:r>
      <w:proofErr w:type="spellStart"/>
      <w:r w:rsidRPr="00B04F0B">
        <w:rPr>
          <w:rFonts w:ascii="Times New Roman" w:eastAsia="Times New Roman" w:hAnsi="Times New Roman" w:cs="Times New Roman"/>
          <w:color w:val="00B0F0"/>
          <w:kern w:val="0"/>
          <w:lang w:eastAsia="en-US"/>
        </w:rPr>
        <w:t>Buboltz</w:t>
      </w:r>
      <w:proofErr w:type="spellEnd"/>
      <w:r w:rsidRPr="00B04F0B">
        <w:rPr>
          <w:rFonts w:ascii="Times New Roman" w:eastAsia="Times New Roman" w:hAnsi="Times New Roman" w:cs="Times New Roman"/>
          <w:color w:val="00B0F0"/>
          <w:kern w:val="0"/>
          <w:lang w:eastAsia="en-US"/>
        </w:rPr>
        <w:t>, W. (2002a). Applying sleep research to university students: Recommendations for developing a student sleep education program. Journal of College Student Development, 43, 411–416.</w:t>
      </w:r>
    </w:p>
    <w:p w14:paraId="0A5D8EFF" w14:textId="34C17140" w:rsidR="00B04F0B" w:rsidRPr="00B04F0B" w:rsidRDefault="00B04F0B" w:rsidP="00B04F0B">
      <w:pPr>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 xml:space="preserve">Brown, F., &amp; </w:t>
      </w:r>
      <w:proofErr w:type="spellStart"/>
      <w:r w:rsidRPr="00B04F0B">
        <w:rPr>
          <w:rFonts w:ascii="Times New Roman" w:eastAsia="Times New Roman" w:hAnsi="Times New Roman" w:cs="Times New Roman"/>
          <w:color w:val="00B0F0"/>
          <w:kern w:val="0"/>
          <w:lang w:eastAsia="en-US"/>
        </w:rPr>
        <w:t>Buboltz</w:t>
      </w:r>
      <w:proofErr w:type="spellEnd"/>
      <w:r w:rsidRPr="00B04F0B">
        <w:rPr>
          <w:rFonts w:ascii="Times New Roman" w:eastAsia="Times New Roman" w:hAnsi="Times New Roman" w:cs="Times New Roman"/>
          <w:color w:val="00B0F0"/>
          <w:kern w:val="0"/>
          <w:lang w:eastAsia="en-US"/>
        </w:rPr>
        <w:t xml:space="preserve">, W. (2002b). Relationship of sleep hygiene awareness, sleep hygiene practices, and sleep quality in university students. Behavioral Medicine, 28, 33–39. </w:t>
      </w:r>
    </w:p>
    <w:p w14:paraId="34ADAE4F" w14:textId="21D4E49F" w:rsidR="007260D2" w:rsidRDefault="007260D2" w:rsidP="007260D2">
      <w:pPr>
        <w:rPr>
          <w:rFonts w:ascii="Times New Roman" w:eastAsia="Times New Roman" w:hAnsi="Times New Roman" w:cs="Times New Roman"/>
          <w:color w:val="00B0F0"/>
          <w:kern w:val="0"/>
          <w:lang w:eastAsia="en-US"/>
        </w:rPr>
      </w:pPr>
      <w:r>
        <w:rPr>
          <w:rFonts w:ascii="Times New Roman" w:eastAsia="Times New Roman" w:hAnsi="Times New Roman" w:cs="Times New Roman"/>
          <w:color w:val="00B0F0"/>
          <w:kern w:val="0"/>
          <w:lang w:eastAsia="en-US"/>
        </w:rPr>
        <w:t xml:space="preserve">(disordered sleep – prevalence) </w:t>
      </w:r>
      <w:r w:rsidRPr="007260D2">
        <w:rPr>
          <w:rFonts w:ascii="Times New Roman" w:eastAsia="Times New Roman" w:hAnsi="Times New Roman" w:cs="Times New Roman"/>
          <w:color w:val="00B0F0"/>
          <w:kern w:val="0"/>
          <w:lang w:eastAsia="en-US"/>
        </w:rPr>
        <w:t xml:space="preserve">Franklin C. Brown </w:t>
      </w:r>
      <w:proofErr w:type="gramStart"/>
      <w:r w:rsidRPr="007260D2">
        <w:rPr>
          <w:rFonts w:ascii="Times New Roman" w:eastAsia="Times New Roman" w:hAnsi="Times New Roman" w:cs="Times New Roman"/>
          <w:color w:val="00B0F0"/>
          <w:kern w:val="0"/>
          <w:lang w:eastAsia="en-US"/>
        </w:rPr>
        <w:t>PhD ,</w:t>
      </w:r>
      <w:proofErr w:type="gramEnd"/>
      <w:r w:rsidRPr="007260D2">
        <w:rPr>
          <w:rFonts w:ascii="Times New Roman" w:eastAsia="Times New Roman" w:hAnsi="Times New Roman" w:cs="Times New Roman"/>
          <w:color w:val="00B0F0"/>
          <w:kern w:val="0"/>
          <w:lang w:eastAsia="en-US"/>
        </w:rPr>
        <w:t xml:space="preserve"> Walter C. </w:t>
      </w:r>
      <w:proofErr w:type="spellStart"/>
      <w:r w:rsidRPr="007260D2">
        <w:rPr>
          <w:rFonts w:ascii="Times New Roman" w:eastAsia="Times New Roman" w:hAnsi="Times New Roman" w:cs="Times New Roman"/>
          <w:color w:val="00B0F0"/>
          <w:kern w:val="0"/>
          <w:lang w:eastAsia="en-US"/>
        </w:rPr>
        <w:t>Buboltz</w:t>
      </w:r>
      <w:proofErr w:type="spellEnd"/>
      <w:r w:rsidRPr="007260D2">
        <w:rPr>
          <w:rFonts w:ascii="Times New Roman" w:eastAsia="Times New Roman" w:hAnsi="Times New Roman" w:cs="Times New Roman"/>
          <w:color w:val="00B0F0"/>
          <w:kern w:val="0"/>
          <w:lang w:eastAsia="en-US"/>
        </w:rPr>
        <w:t xml:space="preserve"> Jr. PhD &amp; Barlow </w:t>
      </w:r>
      <w:proofErr w:type="spellStart"/>
      <w:r w:rsidRPr="007260D2">
        <w:rPr>
          <w:rFonts w:ascii="Times New Roman" w:eastAsia="Times New Roman" w:hAnsi="Times New Roman" w:cs="Times New Roman"/>
          <w:color w:val="00B0F0"/>
          <w:kern w:val="0"/>
          <w:lang w:eastAsia="en-US"/>
        </w:rPr>
        <w:t>Soper</w:t>
      </w:r>
      <w:proofErr w:type="spellEnd"/>
      <w:r w:rsidRPr="007260D2">
        <w:rPr>
          <w:rFonts w:ascii="Times New Roman" w:eastAsia="Times New Roman" w:hAnsi="Times New Roman" w:cs="Times New Roman"/>
          <w:color w:val="00B0F0"/>
          <w:kern w:val="0"/>
          <w:lang w:eastAsia="en-US"/>
        </w:rPr>
        <w:t xml:space="preserve"> PhD (2006) Development and Evaluation of the Sleep Treatment and Education Program for Students (STEPS), Journal of American College Health, 54:4, 231-237, DOI: 10.3200/JACH.54.4.231-237 </w:t>
      </w:r>
    </w:p>
    <w:p w14:paraId="6900596C" w14:textId="3B33EC15" w:rsidR="0065255F" w:rsidRPr="0065255F" w:rsidRDefault="0065255F" w:rsidP="0065255F">
      <w:pPr>
        <w:rPr>
          <w:rFonts w:eastAsia="Times New Roman"/>
          <w:color w:val="00B0F0"/>
          <w:kern w:val="0"/>
          <w:lang w:eastAsia="en-US"/>
        </w:rPr>
      </w:pPr>
      <w:r w:rsidRPr="0065255F">
        <w:rPr>
          <w:rFonts w:eastAsia="Times New Roman"/>
          <w:color w:val="00B0F0"/>
        </w:rPr>
        <w:t xml:space="preserve">Brown FC, </w:t>
      </w:r>
      <w:proofErr w:type="spellStart"/>
      <w:r w:rsidRPr="0065255F">
        <w:rPr>
          <w:rFonts w:eastAsia="Times New Roman"/>
          <w:color w:val="00B0F0"/>
        </w:rPr>
        <w:t>Buboltz</w:t>
      </w:r>
      <w:proofErr w:type="spellEnd"/>
      <w:r w:rsidRPr="0065255F">
        <w:rPr>
          <w:rFonts w:eastAsia="Times New Roman"/>
          <w:color w:val="00B0F0"/>
        </w:rPr>
        <w:t xml:space="preserve"> WCJ, </w:t>
      </w:r>
      <w:proofErr w:type="spellStart"/>
      <w:r w:rsidRPr="0065255F">
        <w:rPr>
          <w:rFonts w:eastAsia="Times New Roman"/>
          <w:color w:val="00B0F0"/>
        </w:rPr>
        <w:t>Soper</w:t>
      </w:r>
      <w:proofErr w:type="spellEnd"/>
      <w:r w:rsidRPr="0065255F">
        <w:rPr>
          <w:rFonts w:eastAsia="Times New Roman"/>
          <w:color w:val="00B0F0"/>
        </w:rPr>
        <w:t xml:space="preserve"> B. Prevalence of delayed sleep phase syndrome in university students. </w:t>
      </w:r>
      <w:proofErr w:type="spellStart"/>
      <w:r w:rsidRPr="0065255F">
        <w:rPr>
          <w:rFonts w:eastAsia="Times New Roman"/>
          <w:color w:val="00B0F0"/>
        </w:rPr>
        <w:t>Coll</w:t>
      </w:r>
      <w:proofErr w:type="spellEnd"/>
      <w:r w:rsidRPr="0065255F">
        <w:rPr>
          <w:rFonts w:eastAsia="Times New Roman"/>
          <w:color w:val="00B0F0"/>
        </w:rPr>
        <w:t xml:space="preserve"> Stud J. 2001; 35:472–476.</w:t>
      </w:r>
      <w:r>
        <w:rPr>
          <w:rFonts w:eastAsia="Times New Roman"/>
          <w:color w:val="00B0F0"/>
        </w:rPr>
        <w:t xml:space="preserve"> (accessed online but no pdf to download)</w:t>
      </w:r>
    </w:p>
    <w:p w14:paraId="31C8CA5B" w14:textId="4D736F02" w:rsidR="00B04F0B" w:rsidRPr="00B04F0B" w:rsidRDefault="0065255F" w:rsidP="0065255F">
      <w:pPr>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 xml:space="preserve"> </w:t>
      </w:r>
      <w:proofErr w:type="spellStart"/>
      <w:r w:rsidR="00B04F0B" w:rsidRPr="00B04F0B">
        <w:rPr>
          <w:rFonts w:ascii="Times New Roman" w:eastAsia="Times New Roman" w:hAnsi="Times New Roman" w:cs="Times New Roman"/>
          <w:color w:val="00B0F0"/>
          <w:kern w:val="0"/>
          <w:lang w:eastAsia="en-US"/>
        </w:rPr>
        <w:t>Buboltz</w:t>
      </w:r>
      <w:proofErr w:type="spellEnd"/>
      <w:r w:rsidR="00B04F0B" w:rsidRPr="00B04F0B">
        <w:rPr>
          <w:rFonts w:ascii="Times New Roman" w:eastAsia="Times New Roman" w:hAnsi="Times New Roman" w:cs="Times New Roman"/>
          <w:color w:val="00B0F0"/>
          <w:kern w:val="0"/>
          <w:lang w:eastAsia="en-US"/>
        </w:rPr>
        <w:t xml:space="preserve">, W., Brown, F., &amp; </w:t>
      </w:r>
      <w:proofErr w:type="spellStart"/>
      <w:r w:rsidR="00B04F0B" w:rsidRPr="00B04F0B">
        <w:rPr>
          <w:rFonts w:ascii="Times New Roman" w:eastAsia="Times New Roman" w:hAnsi="Times New Roman" w:cs="Times New Roman"/>
          <w:color w:val="00B0F0"/>
          <w:kern w:val="0"/>
          <w:lang w:eastAsia="en-US"/>
        </w:rPr>
        <w:t>Soper</w:t>
      </w:r>
      <w:proofErr w:type="spellEnd"/>
      <w:r w:rsidR="00B04F0B" w:rsidRPr="00B04F0B">
        <w:rPr>
          <w:rFonts w:ascii="Times New Roman" w:eastAsia="Times New Roman" w:hAnsi="Times New Roman" w:cs="Times New Roman"/>
          <w:color w:val="00B0F0"/>
          <w:kern w:val="0"/>
          <w:lang w:eastAsia="en-US"/>
        </w:rPr>
        <w:t>, B. (2001). Sleep habits and patterns of college students: A preliminary study. Journal of American College Health, 50, 131–135</w:t>
      </w:r>
      <w:r w:rsidR="00B04F0B">
        <w:rPr>
          <w:rFonts w:ascii="Times New Roman" w:eastAsia="Times New Roman" w:hAnsi="Times New Roman" w:cs="Times New Roman"/>
          <w:color w:val="00B0F0"/>
          <w:kern w:val="0"/>
          <w:lang w:eastAsia="en-US"/>
        </w:rPr>
        <w:t xml:space="preserve">, </w:t>
      </w:r>
      <w:r w:rsidR="009C398F" w:rsidRPr="009C398F">
        <w:rPr>
          <w:rFonts w:ascii="Times New Roman" w:eastAsia="Times New Roman" w:hAnsi="Times New Roman" w:cs="Times New Roman"/>
          <w:color w:val="00B0F0"/>
          <w:kern w:val="0"/>
          <w:lang w:eastAsia="en-US"/>
        </w:rPr>
        <w:t>DOI: 10.1080/07448480109596017</w:t>
      </w:r>
    </w:p>
    <w:p w14:paraId="2AAA807C" w14:textId="77777777" w:rsidR="005C7A28" w:rsidRDefault="005C7A28" w:rsidP="005C7A28">
      <w:pPr>
        <w:rPr>
          <w:color w:val="00B050"/>
        </w:rPr>
      </w:pPr>
      <w:r>
        <w:rPr>
          <w:color w:val="00B050"/>
        </w:rPr>
        <w:lastRenderedPageBreak/>
        <w:t>*</w:t>
      </w:r>
      <w:r w:rsidRPr="00622A84">
        <w:rPr>
          <w:color w:val="00B050"/>
        </w:rPr>
        <w:t xml:space="preserve">Burton, L. J., &amp; </w:t>
      </w:r>
      <w:proofErr w:type="spellStart"/>
      <w:r w:rsidRPr="00622A84">
        <w:rPr>
          <w:color w:val="00B050"/>
        </w:rPr>
        <w:t>VanHeest</w:t>
      </w:r>
      <w:proofErr w:type="spellEnd"/>
      <w:r w:rsidRPr="00622A84">
        <w:rPr>
          <w:color w:val="00B050"/>
        </w:rPr>
        <w:t>, J. L. (2007). The importance of physical activity in closing the achievement gap. Quest, 59, 212–218.</w:t>
      </w:r>
    </w:p>
    <w:p w14:paraId="6A0FD7BB" w14:textId="77777777" w:rsidR="005C7A28" w:rsidRDefault="005C7A28" w:rsidP="005C7A28">
      <w:pPr>
        <w:rPr>
          <w:color w:val="00B050"/>
        </w:rPr>
      </w:pPr>
      <w:r>
        <w:rPr>
          <w:color w:val="00B050"/>
        </w:rPr>
        <w:t>*</w:t>
      </w:r>
      <w:r w:rsidRPr="00944D8B">
        <w:t xml:space="preserve"> </w:t>
      </w:r>
      <w:proofErr w:type="spellStart"/>
      <w:r w:rsidRPr="00944D8B">
        <w:rPr>
          <w:color w:val="00B050"/>
        </w:rPr>
        <w:t>Castelli</w:t>
      </w:r>
      <w:proofErr w:type="spellEnd"/>
      <w:r w:rsidRPr="00944D8B">
        <w:rPr>
          <w:color w:val="00B050"/>
        </w:rPr>
        <w:t>, D. M., Hillman, C. H., Buck, S. M., &amp; Erwin, H. (2007). Physical fitness and academic achievement in third- and fifth-grade students. Journal of Sport and Exercise Psychology, 29, 239–252.</w:t>
      </w:r>
    </w:p>
    <w:p w14:paraId="7CD41418" w14:textId="77777777" w:rsidR="00D938F4" w:rsidRDefault="00D938F4" w:rsidP="005C7A28">
      <w:pPr>
        <w:rPr>
          <w:color w:val="7030A0"/>
        </w:rPr>
      </w:pPr>
      <w:r w:rsidRPr="00D938F4">
        <w:rPr>
          <w:color w:val="7030A0"/>
        </w:rPr>
        <w:t>Chapman, 2003. Assessing Student Engagement Rates.</w:t>
      </w:r>
    </w:p>
    <w:p w14:paraId="6F13E3E3" w14:textId="77777777" w:rsidR="007F1019" w:rsidRPr="009960DE" w:rsidRDefault="007F1019" w:rsidP="005C7A28">
      <w:pPr>
        <w:rPr>
          <w:color w:val="00B0F0"/>
        </w:rPr>
      </w:pPr>
      <w:r w:rsidRPr="007F1019">
        <w:rPr>
          <w:color w:val="00B0F0"/>
        </w:rPr>
        <w:t xml:space="preserve">Cho, </w:t>
      </w:r>
      <w:proofErr w:type="spellStart"/>
      <w:r w:rsidRPr="007F1019">
        <w:rPr>
          <w:color w:val="00B0F0"/>
        </w:rPr>
        <w:t>Sungkun</w:t>
      </w:r>
      <w:proofErr w:type="spellEnd"/>
      <w:r w:rsidRPr="007F1019">
        <w:rPr>
          <w:color w:val="00B0F0"/>
        </w:rPr>
        <w:t xml:space="preserve">, </w:t>
      </w:r>
      <w:proofErr w:type="spellStart"/>
      <w:r w:rsidRPr="007F1019">
        <w:rPr>
          <w:color w:val="00B0F0"/>
        </w:rPr>
        <w:t>Gye-Seok</w:t>
      </w:r>
      <w:proofErr w:type="spellEnd"/>
      <w:r w:rsidRPr="007F1019">
        <w:rPr>
          <w:color w:val="00B0F0"/>
        </w:rPr>
        <w:t xml:space="preserve"> Kim, &amp; Jang-Han Lee (2013). Psychometric evaluation of the sleep hygiene index: a sample of patients with chronic pain. Health and Quality of Life Outcomes, 11:213.  </w:t>
      </w:r>
      <w:r w:rsidR="009960DE" w:rsidRPr="009960DE">
        <w:rPr>
          <w:color w:val="00B0F0"/>
        </w:rPr>
        <w:t xml:space="preserve">doi:10.1186/1477-7525-11-213 </w:t>
      </w:r>
    </w:p>
    <w:p w14:paraId="691A6F60" w14:textId="77777777" w:rsidR="0006077D" w:rsidRDefault="007C7E67">
      <w:pPr>
        <w:rPr>
          <w:color w:val="00B050"/>
        </w:rPr>
      </w:pPr>
      <w:r>
        <w:rPr>
          <w:color w:val="00B050"/>
        </w:rPr>
        <w:t>*</w:t>
      </w:r>
      <w:r w:rsidR="0006077D" w:rsidRPr="0006077D">
        <w:rPr>
          <w:color w:val="00B050"/>
        </w:rPr>
        <w:t xml:space="preserve">Coe, D., </w:t>
      </w:r>
      <w:proofErr w:type="spellStart"/>
      <w:r w:rsidR="0006077D" w:rsidRPr="0006077D">
        <w:rPr>
          <w:color w:val="00B050"/>
        </w:rPr>
        <w:t>Pivarnik</w:t>
      </w:r>
      <w:proofErr w:type="spellEnd"/>
      <w:r w:rsidR="0006077D" w:rsidRPr="0006077D">
        <w:rPr>
          <w:color w:val="00B050"/>
        </w:rPr>
        <w:t xml:space="preserve">, J. M., Womack, C. J., Reeves, M. J., &amp; </w:t>
      </w:r>
      <w:proofErr w:type="spellStart"/>
      <w:r w:rsidR="0006077D" w:rsidRPr="0006077D">
        <w:rPr>
          <w:color w:val="00B050"/>
        </w:rPr>
        <w:t>Malina</w:t>
      </w:r>
      <w:proofErr w:type="spellEnd"/>
      <w:r w:rsidR="0006077D" w:rsidRPr="0006077D">
        <w:rPr>
          <w:color w:val="00B050"/>
        </w:rPr>
        <w:t>, R. M. (2006). Effects of physical education and activity levels on academic achievement in children. Medicine &amp; Science in Sports &amp; Exercise, 38, 1515–1519.</w:t>
      </w:r>
    </w:p>
    <w:p w14:paraId="362FB614" w14:textId="77777777" w:rsidR="00F87520" w:rsidRPr="0006077D" w:rsidRDefault="00C37236" w:rsidP="00F87520">
      <w:pPr>
        <w:rPr>
          <w:color w:val="00B050"/>
        </w:rPr>
      </w:pPr>
      <w:r>
        <w:rPr>
          <w:color w:val="00B050"/>
        </w:rPr>
        <w:t>*</w:t>
      </w:r>
      <w:proofErr w:type="spellStart"/>
      <w:r w:rsidRPr="007C7E67">
        <w:rPr>
          <w:color w:val="00B050"/>
        </w:rPr>
        <w:t>Colcombe</w:t>
      </w:r>
      <w:proofErr w:type="spellEnd"/>
      <w:r w:rsidRPr="007C7E67">
        <w:rPr>
          <w:color w:val="00B050"/>
        </w:rPr>
        <w:t xml:space="preserve"> SJ, Kramer AF. Fitness effects on the cognitive function of older adults: a meta-analytic study. </w:t>
      </w:r>
      <w:proofErr w:type="spellStart"/>
      <w:r w:rsidRPr="007C7E67">
        <w:rPr>
          <w:color w:val="00B050"/>
        </w:rPr>
        <w:t>Psychol</w:t>
      </w:r>
      <w:proofErr w:type="spellEnd"/>
      <w:r w:rsidRPr="007C7E67">
        <w:rPr>
          <w:color w:val="00B050"/>
        </w:rPr>
        <w:t xml:space="preserve"> Sci. 2003;14: 125–30.</w:t>
      </w:r>
    </w:p>
    <w:p w14:paraId="5F68EEF0" w14:textId="77777777" w:rsidR="00842010" w:rsidRDefault="00842010">
      <w:pPr>
        <w:rPr>
          <w:color w:val="00B050"/>
        </w:rPr>
      </w:pPr>
      <w:r w:rsidRPr="00842010">
        <w:rPr>
          <w:color w:val="00B050"/>
        </w:rPr>
        <w:t xml:space="preserve">* </w:t>
      </w:r>
      <w:proofErr w:type="spellStart"/>
      <w:r w:rsidRPr="00842010">
        <w:rPr>
          <w:color w:val="00B050"/>
        </w:rPr>
        <w:t>Dencker</w:t>
      </w:r>
      <w:proofErr w:type="spellEnd"/>
      <w:r w:rsidRPr="00842010">
        <w:rPr>
          <w:color w:val="00B050"/>
        </w:rPr>
        <w:t xml:space="preserve">, M., </w:t>
      </w:r>
      <w:proofErr w:type="spellStart"/>
      <w:r w:rsidRPr="00842010">
        <w:rPr>
          <w:color w:val="00B050"/>
        </w:rPr>
        <w:t>Bugge</w:t>
      </w:r>
      <w:proofErr w:type="spellEnd"/>
      <w:r w:rsidRPr="00842010">
        <w:rPr>
          <w:color w:val="00B050"/>
        </w:rPr>
        <w:t xml:space="preserve">, A., </w:t>
      </w:r>
      <w:proofErr w:type="spellStart"/>
      <w:r w:rsidRPr="00842010">
        <w:rPr>
          <w:color w:val="00B050"/>
        </w:rPr>
        <w:t>Hermansen</w:t>
      </w:r>
      <w:proofErr w:type="spellEnd"/>
      <w:r w:rsidRPr="00842010">
        <w:rPr>
          <w:color w:val="00B050"/>
        </w:rPr>
        <w:t>, B., &amp; Andersen, L. B. (2010). Objectively measured daily physical activity related to aerobic fitness in young children. Journal of Sports Sciences, 28, 139–145.</w:t>
      </w:r>
    </w:p>
    <w:p w14:paraId="57A34693" w14:textId="77777777" w:rsidR="00B9580C" w:rsidRPr="00B9580C" w:rsidRDefault="00B9580C">
      <w:pPr>
        <w:rPr>
          <w:color w:val="00B050"/>
        </w:rPr>
      </w:pPr>
      <w:r w:rsidRPr="00B9580C">
        <w:rPr>
          <w:color w:val="00B050"/>
          <w:shd w:val="clear" w:color="auto" w:fill="FFFFFF"/>
        </w:rPr>
        <w:t>*(book chapter?) Dunn A L, Trivedi M H, O'Neal H A. Physical activity dose-response effects on outcomes of depression and anxiety. Medicine and Science in Sports and Exercise 2001; 33(Supplement 6): S587-S597. </w:t>
      </w:r>
    </w:p>
    <w:p w14:paraId="2DD769FE" w14:textId="77777777" w:rsidR="0069582B" w:rsidRPr="0069582B" w:rsidRDefault="0069582B">
      <w:pPr>
        <w:rPr>
          <w:color w:val="00B050"/>
        </w:rPr>
      </w:pPr>
      <w:proofErr w:type="spellStart"/>
      <w:r w:rsidRPr="0069582B">
        <w:rPr>
          <w:color w:val="00B050"/>
        </w:rPr>
        <w:t>Etnier</w:t>
      </w:r>
      <w:proofErr w:type="spellEnd"/>
      <w:r w:rsidRPr="0069582B">
        <w:rPr>
          <w:color w:val="00B050"/>
        </w:rPr>
        <w:t xml:space="preserve">, J. L., </w:t>
      </w:r>
      <w:proofErr w:type="spellStart"/>
      <w:r w:rsidRPr="0069582B">
        <w:rPr>
          <w:color w:val="00B050"/>
        </w:rPr>
        <w:t>Nowell</w:t>
      </w:r>
      <w:proofErr w:type="spellEnd"/>
      <w:r w:rsidRPr="0069582B">
        <w:rPr>
          <w:color w:val="00B050"/>
        </w:rPr>
        <w:t>, P. M., Landers, D. M., &amp; Sibley, B. A. (2006). A meta-regression to examine the relationship between aerobic fitness and cognitive performance. Brain Research Reviews, 52, 119–130.</w:t>
      </w:r>
    </w:p>
    <w:p w14:paraId="3C0A0107" w14:textId="77777777" w:rsidR="0069582B" w:rsidRDefault="004150D8">
      <w:pPr>
        <w:rPr>
          <w:color w:val="00B050"/>
        </w:rPr>
      </w:pPr>
      <w:r>
        <w:rPr>
          <w:color w:val="00B050"/>
        </w:rPr>
        <w:lastRenderedPageBreak/>
        <w:t>*</w:t>
      </w:r>
      <w:proofErr w:type="spellStart"/>
      <w:r w:rsidR="0069582B" w:rsidRPr="0069582B">
        <w:rPr>
          <w:color w:val="00B050"/>
        </w:rPr>
        <w:t>Etnier</w:t>
      </w:r>
      <w:proofErr w:type="spellEnd"/>
      <w:r w:rsidR="0069582B" w:rsidRPr="0069582B">
        <w:rPr>
          <w:color w:val="00B050"/>
        </w:rPr>
        <w:t xml:space="preserve">, J. L., Salazar, W., Landers, D. M., </w:t>
      </w:r>
      <w:proofErr w:type="spellStart"/>
      <w:r w:rsidR="0069582B" w:rsidRPr="0069582B">
        <w:rPr>
          <w:color w:val="00B050"/>
        </w:rPr>
        <w:t>Petruzzello</w:t>
      </w:r>
      <w:proofErr w:type="spellEnd"/>
      <w:r w:rsidR="0069582B" w:rsidRPr="0069582B">
        <w:rPr>
          <w:color w:val="00B050"/>
        </w:rPr>
        <w:t xml:space="preserve">, S. J., Han, M., &amp; </w:t>
      </w:r>
      <w:proofErr w:type="spellStart"/>
      <w:r w:rsidR="0069582B" w:rsidRPr="0069582B">
        <w:rPr>
          <w:color w:val="00B050"/>
        </w:rPr>
        <w:t>Nowell</w:t>
      </w:r>
      <w:proofErr w:type="spellEnd"/>
      <w:r w:rsidR="0069582B" w:rsidRPr="0069582B">
        <w:rPr>
          <w:color w:val="00B050"/>
        </w:rPr>
        <w:t>, P. (1997). The influence of physical fitness and exercise upon cognitive functioning: A meta-analysis. Journal of Sport &amp; Exercise Psychology, 19, 249–277.</w:t>
      </w:r>
    </w:p>
    <w:p w14:paraId="66D63585" w14:textId="77777777" w:rsidR="00944D8B" w:rsidRPr="00944D8B" w:rsidRDefault="00944D8B">
      <w:pPr>
        <w:rPr>
          <w:color w:val="00B050"/>
        </w:rPr>
      </w:pPr>
      <w:r w:rsidRPr="00944D8B">
        <w:rPr>
          <w:color w:val="00B050"/>
        </w:rPr>
        <w:t>*</w:t>
      </w:r>
      <w:proofErr w:type="spellStart"/>
      <w:r w:rsidRPr="00944D8B">
        <w:rPr>
          <w:color w:val="00B050"/>
        </w:rPr>
        <w:t>Eveland</w:t>
      </w:r>
      <w:proofErr w:type="spellEnd"/>
      <w:r w:rsidRPr="00944D8B">
        <w:rPr>
          <w:color w:val="00B050"/>
        </w:rPr>
        <w:t>-Sayers, B. M., Farley, R. S., Fuller, D. K., Morgan, D. W., &amp; Caputo, J. L. (2009) Physical fitness and academic achievement in elementary school children. Journal of Physical Activity and Health, 66, 99–104.</w:t>
      </w:r>
    </w:p>
    <w:p w14:paraId="42D01033" w14:textId="77777777" w:rsidR="0069582B" w:rsidRDefault="0069582B" w:rsidP="0069582B">
      <w:pPr>
        <w:pStyle w:val="Heading3"/>
        <w:rPr>
          <w:rStyle w:val="Hyperlink"/>
          <w:rFonts w:eastAsia="Times New Roman" w:cstheme="majorHAnsi"/>
          <w:b w:val="0"/>
          <w:kern w:val="36"/>
          <w:lang w:eastAsia="en-US"/>
        </w:rPr>
      </w:pPr>
      <w:proofErr w:type="spellStart"/>
      <w:r w:rsidRPr="0069582B">
        <w:rPr>
          <w:b w:val="0"/>
          <w:color w:val="00B050"/>
        </w:rPr>
        <w:t>Fedewa</w:t>
      </w:r>
      <w:proofErr w:type="spellEnd"/>
      <w:r w:rsidRPr="0069582B">
        <w:rPr>
          <w:b w:val="0"/>
          <w:color w:val="00B050"/>
        </w:rPr>
        <w:t xml:space="preserve">, A. L., &amp; </w:t>
      </w:r>
      <w:proofErr w:type="spellStart"/>
      <w:r w:rsidRPr="0069582B">
        <w:rPr>
          <w:b w:val="0"/>
          <w:color w:val="00B050"/>
        </w:rPr>
        <w:t>Ahn</w:t>
      </w:r>
      <w:proofErr w:type="spellEnd"/>
      <w:r w:rsidRPr="0069582B">
        <w:rPr>
          <w:b w:val="0"/>
          <w:color w:val="00B050"/>
        </w:rPr>
        <w:t>, S. (2011)</w:t>
      </w:r>
      <w:r>
        <w:rPr>
          <w:color w:val="00B050"/>
        </w:rPr>
        <w:t xml:space="preserve"> </w:t>
      </w:r>
      <w:r w:rsidRPr="0069582B">
        <w:rPr>
          <w:rFonts w:eastAsia="Times New Roman" w:cstheme="majorHAnsi"/>
          <w:b w:val="0"/>
          <w:color w:val="00B050"/>
          <w:kern w:val="36"/>
          <w:lang w:eastAsia="en-US"/>
        </w:rPr>
        <w:t>The Effects of Physical Activity and Physical Fitness on Children's Achievement and Cognitive Outcomes</w:t>
      </w:r>
      <w:r>
        <w:rPr>
          <w:rFonts w:eastAsia="Times New Roman" w:cstheme="majorHAnsi"/>
          <w:b w:val="0"/>
          <w:color w:val="00B050"/>
          <w:kern w:val="36"/>
          <w:lang w:eastAsia="en-US"/>
        </w:rPr>
        <w:t xml:space="preserve">, Research Quarterly for Exercise and Sport, 82:3, 521-535, DOI: </w:t>
      </w:r>
      <w:r w:rsidRPr="0069582B">
        <w:rPr>
          <w:rFonts w:eastAsia="Times New Roman" w:cstheme="majorHAnsi"/>
          <w:b w:val="0"/>
          <w:color w:val="00B050"/>
          <w:kern w:val="36"/>
          <w:lang w:eastAsia="en-US"/>
        </w:rPr>
        <w:t>10.1080/02701367.2011.10599785</w:t>
      </w:r>
      <w:r>
        <w:rPr>
          <w:rFonts w:eastAsia="Times New Roman" w:cstheme="majorHAnsi"/>
          <w:b w:val="0"/>
          <w:color w:val="00B050"/>
          <w:kern w:val="36"/>
          <w:lang w:eastAsia="en-US"/>
        </w:rPr>
        <w:t xml:space="preserve">. </w:t>
      </w:r>
      <w:hyperlink r:id="rId12" w:history="1">
        <w:r w:rsidR="00B173F0" w:rsidRPr="00167A13">
          <w:rPr>
            <w:rStyle w:val="Hyperlink"/>
            <w:rFonts w:eastAsia="Times New Roman" w:cstheme="majorHAnsi"/>
            <w:b w:val="0"/>
            <w:kern w:val="36"/>
            <w:lang w:eastAsia="en-US"/>
          </w:rPr>
          <w:t>http://dx.doi.org/10.1080/02701367.2011.10599785</w:t>
        </w:r>
      </w:hyperlink>
    </w:p>
    <w:p w14:paraId="430A490C" w14:textId="77777777" w:rsidR="00560480" w:rsidRPr="00560480" w:rsidRDefault="00560480" w:rsidP="00560480">
      <w:pPr>
        <w:rPr>
          <w:color w:val="7030A0"/>
          <w:lang w:eastAsia="en-US"/>
        </w:rPr>
      </w:pPr>
      <w:r w:rsidRPr="00560480">
        <w:rPr>
          <w:color w:val="7030A0"/>
          <w:lang w:eastAsia="en-US"/>
        </w:rPr>
        <w:t xml:space="preserve">(Find this book in library!) </w:t>
      </w:r>
      <w:proofErr w:type="spellStart"/>
      <w:r w:rsidRPr="00560480">
        <w:rPr>
          <w:color w:val="7030A0"/>
          <w:lang w:eastAsia="en-US"/>
        </w:rPr>
        <w:t>Froh</w:t>
      </w:r>
      <w:proofErr w:type="spellEnd"/>
      <w:r w:rsidRPr="00560480">
        <w:rPr>
          <w:color w:val="7030A0"/>
          <w:lang w:eastAsia="en-US"/>
        </w:rPr>
        <w:t xml:space="preserve">, R. C., &amp; Hawkes, M. (1996). Assessing student involvement in learning. In R. J. </w:t>
      </w:r>
      <w:proofErr w:type="spellStart"/>
      <w:r w:rsidRPr="00560480">
        <w:rPr>
          <w:color w:val="7030A0"/>
          <w:lang w:eastAsia="en-US"/>
        </w:rPr>
        <w:t>Menges</w:t>
      </w:r>
      <w:proofErr w:type="spellEnd"/>
      <w:r w:rsidRPr="00560480">
        <w:rPr>
          <w:color w:val="7030A0"/>
          <w:lang w:eastAsia="en-US"/>
        </w:rPr>
        <w:t xml:space="preserve">, M. Weimer, &amp; Associates (Eds.), Teaching on solid ground: Using </w:t>
      </w:r>
      <w:proofErr w:type="spellStart"/>
      <w:r w:rsidRPr="00560480">
        <w:rPr>
          <w:color w:val="7030A0"/>
          <w:lang w:eastAsia="en-US"/>
        </w:rPr>
        <w:t>scholoarship</w:t>
      </w:r>
      <w:proofErr w:type="spellEnd"/>
      <w:r w:rsidRPr="00560480">
        <w:rPr>
          <w:color w:val="7030A0"/>
          <w:lang w:eastAsia="en-US"/>
        </w:rPr>
        <w:t xml:space="preserve"> to improve practice (pp. 125-153). San Francisco: </w:t>
      </w:r>
      <w:proofErr w:type="spellStart"/>
      <w:r w:rsidRPr="00560480">
        <w:rPr>
          <w:color w:val="7030A0"/>
          <w:lang w:eastAsia="en-US"/>
        </w:rPr>
        <w:t>Jossey</w:t>
      </w:r>
      <w:proofErr w:type="spellEnd"/>
      <w:r w:rsidRPr="00560480">
        <w:rPr>
          <w:color w:val="7030A0"/>
          <w:lang w:eastAsia="en-US"/>
        </w:rPr>
        <w:t>-Bass.</w:t>
      </w:r>
    </w:p>
    <w:p w14:paraId="6C93133B" w14:textId="5772BC52" w:rsidR="00DE2F2C" w:rsidRDefault="002B6A9C" w:rsidP="002B6A9C">
      <w:pPr>
        <w:shd w:val="clear" w:color="auto" w:fill="FFFFFF"/>
        <w:rPr>
          <w:rFonts w:eastAsia="Times New Roman" w:cstheme="minorHAnsi"/>
          <w:color w:val="00B0F0"/>
          <w:kern w:val="0"/>
          <w:lang w:eastAsia="en-US"/>
        </w:rPr>
      </w:pPr>
      <w:r w:rsidRPr="002B6A9C">
        <w:rPr>
          <w:rFonts w:eastAsia="Times New Roman" w:cstheme="minorHAnsi"/>
          <w:color w:val="00B0F0"/>
          <w:kern w:val="0"/>
          <w:lang w:eastAsia="en-US"/>
        </w:rPr>
        <w:t>Steven P. Gilbert &amp; Cameron C. Weaver (2010) Sleep Quality and Academic</w:t>
      </w:r>
      <w:r>
        <w:rPr>
          <w:rFonts w:eastAsia="Times New Roman" w:cstheme="minorHAnsi"/>
          <w:color w:val="00B0F0"/>
          <w:kern w:val="0"/>
          <w:lang w:eastAsia="en-US"/>
        </w:rPr>
        <w:t xml:space="preserve"> </w:t>
      </w:r>
      <w:r w:rsidRPr="002B6A9C">
        <w:rPr>
          <w:rFonts w:eastAsia="Times New Roman" w:cstheme="minorHAnsi"/>
          <w:color w:val="00B0F0"/>
          <w:kern w:val="0"/>
          <w:lang w:eastAsia="en-US"/>
        </w:rPr>
        <w:t>Performance in University Students: A Wake-Up Call for College Psychologists, Journal of College</w:t>
      </w:r>
      <w:r>
        <w:rPr>
          <w:rFonts w:eastAsia="Times New Roman" w:cstheme="minorHAnsi"/>
          <w:color w:val="00B0F0"/>
          <w:kern w:val="0"/>
          <w:lang w:eastAsia="en-US"/>
        </w:rPr>
        <w:t xml:space="preserve"> </w:t>
      </w:r>
      <w:r w:rsidRPr="002B6A9C">
        <w:rPr>
          <w:rFonts w:eastAsia="Times New Roman" w:cstheme="minorHAnsi"/>
          <w:color w:val="00B0F0"/>
          <w:kern w:val="0"/>
          <w:lang w:eastAsia="en-US"/>
        </w:rPr>
        <w:t>Student Psychotherapy, 24:4, 295-306, DOI: 10.1080/87568225.2010.509245</w:t>
      </w:r>
    </w:p>
    <w:p w14:paraId="6BF3A26D" w14:textId="29E01367" w:rsidR="007C060A" w:rsidRPr="007C060A" w:rsidRDefault="007C060A" w:rsidP="007C060A">
      <w:pPr>
        <w:rPr>
          <w:rFonts w:ascii="Times New Roman" w:eastAsia="Times New Roman" w:hAnsi="Times New Roman" w:cs="Times New Roman"/>
          <w:color w:val="00B0F0"/>
          <w:kern w:val="0"/>
          <w:lang w:eastAsia="en-US"/>
        </w:rPr>
      </w:pPr>
      <w:r w:rsidRPr="007C060A">
        <w:rPr>
          <w:rFonts w:ascii="Times New Roman" w:eastAsia="Times New Roman" w:hAnsi="Times New Roman" w:cs="Times New Roman"/>
          <w:color w:val="00B0F0"/>
          <w:kern w:val="0"/>
          <w:lang w:eastAsia="en-US"/>
        </w:rPr>
        <w:t xml:space="preserve">Ana Allen Gomes, José Tavares &amp; Maria Helena P. de </w:t>
      </w:r>
      <w:proofErr w:type="spellStart"/>
      <w:r w:rsidRPr="007C060A">
        <w:rPr>
          <w:rFonts w:ascii="Times New Roman" w:eastAsia="Times New Roman" w:hAnsi="Times New Roman" w:cs="Times New Roman"/>
          <w:color w:val="00B0F0"/>
          <w:kern w:val="0"/>
          <w:lang w:eastAsia="en-US"/>
        </w:rPr>
        <w:t>Azevedo</w:t>
      </w:r>
      <w:proofErr w:type="spellEnd"/>
      <w:r w:rsidRPr="007C060A">
        <w:rPr>
          <w:rFonts w:ascii="Times New Roman" w:eastAsia="Times New Roman" w:hAnsi="Times New Roman" w:cs="Times New Roman"/>
          <w:color w:val="00B0F0"/>
          <w:kern w:val="0"/>
          <w:lang w:eastAsia="en-US"/>
        </w:rPr>
        <w:t xml:space="preserve"> (2011) Sleep and Academic Performance in Undergraduates: A Multi-measure, Multi-predictor Approach, Chronobiology International, 28:9, 786-801, DOI: 10.3109/07420528.2011.606518</w:t>
      </w:r>
    </w:p>
    <w:p w14:paraId="7CA12700" w14:textId="77777777" w:rsidR="00D97662" w:rsidRPr="00D97662" w:rsidRDefault="00D97662" w:rsidP="00D97662">
      <w:pPr>
        <w:rPr>
          <w:color w:val="00B0F0"/>
          <w:lang w:eastAsia="en-US"/>
        </w:rPr>
      </w:pPr>
      <w:proofErr w:type="spellStart"/>
      <w:r w:rsidRPr="00D97662">
        <w:rPr>
          <w:color w:val="00B0F0"/>
        </w:rPr>
        <w:t>LeAnne</w:t>
      </w:r>
      <w:proofErr w:type="spellEnd"/>
      <w:r w:rsidRPr="00D97662">
        <w:rPr>
          <w:color w:val="00B0F0"/>
        </w:rPr>
        <w:t xml:space="preserve"> M. </w:t>
      </w:r>
      <w:proofErr w:type="spellStart"/>
      <w:r w:rsidRPr="00D97662">
        <w:rPr>
          <w:color w:val="00B0F0"/>
        </w:rPr>
        <w:t>Forquer</w:t>
      </w:r>
      <w:proofErr w:type="spellEnd"/>
      <w:r w:rsidRPr="00D97662">
        <w:rPr>
          <w:color w:val="00B0F0"/>
        </w:rPr>
        <w:t xml:space="preserve"> </w:t>
      </w:r>
      <w:proofErr w:type="gramStart"/>
      <w:r w:rsidRPr="00D97662">
        <w:rPr>
          <w:color w:val="00B0F0"/>
        </w:rPr>
        <w:t>PhD ,</w:t>
      </w:r>
      <w:proofErr w:type="gramEnd"/>
      <w:r w:rsidRPr="00D97662">
        <w:rPr>
          <w:color w:val="00B0F0"/>
        </w:rPr>
        <w:t xml:space="preserve"> Adrian E. Camden BS , Krista M. </w:t>
      </w:r>
      <w:proofErr w:type="spellStart"/>
      <w:r w:rsidRPr="00D97662">
        <w:rPr>
          <w:color w:val="00B0F0"/>
        </w:rPr>
        <w:t>Gabriau</w:t>
      </w:r>
      <w:proofErr w:type="spellEnd"/>
      <w:r w:rsidRPr="00D97662">
        <w:rPr>
          <w:color w:val="00B0F0"/>
        </w:rPr>
        <w:t xml:space="preserve"> BS &amp; C. Merle Johnson PhD (2008) Sleep Patterns of College Students at a Public University, Journal of American College Health, 56:5, 563-565, DOI: 10.3200/JACH.56.5.563-565</w:t>
      </w:r>
    </w:p>
    <w:p w14:paraId="4D621C71" w14:textId="77777777" w:rsidR="00B173F0" w:rsidRDefault="00B173F0" w:rsidP="00B173F0">
      <w:pPr>
        <w:rPr>
          <w:color w:val="00B050"/>
        </w:rPr>
      </w:pPr>
      <w:r w:rsidRPr="00B173F0">
        <w:rPr>
          <w:color w:val="00B050"/>
        </w:rPr>
        <w:lastRenderedPageBreak/>
        <w:t>Inverse Association between Physical Inactivity and Mental Health in</w:t>
      </w:r>
      <w:r>
        <w:rPr>
          <w:color w:val="00B050"/>
        </w:rPr>
        <w:t xml:space="preserve"> Men and Women DANIEL I. GALPER , MADHUKAR H. TRIVEDI , CAROLYN E. BARLOW , ANDREA L. DUN</w:t>
      </w:r>
      <w:r w:rsidRPr="00B173F0">
        <w:rPr>
          <w:color w:val="00B050"/>
        </w:rPr>
        <w:t>3 , and JAMES B. KAMPERT</w:t>
      </w:r>
      <w:r>
        <w:rPr>
          <w:color w:val="00B050"/>
        </w:rPr>
        <w:t xml:space="preserve">. </w:t>
      </w:r>
      <w:r w:rsidRPr="00B173F0">
        <w:rPr>
          <w:color w:val="00B050"/>
        </w:rPr>
        <w:t>DOI: 10.1249/01.mss.0000180883.32116.28</w:t>
      </w:r>
    </w:p>
    <w:p w14:paraId="47E9F530" w14:textId="77777777" w:rsidR="00D97662" w:rsidRPr="00D97662" w:rsidRDefault="00D97662" w:rsidP="00B173F0">
      <w:pPr>
        <w:rPr>
          <w:color w:val="00B0F0"/>
        </w:rPr>
      </w:pPr>
      <w:r w:rsidRPr="00D97662">
        <w:rPr>
          <w:color w:val="00B0F0"/>
        </w:rPr>
        <w:t xml:space="preserve">Jane F. </w:t>
      </w:r>
      <w:proofErr w:type="spellStart"/>
      <w:r w:rsidRPr="00D97662">
        <w:rPr>
          <w:color w:val="00B0F0"/>
        </w:rPr>
        <w:t>Gaultney</w:t>
      </w:r>
      <w:proofErr w:type="spellEnd"/>
      <w:r w:rsidRPr="00D97662">
        <w:rPr>
          <w:color w:val="00B0F0"/>
        </w:rPr>
        <w:t xml:space="preserve"> PhD (2010) The Prevalence of Sleep Disorders in College Students: Impact on Academic Performance, Journal of American College Health, 59:2, 91-97, DOI: 10.1080/07448481.2010.483708</w:t>
      </w:r>
    </w:p>
    <w:p w14:paraId="75701FFB" w14:textId="77777777" w:rsidR="00560999" w:rsidRPr="00560999" w:rsidRDefault="00560999" w:rsidP="00B173F0">
      <w:pPr>
        <w:rPr>
          <w:color w:val="7030A0"/>
          <w:lang w:eastAsia="en-US"/>
        </w:rPr>
      </w:pPr>
      <w:proofErr w:type="spellStart"/>
      <w:r w:rsidRPr="00560999">
        <w:rPr>
          <w:color w:val="7030A0"/>
        </w:rPr>
        <w:t>Handelsman</w:t>
      </w:r>
      <w:proofErr w:type="spellEnd"/>
      <w:r w:rsidRPr="00560999">
        <w:rPr>
          <w:color w:val="7030A0"/>
        </w:rPr>
        <w:t xml:space="preserve">, M. M., Briggs, W. L., Sullivan, Nora, </w:t>
      </w:r>
      <w:proofErr w:type="spellStart"/>
      <w:r w:rsidRPr="00560999">
        <w:rPr>
          <w:color w:val="7030A0"/>
        </w:rPr>
        <w:t>Towler</w:t>
      </w:r>
      <w:proofErr w:type="spellEnd"/>
      <w:r w:rsidRPr="00560999">
        <w:rPr>
          <w:color w:val="7030A0"/>
        </w:rPr>
        <w:t>, A. (2005). A Measure of College Student Course Engagement. The Journal of Educational Research, 98, 184-191.</w:t>
      </w:r>
    </w:p>
    <w:p w14:paraId="5CFB85F9" w14:textId="69CE97C0" w:rsidR="007A276B" w:rsidRPr="007A276B" w:rsidRDefault="007A276B" w:rsidP="007A276B">
      <w:pPr>
        <w:rPr>
          <w:rFonts w:ascii="Times New Roman" w:eastAsia="Times New Roman" w:hAnsi="Times New Roman" w:cs="Times New Roman"/>
          <w:color w:val="00B0F0"/>
          <w:kern w:val="0"/>
          <w:lang w:eastAsia="en-US"/>
        </w:rPr>
      </w:pPr>
      <w:r w:rsidRPr="007A276B">
        <w:rPr>
          <w:rFonts w:ascii="Times New Roman" w:eastAsia="Times New Roman" w:hAnsi="Times New Roman" w:cs="Times New Roman"/>
          <w:color w:val="00B0F0"/>
          <w:kern w:val="0"/>
          <w:lang w:eastAsia="en-US"/>
        </w:rPr>
        <w:t xml:space="preserve">Hicks RA, Lucero-Gorman K, Bautista J. Ethnicity, sleep hygiene knowledge, and sleep hygiene practices. Percept Mot Skills. </w:t>
      </w:r>
      <w:proofErr w:type="gramStart"/>
      <w:r w:rsidRPr="007A276B">
        <w:rPr>
          <w:rFonts w:ascii="Times New Roman" w:eastAsia="Times New Roman" w:hAnsi="Times New Roman" w:cs="Times New Roman"/>
          <w:color w:val="00B0F0"/>
          <w:kern w:val="0"/>
          <w:lang w:eastAsia="en-US"/>
        </w:rPr>
        <w:t>1999;88:1095</w:t>
      </w:r>
      <w:proofErr w:type="gramEnd"/>
      <w:r w:rsidRPr="007A276B">
        <w:rPr>
          <w:rFonts w:ascii="Times New Roman" w:eastAsia="Times New Roman" w:hAnsi="Times New Roman" w:cs="Times New Roman"/>
          <w:color w:val="00B0F0"/>
          <w:kern w:val="0"/>
          <w:lang w:eastAsia="en-US"/>
        </w:rPr>
        <w:t>–1096.</w:t>
      </w:r>
    </w:p>
    <w:p w14:paraId="6987CF73" w14:textId="77777777" w:rsidR="00C37236" w:rsidRDefault="00C37236" w:rsidP="00C37236">
      <w:pPr>
        <w:rPr>
          <w:color w:val="00B050"/>
        </w:rPr>
      </w:pPr>
      <w:r w:rsidRPr="0006077D">
        <w:rPr>
          <w:color w:val="00B050"/>
        </w:rPr>
        <w:t>*</w:t>
      </w:r>
      <w:r w:rsidRPr="0069582B">
        <w:rPr>
          <w:color w:val="00B050"/>
        </w:rPr>
        <w:t>Hillman, C. H., Erickson, K. I., &amp; Kramer, A. F. (2008). Be smart, exercise your heart: Exercise effects on brain and cognition. Science and Society, 9, 58–65</w:t>
      </w:r>
      <w:r>
        <w:rPr>
          <w:color w:val="00B050"/>
        </w:rPr>
        <w:t>.</w:t>
      </w:r>
    </w:p>
    <w:p w14:paraId="1A2E64F1" w14:textId="77777777" w:rsidR="00C37236" w:rsidRDefault="00C37236" w:rsidP="00C37236">
      <w:pPr>
        <w:rPr>
          <w:color w:val="00B050"/>
        </w:rPr>
      </w:pPr>
      <w:r>
        <w:rPr>
          <w:color w:val="00B050"/>
        </w:rPr>
        <w:t>*</w:t>
      </w:r>
      <w:r w:rsidRPr="004150D8">
        <w:rPr>
          <w:color w:val="00B050"/>
        </w:rPr>
        <w:t xml:space="preserve">Hillman, C. H., Kramer, A. F., &amp; </w:t>
      </w:r>
      <w:proofErr w:type="spellStart"/>
      <w:r w:rsidRPr="004150D8">
        <w:rPr>
          <w:color w:val="00B050"/>
        </w:rPr>
        <w:t>Belopolsky</w:t>
      </w:r>
      <w:proofErr w:type="spellEnd"/>
      <w:r w:rsidRPr="004150D8">
        <w:rPr>
          <w:color w:val="00B050"/>
        </w:rPr>
        <w:t xml:space="preserve">, A., &amp; Smith, D. R. (2004). Physical activity, aging, and executive control: Implications for increased cognitive health. Medicine &amp; Science in Sports &amp; Exercise, 36, 274–274. </w:t>
      </w:r>
    </w:p>
    <w:p w14:paraId="00E33630" w14:textId="77777777" w:rsidR="00C37236" w:rsidRDefault="00C37236" w:rsidP="00C37236">
      <w:pPr>
        <w:rPr>
          <w:color w:val="00B050"/>
        </w:rPr>
      </w:pPr>
      <w:r>
        <w:rPr>
          <w:color w:val="00B050"/>
        </w:rPr>
        <w:t>*</w:t>
      </w:r>
      <w:r w:rsidRPr="004150D8">
        <w:rPr>
          <w:color w:val="00B050"/>
        </w:rPr>
        <w:t xml:space="preserve">Hillman, C. H., Kramer, A. F., </w:t>
      </w:r>
      <w:proofErr w:type="spellStart"/>
      <w:r w:rsidRPr="004150D8">
        <w:rPr>
          <w:color w:val="00B050"/>
        </w:rPr>
        <w:t>Belopolsky</w:t>
      </w:r>
      <w:proofErr w:type="spellEnd"/>
      <w:r w:rsidRPr="004150D8">
        <w:rPr>
          <w:color w:val="00B050"/>
        </w:rPr>
        <w:t>, A. V., &amp; Smith, D. R. (2006). A cross-sectional examination of age and physical activity on performance and event-related brain potentials in a task switching paradigm. International Journal of Psychophysiology, 59(1), 30–39.</w:t>
      </w:r>
    </w:p>
    <w:p w14:paraId="27A2919A" w14:textId="77777777" w:rsidR="004934DA" w:rsidRDefault="00666580" w:rsidP="004934DA">
      <w:pPr>
        <w:rPr>
          <w:color w:val="00B0F0"/>
        </w:rPr>
      </w:pPr>
      <w:r w:rsidRPr="004934DA">
        <w:rPr>
          <w:color w:val="00B0F0"/>
        </w:rPr>
        <w:t>Irish</w:t>
      </w:r>
      <w:r>
        <w:rPr>
          <w:color w:val="00B0F0"/>
        </w:rPr>
        <w:t xml:space="preserve">, </w:t>
      </w:r>
      <w:r w:rsidR="004934DA" w:rsidRPr="004934DA">
        <w:rPr>
          <w:color w:val="00B0F0"/>
        </w:rPr>
        <w:t xml:space="preserve">Leah A., Christopher E. Kline, Heather E. Gunn, Daniel J. </w:t>
      </w:r>
      <w:proofErr w:type="spellStart"/>
      <w:r w:rsidR="004934DA" w:rsidRPr="004934DA">
        <w:rPr>
          <w:color w:val="00B0F0"/>
        </w:rPr>
        <w:t>Buysse</w:t>
      </w:r>
      <w:proofErr w:type="spellEnd"/>
      <w:r w:rsidR="004934DA" w:rsidRPr="004934DA">
        <w:rPr>
          <w:color w:val="00B0F0"/>
        </w:rPr>
        <w:t xml:space="preserve">, </w:t>
      </w:r>
      <w:proofErr w:type="spellStart"/>
      <w:r w:rsidR="004934DA" w:rsidRPr="004934DA">
        <w:rPr>
          <w:color w:val="00B0F0"/>
        </w:rPr>
        <w:t>Martica</w:t>
      </w:r>
      <w:proofErr w:type="spellEnd"/>
      <w:r w:rsidR="004934DA" w:rsidRPr="004934DA">
        <w:rPr>
          <w:color w:val="00B0F0"/>
        </w:rPr>
        <w:t xml:space="preserve"> H. Hall (2015). The role of sleep hygiene in promoting public health: A review of empirical evidence. Slee</w:t>
      </w:r>
      <w:r w:rsidR="004934DA">
        <w:rPr>
          <w:color w:val="00B0F0"/>
        </w:rPr>
        <w:t>p Medicine Reviews 22 (2015) 23-</w:t>
      </w:r>
      <w:r w:rsidR="004934DA" w:rsidRPr="004934DA">
        <w:rPr>
          <w:color w:val="00B0F0"/>
        </w:rPr>
        <w:t>36</w:t>
      </w:r>
      <w:r w:rsidR="004934DA">
        <w:rPr>
          <w:color w:val="00B0F0"/>
        </w:rPr>
        <w:t>.</w:t>
      </w:r>
    </w:p>
    <w:p w14:paraId="04002F4E" w14:textId="66C765AA" w:rsidR="00411851" w:rsidRPr="008856D5" w:rsidRDefault="00411851" w:rsidP="008856D5">
      <w:pPr>
        <w:rPr>
          <w:rFonts w:ascii="Times New Roman" w:eastAsia="Times New Roman" w:hAnsi="Times New Roman" w:cs="Times New Roman"/>
          <w:color w:val="F66925"/>
          <w:kern w:val="0"/>
          <w:lang w:eastAsia="en-US"/>
        </w:rPr>
      </w:pPr>
      <w:r w:rsidRPr="00411851">
        <w:rPr>
          <w:rFonts w:ascii="Times New Roman" w:eastAsia="Times New Roman" w:hAnsi="Times New Roman" w:cs="Times New Roman"/>
          <w:color w:val="F66925"/>
          <w:kern w:val="0"/>
          <w:lang w:eastAsia="en-US"/>
        </w:rPr>
        <w:lastRenderedPageBreak/>
        <w:t>Kim, J. K., Conger, R. D., Elder, G. H., &amp; Lorenz, F. O. (2003). Reciprocal influences between stressful life events and adolescent internalizing and externalizing problems. Child Development, 74, 127-143.</w:t>
      </w:r>
    </w:p>
    <w:p w14:paraId="22B88356" w14:textId="77777777" w:rsidR="000C6BF2" w:rsidRPr="000C6BF2" w:rsidRDefault="00880B90" w:rsidP="000C6BF2">
      <w:pPr>
        <w:shd w:val="clear" w:color="auto" w:fill="FFFFFF"/>
        <w:outlineLvl w:val="0"/>
        <w:rPr>
          <w:rFonts w:asciiTheme="majorHAnsi" w:eastAsia="Times New Roman" w:hAnsiTheme="majorHAnsi" w:cstheme="majorHAnsi"/>
          <w:bCs/>
          <w:color w:val="00B050"/>
          <w:kern w:val="36"/>
          <w:lang w:eastAsia="en-US"/>
        </w:rPr>
      </w:pPr>
      <w:hyperlink r:id="rId13" w:history="1">
        <w:r w:rsidR="000C6BF2" w:rsidRPr="000C6BF2">
          <w:rPr>
            <w:rFonts w:asciiTheme="majorHAnsi" w:eastAsia="Times New Roman" w:hAnsiTheme="majorHAnsi" w:cstheme="majorHAnsi"/>
            <w:color w:val="00B050"/>
            <w:kern w:val="0"/>
            <w:lang w:eastAsia="en-US"/>
          </w:rPr>
          <w:t>Álfgeir Logi Kristjánsson</w:t>
        </w:r>
      </w:hyperlink>
      <w:r w:rsidR="000C6BF2" w:rsidRPr="000C6BF2">
        <w:rPr>
          <w:rFonts w:asciiTheme="majorHAnsi" w:eastAsia="Times New Roman" w:hAnsiTheme="majorHAnsi" w:cstheme="majorHAnsi"/>
          <w:color w:val="00B050"/>
          <w:kern w:val="0"/>
          <w:lang w:eastAsia="en-US"/>
        </w:rPr>
        <w:t>, MS, </w:t>
      </w:r>
      <w:hyperlink r:id="rId14" w:history="1">
        <w:r w:rsidR="000C6BF2" w:rsidRPr="000C6BF2">
          <w:rPr>
            <w:rFonts w:asciiTheme="majorHAnsi" w:eastAsia="Times New Roman" w:hAnsiTheme="majorHAnsi" w:cstheme="majorHAnsi"/>
            <w:color w:val="00B050"/>
            <w:kern w:val="0"/>
            <w:lang w:eastAsia="en-US"/>
          </w:rPr>
          <w:t>Inga Dóra Sigfúsdóttir</w:t>
        </w:r>
      </w:hyperlink>
      <w:r w:rsidR="000C6BF2" w:rsidRPr="000C6BF2">
        <w:rPr>
          <w:rFonts w:asciiTheme="majorHAnsi" w:eastAsia="Times New Roman" w:hAnsiTheme="majorHAnsi" w:cstheme="majorHAnsi"/>
          <w:color w:val="00B050"/>
          <w:kern w:val="0"/>
          <w:lang w:eastAsia="en-US"/>
        </w:rPr>
        <w:t>, PhD, </w:t>
      </w:r>
      <w:hyperlink r:id="rId15" w:history="1">
        <w:r w:rsidR="000C6BF2" w:rsidRPr="000C6BF2">
          <w:rPr>
            <w:rFonts w:asciiTheme="majorHAnsi" w:eastAsia="Times New Roman" w:hAnsiTheme="majorHAnsi" w:cstheme="majorHAnsi"/>
            <w:color w:val="00B050"/>
            <w:kern w:val="0"/>
            <w:lang w:eastAsia="en-US"/>
          </w:rPr>
          <w:t>John P. Allegrante</w:t>
        </w:r>
      </w:hyperlink>
      <w:r w:rsidR="000C6BF2" w:rsidRPr="000C6BF2">
        <w:rPr>
          <w:rFonts w:asciiTheme="majorHAnsi" w:eastAsia="Times New Roman" w:hAnsiTheme="majorHAnsi" w:cstheme="majorHAnsi"/>
          <w:color w:val="00B050"/>
          <w:kern w:val="0"/>
          <w:lang w:eastAsia="en-US"/>
        </w:rPr>
        <w:t>, PhD</w:t>
      </w:r>
      <w:r w:rsidR="000C6BF2" w:rsidRPr="000C6BF2">
        <w:rPr>
          <w:rFonts w:asciiTheme="majorHAnsi" w:eastAsia="Times New Roman" w:hAnsiTheme="majorHAnsi" w:cstheme="majorHAnsi"/>
          <w:bCs/>
          <w:color w:val="00B050"/>
          <w:kern w:val="36"/>
          <w:lang w:eastAsia="en-US"/>
        </w:rPr>
        <w:t xml:space="preserve"> </w:t>
      </w:r>
      <w:r w:rsidR="000C6BF2">
        <w:rPr>
          <w:rFonts w:asciiTheme="majorHAnsi" w:eastAsia="Times New Roman" w:hAnsiTheme="majorHAnsi" w:cstheme="majorHAnsi"/>
          <w:bCs/>
          <w:color w:val="00B050"/>
          <w:kern w:val="36"/>
          <w:lang w:eastAsia="en-US"/>
        </w:rPr>
        <w:t xml:space="preserve">2008. </w:t>
      </w:r>
      <w:r w:rsidR="000C6BF2" w:rsidRPr="000C6BF2">
        <w:rPr>
          <w:rFonts w:asciiTheme="majorHAnsi" w:eastAsia="Times New Roman" w:hAnsiTheme="majorHAnsi" w:cstheme="majorHAnsi"/>
          <w:bCs/>
          <w:color w:val="00B050"/>
          <w:kern w:val="36"/>
          <w:lang w:eastAsia="en-US"/>
        </w:rPr>
        <w:t xml:space="preserve">Health Behavior and Academic Achievement Among Adolescents: The Relative Contribution of Dietary Habits, Physical Activity, </w:t>
      </w:r>
      <w:r w:rsidR="000C6BF2">
        <w:rPr>
          <w:rFonts w:asciiTheme="majorHAnsi" w:eastAsia="Times New Roman" w:hAnsiTheme="majorHAnsi" w:cstheme="majorHAnsi"/>
          <w:bCs/>
          <w:color w:val="00B050"/>
          <w:kern w:val="36"/>
          <w:lang w:eastAsia="en-US"/>
        </w:rPr>
        <w:t>Body Mass Index, and Self-Esteem</w:t>
      </w:r>
      <w:r w:rsidR="000C6BF2">
        <w:rPr>
          <w:rFonts w:asciiTheme="majorHAnsi" w:eastAsia="Times New Roman" w:hAnsiTheme="majorHAnsi" w:cstheme="majorHAnsi"/>
          <w:color w:val="00B050"/>
          <w:kern w:val="0"/>
          <w:lang w:eastAsia="en-US"/>
        </w:rPr>
        <w:t xml:space="preserve">. </w:t>
      </w:r>
      <w:r w:rsidR="000C6BF2" w:rsidRPr="000C6BF2">
        <w:rPr>
          <w:rFonts w:asciiTheme="majorHAnsi" w:eastAsia="Times New Roman" w:hAnsiTheme="majorHAnsi" w:cstheme="majorHAnsi"/>
          <w:color w:val="00B050"/>
          <w:kern w:val="0"/>
          <w:lang w:eastAsia="en-US"/>
        </w:rPr>
        <w:t>Volume: 37 issue: 1, page(s): 51-64</w:t>
      </w:r>
      <w:r w:rsidR="000C6BF2">
        <w:rPr>
          <w:rFonts w:asciiTheme="majorHAnsi" w:eastAsia="Times New Roman" w:hAnsiTheme="majorHAnsi" w:cstheme="majorHAnsi"/>
          <w:color w:val="00B050"/>
          <w:kern w:val="0"/>
          <w:lang w:eastAsia="en-US"/>
        </w:rPr>
        <w:t xml:space="preserve">. </w:t>
      </w:r>
      <w:r w:rsidR="000C6BF2" w:rsidRPr="000C6BF2">
        <w:rPr>
          <w:rFonts w:asciiTheme="majorHAnsi" w:eastAsia="Times New Roman" w:hAnsiTheme="majorHAnsi" w:cstheme="majorHAnsi"/>
          <w:color w:val="00B050"/>
          <w:kern w:val="0"/>
          <w:lang w:eastAsia="en-US"/>
        </w:rPr>
        <w:t>DOI: </w:t>
      </w:r>
      <w:hyperlink r:id="rId16" w:history="1">
        <w:r w:rsidR="000C6BF2" w:rsidRPr="000C6BF2">
          <w:rPr>
            <w:rFonts w:asciiTheme="majorHAnsi" w:eastAsia="Times New Roman" w:hAnsiTheme="majorHAnsi" w:cstheme="majorHAnsi"/>
            <w:color w:val="00B050"/>
            <w:kern w:val="0"/>
            <w:lang w:eastAsia="en-US"/>
          </w:rPr>
          <w:t>https://doi.org/10.1177/1090198107313481</w:t>
        </w:r>
      </w:hyperlink>
    </w:p>
    <w:p w14:paraId="1B9336AD" w14:textId="77777777" w:rsidR="00B075E6" w:rsidRPr="00B075E6" w:rsidRDefault="002063CD" w:rsidP="00B075E6">
      <w:pPr>
        <w:rPr>
          <w:rFonts w:ascii="Arial" w:hAnsi="Arial" w:cs="Arial"/>
          <w:color w:val="00B050"/>
          <w:sz w:val="21"/>
          <w:szCs w:val="21"/>
          <w:shd w:val="clear" w:color="auto" w:fill="FFFFFF"/>
        </w:rPr>
      </w:pPr>
      <w:r w:rsidRPr="002063CD">
        <w:rPr>
          <w:rFonts w:ascii="Arial" w:hAnsi="Arial" w:cs="Arial"/>
          <w:color w:val="00B050"/>
          <w:sz w:val="21"/>
          <w:szCs w:val="21"/>
          <w:shd w:val="clear" w:color="auto" w:fill="FFFFFF"/>
        </w:rPr>
        <w:t>Manger, T. A., &amp; Motta, R. W. (2005). The Impact of an Exercise Program on Posttraumatic Stress Disorder, Anxiety, and Depression. </w:t>
      </w:r>
      <w:r w:rsidRPr="002063CD">
        <w:rPr>
          <w:rStyle w:val="Emphasis"/>
          <w:rFonts w:ascii="Arial" w:hAnsi="Arial" w:cs="Arial"/>
          <w:color w:val="00B050"/>
          <w:sz w:val="21"/>
          <w:szCs w:val="21"/>
          <w:shd w:val="clear" w:color="auto" w:fill="FFFFFF"/>
        </w:rPr>
        <w:t>International Journal of Emergency Mental Health, 7</w:t>
      </w:r>
      <w:r w:rsidRPr="002063CD">
        <w:rPr>
          <w:rFonts w:ascii="Arial" w:hAnsi="Arial" w:cs="Arial"/>
          <w:color w:val="00B050"/>
          <w:sz w:val="21"/>
          <w:szCs w:val="21"/>
          <w:shd w:val="clear" w:color="auto" w:fill="FFFFFF"/>
        </w:rPr>
        <w:t>(1), 49-57</w:t>
      </w:r>
    </w:p>
    <w:p w14:paraId="79A53E0F" w14:textId="77777777" w:rsidR="0037721E" w:rsidRDefault="0037721E" w:rsidP="00476BA5">
      <w:pPr>
        <w:rPr>
          <w:color w:val="7030A0"/>
        </w:rPr>
      </w:pPr>
      <w:r w:rsidRPr="0037721E">
        <w:rPr>
          <w:color w:val="7030A0"/>
        </w:rPr>
        <w:t xml:space="preserve">Marks, H. M. </w:t>
      </w:r>
      <w:r w:rsidR="005E776F">
        <w:rPr>
          <w:color w:val="7030A0"/>
        </w:rPr>
        <w:t>(</w:t>
      </w:r>
      <w:r w:rsidRPr="0037721E">
        <w:rPr>
          <w:color w:val="7030A0"/>
        </w:rPr>
        <w:t>2000</w:t>
      </w:r>
      <w:r w:rsidR="005E776F">
        <w:rPr>
          <w:color w:val="7030A0"/>
        </w:rPr>
        <w:t>)</w:t>
      </w:r>
      <w:r w:rsidRPr="0037721E">
        <w:rPr>
          <w:color w:val="7030A0"/>
        </w:rPr>
        <w:t>. Student Engagement in Instructional Activity: Patterns in the Elementary, Middle, and High School Years. American Educational Research Journal Spring 2000, Vol. 37, No. 1, pp. 153-184.</w:t>
      </w:r>
    </w:p>
    <w:p w14:paraId="534AB847" w14:textId="77777777" w:rsidR="00EA2610" w:rsidRDefault="00F87520" w:rsidP="00F87520">
      <w:pPr>
        <w:rPr>
          <w:color w:val="00B0F0"/>
        </w:rPr>
      </w:pPr>
      <w:proofErr w:type="spellStart"/>
      <w:r w:rsidRPr="00EA2610">
        <w:rPr>
          <w:color w:val="00B0F0"/>
        </w:rPr>
        <w:t>Mastin</w:t>
      </w:r>
      <w:proofErr w:type="spellEnd"/>
      <w:r w:rsidRPr="00EA2610">
        <w:rPr>
          <w:color w:val="00B0F0"/>
        </w:rPr>
        <w:t xml:space="preserve">, David F., Jeff Bryson, and Robert </w:t>
      </w:r>
      <w:proofErr w:type="spellStart"/>
      <w:r w:rsidRPr="00EA2610">
        <w:rPr>
          <w:color w:val="00B0F0"/>
        </w:rPr>
        <w:t>Corwyn</w:t>
      </w:r>
      <w:proofErr w:type="spellEnd"/>
      <w:r w:rsidRPr="00EA2610">
        <w:rPr>
          <w:color w:val="00B0F0"/>
        </w:rPr>
        <w:t xml:space="preserve"> (2006). Assessment of Sleep Hygiene Using the Sleep Hygiene Index. Journal of Behavioral Medicine, Vol. 29, No. 3. DOI: 10.1007/s10865-006-9047-6 </w:t>
      </w:r>
    </w:p>
    <w:p w14:paraId="37AFE206" w14:textId="3D660FF6" w:rsidR="00A1037E" w:rsidRPr="00A1037E" w:rsidRDefault="00A1037E" w:rsidP="00A1037E">
      <w:pPr>
        <w:rPr>
          <w:rFonts w:ascii="Times New Roman" w:eastAsia="Times New Roman" w:hAnsi="Times New Roman" w:cs="Times New Roman"/>
          <w:color w:val="F66925"/>
          <w:kern w:val="0"/>
          <w:lang w:eastAsia="en-US"/>
        </w:rPr>
      </w:pPr>
      <w:r w:rsidRPr="00A1037E">
        <w:rPr>
          <w:rFonts w:ascii="Times New Roman" w:eastAsia="Times New Roman" w:hAnsi="Times New Roman" w:cs="Times New Roman"/>
          <w:color w:val="F66925"/>
          <w:kern w:val="0"/>
          <w:lang w:eastAsia="en-US"/>
        </w:rPr>
        <w:t xml:space="preserve">McCullough, G., Huebner, E.S., &amp; Laughlin, J.E. (2000). Life events, self-concept, and </w:t>
      </w:r>
      <w:proofErr w:type="gramStart"/>
      <w:r w:rsidRPr="00A1037E">
        <w:rPr>
          <w:rFonts w:ascii="Times New Roman" w:eastAsia="Times New Roman" w:hAnsi="Times New Roman" w:cs="Times New Roman"/>
          <w:color w:val="F66925"/>
          <w:kern w:val="0"/>
          <w:lang w:eastAsia="en-US"/>
        </w:rPr>
        <w:t>adolescents</w:t>
      </w:r>
      <w:proofErr w:type="gramEnd"/>
      <w:r w:rsidRPr="00A1037E">
        <w:rPr>
          <w:rFonts w:ascii="Times New Roman" w:eastAsia="Times New Roman" w:hAnsi="Times New Roman" w:cs="Times New Roman"/>
          <w:color w:val="F66925"/>
          <w:kern w:val="0"/>
          <w:lang w:eastAsia="en-US"/>
        </w:rPr>
        <w:t xml:space="preserve"> positive subjective well-being. Psychology in the Schools, 3, 1–10.</w:t>
      </w:r>
    </w:p>
    <w:p w14:paraId="02A8FFA2" w14:textId="50512EAA" w:rsidR="00D23DCB" w:rsidRPr="00D23DCB" w:rsidRDefault="00D23DCB" w:rsidP="00D23DCB">
      <w:pPr>
        <w:rPr>
          <w:rFonts w:asciiTheme="majorHAnsi" w:eastAsia="Times New Roman" w:hAnsiTheme="majorHAnsi" w:cstheme="majorHAnsi"/>
          <w:color w:val="F66925"/>
          <w:kern w:val="0"/>
          <w:lang w:eastAsia="en-US"/>
        </w:rPr>
      </w:pPr>
      <w:r w:rsidRPr="00D23DCB">
        <w:rPr>
          <w:rFonts w:asciiTheme="majorHAnsi" w:eastAsia="Times New Roman" w:hAnsiTheme="majorHAnsi" w:cstheme="majorHAnsi"/>
          <w:color w:val="F66925"/>
          <w:kern w:val="0"/>
          <w:shd w:val="clear" w:color="auto" w:fill="F7FBFE"/>
          <w:lang w:eastAsia="en-US"/>
        </w:rPr>
        <w:t xml:space="preserve">McKnight, C. G., Huebner, E. S., &amp; </w:t>
      </w:r>
      <w:proofErr w:type="spellStart"/>
      <w:r w:rsidRPr="00D23DCB">
        <w:rPr>
          <w:rFonts w:asciiTheme="majorHAnsi" w:eastAsia="Times New Roman" w:hAnsiTheme="majorHAnsi" w:cstheme="majorHAnsi"/>
          <w:color w:val="F66925"/>
          <w:kern w:val="0"/>
          <w:shd w:val="clear" w:color="auto" w:fill="F7FBFE"/>
          <w:lang w:eastAsia="en-US"/>
        </w:rPr>
        <w:t>Suldo</w:t>
      </w:r>
      <w:proofErr w:type="spellEnd"/>
      <w:r w:rsidRPr="00D23DCB">
        <w:rPr>
          <w:rFonts w:asciiTheme="majorHAnsi" w:eastAsia="Times New Roman" w:hAnsiTheme="majorHAnsi" w:cstheme="majorHAnsi"/>
          <w:color w:val="F66925"/>
          <w:kern w:val="0"/>
          <w:shd w:val="clear" w:color="auto" w:fill="F7FBFE"/>
          <w:lang w:eastAsia="en-US"/>
        </w:rPr>
        <w:t>, S. M. (2002). Relationships among stressful life events, temperament, problem behavior, and global life satisfaction in adolescents. </w:t>
      </w:r>
      <w:r w:rsidRPr="00D23DCB">
        <w:rPr>
          <w:rFonts w:asciiTheme="majorHAnsi" w:eastAsia="Times New Roman" w:hAnsiTheme="majorHAnsi" w:cstheme="majorHAnsi"/>
          <w:i/>
          <w:iCs/>
          <w:color w:val="F66925"/>
          <w:kern w:val="0"/>
          <w:lang w:eastAsia="en-US"/>
        </w:rPr>
        <w:t>Psychology in the Schools,</w:t>
      </w:r>
      <w:r w:rsidRPr="00D23DCB">
        <w:rPr>
          <w:rFonts w:asciiTheme="majorHAnsi" w:eastAsia="Times New Roman" w:hAnsiTheme="majorHAnsi" w:cstheme="majorHAnsi"/>
          <w:color w:val="F66925"/>
          <w:kern w:val="0"/>
          <w:shd w:val="clear" w:color="auto" w:fill="F7FBFE"/>
          <w:lang w:eastAsia="en-US"/>
        </w:rPr>
        <w:t> </w:t>
      </w:r>
      <w:r w:rsidRPr="00D23DCB">
        <w:rPr>
          <w:rFonts w:asciiTheme="majorHAnsi" w:eastAsia="Times New Roman" w:hAnsiTheme="majorHAnsi" w:cstheme="majorHAnsi"/>
          <w:i/>
          <w:iCs/>
          <w:color w:val="F66925"/>
          <w:kern w:val="0"/>
          <w:lang w:eastAsia="en-US"/>
        </w:rPr>
        <w:t>39</w:t>
      </w:r>
      <w:r w:rsidRPr="00D23DCB">
        <w:rPr>
          <w:rFonts w:asciiTheme="majorHAnsi" w:eastAsia="Times New Roman" w:hAnsiTheme="majorHAnsi" w:cstheme="majorHAnsi"/>
          <w:color w:val="F66925"/>
          <w:kern w:val="0"/>
          <w:shd w:val="clear" w:color="auto" w:fill="F7FBFE"/>
          <w:lang w:eastAsia="en-US"/>
        </w:rPr>
        <w:t>, 677–687.</w:t>
      </w:r>
    </w:p>
    <w:p w14:paraId="748C5089" w14:textId="77777777" w:rsidR="00057FBC" w:rsidRDefault="00057FBC" w:rsidP="00F87520">
      <w:pPr>
        <w:rPr>
          <w:color w:val="00B0F0"/>
        </w:rPr>
      </w:pPr>
      <w:r w:rsidRPr="00057FBC">
        <w:rPr>
          <w:color w:val="00B0F0"/>
        </w:rPr>
        <w:t xml:space="preserve">Mindell, Jodi A., Lisa J. </w:t>
      </w:r>
      <w:proofErr w:type="gramStart"/>
      <w:r w:rsidRPr="00057FBC">
        <w:rPr>
          <w:color w:val="00B0F0"/>
        </w:rPr>
        <w:t>Meltzer ,</w:t>
      </w:r>
      <w:proofErr w:type="gramEnd"/>
      <w:r w:rsidRPr="00057FBC">
        <w:rPr>
          <w:color w:val="00B0F0"/>
        </w:rPr>
        <w:t xml:space="preserve"> Mary A. </w:t>
      </w:r>
      <w:proofErr w:type="spellStart"/>
      <w:r w:rsidRPr="00057FBC">
        <w:rPr>
          <w:color w:val="00B0F0"/>
        </w:rPr>
        <w:t>Carskadon</w:t>
      </w:r>
      <w:proofErr w:type="spellEnd"/>
      <w:r w:rsidRPr="00057FBC">
        <w:rPr>
          <w:color w:val="00B0F0"/>
        </w:rPr>
        <w:t xml:space="preserve">, Ronald D. </w:t>
      </w:r>
      <w:proofErr w:type="spellStart"/>
      <w:r w:rsidRPr="00057FBC">
        <w:rPr>
          <w:color w:val="00B0F0"/>
        </w:rPr>
        <w:t>Chervin</w:t>
      </w:r>
      <w:proofErr w:type="spellEnd"/>
      <w:r w:rsidRPr="00057FBC">
        <w:rPr>
          <w:color w:val="00B0F0"/>
        </w:rPr>
        <w:t xml:space="preserve">  (2009) Developmental aspects of sleep hygiene. Findings from the 2004 National Sleep Foundation Sleep in America Poll. Sleep Medicine 10 (2009) 771–779.</w:t>
      </w:r>
    </w:p>
    <w:p w14:paraId="10C7C543" w14:textId="29E902F0" w:rsidR="00D40286" w:rsidRPr="00865587" w:rsidRDefault="00865587" w:rsidP="00865587">
      <w:pPr>
        <w:rPr>
          <w:rFonts w:eastAsia="Times New Roman" w:cstheme="minorHAnsi"/>
          <w:color w:val="00B0F0"/>
          <w:kern w:val="0"/>
          <w:shd w:val="clear" w:color="auto" w:fill="FFFFFF"/>
          <w:lang w:eastAsia="en-US"/>
        </w:rPr>
      </w:pPr>
      <w:r w:rsidRPr="00865587">
        <w:rPr>
          <w:rFonts w:eastAsia="Times New Roman" w:cstheme="minorHAnsi"/>
          <w:color w:val="00B0F0"/>
          <w:shd w:val="clear" w:color="auto" w:fill="FFFFFF"/>
        </w:rPr>
        <w:lastRenderedPageBreak/>
        <w:t>*</w:t>
      </w:r>
      <w:proofErr w:type="spellStart"/>
      <w:r w:rsidR="00D40286" w:rsidRPr="00865587">
        <w:rPr>
          <w:rFonts w:eastAsia="Times New Roman" w:cstheme="minorHAnsi"/>
          <w:color w:val="00B0F0"/>
          <w:shd w:val="clear" w:color="auto" w:fill="FFFFFF"/>
        </w:rPr>
        <w:t>Minkel</w:t>
      </w:r>
      <w:proofErr w:type="spellEnd"/>
      <w:r w:rsidR="00D40286" w:rsidRPr="00865587">
        <w:rPr>
          <w:rFonts w:eastAsia="Times New Roman" w:cstheme="minorHAnsi"/>
          <w:color w:val="00B0F0"/>
          <w:shd w:val="clear" w:color="auto" w:fill="FFFFFF"/>
        </w:rPr>
        <w:t xml:space="preserve">, J. D., Banks, S., </w:t>
      </w:r>
      <w:proofErr w:type="spellStart"/>
      <w:r w:rsidR="00D40286" w:rsidRPr="00865587">
        <w:rPr>
          <w:rFonts w:eastAsia="Times New Roman" w:cstheme="minorHAnsi"/>
          <w:color w:val="00B0F0"/>
          <w:shd w:val="clear" w:color="auto" w:fill="FFFFFF"/>
        </w:rPr>
        <w:t>Htaik</w:t>
      </w:r>
      <w:proofErr w:type="spellEnd"/>
      <w:r w:rsidR="00D40286" w:rsidRPr="00865587">
        <w:rPr>
          <w:rFonts w:eastAsia="Times New Roman" w:cstheme="minorHAnsi"/>
          <w:color w:val="00B0F0"/>
          <w:shd w:val="clear" w:color="auto" w:fill="FFFFFF"/>
        </w:rPr>
        <w:t xml:space="preserve">, O., </w:t>
      </w:r>
      <w:proofErr w:type="spellStart"/>
      <w:r w:rsidR="00D40286" w:rsidRPr="00865587">
        <w:rPr>
          <w:rFonts w:eastAsia="Times New Roman" w:cstheme="minorHAnsi"/>
          <w:color w:val="00B0F0"/>
          <w:shd w:val="clear" w:color="auto" w:fill="FFFFFF"/>
        </w:rPr>
        <w:t>Moreta</w:t>
      </w:r>
      <w:proofErr w:type="spellEnd"/>
      <w:r w:rsidR="00D40286" w:rsidRPr="00865587">
        <w:rPr>
          <w:rFonts w:eastAsia="Times New Roman" w:cstheme="minorHAnsi"/>
          <w:color w:val="00B0F0"/>
          <w:shd w:val="clear" w:color="auto" w:fill="FFFFFF"/>
        </w:rPr>
        <w:t xml:space="preserve">, M. C., Jones, C. W., </w:t>
      </w:r>
      <w:proofErr w:type="spellStart"/>
      <w:r w:rsidR="00D40286" w:rsidRPr="00865587">
        <w:rPr>
          <w:rFonts w:eastAsia="Times New Roman" w:cstheme="minorHAnsi"/>
          <w:color w:val="00B0F0"/>
          <w:shd w:val="clear" w:color="auto" w:fill="FFFFFF"/>
        </w:rPr>
        <w:t>McGlinchey</w:t>
      </w:r>
      <w:proofErr w:type="spellEnd"/>
      <w:r w:rsidR="00D40286" w:rsidRPr="00865587">
        <w:rPr>
          <w:rFonts w:eastAsia="Times New Roman" w:cstheme="minorHAnsi"/>
          <w:color w:val="00B0F0"/>
          <w:shd w:val="clear" w:color="auto" w:fill="FFFFFF"/>
        </w:rPr>
        <w:t xml:space="preserve">, E. L., . . . </w:t>
      </w:r>
      <w:proofErr w:type="spellStart"/>
      <w:r w:rsidR="00D40286" w:rsidRPr="00865587">
        <w:rPr>
          <w:rFonts w:eastAsia="Times New Roman" w:cstheme="minorHAnsi"/>
          <w:color w:val="00B0F0"/>
          <w:shd w:val="clear" w:color="auto" w:fill="FFFFFF"/>
        </w:rPr>
        <w:t>Dinges</w:t>
      </w:r>
      <w:proofErr w:type="spellEnd"/>
      <w:r w:rsidR="00D40286" w:rsidRPr="00865587">
        <w:rPr>
          <w:rFonts w:eastAsia="Times New Roman" w:cstheme="minorHAnsi"/>
          <w:color w:val="00B0F0"/>
          <w:shd w:val="clear" w:color="auto" w:fill="FFFFFF"/>
        </w:rPr>
        <w:t>, D. F. (2012). Sleep deprivation and stressors: Evidence for elevated negative affect in response to mild stressors when sleep deprived. </w:t>
      </w:r>
      <w:r w:rsidR="00D40286" w:rsidRPr="00865587">
        <w:rPr>
          <w:rStyle w:val="Emphasis"/>
          <w:rFonts w:eastAsia="Times New Roman" w:cstheme="minorHAnsi"/>
          <w:color w:val="00B0F0"/>
          <w:shd w:val="clear" w:color="auto" w:fill="FFFFFF"/>
        </w:rPr>
        <w:t>Emotion, 12</w:t>
      </w:r>
      <w:r w:rsidR="00D40286" w:rsidRPr="00865587">
        <w:rPr>
          <w:rFonts w:eastAsia="Times New Roman" w:cstheme="minorHAnsi"/>
          <w:color w:val="00B0F0"/>
          <w:shd w:val="clear" w:color="auto" w:fill="FFFFFF"/>
        </w:rPr>
        <w:t>(5), 1015-1020.</w:t>
      </w:r>
      <w:r w:rsidRPr="00865587">
        <w:rPr>
          <w:rFonts w:eastAsia="Times New Roman" w:cstheme="minorHAnsi"/>
          <w:color w:val="00B0F0"/>
          <w:kern w:val="0"/>
          <w:shd w:val="clear" w:color="auto" w:fill="FFFFFF"/>
          <w:lang w:eastAsia="en-US"/>
        </w:rPr>
        <w:t xml:space="preserve"> DOI: </w:t>
      </w:r>
      <w:hyperlink r:id="rId17" w:tgtFrame="_blank" w:history="1">
        <w:r w:rsidR="00D40286" w:rsidRPr="00865587">
          <w:rPr>
            <w:rStyle w:val="Hyperlink"/>
            <w:rFonts w:eastAsia="Times New Roman" w:cstheme="minorHAnsi"/>
            <w:color w:val="00B0F0"/>
            <w:shd w:val="clear" w:color="auto" w:fill="FFFFFF"/>
          </w:rPr>
          <w:t>10.1037/a0026871</w:t>
        </w:r>
      </w:hyperlink>
    </w:p>
    <w:p w14:paraId="45FA8251" w14:textId="77777777" w:rsidR="00560480" w:rsidRPr="00560480" w:rsidRDefault="00560480" w:rsidP="00560480">
      <w:pPr>
        <w:rPr>
          <w:color w:val="7030A0"/>
        </w:rPr>
      </w:pPr>
      <w:r w:rsidRPr="00560480">
        <w:rPr>
          <w:color w:val="7030A0"/>
        </w:rPr>
        <w:t xml:space="preserve">National Survey of Student Engagement. (2000). The NSSE report: National benchmarks of effective educational practice.  Bloomington: Indiana University Center for Postsecondary Research and Planning. </w:t>
      </w:r>
    </w:p>
    <w:p w14:paraId="366642A8" w14:textId="77777777" w:rsidR="00476BA5" w:rsidRDefault="00476BA5" w:rsidP="00476BA5">
      <w:pPr>
        <w:rPr>
          <w:color w:val="00B050"/>
        </w:rPr>
      </w:pPr>
      <w:r w:rsidRPr="00476BA5">
        <w:rPr>
          <w:color w:val="00B050"/>
        </w:rPr>
        <w:t xml:space="preserve">Nelson TF, </w:t>
      </w:r>
      <w:proofErr w:type="spellStart"/>
      <w:r w:rsidRPr="00476BA5">
        <w:rPr>
          <w:color w:val="00B050"/>
        </w:rPr>
        <w:t>Gortmaker</w:t>
      </w:r>
      <w:proofErr w:type="spellEnd"/>
      <w:r w:rsidRPr="00476BA5">
        <w:rPr>
          <w:color w:val="00B050"/>
        </w:rPr>
        <w:t xml:space="preserve"> SL, Subramanian SV, Wechsler H. Vigorous physical activity among college students in the United States. J Phys Act Health. </w:t>
      </w:r>
      <w:proofErr w:type="gramStart"/>
      <w:r w:rsidRPr="00476BA5">
        <w:rPr>
          <w:color w:val="00B050"/>
        </w:rPr>
        <w:t>2007;4:495</w:t>
      </w:r>
      <w:proofErr w:type="gramEnd"/>
      <w:r w:rsidRPr="00476BA5">
        <w:rPr>
          <w:color w:val="00B050"/>
        </w:rPr>
        <w:t>–508</w:t>
      </w:r>
      <w:r>
        <w:rPr>
          <w:color w:val="00B050"/>
        </w:rPr>
        <w:t xml:space="preserve">. </w:t>
      </w:r>
      <w:hyperlink r:id="rId18" w:history="1">
        <w:r w:rsidR="00D97662" w:rsidRPr="00BE3E53">
          <w:rPr>
            <w:rStyle w:val="Hyperlink"/>
          </w:rPr>
          <w:t>https://doi.org/10.1123/jpah.4.4.496</w:t>
        </w:r>
      </w:hyperlink>
    </w:p>
    <w:p w14:paraId="5705935A" w14:textId="744A7C56" w:rsidR="0049559C" w:rsidRPr="00305223" w:rsidRDefault="0049559C" w:rsidP="00305223">
      <w:pPr>
        <w:rPr>
          <w:rFonts w:ascii="Times New Roman" w:eastAsia="Times New Roman" w:hAnsi="Times New Roman" w:cs="Times New Roman"/>
          <w:color w:val="00B0F0"/>
          <w:kern w:val="0"/>
          <w:lang w:eastAsia="en-US"/>
        </w:rPr>
      </w:pPr>
      <w:proofErr w:type="spellStart"/>
      <w:r w:rsidRPr="0049559C">
        <w:rPr>
          <w:rFonts w:ascii="Times New Roman" w:eastAsia="Times New Roman" w:hAnsi="Times New Roman" w:cs="Times New Roman"/>
          <w:color w:val="00B0F0"/>
          <w:kern w:val="0"/>
          <w:lang w:eastAsia="en-US"/>
        </w:rPr>
        <w:t>Halszka</w:t>
      </w:r>
      <w:proofErr w:type="spellEnd"/>
      <w:r w:rsidRPr="0049559C">
        <w:rPr>
          <w:rFonts w:ascii="Times New Roman" w:eastAsia="Times New Roman" w:hAnsi="Times New Roman" w:cs="Times New Roman"/>
          <w:color w:val="00B0F0"/>
          <w:kern w:val="0"/>
          <w:lang w:eastAsia="en-US"/>
        </w:rPr>
        <w:t xml:space="preserve"> </w:t>
      </w:r>
      <w:proofErr w:type="spellStart"/>
      <w:r w:rsidRPr="0049559C">
        <w:rPr>
          <w:rFonts w:ascii="Times New Roman" w:eastAsia="Times New Roman" w:hAnsi="Times New Roman" w:cs="Times New Roman"/>
          <w:color w:val="00B0F0"/>
          <w:kern w:val="0"/>
          <w:lang w:eastAsia="en-US"/>
        </w:rPr>
        <w:t>Oginska</w:t>
      </w:r>
      <w:proofErr w:type="spellEnd"/>
      <w:r w:rsidRPr="0049559C">
        <w:rPr>
          <w:rFonts w:ascii="Times New Roman" w:eastAsia="Times New Roman" w:hAnsi="Times New Roman" w:cs="Times New Roman"/>
          <w:color w:val="00B0F0"/>
          <w:kern w:val="0"/>
          <w:lang w:eastAsia="en-US"/>
        </w:rPr>
        <w:t xml:space="preserve"> &amp; </w:t>
      </w:r>
      <w:proofErr w:type="spellStart"/>
      <w:r w:rsidRPr="0049559C">
        <w:rPr>
          <w:rFonts w:ascii="Times New Roman" w:eastAsia="Times New Roman" w:hAnsi="Times New Roman" w:cs="Times New Roman"/>
          <w:color w:val="00B0F0"/>
          <w:kern w:val="0"/>
          <w:lang w:eastAsia="en-US"/>
        </w:rPr>
        <w:t>Janusz</w:t>
      </w:r>
      <w:proofErr w:type="spellEnd"/>
      <w:r w:rsidRPr="0049559C">
        <w:rPr>
          <w:rFonts w:ascii="Times New Roman" w:eastAsia="Times New Roman" w:hAnsi="Times New Roman" w:cs="Times New Roman"/>
          <w:color w:val="00B0F0"/>
          <w:kern w:val="0"/>
          <w:lang w:eastAsia="en-US"/>
        </w:rPr>
        <w:t xml:space="preserve"> </w:t>
      </w:r>
      <w:proofErr w:type="spellStart"/>
      <w:r w:rsidRPr="0049559C">
        <w:rPr>
          <w:rFonts w:ascii="Times New Roman" w:eastAsia="Times New Roman" w:hAnsi="Times New Roman" w:cs="Times New Roman"/>
          <w:color w:val="00B0F0"/>
          <w:kern w:val="0"/>
          <w:lang w:eastAsia="en-US"/>
        </w:rPr>
        <w:t>Pokorski</w:t>
      </w:r>
      <w:proofErr w:type="spellEnd"/>
      <w:r w:rsidRPr="0049559C">
        <w:rPr>
          <w:rFonts w:ascii="Times New Roman" w:eastAsia="Times New Roman" w:hAnsi="Times New Roman" w:cs="Times New Roman"/>
          <w:color w:val="00B0F0"/>
          <w:kern w:val="0"/>
          <w:lang w:eastAsia="en-US"/>
        </w:rPr>
        <w:t xml:space="preserve"> (2006) Fatigue and Mood Correlates of Sleep Length in Three Age</w:t>
      </w:r>
      <w:r w:rsidRPr="0049559C">
        <w:rPr>
          <w:rFonts w:ascii="Calibri" w:eastAsia="Calibri" w:hAnsi="Calibri" w:cs="Calibri"/>
          <w:color w:val="00B0F0"/>
          <w:kern w:val="0"/>
          <w:lang w:eastAsia="en-US"/>
        </w:rPr>
        <w:t>‐</w:t>
      </w:r>
      <w:r w:rsidRPr="0049559C">
        <w:rPr>
          <w:rFonts w:ascii="Times New Roman" w:eastAsia="Times New Roman" w:hAnsi="Times New Roman" w:cs="Times New Roman"/>
          <w:color w:val="00B0F0"/>
          <w:kern w:val="0"/>
          <w:lang w:eastAsia="en-US"/>
        </w:rPr>
        <w:t>Social Groups: School Children, Students, and Employees, Chronobiology International, 23:6, 1317-1328, DOI: 10.1080/07420520601089349</w:t>
      </w:r>
    </w:p>
    <w:p w14:paraId="0C17E9B9" w14:textId="77777777" w:rsidR="00D97662" w:rsidRPr="00D97662" w:rsidRDefault="00D97662" w:rsidP="00476BA5">
      <w:pPr>
        <w:rPr>
          <w:color w:val="00B0F0"/>
        </w:rPr>
      </w:pPr>
      <w:r w:rsidRPr="00D97662">
        <w:rPr>
          <w:color w:val="00B0F0"/>
        </w:rPr>
        <w:t xml:space="preserve">Kathryn M. </w:t>
      </w:r>
      <w:proofErr w:type="spellStart"/>
      <w:r w:rsidRPr="00D97662">
        <w:rPr>
          <w:color w:val="00B0F0"/>
        </w:rPr>
        <w:t>Orzech</w:t>
      </w:r>
      <w:proofErr w:type="spellEnd"/>
      <w:r w:rsidRPr="00D97662">
        <w:rPr>
          <w:color w:val="00B0F0"/>
        </w:rPr>
        <w:t xml:space="preserve"> </w:t>
      </w:r>
      <w:proofErr w:type="gramStart"/>
      <w:r w:rsidRPr="00D97662">
        <w:rPr>
          <w:color w:val="00B0F0"/>
        </w:rPr>
        <w:t>PhD ,</w:t>
      </w:r>
      <w:proofErr w:type="gramEnd"/>
      <w:r w:rsidRPr="00D97662">
        <w:rPr>
          <w:color w:val="00B0F0"/>
        </w:rPr>
        <w:t xml:space="preserve"> David B. </w:t>
      </w:r>
      <w:proofErr w:type="spellStart"/>
      <w:r w:rsidRPr="00D97662">
        <w:rPr>
          <w:color w:val="00B0F0"/>
        </w:rPr>
        <w:t>Salafsky</w:t>
      </w:r>
      <w:proofErr w:type="spellEnd"/>
      <w:r w:rsidRPr="00D97662">
        <w:rPr>
          <w:color w:val="00B0F0"/>
        </w:rPr>
        <w:t xml:space="preserve"> MPH &amp; Lee Ann Hamilton MA, CHES (2011) The State of Sleep Among College Students at a Large Public University, Journal of American College Health, 59:7, 612-619, DOI: 10.1080/07448481.2010.520051</w:t>
      </w:r>
    </w:p>
    <w:p w14:paraId="5B1C7D84" w14:textId="791C5DAF" w:rsidR="00600B28" w:rsidRDefault="00600B28" w:rsidP="00600B28">
      <w:pPr>
        <w:rPr>
          <w:rFonts w:ascii="Times New Roman" w:eastAsia="Times New Roman" w:hAnsi="Times New Roman" w:cs="Times New Roman"/>
          <w:color w:val="00B0F0"/>
          <w:kern w:val="0"/>
          <w:lang w:eastAsia="en-US"/>
        </w:rPr>
      </w:pPr>
      <w:r w:rsidRPr="00600B28">
        <w:rPr>
          <w:rFonts w:ascii="Times New Roman" w:eastAsia="Times New Roman" w:hAnsi="Times New Roman" w:cs="Times New Roman"/>
          <w:color w:val="00B0F0"/>
          <w:kern w:val="0"/>
          <w:lang w:eastAsia="en-US"/>
        </w:rPr>
        <w:t xml:space="preserve">Pilcher JJ, </w:t>
      </w:r>
      <w:proofErr w:type="spellStart"/>
      <w:r w:rsidRPr="00600B28">
        <w:rPr>
          <w:rFonts w:ascii="Times New Roman" w:eastAsia="Times New Roman" w:hAnsi="Times New Roman" w:cs="Times New Roman"/>
          <w:color w:val="00B0F0"/>
          <w:kern w:val="0"/>
          <w:lang w:eastAsia="en-US"/>
        </w:rPr>
        <w:t>Ginter</w:t>
      </w:r>
      <w:proofErr w:type="spellEnd"/>
      <w:r w:rsidRPr="00600B28">
        <w:rPr>
          <w:rFonts w:ascii="Times New Roman" w:eastAsia="Times New Roman" w:hAnsi="Times New Roman" w:cs="Times New Roman"/>
          <w:color w:val="00B0F0"/>
          <w:kern w:val="0"/>
          <w:lang w:eastAsia="en-US"/>
        </w:rPr>
        <w:t xml:space="preserve"> DR, </w:t>
      </w:r>
      <w:proofErr w:type="spellStart"/>
      <w:r w:rsidRPr="00600B28">
        <w:rPr>
          <w:rFonts w:ascii="Times New Roman" w:eastAsia="Times New Roman" w:hAnsi="Times New Roman" w:cs="Times New Roman"/>
          <w:color w:val="00B0F0"/>
          <w:kern w:val="0"/>
          <w:lang w:eastAsia="en-US"/>
        </w:rPr>
        <w:t>Sadowsky</w:t>
      </w:r>
      <w:proofErr w:type="spellEnd"/>
      <w:r w:rsidRPr="00600B28">
        <w:rPr>
          <w:rFonts w:ascii="Times New Roman" w:eastAsia="Times New Roman" w:hAnsi="Times New Roman" w:cs="Times New Roman"/>
          <w:color w:val="00B0F0"/>
          <w:kern w:val="0"/>
          <w:lang w:eastAsia="en-US"/>
        </w:rPr>
        <w:t xml:space="preserve"> B. Sleep quality versus sleep quantity: Relationships between sleep and measures of health, </w:t>
      </w:r>
      <w:proofErr w:type="spellStart"/>
      <w:r w:rsidRPr="00600B28">
        <w:rPr>
          <w:rFonts w:ascii="Times New Roman" w:eastAsia="Times New Roman" w:hAnsi="Times New Roman" w:cs="Times New Roman"/>
          <w:color w:val="00B0F0"/>
          <w:kern w:val="0"/>
          <w:lang w:eastAsia="en-US"/>
        </w:rPr>
        <w:t>well being</w:t>
      </w:r>
      <w:proofErr w:type="spellEnd"/>
      <w:r w:rsidRPr="00600B28">
        <w:rPr>
          <w:rFonts w:ascii="Times New Roman" w:eastAsia="Times New Roman" w:hAnsi="Times New Roman" w:cs="Times New Roman"/>
          <w:color w:val="00B0F0"/>
          <w:kern w:val="0"/>
          <w:lang w:eastAsia="en-US"/>
        </w:rPr>
        <w:t xml:space="preserve"> and sleepiness in college students. J </w:t>
      </w:r>
      <w:proofErr w:type="spellStart"/>
      <w:r w:rsidRPr="00600B28">
        <w:rPr>
          <w:rFonts w:ascii="Times New Roman" w:eastAsia="Times New Roman" w:hAnsi="Times New Roman" w:cs="Times New Roman"/>
          <w:color w:val="00B0F0"/>
          <w:kern w:val="0"/>
          <w:lang w:eastAsia="en-US"/>
        </w:rPr>
        <w:t>Psychosom</w:t>
      </w:r>
      <w:proofErr w:type="spellEnd"/>
      <w:r w:rsidRPr="00600B28">
        <w:rPr>
          <w:rFonts w:ascii="Times New Roman" w:eastAsia="Times New Roman" w:hAnsi="Times New Roman" w:cs="Times New Roman"/>
          <w:color w:val="00B0F0"/>
          <w:kern w:val="0"/>
          <w:lang w:eastAsia="en-US"/>
        </w:rPr>
        <w:t xml:space="preserve"> Res. </w:t>
      </w:r>
      <w:proofErr w:type="gramStart"/>
      <w:r w:rsidRPr="00600B28">
        <w:rPr>
          <w:rFonts w:ascii="Times New Roman" w:eastAsia="Times New Roman" w:hAnsi="Times New Roman" w:cs="Times New Roman"/>
          <w:color w:val="00B0F0"/>
          <w:kern w:val="0"/>
          <w:lang w:eastAsia="en-US"/>
        </w:rPr>
        <w:t>1997;42:583</w:t>
      </w:r>
      <w:proofErr w:type="gramEnd"/>
      <w:r w:rsidRPr="00600B28">
        <w:rPr>
          <w:rFonts w:ascii="Times New Roman" w:eastAsia="Times New Roman" w:hAnsi="Times New Roman" w:cs="Times New Roman"/>
          <w:color w:val="00B0F0"/>
          <w:kern w:val="0"/>
          <w:lang w:eastAsia="en-US"/>
        </w:rPr>
        <w:t xml:space="preserve">-596. </w:t>
      </w:r>
    </w:p>
    <w:p w14:paraId="5151A6B6" w14:textId="3B2A26BA" w:rsidR="001E1521" w:rsidRPr="00600B28" w:rsidRDefault="00D43F86" w:rsidP="00600B28">
      <w:pPr>
        <w:rPr>
          <w:rFonts w:ascii="Times New Roman" w:eastAsia="Times New Roman" w:hAnsi="Times New Roman" w:cs="Times New Roman"/>
          <w:color w:val="00B0F0"/>
          <w:kern w:val="0"/>
          <w:lang w:eastAsia="en-US"/>
        </w:rPr>
      </w:pPr>
      <w:r w:rsidRPr="00D43F86">
        <w:rPr>
          <w:rFonts w:ascii="Times New Roman" w:eastAsia="Times New Roman" w:hAnsi="Times New Roman" w:cs="Times New Roman"/>
          <w:color w:val="00B0F0"/>
          <w:kern w:val="0"/>
          <w:lang w:eastAsia="en-US"/>
        </w:rPr>
        <w:t>June J. Pilcher PhD &amp; Amy S. Walters MA (1997) How Sleep Deprivation Affects Psychological Variables Related to College Students' Cognitive Performance, Journal of American College Health, 46:3, 121-126, DOI: 10.1080/07448489709595597</w:t>
      </w:r>
    </w:p>
    <w:p w14:paraId="0C6E04A6" w14:textId="77777777" w:rsidR="007C7E67" w:rsidRDefault="007C7E67" w:rsidP="00622A84">
      <w:pPr>
        <w:rPr>
          <w:color w:val="00B050"/>
        </w:rPr>
      </w:pPr>
      <w:r w:rsidRPr="007C7E67">
        <w:rPr>
          <w:color w:val="00B050"/>
        </w:rPr>
        <w:lastRenderedPageBreak/>
        <w:t xml:space="preserve">PONTIFEX, M. B., C. H. HILLMAN, B. FERNHALL, K. M. THOMPSON, and T. A. VALENTINI. The Effect of Acute Aerobic and Resistance Exercise on Working Memory. Med. Sci. Sports </w:t>
      </w:r>
      <w:proofErr w:type="spellStart"/>
      <w:r w:rsidRPr="007C7E67">
        <w:rPr>
          <w:color w:val="00B050"/>
        </w:rPr>
        <w:t>Exerc</w:t>
      </w:r>
      <w:proofErr w:type="spellEnd"/>
      <w:r w:rsidRPr="007C7E67">
        <w:rPr>
          <w:color w:val="00B050"/>
        </w:rPr>
        <w:t>., Vol. 41, No. 4, pp. 927–934, 2009.</w:t>
      </w:r>
    </w:p>
    <w:p w14:paraId="73B50EBF" w14:textId="77777777" w:rsidR="009660A0" w:rsidRPr="009660A0" w:rsidRDefault="009660A0" w:rsidP="00622A84">
      <w:pPr>
        <w:rPr>
          <w:color w:val="00B050"/>
        </w:rPr>
      </w:pPr>
      <w:proofErr w:type="spellStart"/>
      <w:r w:rsidRPr="009660A0">
        <w:rPr>
          <w:color w:val="00B050"/>
        </w:rPr>
        <w:t>Puterman</w:t>
      </w:r>
      <w:proofErr w:type="spellEnd"/>
      <w:r w:rsidRPr="009660A0">
        <w:rPr>
          <w:color w:val="00B050"/>
        </w:rPr>
        <w:t xml:space="preserve"> E, Lin J, Blackburn E, O’Donovan A, Adler N, et al. (2010) The Power of Exercise: Buffering the Effect of Chronic Stress on Telomere Length. </w:t>
      </w:r>
      <w:proofErr w:type="spellStart"/>
      <w:r w:rsidRPr="009660A0">
        <w:rPr>
          <w:color w:val="00B050"/>
        </w:rPr>
        <w:t>PLoS</w:t>
      </w:r>
      <w:proofErr w:type="spellEnd"/>
      <w:r w:rsidRPr="009660A0">
        <w:rPr>
          <w:color w:val="00B050"/>
        </w:rPr>
        <w:t xml:space="preserve"> ONE 5(5): e10837. doi:10.1371/journal.pone.0010837</w:t>
      </w:r>
    </w:p>
    <w:p w14:paraId="0403A94E" w14:textId="77777777" w:rsidR="0069582B" w:rsidRDefault="00622A84" w:rsidP="00622A84">
      <w:pPr>
        <w:rPr>
          <w:color w:val="00B050"/>
        </w:rPr>
      </w:pPr>
      <w:r w:rsidRPr="00622A84">
        <w:rPr>
          <w:color w:val="00B050"/>
        </w:rPr>
        <w:t xml:space="preserve">Sibley, B. A., &amp; </w:t>
      </w:r>
      <w:proofErr w:type="spellStart"/>
      <w:r w:rsidRPr="00622A84">
        <w:rPr>
          <w:color w:val="00B050"/>
        </w:rPr>
        <w:t>Etnier</w:t>
      </w:r>
      <w:proofErr w:type="spellEnd"/>
      <w:r w:rsidRPr="00622A84">
        <w:rPr>
          <w:color w:val="00B050"/>
        </w:rPr>
        <w:t>, J. L. (2003). The relationship between physical activity and cognition in children: A meta-analysis. Pediatric Exercise Science, 15, 243–256.</w:t>
      </w:r>
    </w:p>
    <w:p w14:paraId="1B82C8D0" w14:textId="77777777" w:rsidR="002578EE" w:rsidRDefault="002578EE" w:rsidP="00622A84">
      <w:pPr>
        <w:rPr>
          <w:color w:val="00B050"/>
        </w:rPr>
      </w:pPr>
      <w:r w:rsidRPr="002578EE">
        <w:rPr>
          <w:color w:val="00B050"/>
        </w:rPr>
        <w:t xml:space="preserve">Spence JC, </w:t>
      </w:r>
      <w:proofErr w:type="spellStart"/>
      <w:r w:rsidRPr="002578EE">
        <w:rPr>
          <w:color w:val="00B050"/>
        </w:rPr>
        <w:t>McGannon</w:t>
      </w:r>
      <w:proofErr w:type="spellEnd"/>
      <w:r w:rsidRPr="002578EE">
        <w:rPr>
          <w:color w:val="00B050"/>
        </w:rPr>
        <w:t xml:space="preserve"> KR, Poon P. The effect of exercise on global self-esteem: a quantitative review. J Sport </w:t>
      </w:r>
      <w:proofErr w:type="spellStart"/>
      <w:r w:rsidRPr="002578EE">
        <w:rPr>
          <w:color w:val="00B050"/>
        </w:rPr>
        <w:t>Exerc</w:t>
      </w:r>
      <w:proofErr w:type="spellEnd"/>
      <w:r w:rsidRPr="002578EE">
        <w:rPr>
          <w:color w:val="00B050"/>
        </w:rPr>
        <w:t xml:space="preserve"> Psychol. </w:t>
      </w:r>
      <w:proofErr w:type="gramStart"/>
      <w:r w:rsidRPr="002578EE">
        <w:rPr>
          <w:color w:val="00B050"/>
        </w:rPr>
        <w:t>2005;27:311</w:t>
      </w:r>
      <w:proofErr w:type="gramEnd"/>
      <w:r w:rsidRPr="002578EE">
        <w:rPr>
          <w:color w:val="00B050"/>
        </w:rPr>
        <w:t>–334.</w:t>
      </w:r>
    </w:p>
    <w:p w14:paraId="035EA53D" w14:textId="77777777" w:rsidR="003C3DA0" w:rsidRDefault="003C3DA0" w:rsidP="003C3DA0">
      <w:pPr>
        <w:autoSpaceDE w:val="0"/>
        <w:autoSpaceDN w:val="0"/>
        <w:adjustRightInd w:val="0"/>
        <w:rPr>
          <w:rFonts w:cstheme="minorHAnsi"/>
          <w:color w:val="00B0F0"/>
          <w:kern w:val="0"/>
        </w:rPr>
      </w:pPr>
      <w:proofErr w:type="spellStart"/>
      <w:r w:rsidRPr="003C3DA0">
        <w:rPr>
          <w:rFonts w:cstheme="minorHAnsi"/>
          <w:color w:val="00B0F0"/>
          <w:kern w:val="0"/>
        </w:rPr>
        <w:t>Stepanski</w:t>
      </w:r>
      <w:proofErr w:type="spellEnd"/>
      <w:r w:rsidRPr="003C3DA0">
        <w:rPr>
          <w:rFonts w:cstheme="minorHAnsi"/>
          <w:color w:val="00B0F0"/>
          <w:kern w:val="0"/>
        </w:rPr>
        <w:t>, Edward J. &amp; James K. Wyatt (2003). Use of sleep hygiene in the treatment of insomnia. Sleep Medicine Reviews, Vol. 7, No. 3, pp 215-225. doi:10.1053/smrv.2001.0246</w:t>
      </w:r>
    </w:p>
    <w:p w14:paraId="62542439" w14:textId="2608ECB1" w:rsidR="00107C69" w:rsidRPr="00107C69" w:rsidRDefault="00107C69" w:rsidP="00107C69">
      <w:pPr>
        <w:rPr>
          <w:rFonts w:asciiTheme="majorHAnsi" w:eastAsia="Times New Roman" w:hAnsiTheme="majorHAnsi" w:cstheme="majorHAnsi"/>
          <w:color w:val="F66925"/>
          <w:kern w:val="0"/>
          <w:lang w:eastAsia="en-US"/>
        </w:rPr>
      </w:pPr>
      <w:proofErr w:type="spellStart"/>
      <w:r w:rsidRPr="00107C69">
        <w:rPr>
          <w:rFonts w:asciiTheme="majorHAnsi" w:eastAsia="Times New Roman" w:hAnsiTheme="majorHAnsi" w:cstheme="majorHAnsi"/>
          <w:color w:val="F66925"/>
          <w:kern w:val="0"/>
          <w:shd w:val="clear" w:color="auto" w:fill="F7FBFE"/>
          <w:lang w:eastAsia="en-US"/>
        </w:rPr>
        <w:t>Suldo</w:t>
      </w:r>
      <w:proofErr w:type="spellEnd"/>
      <w:r w:rsidRPr="00107C69">
        <w:rPr>
          <w:rFonts w:asciiTheme="majorHAnsi" w:eastAsia="Times New Roman" w:hAnsiTheme="majorHAnsi" w:cstheme="majorHAnsi"/>
          <w:color w:val="F66925"/>
          <w:kern w:val="0"/>
          <w:shd w:val="clear" w:color="auto" w:fill="F7FBFE"/>
          <w:lang w:eastAsia="en-US"/>
        </w:rPr>
        <w:t>, S. M., &amp; Huebner, E. S. (2004a). Does life satisfaction moderate the effects of stressful life events on psychopathological behavior during adolescence? </w:t>
      </w:r>
      <w:r w:rsidRPr="00107C69">
        <w:rPr>
          <w:rFonts w:asciiTheme="majorHAnsi" w:eastAsia="Times New Roman" w:hAnsiTheme="majorHAnsi" w:cstheme="majorHAnsi"/>
          <w:i/>
          <w:iCs/>
          <w:color w:val="F66925"/>
          <w:kern w:val="0"/>
          <w:lang w:eastAsia="en-US"/>
        </w:rPr>
        <w:t>School Psychology Quarterly,</w:t>
      </w:r>
      <w:r w:rsidRPr="00107C69">
        <w:rPr>
          <w:rFonts w:asciiTheme="majorHAnsi" w:eastAsia="Times New Roman" w:hAnsiTheme="majorHAnsi" w:cstheme="majorHAnsi"/>
          <w:color w:val="F66925"/>
          <w:kern w:val="0"/>
          <w:shd w:val="clear" w:color="auto" w:fill="F7FBFE"/>
          <w:lang w:eastAsia="en-US"/>
        </w:rPr>
        <w:t> </w:t>
      </w:r>
      <w:r w:rsidRPr="00107C69">
        <w:rPr>
          <w:rFonts w:asciiTheme="majorHAnsi" w:eastAsia="Times New Roman" w:hAnsiTheme="majorHAnsi" w:cstheme="majorHAnsi"/>
          <w:i/>
          <w:iCs/>
          <w:color w:val="F66925"/>
          <w:kern w:val="0"/>
          <w:lang w:eastAsia="en-US"/>
        </w:rPr>
        <w:t>19</w:t>
      </w:r>
      <w:r w:rsidRPr="00107C69">
        <w:rPr>
          <w:rFonts w:asciiTheme="majorHAnsi" w:eastAsia="Times New Roman" w:hAnsiTheme="majorHAnsi" w:cstheme="majorHAnsi"/>
          <w:color w:val="F66925"/>
          <w:kern w:val="0"/>
          <w:shd w:val="clear" w:color="auto" w:fill="F7FBFE"/>
          <w:lang w:eastAsia="en-US"/>
        </w:rPr>
        <w:t>, 93–105.</w:t>
      </w:r>
      <w:r w:rsidR="00B92604" w:rsidRPr="00B92604">
        <w:t xml:space="preserve"> </w:t>
      </w:r>
      <w:r w:rsidR="00B92604" w:rsidRPr="00B92604">
        <w:rPr>
          <w:rFonts w:asciiTheme="majorHAnsi" w:eastAsia="Times New Roman" w:hAnsiTheme="majorHAnsi" w:cstheme="majorHAnsi"/>
          <w:color w:val="F66925"/>
          <w:kern w:val="0"/>
          <w:shd w:val="clear" w:color="auto" w:fill="F7FBFE"/>
          <w:lang w:eastAsia="en-US"/>
        </w:rPr>
        <w:t>http://psycnet.apa.org/doi/10.1521/scpq.19.2.93.33313</w:t>
      </w:r>
    </w:p>
    <w:p w14:paraId="60F5C82F" w14:textId="77777777" w:rsidR="00B075E6" w:rsidRPr="00B075E6" w:rsidRDefault="00B075E6" w:rsidP="00B075E6">
      <w:r>
        <w:t xml:space="preserve">Mickey T. </w:t>
      </w:r>
      <w:proofErr w:type="spellStart"/>
      <w:r>
        <w:t>Trockel</w:t>
      </w:r>
      <w:proofErr w:type="spellEnd"/>
      <w:r>
        <w:t xml:space="preserve"> </w:t>
      </w:r>
      <w:proofErr w:type="gramStart"/>
      <w:r>
        <w:t>MS ,</w:t>
      </w:r>
      <w:proofErr w:type="gramEnd"/>
      <w:r>
        <w:t xml:space="preserve"> Michael D. Barnes PhD &amp; Dennis L. </w:t>
      </w:r>
      <w:proofErr w:type="spellStart"/>
      <w:r>
        <w:t>Egget</w:t>
      </w:r>
      <w:proofErr w:type="spellEnd"/>
      <w:r>
        <w:t xml:space="preserve"> PhD (2000) Health-Related Variables and Academic Performance Among First-Year College Students: Implications for Sleep and Other Behaviors, Journal of American College Health, 49:3, 125-131, DOI: 10.1080/07448480009596294 To link to this article: http://dx.doi.org/10.1080/07448480009596294</w:t>
      </w:r>
    </w:p>
    <w:p w14:paraId="500DA7A9" w14:textId="77777777" w:rsidR="00CC5F8A" w:rsidRDefault="00CC5F8A" w:rsidP="00622A84">
      <w:pPr>
        <w:rPr>
          <w:color w:val="00B050"/>
        </w:rPr>
      </w:pPr>
      <w:r w:rsidRPr="00CC5F8A">
        <w:rPr>
          <w:color w:val="00B050"/>
        </w:rPr>
        <w:t xml:space="preserve">Troiano RP, Berrigan D, Dodd KW, et al. Physical activity in the United States measured by accelerometer. Med </w:t>
      </w:r>
      <w:proofErr w:type="spellStart"/>
      <w:r w:rsidRPr="00CC5F8A">
        <w:rPr>
          <w:color w:val="00B050"/>
        </w:rPr>
        <w:t>Sci</w:t>
      </w:r>
      <w:proofErr w:type="spellEnd"/>
      <w:r w:rsidRPr="00CC5F8A">
        <w:rPr>
          <w:color w:val="00B050"/>
        </w:rPr>
        <w:t xml:space="preserve"> Sports </w:t>
      </w:r>
      <w:proofErr w:type="spellStart"/>
      <w:r w:rsidRPr="00CC5F8A">
        <w:rPr>
          <w:color w:val="00B050"/>
        </w:rPr>
        <w:t>Exerc</w:t>
      </w:r>
      <w:proofErr w:type="spellEnd"/>
      <w:r w:rsidRPr="00CC5F8A">
        <w:rPr>
          <w:color w:val="00B050"/>
        </w:rPr>
        <w:t xml:space="preserve">. </w:t>
      </w:r>
      <w:proofErr w:type="gramStart"/>
      <w:r w:rsidRPr="00CC5F8A">
        <w:rPr>
          <w:color w:val="00B050"/>
        </w:rPr>
        <w:t>2008;40:181</w:t>
      </w:r>
      <w:proofErr w:type="gramEnd"/>
      <w:r w:rsidRPr="00CC5F8A">
        <w:rPr>
          <w:color w:val="00B050"/>
        </w:rPr>
        <w:t>–188</w:t>
      </w:r>
      <w:r w:rsidRPr="00F91AFC">
        <w:rPr>
          <w:color w:val="00B050"/>
        </w:rPr>
        <w:t xml:space="preserve">. </w:t>
      </w:r>
      <w:r w:rsidR="00F91AFC" w:rsidRPr="00F91AFC">
        <w:rPr>
          <w:color w:val="00B050"/>
        </w:rPr>
        <w:t>DOI: l0.l249/mss.0b013e31815a5lb3</w:t>
      </w:r>
    </w:p>
    <w:p w14:paraId="36E5F083" w14:textId="77777777" w:rsidR="000A5187" w:rsidRPr="000A5187" w:rsidRDefault="000A5187" w:rsidP="00622A84">
      <w:pPr>
        <w:rPr>
          <w:color w:val="00B050"/>
        </w:rPr>
      </w:pPr>
      <w:proofErr w:type="spellStart"/>
      <w:r w:rsidRPr="000A5187">
        <w:rPr>
          <w:color w:val="00B050"/>
        </w:rPr>
        <w:lastRenderedPageBreak/>
        <w:t>Trost</w:t>
      </w:r>
      <w:proofErr w:type="spellEnd"/>
      <w:r w:rsidRPr="000A5187">
        <w:rPr>
          <w:color w:val="00B050"/>
        </w:rPr>
        <w:t xml:space="preserve"> et al. 1999 Correlates of Objectively Measured Physical Activity in Preadolescent Youth Stewart G. </w:t>
      </w:r>
      <w:proofErr w:type="spellStart"/>
      <w:r w:rsidRPr="000A5187">
        <w:rPr>
          <w:color w:val="00B050"/>
        </w:rPr>
        <w:t>Trost</w:t>
      </w:r>
      <w:proofErr w:type="spellEnd"/>
      <w:r w:rsidRPr="000A5187">
        <w:rPr>
          <w:color w:val="00B050"/>
        </w:rPr>
        <w:t xml:space="preserve">, PhD, Russell R. Pate, PhD, Dianne S. Ward, </w:t>
      </w:r>
      <w:proofErr w:type="spellStart"/>
      <w:r w:rsidRPr="000A5187">
        <w:rPr>
          <w:color w:val="00B050"/>
        </w:rPr>
        <w:t>EdD</w:t>
      </w:r>
      <w:proofErr w:type="spellEnd"/>
      <w:r w:rsidRPr="000A5187">
        <w:rPr>
          <w:color w:val="00B050"/>
        </w:rPr>
        <w:t xml:space="preserve">, Ruth Saunders, PhD, William </w:t>
      </w:r>
      <w:proofErr w:type="spellStart"/>
      <w:r w:rsidRPr="000A5187">
        <w:rPr>
          <w:color w:val="00B050"/>
        </w:rPr>
        <w:t>Riner</w:t>
      </w:r>
      <w:proofErr w:type="spellEnd"/>
      <w:r w:rsidRPr="000A5187">
        <w:rPr>
          <w:color w:val="00B050"/>
        </w:rPr>
        <w:t>, PhD</w:t>
      </w:r>
      <w:r>
        <w:rPr>
          <w:color w:val="00B050"/>
        </w:rPr>
        <w:t xml:space="preserve">. </w:t>
      </w:r>
      <w:r w:rsidRPr="000A5187">
        <w:rPr>
          <w:color w:val="00B050"/>
        </w:rPr>
        <w:t xml:space="preserve">Am J </w:t>
      </w:r>
      <w:proofErr w:type="spellStart"/>
      <w:r w:rsidRPr="000A5187">
        <w:rPr>
          <w:color w:val="00B050"/>
        </w:rPr>
        <w:t>Prev</w:t>
      </w:r>
      <w:proofErr w:type="spellEnd"/>
      <w:r w:rsidRPr="000A5187">
        <w:rPr>
          <w:color w:val="00B050"/>
        </w:rPr>
        <w:t xml:space="preserve"> Med 1999;17(2):120–126</w:t>
      </w:r>
    </w:p>
    <w:p w14:paraId="2E489D92" w14:textId="77777777" w:rsidR="00622A84" w:rsidRDefault="004150D8" w:rsidP="00622A84">
      <w:pPr>
        <w:rPr>
          <w:color w:val="00B050"/>
        </w:rPr>
      </w:pPr>
      <w:r>
        <w:rPr>
          <w:color w:val="00B050"/>
        </w:rPr>
        <w:t>*</w:t>
      </w:r>
      <w:r w:rsidR="00622A84" w:rsidRPr="00622A84">
        <w:rPr>
          <w:color w:val="00B050"/>
        </w:rPr>
        <w:t>Trudeau, F., &amp; Shephard, R. J. (2010). Relationships of physical activity to brain health and the academic performance of schoolchildren. American Journal of Lifestyle Medicine, 4, 138–150.</w:t>
      </w:r>
    </w:p>
    <w:p w14:paraId="32D1A48F" w14:textId="77777777" w:rsidR="003375D4" w:rsidRPr="003375D4" w:rsidRDefault="003375D4" w:rsidP="003375D4">
      <w:r w:rsidRPr="003375D4">
        <w:rPr>
          <w:color w:val="00B050"/>
        </w:rPr>
        <w:t xml:space="preserve">Nicole A. </w:t>
      </w:r>
      <w:proofErr w:type="spellStart"/>
      <w:r w:rsidRPr="003375D4">
        <w:rPr>
          <w:color w:val="00B050"/>
        </w:rPr>
        <w:t>VanKim</w:t>
      </w:r>
      <w:proofErr w:type="spellEnd"/>
      <w:r w:rsidRPr="003375D4">
        <w:rPr>
          <w:color w:val="00B050"/>
        </w:rPr>
        <w:t xml:space="preserve">, MPH; </w:t>
      </w:r>
      <w:proofErr w:type="spellStart"/>
      <w:r w:rsidRPr="003375D4">
        <w:rPr>
          <w:color w:val="00B050"/>
        </w:rPr>
        <w:t>Toben</w:t>
      </w:r>
      <w:proofErr w:type="spellEnd"/>
      <w:r w:rsidRPr="003375D4">
        <w:rPr>
          <w:color w:val="00B050"/>
        </w:rPr>
        <w:t xml:space="preserve"> F. Nelson, ScD. Vigorous Physical Activity, Mental Health, Perceived Stress, and Socializing Among College Students</w:t>
      </w:r>
      <w:r>
        <w:t xml:space="preserve"> </w:t>
      </w:r>
      <w:r w:rsidRPr="003375D4">
        <w:rPr>
          <w:color w:val="00B050"/>
        </w:rPr>
        <w:t>DOI: 10.4278/ajhp.111101-QUAN-395</w:t>
      </w:r>
    </w:p>
    <w:p w14:paraId="2FA2D678" w14:textId="77777777" w:rsidR="00A11835" w:rsidRPr="00A11835" w:rsidRDefault="00A11835" w:rsidP="00A11835">
      <w:pPr>
        <w:autoSpaceDE w:val="0"/>
        <w:autoSpaceDN w:val="0"/>
        <w:adjustRightInd w:val="0"/>
        <w:rPr>
          <w:rFonts w:asciiTheme="majorHAnsi" w:hAnsiTheme="majorHAnsi" w:cstheme="majorHAnsi"/>
          <w:color w:val="00B0F0"/>
          <w:kern w:val="0"/>
        </w:rPr>
      </w:pPr>
      <w:proofErr w:type="spellStart"/>
      <w:r w:rsidRPr="00A11835">
        <w:rPr>
          <w:rFonts w:asciiTheme="majorHAnsi" w:hAnsiTheme="majorHAnsi" w:cstheme="majorHAnsi"/>
          <w:color w:val="00B0F0"/>
          <w:kern w:val="0"/>
        </w:rPr>
        <w:t>Voinescu</w:t>
      </w:r>
      <w:proofErr w:type="spellEnd"/>
      <w:r w:rsidRPr="00A11835">
        <w:rPr>
          <w:rFonts w:asciiTheme="majorHAnsi" w:hAnsiTheme="majorHAnsi" w:cstheme="majorHAnsi"/>
          <w:color w:val="00B0F0"/>
          <w:kern w:val="0"/>
        </w:rPr>
        <w:t xml:space="preserve"> and </w:t>
      </w:r>
      <w:proofErr w:type="spellStart"/>
      <w:r w:rsidRPr="00A11835">
        <w:rPr>
          <w:rFonts w:asciiTheme="majorHAnsi" w:hAnsiTheme="majorHAnsi" w:cstheme="majorHAnsi"/>
          <w:color w:val="00B0F0"/>
          <w:kern w:val="0"/>
        </w:rPr>
        <w:t>Szentagotai</w:t>
      </w:r>
      <w:proofErr w:type="spellEnd"/>
      <w:r w:rsidRPr="00A11835">
        <w:rPr>
          <w:rFonts w:asciiTheme="majorHAnsi" w:hAnsiTheme="majorHAnsi" w:cstheme="majorHAnsi"/>
          <w:color w:val="00B0F0"/>
          <w:kern w:val="0"/>
        </w:rPr>
        <w:t>-Tatar (2015). Sleep hygiene awareness: its relation to sleep</w:t>
      </w:r>
      <w:r>
        <w:rPr>
          <w:rFonts w:asciiTheme="majorHAnsi" w:hAnsiTheme="majorHAnsi" w:cstheme="majorHAnsi"/>
          <w:color w:val="00B0F0"/>
          <w:kern w:val="0"/>
        </w:rPr>
        <w:t xml:space="preserve"> </w:t>
      </w:r>
      <w:r w:rsidRPr="00A11835">
        <w:rPr>
          <w:rFonts w:asciiTheme="majorHAnsi" w:hAnsiTheme="majorHAnsi" w:cstheme="majorHAnsi"/>
          <w:color w:val="00B0F0"/>
          <w:kern w:val="0"/>
        </w:rPr>
        <w:t>quality and diurnal preference. Journal of Molecular Psychiatry, 3:1. DOI 10.1186/s40303-015-0008-2</w:t>
      </w:r>
    </w:p>
    <w:p w14:paraId="150A8F3D" w14:textId="77777777" w:rsidR="00666C51" w:rsidRPr="00666C51" w:rsidRDefault="00666C51" w:rsidP="00666C51">
      <w:pPr>
        <w:rPr>
          <w:color w:val="7030A0"/>
        </w:rPr>
      </w:pPr>
      <w:proofErr w:type="spellStart"/>
      <w:r w:rsidRPr="00666C51">
        <w:rPr>
          <w:color w:val="7030A0"/>
        </w:rPr>
        <w:t>Zepke</w:t>
      </w:r>
      <w:proofErr w:type="spellEnd"/>
      <w:r w:rsidRPr="00666C51">
        <w:rPr>
          <w:color w:val="7030A0"/>
        </w:rPr>
        <w:t xml:space="preserve"> &amp; Leach 2010. Improving student engagement: Ten proposals for action.</w:t>
      </w:r>
    </w:p>
    <w:p w14:paraId="5125E23D" w14:textId="77777777" w:rsidR="00666C51" w:rsidRPr="00666C51" w:rsidRDefault="00666C51" w:rsidP="004150D8">
      <w:pPr>
        <w:ind w:firstLine="0"/>
        <w:rPr>
          <w:color w:val="7030A0"/>
        </w:rPr>
      </w:pPr>
      <w:r w:rsidRPr="00666C51">
        <w:rPr>
          <w:color w:val="7030A0"/>
        </w:rPr>
        <w:t xml:space="preserve"> DOI: 10.1177/1469787410379680</w:t>
      </w:r>
    </w:p>
    <w:p w14:paraId="35651826" w14:textId="77777777" w:rsidR="00666C51" w:rsidRDefault="00666C51" w:rsidP="004150D8">
      <w:pPr>
        <w:ind w:firstLine="0"/>
        <w:rPr>
          <w:color w:val="00B050"/>
        </w:rPr>
      </w:pPr>
    </w:p>
    <w:p w14:paraId="025C496B" w14:textId="77777777" w:rsidR="004150D8" w:rsidRPr="004150D8" w:rsidRDefault="004150D8" w:rsidP="004150D8">
      <w:pPr>
        <w:ind w:firstLine="0"/>
        <w:rPr>
          <w:color w:val="00B050"/>
        </w:rPr>
      </w:pPr>
      <w:r>
        <w:rPr>
          <w:color w:val="00B050"/>
        </w:rPr>
        <w:t>*</w:t>
      </w:r>
      <w:r w:rsidRPr="004150D8">
        <w:rPr>
          <w:color w:val="00B050"/>
        </w:rPr>
        <w:t>Don’t have the article yet.</w:t>
      </w:r>
      <w:r>
        <w:rPr>
          <w:color w:val="00B050"/>
        </w:rPr>
        <w:t xml:space="preserve"> Found it in citations from another article.</w:t>
      </w:r>
      <w:r w:rsidR="0006077D">
        <w:rPr>
          <w:color w:val="00B050"/>
        </w:rPr>
        <w:t xml:space="preserve"> May or may not use it.</w:t>
      </w:r>
    </w:p>
    <w:p w14:paraId="297938A8" w14:textId="77777777" w:rsidR="00A81299" w:rsidRDefault="00ED5538">
      <w:pPr>
        <w:pStyle w:val="SectionTitle"/>
      </w:pPr>
      <w:r>
        <w:lastRenderedPageBreak/>
        <w:t>Footnotes</w:t>
      </w:r>
    </w:p>
    <w:p w14:paraId="2A7F5402" w14:textId="77777777" w:rsidR="002C6DB3" w:rsidRPr="002C6DB3" w:rsidRDefault="002C6DB3" w:rsidP="002C6DB3">
      <w:pPr>
        <w:rPr>
          <w:color w:val="FF0000"/>
        </w:rPr>
      </w:pPr>
      <w:r>
        <w:t xml:space="preserve">Marks 2000 – </w:t>
      </w:r>
      <w:r w:rsidRPr="002C6DB3">
        <w:rPr>
          <w:color w:val="FF0000"/>
        </w:rPr>
        <w:t xml:space="preserve">“More complex and cognitively challenging class work, according to this </w:t>
      </w:r>
      <w:proofErr w:type="spellStart"/>
      <w:r w:rsidRPr="002C6DB3">
        <w:rPr>
          <w:color w:val="FF0000"/>
        </w:rPr>
        <w:t>theoiy</w:t>
      </w:r>
      <w:proofErr w:type="spellEnd"/>
      <w:r w:rsidRPr="002C6DB3">
        <w:rPr>
          <w:color w:val="FF0000"/>
        </w:rPr>
        <w:t xml:space="preserve">, has the potential to engage students more deeply. Overall, however, schooling fails as a developmental context. Bronfenbrenner specifically laments that students do not do "real" work (i.e., work another actually depends on) and do not participate in a "curriculum for caring" (i.e., giving care in the community). Providing Social Support and Authentic Work Focusing on the problem of student alienation, </w:t>
      </w:r>
      <w:proofErr w:type="spellStart"/>
      <w:r w:rsidRPr="002C6DB3">
        <w:rPr>
          <w:color w:val="FF0000"/>
        </w:rPr>
        <w:t>Newmann</w:t>
      </w:r>
      <w:proofErr w:type="spellEnd"/>
      <w:r w:rsidRPr="002C6DB3">
        <w:rPr>
          <w:color w:val="FF0000"/>
        </w:rPr>
        <w:t xml:space="preserve"> (1981, 1989a, 1989b) locates the sources of student disengagement in alienating characteristics of bureaucratically organized schools, namely, meaningless, </w:t>
      </w:r>
      <w:proofErr w:type="spellStart"/>
      <w:r w:rsidRPr="002C6DB3">
        <w:rPr>
          <w:color w:val="FF0000"/>
        </w:rPr>
        <w:t>lowlevel</w:t>
      </w:r>
      <w:proofErr w:type="spellEnd"/>
      <w:r w:rsidRPr="002C6DB3">
        <w:rPr>
          <w:color w:val="FF0000"/>
        </w:rPr>
        <w:t xml:space="preserve"> school work and impersonal relationships with teachers and other 157 Marks students. Building on this earlier work, </w:t>
      </w:r>
      <w:proofErr w:type="spellStart"/>
      <w:r w:rsidRPr="002C6DB3">
        <w:rPr>
          <w:color w:val="FF0000"/>
        </w:rPr>
        <w:t>Newmann</w:t>
      </w:r>
      <w:proofErr w:type="spellEnd"/>
      <w:r w:rsidRPr="002C6DB3">
        <w:rPr>
          <w:color w:val="FF0000"/>
        </w:rPr>
        <w:t xml:space="preserve"> et al. (1992) articulate a theory of student academic engagement that draws on the sociological theory of Merton (1968) and the psychological theory of Connell (1989). The researchers propose three bases for student academic engagement: (1) the fundamental human need to develop and express competence, (2) school membership, and (3) authentic academic work. Because the need for competence is generally inherent, most students begin their school careers motivated to learn. For many students, however, their experience of school dulls that motivation or even suppresses it entirely. For these students to become academically engaged would rec]</w:t>
      </w:r>
      <w:proofErr w:type="spellStart"/>
      <w:r w:rsidRPr="002C6DB3">
        <w:rPr>
          <w:color w:val="FF0000"/>
        </w:rPr>
        <w:t>uire</w:t>
      </w:r>
      <w:proofErr w:type="spellEnd"/>
      <w:r w:rsidRPr="002C6DB3">
        <w:rPr>
          <w:color w:val="FF0000"/>
        </w:rPr>
        <w:t xml:space="preserve"> a reversal of the alienating experiences, a sense of membership in school to replace impersonality and isolation and authentic academic work to replace low-level school work (</w:t>
      </w:r>
      <w:proofErr w:type="spellStart"/>
      <w:r w:rsidRPr="002C6DB3">
        <w:rPr>
          <w:color w:val="FF0000"/>
        </w:rPr>
        <w:t>Newmann</w:t>
      </w:r>
      <w:proofErr w:type="spellEnd"/>
      <w:r w:rsidRPr="002C6DB3">
        <w:rPr>
          <w:color w:val="FF0000"/>
        </w:rPr>
        <w:t xml:space="preserve">, 1989a; </w:t>
      </w:r>
      <w:proofErr w:type="spellStart"/>
      <w:r w:rsidRPr="002C6DB3">
        <w:rPr>
          <w:color w:val="FF0000"/>
        </w:rPr>
        <w:t>Newmann</w:t>
      </w:r>
      <w:proofErr w:type="spellEnd"/>
      <w:r w:rsidRPr="002C6DB3">
        <w:rPr>
          <w:color w:val="FF0000"/>
        </w:rPr>
        <w:t xml:space="preserve"> et al., 1992). Authentic academic work involves students intellectually in a process of disciplined inquiry to solve meaningful problems, problems with relevance in the world beyond the classroom and of interest to them personally.”</w:t>
      </w:r>
    </w:p>
    <w:p w14:paraId="71C6AC70" w14:textId="77777777" w:rsidR="00A81299" w:rsidRDefault="00ED5538">
      <w:r>
        <w:rPr>
          <w:rStyle w:val="FootnoteReference"/>
        </w:rPr>
        <w:lastRenderedPageBreak/>
        <w:t>1</w:t>
      </w:r>
      <w:sdt>
        <w:sdtPr>
          <w:id w:val="1069077422"/>
          <w:placeholder>
            <w:docPart w:val="4CACDCED1B664AA8A8752AB4DF81AB86"/>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6DD22B1D" w14:textId="77777777" w:rsidR="00A81299" w:rsidRDefault="00ED5538">
      <w:pPr>
        <w:pStyle w:val="SectionTitle"/>
      </w:pPr>
      <w:r>
        <w:lastRenderedPageBreak/>
        <w:t>Tables</w:t>
      </w:r>
    </w:p>
    <w:p w14:paraId="32CCDD10" w14:textId="77777777" w:rsidR="00A81299" w:rsidRDefault="00ED5538">
      <w:pPr>
        <w:pStyle w:val="NoSpacing"/>
      </w:pPr>
      <w:r>
        <w:t>Table 1</w:t>
      </w:r>
    </w:p>
    <w:sdt>
      <w:sdtPr>
        <w:rPr>
          <w:rStyle w:val="Emphasis"/>
        </w:rPr>
        <w:id w:val="1042324137"/>
        <w:placeholder>
          <w:docPart w:val="A606E4261CD24CCBA31C188BFC299332"/>
        </w:placeholder>
        <w:temporary/>
        <w:showingPlcHdr/>
        <w15:appearance w15:val="hidden"/>
        <w:text/>
      </w:sdtPr>
      <w:sdtEndPr>
        <w:rPr>
          <w:rStyle w:val="DefaultParagraphFont"/>
          <w:i w:val="0"/>
          <w:iCs w:val="0"/>
        </w:rPr>
      </w:sdtEndPr>
      <w:sdtContent>
        <w:p w14:paraId="78498D72" w14:textId="77777777" w:rsidR="00A81299" w:rsidRDefault="00ED5538">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A81299" w14:paraId="0F40A920" w14:textId="77777777" w:rsidTr="00A81299">
        <w:trPr>
          <w:cnfStyle w:val="100000000000" w:firstRow="1" w:lastRow="0" w:firstColumn="0" w:lastColumn="0" w:oddVBand="0" w:evenVBand="0" w:oddHBand="0" w:evenHBand="0" w:firstRowFirstColumn="0" w:firstRowLastColumn="0" w:lastRowFirstColumn="0" w:lastRowLastColumn="0"/>
        </w:trPr>
        <w:tc>
          <w:tcPr>
            <w:tcW w:w="1001" w:type="pct"/>
          </w:tcPr>
          <w:p w14:paraId="38C43810" w14:textId="77777777" w:rsidR="00A81299" w:rsidRDefault="00ED5538">
            <w:pPr>
              <w:pStyle w:val="NoSpacing"/>
            </w:pPr>
            <w:r>
              <w:t>Column Head</w:t>
            </w:r>
          </w:p>
        </w:tc>
        <w:tc>
          <w:tcPr>
            <w:tcW w:w="1000" w:type="pct"/>
          </w:tcPr>
          <w:p w14:paraId="5AA79C25" w14:textId="77777777" w:rsidR="00A81299" w:rsidRDefault="00ED5538">
            <w:pPr>
              <w:pStyle w:val="NoSpacing"/>
            </w:pPr>
            <w:r>
              <w:t>Column Head</w:t>
            </w:r>
          </w:p>
        </w:tc>
        <w:tc>
          <w:tcPr>
            <w:tcW w:w="1000" w:type="pct"/>
          </w:tcPr>
          <w:p w14:paraId="6B1E2B94" w14:textId="77777777" w:rsidR="00A81299" w:rsidRDefault="00ED5538">
            <w:pPr>
              <w:pStyle w:val="NoSpacing"/>
            </w:pPr>
            <w:r>
              <w:t>Column Head</w:t>
            </w:r>
          </w:p>
        </w:tc>
        <w:tc>
          <w:tcPr>
            <w:tcW w:w="1000" w:type="pct"/>
          </w:tcPr>
          <w:p w14:paraId="7F7ABB6E" w14:textId="77777777" w:rsidR="00A81299" w:rsidRDefault="00ED5538">
            <w:pPr>
              <w:pStyle w:val="NoSpacing"/>
            </w:pPr>
            <w:r>
              <w:t>Column Head</w:t>
            </w:r>
          </w:p>
        </w:tc>
        <w:tc>
          <w:tcPr>
            <w:tcW w:w="999" w:type="pct"/>
          </w:tcPr>
          <w:p w14:paraId="2275761B" w14:textId="77777777" w:rsidR="00A81299" w:rsidRDefault="00ED5538">
            <w:pPr>
              <w:pStyle w:val="NoSpacing"/>
            </w:pPr>
            <w:r>
              <w:t>Column Head</w:t>
            </w:r>
          </w:p>
        </w:tc>
      </w:tr>
      <w:tr w:rsidR="00A81299" w14:paraId="02A94CC8" w14:textId="77777777" w:rsidTr="00A81299">
        <w:tc>
          <w:tcPr>
            <w:tcW w:w="1001" w:type="pct"/>
          </w:tcPr>
          <w:p w14:paraId="3EA4F6C2" w14:textId="77777777" w:rsidR="00A81299" w:rsidRDefault="00ED5538">
            <w:pPr>
              <w:pStyle w:val="NoSpacing"/>
            </w:pPr>
            <w:r>
              <w:t>Row Head</w:t>
            </w:r>
          </w:p>
        </w:tc>
        <w:tc>
          <w:tcPr>
            <w:tcW w:w="1000" w:type="pct"/>
          </w:tcPr>
          <w:p w14:paraId="599B4AEA" w14:textId="77777777" w:rsidR="00A81299" w:rsidRDefault="00ED5538">
            <w:pPr>
              <w:pStyle w:val="NoSpacing"/>
            </w:pPr>
            <w:r>
              <w:t>123</w:t>
            </w:r>
          </w:p>
        </w:tc>
        <w:tc>
          <w:tcPr>
            <w:tcW w:w="1000" w:type="pct"/>
          </w:tcPr>
          <w:p w14:paraId="3595D610" w14:textId="77777777" w:rsidR="00A81299" w:rsidRDefault="00ED5538">
            <w:pPr>
              <w:pStyle w:val="NoSpacing"/>
            </w:pPr>
            <w:r>
              <w:t>123</w:t>
            </w:r>
          </w:p>
        </w:tc>
        <w:tc>
          <w:tcPr>
            <w:tcW w:w="1000" w:type="pct"/>
          </w:tcPr>
          <w:p w14:paraId="50420299" w14:textId="77777777" w:rsidR="00A81299" w:rsidRDefault="00ED5538">
            <w:pPr>
              <w:pStyle w:val="NoSpacing"/>
            </w:pPr>
            <w:r>
              <w:t>123</w:t>
            </w:r>
          </w:p>
        </w:tc>
        <w:tc>
          <w:tcPr>
            <w:tcW w:w="999" w:type="pct"/>
          </w:tcPr>
          <w:p w14:paraId="0F6A78CF" w14:textId="77777777" w:rsidR="00A81299" w:rsidRDefault="00ED5538">
            <w:pPr>
              <w:pStyle w:val="NoSpacing"/>
            </w:pPr>
            <w:r>
              <w:t>123</w:t>
            </w:r>
          </w:p>
        </w:tc>
      </w:tr>
      <w:tr w:rsidR="00A81299" w14:paraId="3A169F5C" w14:textId="77777777" w:rsidTr="00A81299">
        <w:tc>
          <w:tcPr>
            <w:tcW w:w="1001" w:type="pct"/>
          </w:tcPr>
          <w:p w14:paraId="33F3553F" w14:textId="77777777" w:rsidR="00A81299" w:rsidRDefault="00ED5538">
            <w:pPr>
              <w:pStyle w:val="NoSpacing"/>
            </w:pPr>
            <w:r>
              <w:t>Row Head</w:t>
            </w:r>
          </w:p>
        </w:tc>
        <w:tc>
          <w:tcPr>
            <w:tcW w:w="1000" w:type="pct"/>
          </w:tcPr>
          <w:p w14:paraId="191A1B65" w14:textId="77777777" w:rsidR="00A81299" w:rsidRDefault="00ED5538">
            <w:pPr>
              <w:pStyle w:val="NoSpacing"/>
            </w:pPr>
            <w:r>
              <w:t>456</w:t>
            </w:r>
          </w:p>
        </w:tc>
        <w:tc>
          <w:tcPr>
            <w:tcW w:w="1000" w:type="pct"/>
          </w:tcPr>
          <w:p w14:paraId="1999C371" w14:textId="77777777" w:rsidR="00A81299" w:rsidRDefault="00ED5538">
            <w:pPr>
              <w:pStyle w:val="NoSpacing"/>
            </w:pPr>
            <w:r>
              <w:t>456</w:t>
            </w:r>
          </w:p>
        </w:tc>
        <w:tc>
          <w:tcPr>
            <w:tcW w:w="1000" w:type="pct"/>
          </w:tcPr>
          <w:p w14:paraId="3AEB800C" w14:textId="77777777" w:rsidR="00A81299" w:rsidRDefault="00ED5538">
            <w:pPr>
              <w:pStyle w:val="NoSpacing"/>
            </w:pPr>
            <w:r>
              <w:t>456</w:t>
            </w:r>
          </w:p>
        </w:tc>
        <w:tc>
          <w:tcPr>
            <w:tcW w:w="999" w:type="pct"/>
          </w:tcPr>
          <w:p w14:paraId="779C1676" w14:textId="77777777" w:rsidR="00A81299" w:rsidRDefault="00ED5538">
            <w:pPr>
              <w:pStyle w:val="NoSpacing"/>
            </w:pPr>
            <w:r>
              <w:t>456</w:t>
            </w:r>
          </w:p>
        </w:tc>
      </w:tr>
      <w:tr w:rsidR="00A81299" w14:paraId="0B2D32BE" w14:textId="77777777" w:rsidTr="00A81299">
        <w:tc>
          <w:tcPr>
            <w:tcW w:w="1001" w:type="pct"/>
          </w:tcPr>
          <w:p w14:paraId="10EC54E1" w14:textId="77777777" w:rsidR="00A81299" w:rsidRDefault="00ED5538">
            <w:pPr>
              <w:pStyle w:val="NoSpacing"/>
            </w:pPr>
            <w:r>
              <w:t>Row Head</w:t>
            </w:r>
          </w:p>
        </w:tc>
        <w:tc>
          <w:tcPr>
            <w:tcW w:w="1000" w:type="pct"/>
          </w:tcPr>
          <w:p w14:paraId="55810804" w14:textId="77777777" w:rsidR="00A81299" w:rsidRDefault="00ED5538">
            <w:pPr>
              <w:pStyle w:val="NoSpacing"/>
            </w:pPr>
            <w:r>
              <w:t>789</w:t>
            </w:r>
          </w:p>
        </w:tc>
        <w:tc>
          <w:tcPr>
            <w:tcW w:w="1000" w:type="pct"/>
          </w:tcPr>
          <w:p w14:paraId="521D57D8" w14:textId="77777777" w:rsidR="00A81299" w:rsidRDefault="00ED5538">
            <w:pPr>
              <w:pStyle w:val="NoSpacing"/>
            </w:pPr>
            <w:r>
              <w:t>789</w:t>
            </w:r>
          </w:p>
        </w:tc>
        <w:tc>
          <w:tcPr>
            <w:tcW w:w="1000" w:type="pct"/>
          </w:tcPr>
          <w:p w14:paraId="4ABFE3DE" w14:textId="77777777" w:rsidR="00A81299" w:rsidRDefault="00ED5538">
            <w:pPr>
              <w:pStyle w:val="NoSpacing"/>
            </w:pPr>
            <w:r>
              <w:t>789</w:t>
            </w:r>
          </w:p>
        </w:tc>
        <w:tc>
          <w:tcPr>
            <w:tcW w:w="999" w:type="pct"/>
          </w:tcPr>
          <w:p w14:paraId="3E9592CA" w14:textId="77777777" w:rsidR="00A81299" w:rsidRDefault="00ED5538">
            <w:pPr>
              <w:pStyle w:val="NoSpacing"/>
            </w:pPr>
            <w:r>
              <w:t>789</w:t>
            </w:r>
          </w:p>
        </w:tc>
      </w:tr>
      <w:tr w:rsidR="00A81299" w14:paraId="5AA2B26D" w14:textId="77777777" w:rsidTr="00A81299">
        <w:tc>
          <w:tcPr>
            <w:tcW w:w="1001" w:type="pct"/>
          </w:tcPr>
          <w:p w14:paraId="600050F4" w14:textId="77777777" w:rsidR="00A81299" w:rsidRDefault="00ED5538">
            <w:pPr>
              <w:pStyle w:val="NoSpacing"/>
            </w:pPr>
            <w:r>
              <w:t>Row Head</w:t>
            </w:r>
          </w:p>
        </w:tc>
        <w:tc>
          <w:tcPr>
            <w:tcW w:w="1000" w:type="pct"/>
          </w:tcPr>
          <w:p w14:paraId="072E87BF" w14:textId="77777777" w:rsidR="00A81299" w:rsidRDefault="00ED5538">
            <w:pPr>
              <w:pStyle w:val="NoSpacing"/>
            </w:pPr>
            <w:r>
              <w:t>123</w:t>
            </w:r>
          </w:p>
        </w:tc>
        <w:tc>
          <w:tcPr>
            <w:tcW w:w="1000" w:type="pct"/>
          </w:tcPr>
          <w:p w14:paraId="1F1A5B78" w14:textId="77777777" w:rsidR="00A81299" w:rsidRDefault="00ED5538">
            <w:pPr>
              <w:pStyle w:val="NoSpacing"/>
            </w:pPr>
            <w:r>
              <w:t>123</w:t>
            </w:r>
          </w:p>
        </w:tc>
        <w:tc>
          <w:tcPr>
            <w:tcW w:w="1000" w:type="pct"/>
          </w:tcPr>
          <w:p w14:paraId="5133BD18" w14:textId="77777777" w:rsidR="00A81299" w:rsidRDefault="00ED5538">
            <w:pPr>
              <w:pStyle w:val="NoSpacing"/>
            </w:pPr>
            <w:r>
              <w:t>123</w:t>
            </w:r>
          </w:p>
        </w:tc>
        <w:tc>
          <w:tcPr>
            <w:tcW w:w="999" w:type="pct"/>
          </w:tcPr>
          <w:p w14:paraId="48EA2BE4" w14:textId="77777777" w:rsidR="00A81299" w:rsidRDefault="00ED5538">
            <w:pPr>
              <w:pStyle w:val="NoSpacing"/>
            </w:pPr>
            <w:r>
              <w:t>123</w:t>
            </w:r>
          </w:p>
        </w:tc>
      </w:tr>
      <w:tr w:rsidR="00A81299" w14:paraId="2D7ED273" w14:textId="77777777" w:rsidTr="00A81299">
        <w:tc>
          <w:tcPr>
            <w:tcW w:w="1001" w:type="pct"/>
          </w:tcPr>
          <w:p w14:paraId="2EA3EF51" w14:textId="77777777" w:rsidR="00A81299" w:rsidRDefault="00ED5538">
            <w:pPr>
              <w:pStyle w:val="NoSpacing"/>
            </w:pPr>
            <w:r>
              <w:t>Row Head</w:t>
            </w:r>
          </w:p>
        </w:tc>
        <w:tc>
          <w:tcPr>
            <w:tcW w:w="1000" w:type="pct"/>
          </w:tcPr>
          <w:p w14:paraId="6220C998" w14:textId="77777777" w:rsidR="00A81299" w:rsidRDefault="00ED5538">
            <w:pPr>
              <w:pStyle w:val="NoSpacing"/>
            </w:pPr>
            <w:r>
              <w:t>456</w:t>
            </w:r>
          </w:p>
        </w:tc>
        <w:tc>
          <w:tcPr>
            <w:tcW w:w="1000" w:type="pct"/>
          </w:tcPr>
          <w:p w14:paraId="1EE2BDE3" w14:textId="77777777" w:rsidR="00A81299" w:rsidRDefault="00ED5538">
            <w:pPr>
              <w:pStyle w:val="NoSpacing"/>
            </w:pPr>
            <w:r>
              <w:t>456</w:t>
            </w:r>
          </w:p>
        </w:tc>
        <w:tc>
          <w:tcPr>
            <w:tcW w:w="1000" w:type="pct"/>
          </w:tcPr>
          <w:p w14:paraId="7B9B75FE" w14:textId="77777777" w:rsidR="00A81299" w:rsidRDefault="00ED5538">
            <w:pPr>
              <w:pStyle w:val="NoSpacing"/>
            </w:pPr>
            <w:r>
              <w:t>456</w:t>
            </w:r>
          </w:p>
        </w:tc>
        <w:tc>
          <w:tcPr>
            <w:tcW w:w="999" w:type="pct"/>
          </w:tcPr>
          <w:p w14:paraId="160A8AE3" w14:textId="77777777" w:rsidR="00A81299" w:rsidRDefault="00ED5538">
            <w:pPr>
              <w:pStyle w:val="NoSpacing"/>
            </w:pPr>
            <w:r>
              <w:t>456</w:t>
            </w:r>
          </w:p>
        </w:tc>
      </w:tr>
      <w:tr w:rsidR="00A81299" w14:paraId="51F9AB4C" w14:textId="77777777" w:rsidTr="00A81299">
        <w:tc>
          <w:tcPr>
            <w:tcW w:w="1001" w:type="pct"/>
          </w:tcPr>
          <w:p w14:paraId="755C5127" w14:textId="77777777" w:rsidR="00A81299" w:rsidRDefault="00ED5538">
            <w:pPr>
              <w:pStyle w:val="NoSpacing"/>
            </w:pPr>
            <w:r>
              <w:t>Row Head</w:t>
            </w:r>
          </w:p>
        </w:tc>
        <w:tc>
          <w:tcPr>
            <w:tcW w:w="1000" w:type="pct"/>
          </w:tcPr>
          <w:p w14:paraId="71A23B07" w14:textId="77777777" w:rsidR="00A81299" w:rsidRDefault="00ED5538">
            <w:pPr>
              <w:pStyle w:val="NoSpacing"/>
            </w:pPr>
            <w:r>
              <w:t>789</w:t>
            </w:r>
          </w:p>
        </w:tc>
        <w:tc>
          <w:tcPr>
            <w:tcW w:w="1000" w:type="pct"/>
          </w:tcPr>
          <w:p w14:paraId="77BF711A" w14:textId="77777777" w:rsidR="00A81299" w:rsidRDefault="00ED5538">
            <w:pPr>
              <w:pStyle w:val="NoSpacing"/>
            </w:pPr>
            <w:r>
              <w:t>789</w:t>
            </w:r>
          </w:p>
        </w:tc>
        <w:tc>
          <w:tcPr>
            <w:tcW w:w="1000" w:type="pct"/>
          </w:tcPr>
          <w:p w14:paraId="0662F280" w14:textId="77777777" w:rsidR="00A81299" w:rsidRDefault="00ED5538">
            <w:pPr>
              <w:pStyle w:val="NoSpacing"/>
            </w:pPr>
            <w:r>
              <w:t>789</w:t>
            </w:r>
          </w:p>
        </w:tc>
        <w:tc>
          <w:tcPr>
            <w:tcW w:w="999" w:type="pct"/>
          </w:tcPr>
          <w:p w14:paraId="1CFDDC50" w14:textId="77777777" w:rsidR="00A81299" w:rsidRDefault="00ED5538">
            <w:pPr>
              <w:pStyle w:val="NoSpacing"/>
            </w:pPr>
            <w:r>
              <w:t>789</w:t>
            </w:r>
          </w:p>
        </w:tc>
      </w:tr>
    </w:tbl>
    <w:p w14:paraId="722D7253" w14:textId="77777777" w:rsidR="00A81299" w:rsidRDefault="00ED5538">
      <w:pPr>
        <w:pStyle w:val="TableFigure"/>
      </w:pPr>
      <w:r>
        <w:rPr>
          <w:rStyle w:val="Emphasis"/>
        </w:rPr>
        <w:t>Note</w:t>
      </w:r>
      <w:r>
        <w:t xml:space="preserve">:  </w:t>
      </w:r>
      <w:sdt>
        <w:sdtPr>
          <w:id w:val="668988805"/>
          <w:placeholder>
            <w:docPart w:val="B10079BB83334CFAB4EDF0177EEEF7DD"/>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14:paraId="5487D3AF" w14:textId="77777777" w:rsidR="00A81299" w:rsidRDefault="00ED5538">
      <w:pPr>
        <w:pStyle w:val="SectionTitle"/>
      </w:pPr>
      <w:r>
        <w:lastRenderedPageBreak/>
        <w:t>Figures</w:t>
      </w:r>
    </w:p>
    <w:p w14:paraId="79D0D263" w14:textId="77777777" w:rsidR="00A81299" w:rsidRDefault="00ED5538">
      <w:pPr>
        <w:pStyle w:val="NoSpacing"/>
      </w:pPr>
      <w:r>
        <w:rPr>
          <w:noProof/>
          <w:lang w:eastAsia="en-US"/>
        </w:rPr>
        <w:drawing>
          <wp:inline distT="0" distB="0" distL="0" distR="0" wp14:anchorId="05ABB04D" wp14:editId="26972F19">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B241CCB" w14:textId="77777777" w:rsidR="00A81299" w:rsidRDefault="00ED5538">
      <w:pPr>
        <w:pStyle w:val="TableFigure"/>
      </w:pPr>
      <w:r>
        <w:rPr>
          <w:rStyle w:val="Emphasis"/>
        </w:rPr>
        <w:t>Figure 1</w:t>
      </w:r>
      <w:r>
        <w:t xml:space="preserve">. </w:t>
      </w:r>
      <w:sdt>
        <w:sdtPr>
          <w:id w:val="1420302148"/>
          <w:placeholder>
            <w:docPart w:val="E6F25386FACB47E680EE151474E6E952"/>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13718944" w14:textId="77777777" w:rsidR="00A81299" w:rsidRDefault="00ED5538">
      <w:pPr>
        <w:pStyle w:val="TableFigure"/>
      </w:pPr>
      <w:r>
        <w:t xml:space="preserve">For more information about all elements of APA formatting, please consult the </w:t>
      </w:r>
      <w:r>
        <w:rPr>
          <w:rStyle w:val="Emphasis"/>
        </w:rPr>
        <w:t>APA Style Manual, 6th Edition</w:t>
      </w:r>
      <w:r>
        <w:t>.</w:t>
      </w:r>
    </w:p>
    <w:sectPr w:rsidR="00A81299">
      <w:headerReference w:type="default" r:id="rId20"/>
      <w:head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41146" w14:textId="77777777" w:rsidR="00D946A1" w:rsidRDefault="00D946A1">
      <w:pPr>
        <w:spacing w:line="240" w:lineRule="auto"/>
      </w:pPr>
      <w:r>
        <w:separator/>
      </w:r>
    </w:p>
  </w:endnote>
  <w:endnote w:type="continuationSeparator" w:id="0">
    <w:p w14:paraId="76EC1027" w14:textId="77777777" w:rsidR="00D946A1" w:rsidRDefault="00D94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NewRomanPSMT">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font>
  <w:font w:name="Times-Roman">
    <w:charset w:val="00"/>
    <w:family w:val="roman"/>
    <w:pitch w:val="variable"/>
    <w:sig w:usb0="00000003" w:usb1="00000000" w:usb2="00000000" w:usb3="00000000" w:csb0="00000001" w:csb1="00000000"/>
  </w:font>
  <w:font w:name="AdvTT94c8263f.I">
    <w:altName w:val="Calibri"/>
    <w:panose1 w:val="00000000000000000000"/>
    <w:charset w:val="00"/>
    <w:family w:val="roman"/>
    <w:notTrueType/>
    <w:pitch w:val="default"/>
    <w:sig w:usb0="00000003" w:usb1="00000000" w:usb2="00000000" w:usb3="00000000" w:csb0="00000001" w:csb1="00000000"/>
  </w:font>
  <w:font w:name="AdvTT5235d5a9">
    <w:altName w:val="Calibri"/>
    <w:panose1 w:val="00000000000000000000"/>
    <w:charset w:val="00"/>
    <w:family w:val="roman"/>
    <w:notTrueType/>
    <w:pitch w:val="default"/>
    <w:sig w:usb0="00000003" w:usb1="00000000" w:usb2="00000000" w:usb3="00000000" w:csb0="00000001" w:csb1="00000000"/>
  </w:font>
  <w:font w:name="AdvTT5235d5a9+20">
    <w:altName w:val="Calibri"/>
    <w:panose1 w:val="00000000000000000000"/>
    <w:charset w:val="00"/>
    <w:family w:val="auto"/>
    <w:notTrueType/>
    <w:pitch w:val="default"/>
    <w:sig w:usb0="00000003" w:usb1="00000000" w:usb2="00000000" w:usb3="00000000" w:csb0="00000001" w:csb1="00000000"/>
  </w:font>
  <w:font w:name="AdvTT94c8263f.I+03">
    <w:altName w:val="Times New Roman"/>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4C631" w14:textId="77777777" w:rsidR="00D946A1" w:rsidRDefault="00D946A1">
      <w:pPr>
        <w:spacing w:line="240" w:lineRule="auto"/>
      </w:pPr>
      <w:r>
        <w:separator/>
      </w:r>
    </w:p>
  </w:footnote>
  <w:footnote w:type="continuationSeparator" w:id="0">
    <w:p w14:paraId="7B42D7E5" w14:textId="77777777" w:rsidR="00D946A1" w:rsidRDefault="00D946A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77777777" w:rsidR="0013675E" w:rsidRDefault="0013675E">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IMPACT OF SLEEP HYGIENE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B2D9E">
      <w:rPr>
        <w:rStyle w:val="Strong"/>
        <w:noProof/>
      </w:rPr>
      <w:t>40</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77777777" w:rsidR="0013675E" w:rsidRDefault="0013675E">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IMPACT OF SLEEP HYGIENE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670012">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F4C"/>
    <w:rsid w:val="000111CB"/>
    <w:rsid w:val="00012BA6"/>
    <w:rsid w:val="000177B7"/>
    <w:rsid w:val="00022F21"/>
    <w:rsid w:val="0003126F"/>
    <w:rsid w:val="00043E50"/>
    <w:rsid w:val="000471E0"/>
    <w:rsid w:val="0005181B"/>
    <w:rsid w:val="00057144"/>
    <w:rsid w:val="000571A8"/>
    <w:rsid w:val="00057FBC"/>
    <w:rsid w:val="0006077D"/>
    <w:rsid w:val="00060E8A"/>
    <w:rsid w:val="00063260"/>
    <w:rsid w:val="000642E9"/>
    <w:rsid w:val="000709CE"/>
    <w:rsid w:val="00073E56"/>
    <w:rsid w:val="00077D4B"/>
    <w:rsid w:val="00080B57"/>
    <w:rsid w:val="00080B72"/>
    <w:rsid w:val="00095C4D"/>
    <w:rsid w:val="00095FCC"/>
    <w:rsid w:val="000A25FE"/>
    <w:rsid w:val="000A5187"/>
    <w:rsid w:val="000A52EE"/>
    <w:rsid w:val="000B150E"/>
    <w:rsid w:val="000B7469"/>
    <w:rsid w:val="000B7934"/>
    <w:rsid w:val="000C4ACF"/>
    <w:rsid w:val="000C6BF2"/>
    <w:rsid w:val="000C71A8"/>
    <w:rsid w:val="000D06A7"/>
    <w:rsid w:val="000D0EBB"/>
    <w:rsid w:val="000D3B54"/>
    <w:rsid w:val="000D4CA6"/>
    <w:rsid w:val="000D6C3F"/>
    <w:rsid w:val="000E514D"/>
    <w:rsid w:val="000F5671"/>
    <w:rsid w:val="00101247"/>
    <w:rsid w:val="00106EA3"/>
    <w:rsid w:val="00107016"/>
    <w:rsid w:val="00107C69"/>
    <w:rsid w:val="00111786"/>
    <w:rsid w:val="00113BD5"/>
    <w:rsid w:val="001217AC"/>
    <w:rsid w:val="00121E23"/>
    <w:rsid w:val="001221DE"/>
    <w:rsid w:val="001259BF"/>
    <w:rsid w:val="00125C0C"/>
    <w:rsid w:val="00125D5B"/>
    <w:rsid w:val="00125EEF"/>
    <w:rsid w:val="00130EF0"/>
    <w:rsid w:val="0013675E"/>
    <w:rsid w:val="00137324"/>
    <w:rsid w:val="0015079D"/>
    <w:rsid w:val="00153855"/>
    <w:rsid w:val="00161A7C"/>
    <w:rsid w:val="0016305A"/>
    <w:rsid w:val="00163E61"/>
    <w:rsid w:val="00170639"/>
    <w:rsid w:val="00172DBF"/>
    <w:rsid w:val="00173915"/>
    <w:rsid w:val="00175CD9"/>
    <w:rsid w:val="00175D61"/>
    <w:rsid w:val="0017655D"/>
    <w:rsid w:val="00176F8D"/>
    <w:rsid w:val="00177810"/>
    <w:rsid w:val="00180556"/>
    <w:rsid w:val="00180AD2"/>
    <w:rsid w:val="00196BAB"/>
    <w:rsid w:val="001A12BC"/>
    <w:rsid w:val="001B161E"/>
    <w:rsid w:val="001B2773"/>
    <w:rsid w:val="001C1F84"/>
    <w:rsid w:val="001C2226"/>
    <w:rsid w:val="001C7A71"/>
    <w:rsid w:val="001D30F6"/>
    <w:rsid w:val="001D3695"/>
    <w:rsid w:val="001D4E97"/>
    <w:rsid w:val="001E1521"/>
    <w:rsid w:val="001E411E"/>
    <w:rsid w:val="001E546F"/>
    <w:rsid w:val="001E70B2"/>
    <w:rsid w:val="001F28B0"/>
    <w:rsid w:val="001F5312"/>
    <w:rsid w:val="00201550"/>
    <w:rsid w:val="00201DB6"/>
    <w:rsid w:val="00202C22"/>
    <w:rsid w:val="00204F1C"/>
    <w:rsid w:val="00205EF8"/>
    <w:rsid w:val="002063CD"/>
    <w:rsid w:val="0021088F"/>
    <w:rsid w:val="002131C6"/>
    <w:rsid w:val="00222C72"/>
    <w:rsid w:val="00227265"/>
    <w:rsid w:val="00231566"/>
    <w:rsid w:val="00233574"/>
    <w:rsid w:val="00241F06"/>
    <w:rsid w:val="00242907"/>
    <w:rsid w:val="002431BD"/>
    <w:rsid w:val="00243978"/>
    <w:rsid w:val="002446DE"/>
    <w:rsid w:val="00245B8E"/>
    <w:rsid w:val="00246B9D"/>
    <w:rsid w:val="00250F4C"/>
    <w:rsid w:val="002565A5"/>
    <w:rsid w:val="002578EE"/>
    <w:rsid w:val="00262A84"/>
    <w:rsid w:val="002638A9"/>
    <w:rsid w:val="002641D2"/>
    <w:rsid w:val="0027536B"/>
    <w:rsid w:val="00276C2B"/>
    <w:rsid w:val="00276C4A"/>
    <w:rsid w:val="002B6A9C"/>
    <w:rsid w:val="002C24DC"/>
    <w:rsid w:val="002C6DB3"/>
    <w:rsid w:val="002D1A39"/>
    <w:rsid w:val="002D22A0"/>
    <w:rsid w:val="002E1A1F"/>
    <w:rsid w:val="002F4C20"/>
    <w:rsid w:val="002F6599"/>
    <w:rsid w:val="0030056F"/>
    <w:rsid w:val="00300CEE"/>
    <w:rsid w:val="00303CCD"/>
    <w:rsid w:val="00304E07"/>
    <w:rsid w:val="00305223"/>
    <w:rsid w:val="00311559"/>
    <w:rsid w:val="00312E6A"/>
    <w:rsid w:val="00313768"/>
    <w:rsid w:val="00315057"/>
    <w:rsid w:val="003152F6"/>
    <w:rsid w:val="003302CE"/>
    <w:rsid w:val="0033509C"/>
    <w:rsid w:val="003375D4"/>
    <w:rsid w:val="00340A65"/>
    <w:rsid w:val="0035049B"/>
    <w:rsid w:val="003507AD"/>
    <w:rsid w:val="003547F9"/>
    <w:rsid w:val="003549D2"/>
    <w:rsid w:val="003556D9"/>
    <w:rsid w:val="0035693B"/>
    <w:rsid w:val="003612B9"/>
    <w:rsid w:val="003626FF"/>
    <w:rsid w:val="00365508"/>
    <w:rsid w:val="0037721E"/>
    <w:rsid w:val="00377DFD"/>
    <w:rsid w:val="00381653"/>
    <w:rsid w:val="00382BD7"/>
    <w:rsid w:val="00387E4F"/>
    <w:rsid w:val="00390EEA"/>
    <w:rsid w:val="003A2C4B"/>
    <w:rsid w:val="003A45AF"/>
    <w:rsid w:val="003A58B3"/>
    <w:rsid w:val="003C3DA0"/>
    <w:rsid w:val="003C44A6"/>
    <w:rsid w:val="003C569A"/>
    <w:rsid w:val="003C5B3C"/>
    <w:rsid w:val="003D12B2"/>
    <w:rsid w:val="003E2D05"/>
    <w:rsid w:val="003E2FDB"/>
    <w:rsid w:val="004001E5"/>
    <w:rsid w:val="00404CCD"/>
    <w:rsid w:val="004066DA"/>
    <w:rsid w:val="004116BF"/>
    <w:rsid w:val="00411851"/>
    <w:rsid w:val="004150D8"/>
    <w:rsid w:val="00416E92"/>
    <w:rsid w:val="00417B66"/>
    <w:rsid w:val="00423E1F"/>
    <w:rsid w:val="004247F9"/>
    <w:rsid w:val="0042729D"/>
    <w:rsid w:val="004379F2"/>
    <w:rsid w:val="004409B4"/>
    <w:rsid w:val="00443388"/>
    <w:rsid w:val="00447B03"/>
    <w:rsid w:val="00450DBE"/>
    <w:rsid w:val="00454995"/>
    <w:rsid w:val="0045589A"/>
    <w:rsid w:val="00461228"/>
    <w:rsid w:val="00461E0D"/>
    <w:rsid w:val="00467A7E"/>
    <w:rsid w:val="004738B7"/>
    <w:rsid w:val="00476BA5"/>
    <w:rsid w:val="00486210"/>
    <w:rsid w:val="00491783"/>
    <w:rsid w:val="004934DA"/>
    <w:rsid w:val="00493FCF"/>
    <w:rsid w:val="0049559C"/>
    <w:rsid w:val="00497C73"/>
    <w:rsid w:val="00497E49"/>
    <w:rsid w:val="004A3BF7"/>
    <w:rsid w:val="004A4FCD"/>
    <w:rsid w:val="004B03BB"/>
    <w:rsid w:val="004B0F48"/>
    <w:rsid w:val="004B339B"/>
    <w:rsid w:val="004B7DFB"/>
    <w:rsid w:val="004C32C3"/>
    <w:rsid w:val="004D0773"/>
    <w:rsid w:val="004D4EFA"/>
    <w:rsid w:val="004F27B7"/>
    <w:rsid w:val="004F5DAC"/>
    <w:rsid w:val="00504136"/>
    <w:rsid w:val="00506359"/>
    <w:rsid w:val="00506FEB"/>
    <w:rsid w:val="005100CB"/>
    <w:rsid w:val="00510CB1"/>
    <w:rsid w:val="005150E0"/>
    <w:rsid w:val="005178C0"/>
    <w:rsid w:val="005328A6"/>
    <w:rsid w:val="00537E7C"/>
    <w:rsid w:val="00543551"/>
    <w:rsid w:val="005516F0"/>
    <w:rsid w:val="00551CFD"/>
    <w:rsid w:val="00555565"/>
    <w:rsid w:val="00556058"/>
    <w:rsid w:val="00560480"/>
    <w:rsid w:val="00560999"/>
    <w:rsid w:val="005626E6"/>
    <w:rsid w:val="00564734"/>
    <w:rsid w:val="005669DD"/>
    <w:rsid w:val="00571364"/>
    <w:rsid w:val="00575F10"/>
    <w:rsid w:val="00580971"/>
    <w:rsid w:val="005840DA"/>
    <w:rsid w:val="00584EE3"/>
    <w:rsid w:val="00591A11"/>
    <w:rsid w:val="00594D02"/>
    <w:rsid w:val="005A47B3"/>
    <w:rsid w:val="005A4AEB"/>
    <w:rsid w:val="005A77CE"/>
    <w:rsid w:val="005B553C"/>
    <w:rsid w:val="005C227A"/>
    <w:rsid w:val="005C3E6D"/>
    <w:rsid w:val="005C7A28"/>
    <w:rsid w:val="005E10B2"/>
    <w:rsid w:val="005E75AE"/>
    <w:rsid w:val="005E776F"/>
    <w:rsid w:val="005F54EB"/>
    <w:rsid w:val="005F75A1"/>
    <w:rsid w:val="005F7882"/>
    <w:rsid w:val="006005E6"/>
    <w:rsid w:val="006006E7"/>
    <w:rsid w:val="00600B28"/>
    <w:rsid w:val="00601FC4"/>
    <w:rsid w:val="006028B3"/>
    <w:rsid w:val="00602BE0"/>
    <w:rsid w:val="006056CB"/>
    <w:rsid w:val="00607399"/>
    <w:rsid w:val="00611FF7"/>
    <w:rsid w:val="00612C23"/>
    <w:rsid w:val="00614B51"/>
    <w:rsid w:val="00615562"/>
    <w:rsid w:val="00622A84"/>
    <w:rsid w:val="00624AC3"/>
    <w:rsid w:val="00625249"/>
    <w:rsid w:val="00625F85"/>
    <w:rsid w:val="00627C57"/>
    <w:rsid w:val="006309E7"/>
    <w:rsid w:val="00633FF6"/>
    <w:rsid w:val="00635CB2"/>
    <w:rsid w:val="006363BD"/>
    <w:rsid w:val="006373C7"/>
    <w:rsid w:val="00637EE7"/>
    <w:rsid w:val="00642609"/>
    <w:rsid w:val="00651D8E"/>
    <w:rsid w:val="0065255F"/>
    <w:rsid w:val="00656588"/>
    <w:rsid w:val="00656B8E"/>
    <w:rsid w:val="00666580"/>
    <w:rsid w:val="00666C51"/>
    <w:rsid w:val="00667D87"/>
    <w:rsid w:val="00670012"/>
    <w:rsid w:val="00681A50"/>
    <w:rsid w:val="006844F5"/>
    <w:rsid w:val="00686C25"/>
    <w:rsid w:val="00693C6C"/>
    <w:rsid w:val="0069582B"/>
    <w:rsid w:val="006A312C"/>
    <w:rsid w:val="006A3BDA"/>
    <w:rsid w:val="006A69CB"/>
    <w:rsid w:val="006B097C"/>
    <w:rsid w:val="006C3EAA"/>
    <w:rsid w:val="006C57BA"/>
    <w:rsid w:val="006D1220"/>
    <w:rsid w:val="006D2072"/>
    <w:rsid w:val="006D3A8D"/>
    <w:rsid w:val="006D4836"/>
    <w:rsid w:val="006F5B9A"/>
    <w:rsid w:val="006F6877"/>
    <w:rsid w:val="0070202C"/>
    <w:rsid w:val="00704EAC"/>
    <w:rsid w:val="00707D31"/>
    <w:rsid w:val="007151E6"/>
    <w:rsid w:val="00715B99"/>
    <w:rsid w:val="00717325"/>
    <w:rsid w:val="00721C6C"/>
    <w:rsid w:val="007260D2"/>
    <w:rsid w:val="0073279A"/>
    <w:rsid w:val="00734598"/>
    <w:rsid w:val="00734B18"/>
    <w:rsid w:val="00750129"/>
    <w:rsid w:val="00752DAA"/>
    <w:rsid w:val="00753ADE"/>
    <w:rsid w:val="007568AC"/>
    <w:rsid w:val="007572B1"/>
    <w:rsid w:val="007746F3"/>
    <w:rsid w:val="00792851"/>
    <w:rsid w:val="00794FEE"/>
    <w:rsid w:val="00795CDB"/>
    <w:rsid w:val="007A0067"/>
    <w:rsid w:val="007A276B"/>
    <w:rsid w:val="007A367D"/>
    <w:rsid w:val="007A6122"/>
    <w:rsid w:val="007B39EA"/>
    <w:rsid w:val="007C060A"/>
    <w:rsid w:val="007C1C65"/>
    <w:rsid w:val="007C33B7"/>
    <w:rsid w:val="007C4532"/>
    <w:rsid w:val="007C7E67"/>
    <w:rsid w:val="007F1019"/>
    <w:rsid w:val="007F3CBB"/>
    <w:rsid w:val="007F74DE"/>
    <w:rsid w:val="00801C39"/>
    <w:rsid w:val="008117CB"/>
    <w:rsid w:val="00814809"/>
    <w:rsid w:val="0081537A"/>
    <w:rsid w:val="00822F6F"/>
    <w:rsid w:val="00823C7E"/>
    <w:rsid w:val="00825E33"/>
    <w:rsid w:val="008278CF"/>
    <w:rsid w:val="00836DC1"/>
    <w:rsid w:val="008376F4"/>
    <w:rsid w:val="00842010"/>
    <w:rsid w:val="00845A48"/>
    <w:rsid w:val="00850441"/>
    <w:rsid w:val="00851581"/>
    <w:rsid w:val="00851FFF"/>
    <w:rsid w:val="008556CC"/>
    <w:rsid w:val="00863359"/>
    <w:rsid w:val="00864266"/>
    <w:rsid w:val="00865326"/>
    <w:rsid w:val="00865587"/>
    <w:rsid w:val="0087449D"/>
    <w:rsid w:val="008749B3"/>
    <w:rsid w:val="00877BF2"/>
    <w:rsid w:val="00880B90"/>
    <w:rsid w:val="0088566D"/>
    <w:rsid w:val="008856D5"/>
    <w:rsid w:val="00886999"/>
    <w:rsid w:val="00892689"/>
    <w:rsid w:val="008A1C59"/>
    <w:rsid w:val="008A3536"/>
    <w:rsid w:val="008A3DB2"/>
    <w:rsid w:val="008B0638"/>
    <w:rsid w:val="008B0E59"/>
    <w:rsid w:val="008B3D1A"/>
    <w:rsid w:val="008B3DD6"/>
    <w:rsid w:val="008C458F"/>
    <w:rsid w:val="008D1A78"/>
    <w:rsid w:val="008D7B39"/>
    <w:rsid w:val="008E0AB3"/>
    <w:rsid w:val="008E196C"/>
    <w:rsid w:val="008E21A5"/>
    <w:rsid w:val="008E3A14"/>
    <w:rsid w:val="008E67B5"/>
    <w:rsid w:val="008E770E"/>
    <w:rsid w:val="008E7B13"/>
    <w:rsid w:val="008F0D74"/>
    <w:rsid w:val="008F5310"/>
    <w:rsid w:val="0091083F"/>
    <w:rsid w:val="009110B8"/>
    <w:rsid w:val="00916564"/>
    <w:rsid w:val="00916D2F"/>
    <w:rsid w:val="00925FD5"/>
    <w:rsid w:val="00931D96"/>
    <w:rsid w:val="0093455C"/>
    <w:rsid w:val="00944D8B"/>
    <w:rsid w:val="009455F2"/>
    <w:rsid w:val="00946D81"/>
    <w:rsid w:val="00951A52"/>
    <w:rsid w:val="009543DB"/>
    <w:rsid w:val="009573FB"/>
    <w:rsid w:val="009610F2"/>
    <w:rsid w:val="00962B76"/>
    <w:rsid w:val="0096366E"/>
    <w:rsid w:val="009660A0"/>
    <w:rsid w:val="00966765"/>
    <w:rsid w:val="009712F4"/>
    <w:rsid w:val="00972425"/>
    <w:rsid w:val="009733AA"/>
    <w:rsid w:val="00976875"/>
    <w:rsid w:val="00983C96"/>
    <w:rsid w:val="00984148"/>
    <w:rsid w:val="009901C8"/>
    <w:rsid w:val="009903FA"/>
    <w:rsid w:val="009960DE"/>
    <w:rsid w:val="009A2B46"/>
    <w:rsid w:val="009A388E"/>
    <w:rsid w:val="009A6AC5"/>
    <w:rsid w:val="009B2D9E"/>
    <w:rsid w:val="009B673B"/>
    <w:rsid w:val="009C0B03"/>
    <w:rsid w:val="009C398F"/>
    <w:rsid w:val="009C5334"/>
    <w:rsid w:val="009C7163"/>
    <w:rsid w:val="009D2E0A"/>
    <w:rsid w:val="009D48A5"/>
    <w:rsid w:val="009D6939"/>
    <w:rsid w:val="009D7609"/>
    <w:rsid w:val="009E3F5E"/>
    <w:rsid w:val="009E50A2"/>
    <w:rsid w:val="009E50CE"/>
    <w:rsid w:val="009E6963"/>
    <w:rsid w:val="009F3DA6"/>
    <w:rsid w:val="00A015A4"/>
    <w:rsid w:val="00A061C6"/>
    <w:rsid w:val="00A1037E"/>
    <w:rsid w:val="00A11835"/>
    <w:rsid w:val="00A2195F"/>
    <w:rsid w:val="00A225EC"/>
    <w:rsid w:val="00A30B9C"/>
    <w:rsid w:val="00A339E5"/>
    <w:rsid w:val="00A42451"/>
    <w:rsid w:val="00A42D50"/>
    <w:rsid w:val="00A43E71"/>
    <w:rsid w:val="00A45C92"/>
    <w:rsid w:val="00A47BD9"/>
    <w:rsid w:val="00A54BC2"/>
    <w:rsid w:val="00A62B53"/>
    <w:rsid w:val="00A6342D"/>
    <w:rsid w:val="00A70451"/>
    <w:rsid w:val="00A77821"/>
    <w:rsid w:val="00A81239"/>
    <w:rsid w:val="00A81299"/>
    <w:rsid w:val="00A81CCA"/>
    <w:rsid w:val="00A92642"/>
    <w:rsid w:val="00A945CF"/>
    <w:rsid w:val="00A95696"/>
    <w:rsid w:val="00AA0ED9"/>
    <w:rsid w:val="00AA34C4"/>
    <w:rsid w:val="00AA4309"/>
    <w:rsid w:val="00AA43F4"/>
    <w:rsid w:val="00AB00C6"/>
    <w:rsid w:val="00AB11F7"/>
    <w:rsid w:val="00AB2D79"/>
    <w:rsid w:val="00AB4F42"/>
    <w:rsid w:val="00AB7A70"/>
    <w:rsid w:val="00AC03CA"/>
    <w:rsid w:val="00AC3B5F"/>
    <w:rsid w:val="00AC464E"/>
    <w:rsid w:val="00AD270F"/>
    <w:rsid w:val="00AD2DF5"/>
    <w:rsid w:val="00AD5307"/>
    <w:rsid w:val="00AE4570"/>
    <w:rsid w:val="00AE499C"/>
    <w:rsid w:val="00AE5FB2"/>
    <w:rsid w:val="00AE6EEB"/>
    <w:rsid w:val="00AE7313"/>
    <w:rsid w:val="00AF1866"/>
    <w:rsid w:val="00AF5BFA"/>
    <w:rsid w:val="00B04294"/>
    <w:rsid w:val="00B04F0B"/>
    <w:rsid w:val="00B04F2C"/>
    <w:rsid w:val="00B075E6"/>
    <w:rsid w:val="00B12C25"/>
    <w:rsid w:val="00B173F0"/>
    <w:rsid w:val="00B17413"/>
    <w:rsid w:val="00B24D65"/>
    <w:rsid w:val="00B3091F"/>
    <w:rsid w:val="00B324A6"/>
    <w:rsid w:val="00B35C9B"/>
    <w:rsid w:val="00B4218F"/>
    <w:rsid w:val="00B432A6"/>
    <w:rsid w:val="00B459D8"/>
    <w:rsid w:val="00B4682B"/>
    <w:rsid w:val="00B5274C"/>
    <w:rsid w:val="00B57C73"/>
    <w:rsid w:val="00B64244"/>
    <w:rsid w:val="00B67AFC"/>
    <w:rsid w:val="00B74A1B"/>
    <w:rsid w:val="00B83EE3"/>
    <w:rsid w:val="00B84937"/>
    <w:rsid w:val="00B8584F"/>
    <w:rsid w:val="00B92604"/>
    <w:rsid w:val="00B92FEC"/>
    <w:rsid w:val="00B93443"/>
    <w:rsid w:val="00B9580C"/>
    <w:rsid w:val="00BA3ED3"/>
    <w:rsid w:val="00BA54DB"/>
    <w:rsid w:val="00BA70A1"/>
    <w:rsid w:val="00BB02DD"/>
    <w:rsid w:val="00BB2545"/>
    <w:rsid w:val="00BB5506"/>
    <w:rsid w:val="00BC5DCE"/>
    <w:rsid w:val="00BD0D10"/>
    <w:rsid w:val="00BD585E"/>
    <w:rsid w:val="00BD5B76"/>
    <w:rsid w:val="00BD5F04"/>
    <w:rsid w:val="00BD6F88"/>
    <w:rsid w:val="00BE02AF"/>
    <w:rsid w:val="00BE046C"/>
    <w:rsid w:val="00BE5660"/>
    <w:rsid w:val="00BF2419"/>
    <w:rsid w:val="00BF2A77"/>
    <w:rsid w:val="00BF3911"/>
    <w:rsid w:val="00BF6035"/>
    <w:rsid w:val="00BF71C5"/>
    <w:rsid w:val="00BF726A"/>
    <w:rsid w:val="00C04F7B"/>
    <w:rsid w:val="00C077AF"/>
    <w:rsid w:val="00C1021A"/>
    <w:rsid w:val="00C1101B"/>
    <w:rsid w:val="00C155E5"/>
    <w:rsid w:val="00C20FF6"/>
    <w:rsid w:val="00C35661"/>
    <w:rsid w:val="00C37213"/>
    <w:rsid w:val="00C37236"/>
    <w:rsid w:val="00C405D1"/>
    <w:rsid w:val="00C412AC"/>
    <w:rsid w:val="00C5437F"/>
    <w:rsid w:val="00C64CA0"/>
    <w:rsid w:val="00C64CA2"/>
    <w:rsid w:val="00C664B6"/>
    <w:rsid w:val="00C668E1"/>
    <w:rsid w:val="00C70EBB"/>
    <w:rsid w:val="00C71801"/>
    <w:rsid w:val="00C76D54"/>
    <w:rsid w:val="00C83E8A"/>
    <w:rsid w:val="00C87589"/>
    <w:rsid w:val="00C91AC2"/>
    <w:rsid w:val="00C92FB6"/>
    <w:rsid w:val="00C93524"/>
    <w:rsid w:val="00CA1273"/>
    <w:rsid w:val="00CA152C"/>
    <w:rsid w:val="00CB26D1"/>
    <w:rsid w:val="00CB70F2"/>
    <w:rsid w:val="00CC29BE"/>
    <w:rsid w:val="00CC5F8A"/>
    <w:rsid w:val="00CC7AE7"/>
    <w:rsid w:val="00CC7B94"/>
    <w:rsid w:val="00CD183A"/>
    <w:rsid w:val="00CD29F1"/>
    <w:rsid w:val="00CE011B"/>
    <w:rsid w:val="00CE106D"/>
    <w:rsid w:val="00CE322F"/>
    <w:rsid w:val="00CE501A"/>
    <w:rsid w:val="00D004A7"/>
    <w:rsid w:val="00D01146"/>
    <w:rsid w:val="00D055F2"/>
    <w:rsid w:val="00D13927"/>
    <w:rsid w:val="00D1443B"/>
    <w:rsid w:val="00D16E6E"/>
    <w:rsid w:val="00D23DCB"/>
    <w:rsid w:val="00D32EC2"/>
    <w:rsid w:val="00D352F7"/>
    <w:rsid w:val="00D36B6A"/>
    <w:rsid w:val="00D4015A"/>
    <w:rsid w:val="00D40286"/>
    <w:rsid w:val="00D40667"/>
    <w:rsid w:val="00D41572"/>
    <w:rsid w:val="00D41A6D"/>
    <w:rsid w:val="00D43F86"/>
    <w:rsid w:val="00D44C8D"/>
    <w:rsid w:val="00D4698B"/>
    <w:rsid w:val="00D6408E"/>
    <w:rsid w:val="00D70CB5"/>
    <w:rsid w:val="00D71091"/>
    <w:rsid w:val="00D73624"/>
    <w:rsid w:val="00D767E7"/>
    <w:rsid w:val="00D778EE"/>
    <w:rsid w:val="00D87498"/>
    <w:rsid w:val="00D938F4"/>
    <w:rsid w:val="00D946A1"/>
    <w:rsid w:val="00D97662"/>
    <w:rsid w:val="00DA2B87"/>
    <w:rsid w:val="00DA33D0"/>
    <w:rsid w:val="00DB176D"/>
    <w:rsid w:val="00DB3A82"/>
    <w:rsid w:val="00DB6C82"/>
    <w:rsid w:val="00DB6CD4"/>
    <w:rsid w:val="00DC3152"/>
    <w:rsid w:val="00DD0884"/>
    <w:rsid w:val="00DD276A"/>
    <w:rsid w:val="00DD753F"/>
    <w:rsid w:val="00DE2F2C"/>
    <w:rsid w:val="00DE303C"/>
    <w:rsid w:val="00DE7037"/>
    <w:rsid w:val="00DF21F3"/>
    <w:rsid w:val="00E01977"/>
    <w:rsid w:val="00E029DE"/>
    <w:rsid w:val="00E11068"/>
    <w:rsid w:val="00E2265D"/>
    <w:rsid w:val="00E265A5"/>
    <w:rsid w:val="00E30A15"/>
    <w:rsid w:val="00E50D1E"/>
    <w:rsid w:val="00E51AB2"/>
    <w:rsid w:val="00E54B6C"/>
    <w:rsid w:val="00E560CD"/>
    <w:rsid w:val="00E61780"/>
    <w:rsid w:val="00E74771"/>
    <w:rsid w:val="00E74A0F"/>
    <w:rsid w:val="00E778C6"/>
    <w:rsid w:val="00E808FB"/>
    <w:rsid w:val="00E8781B"/>
    <w:rsid w:val="00E92043"/>
    <w:rsid w:val="00E924BA"/>
    <w:rsid w:val="00EA09EF"/>
    <w:rsid w:val="00EA2610"/>
    <w:rsid w:val="00EA5A63"/>
    <w:rsid w:val="00EA6A4F"/>
    <w:rsid w:val="00EC1984"/>
    <w:rsid w:val="00EC3C41"/>
    <w:rsid w:val="00EC431D"/>
    <w:rsid w:val="00ED40DB"/>
    <w:rsid w:val="00ED5538"/>
    <w:rsid w:val="00ED6CB7"/>
    <w:rsid w:val="00ED7366"/>
    <w:rsid w:val="00EE18F1"/>
    <w:rsid w:val="00EE7081"/>
    <w:rsid w:val="00EE79B6"/>
    <w:rsid w:val="00EF157C"/>
    <w:rsid w:val="00EF1586"/>
    <w:rsid w:val="00EF1C28"/>
    <w:rsid w:val="00EF3F35"/>
    <w:rsid w:val="00F0715B"/>
    <w:rsid w:val="00F1276C"/>
    <w:rsid w:val="00F1483F"/>
    <w:rsid w:val="00F15F0D"/>
    <w:rsid w:val="00F16CDA"/>
    <w:rsid w:val="00F17C07"/>
    <w:rsid w:val="00F17E45"/>
    <w:rsid w:val="00F20114"/>
    <w:rsid w:val="00F309A8"/>
    <w:rsid w:val="00F30EC6"/>
    <w:rsid w:val="00F31AA1"/>
    <w:rsid w:val="00F32C62"/>
    <w:rsid w:val="00F3398F"/>
    <w:rsid w:val="00F356C1"/>
    <w:rsid w:val="00F36F88"/>
    <w:rsid w:val="00F40259"/>
    <w:rsid w:val="00F427E4"/>
    <w:rsid w:val="00F44894"/>
    <w:rsid w:val="00F471B4"/>
    <w:rsid w:val="00F47916"/>
    <w:rsid w:val="00F508AD"/>
    <w:rsid w:val="00F51F96"/>
    <w:rsid w:val="00F53167"/>
    <w:rsid w:val="00F57EB1"/>
    <w:rsid w:val="00F609C7"/>
    <w:rsid w:val="00F65997"/>
    <w:rsid w:val="00F8206A"/>
    <w:rsid w:val="00F87520"/>
    <w:rsid w:val="00F91AFC"/>
    <w:rsid w:val="00F95133"/>
    <w:rsid w:val="00FA13DB"/>
    <w:rsid w:val="00FB014D"/>
    <w:rsid w:val="00FB3079"/>
    <w:rsid w:val="00FB3A24"/>
    <w:rsid w:val="00FB59F0"/>
    <w:rsid w:val="00FB7730"/>
    <w:rsid w:val="00FB7EC0"/>
    <w:rsid w:val="00FC50F3"/>
    <w:rsid w:val="00FC5CA8"/>
    <w:rsid w:val="00FD0F39"/>
    <w:rsid w:val="00FD41F5"/>
    <w:rsid w:val="00FE3861"/>
    <w:rsid w:val="00FE79B3"/>
    <w:rsid w:val="00FF11E0"/>
    <w:rsid w:val="00FF1BA7"/>
    <w:rsid w:val="00FF5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6E26BF36-8823-4BAC-AB37-ADE5ECBC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1886520971">
          <w:marLeft w:val="0"/>
          <w:marRight w:val="0"/>
          <w:marTop w:val="0"/>
          <w:marBottom w:val="0"/>
          <w:divBdr>
            <w:top w:val="none" w:sz="0" w:space="0" w:color="auto"/>
            <w:left w:val="none" w:sz="0" w:space="0" w:color="auto"/>
            <w:bottom w:val="none" w:sz="0" w:space="0" w:color="auto"/>
            <w:right w:val="none" w:sz="0" w:space="0" w:color="auto"/>
          </w:divBdr>
        </w:div>
        <w:div w:id="227887099">
          <w:marLeft w:val="0"/>
          <w:marRight w:val="0"/>
          <w:marTop w:val="0"/>
          <w:marBottom w:val="0"/>
          <w:divBdr>
            <w:top w:val="none" w:sz="0" w:space="0" w:color="auto"/>
            <w:left w:val="none" w:sz="0" w:space="0" w:color="auto"/>
            <w:bottom w:val="none" w:sz="0" w:space="0" w:color="auto"/>
            <w:right w:val="none" w:sz="0" w:space="0" w:color="auto"/>
          </w:divBdr>
        </w:div>
      </w:divsChild>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919563002">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 w:id="6018204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974865299">
          <w:marLeft w:val="0"/>
          <w:marRight w:val="0"/>
          <w:marTop w:val="0"/>
          <w:marBottom w:val="0"/>
          <w:divBdr>
            <w:top w:val="none" w:sz="0" w:space="0" w:color="auto"/>
            <w:left w:val="none" w:sz="0" w:space="0" w:color="auto"/>
            <w:bottom w:val="none" w:sz="0" w:space="0" w:color="auto"/>
            <w:right w:val="none" w:sz="0" w:space="0" w:color="auto"/>
          </w:divBdr>
          <w:divsChild>
            <w:div w:id="943685531">
              <w:marLeft w:val="0"/>
              <w:marRight w:val="0"/>
              <w:marTop w:val="0"/>
              <w:marBottom w:val="0"/>
              <w:divBdr>
                <w:top w:val="none" w:sz="0" w:space="0" w:color="auto"/>
                <w:left w:val="none" w:sz="0" w:space="0" w:color="auto"/>
                <w:bottom w:val="none" w:sz="0" w:space="0" w:color="auto"/>
                <w:right w:val="none" w:sz="0" w:space="0" w:color="auto"/>
              </w:divBdr>
            </w:div>
            <w:div w:id="405954022">
              <w:marLeft w:val="0"/>
              <w:marRight w:val="0"/>
              <w:marTop w:val="0"/>
              <w:marBottom w:val="0"/>
              <w:divBdr>
                <w:top w:val="none" w:sz="0" w:space="0" w:color="auto"/>
                <w:left w:val="none" w:sz="0" w:space="0" w:color="auto"/>
                <w:bottom w:val="none" w:sz="0" w:space="0" w:color="auto"/>
                <w:right w:val="none" w:sz="0" w:space="0" w:color="auto"/>
              </w:divBdr>
            </w:div>
          </w:divsChild>
        </w:div>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1476485657">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785584922">
          <w:marLeft w:val="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sChild>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sChild>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dx.doi.org/10.1080/02701367.2011.10599785" TargetMode="External"/><Relationship Id="rId13" Type="http://schemas.openxmlformats.org/officeDocument/2006/relationships/hyperlink" Target="http://journals.sagepub.com/author/Logi+Kristj%C3%A1nsson%2C+%C3%81lfgeir" TargetMode="External"/><Relationship Id="rId14" Type="http://schemas.openxmlformats.org/officeDocument/2006/relationships/hyperlink" Target="http://journals.sagepub.com/author/D%C3%B3ra+Sigf%C3%BAsd%C3%B3ttir%2C+Inga" TargetMode="External"/><Relationship Id="rId15" Type="http://schemas.openxmlformats.org/officeDocument/2006/relationships/hyperlink" Target="http://journals.sagepub.com/author/Allegrante%2C+John+P" TargetMode="External"/><Relationship Id="rId16" Type="http://schemas.openxmlformats.org/officeDocument/2006/relationships/hyperlink" Target="https://doi.org/10.1177/1090198107313481" TargetMode="External"/><Relationship Id="rId17" Type="http://schemas.openxmlformats.org/officeDocument/2006/relationships/hyperlink" Target="http://psycnet.apa.org/doi/10.1037/a0026871" TargetMode="External"/><Relationship Id="rId18" Type="http://schemas.openxmlformats.org/officeDocument/2006/relationships/hyperlink" Target="https://doi.org/10.1123/jpah.4.4.496" TargetMode="External"/><Relationship Id="rId19" Type="http://schemas.openxmlformats.org/officeDocument/2006/relationships/chart" Target="charts/chart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2.0</c:v>
                </c:pt>
                <c:pt idx="1">
                  <c:v>2.0</c:v>
                </c:pt>
                <c:pt idx="2">
                  <c:v>3.0</c:v>
                </c:pt>
                <c:pt idx="3">
                  <c:v>5.0</c:v>
                </c:pt>
              </c:numCache>
            </c:numRef>
          </c:val>
        </c:ser>
        <c:dLbls>
          <c:showLegendKey val="0"/>
          <c:showVal val="0"/>
          <c:showCatName val="0"/>
          <c:showSerName val="0"/>
          <c:showPercent val="0"/>
          <c:showBubbleSize val="0"/>
        </c:dLbls>
        <c:gapWidth val="219"/>
        <c:overlap val="-27"/>
        <c:axId val="1500902560"/>
        <c:axId val="1500943216"/>
      </c:barChart>
      <c:catAx>
        <c:axId val="1500902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943216"/>
        <c:crosses val="autoZero"/>
        <c:auto val="1"/>
        <c:lblAlgn val="ctr"/>
        <c:lblOffset val="100"/>
        <c:noMultiLvlLbl val="0"/>
      </c:catAx>
      <c:valAx>
        <c:axId val="150094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90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
      <w:docPartPr>
        <w:name w:val="758CD32C53514A49829705CFB8D848A7"/>
        <w:category>
          <w:name w:val="General"/>
          <w:gallery w:val="placeholder"/>
        </w:category>
        <w:types>
          <w:type w:val="bbPlcHdr"/>
        </w:types>
        <w:behaviors>
          <w:behavior w:val="content"/>
        </w:behaviors>
        <w:guid w:val="{56BDE3F9-3BE9-4B8D-8D2B-618EBFACA4EF}"/>
      </w:docPartPr>
      <w:docPartBody>
        <w:p w:rsidR="001F2584" w:rsidRDefault="00F6089E">
          <w:pPr>
            <w:pStyle w:val="758CD32C53514A49829705CFB8D848A7"/>
          </w:pPr>
          <w:r>
            <w:t>[Include any grant/funding information and a complete correspondence address.]</w:t>
          </w:r>
        </w:p>
      </w:docPartBody>
    </w:docPart>
    <w:docPart>
      <w:docPartPr>
        <w:name w:val="A28F947B73EB4187B7075C20908A0637"/>
        <w:category>
          <w:name w:val="General"/>
          <w:gallery w:val="placeholder"/>
        </w:category>
        <w:types>
          <w:type w:val="bbPlcHdr"/>
        </w:types>
        <w:behaviors>
          <w:behavior w:val="content"/>
        </w:behaviors>
        <w:guid w:val="{5DBE8399-A7C7-4305-9734-696D43379793}"/>
      </w:docPartPr>
      <w:docPartBody>
        <w:p w:rsidR="001F2584" w:rsidRDefault="00F6089E">
          <w:pPr>
            <w:pStyle w:val="A28F947B73EB4187B7075C20908A0637"/>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59A347FDBF244B9A81AA62E6F82D08D"/>
        <w:category>
          <w:name w:val="General"/>
          <w:gallery w:val="placeholder"/>
        </w:category>
        <w:types>
          <w:type w:val="bbPlcHdr"/>
        </w:types>
        <w:behaviors>
          <w:behavior w:val="content"/>
        </w:behaviors>
        <w:guid w:val="{EFA18EA7-357E-4826-94F5-25CE807B3D5A}"/>
      </w:docPartPr>
      <w:docPartBody>
        <w:p w:rsidR="001F2584" w:rsidRDefault="00F6089E">
          <w:pPr>
            <w:pStyle w:val="C59A347FDBF244B9A81AA62E6F82D08D"/>
          </w:pPr>
          <w:r>
            <w:t>[Click here to add keywords.]</w:t>
          </w:r>
        </w:p>
      </w:docPartBody>
    </w:docPart>
    <w:docPart>
      <w:docPartPr>
        <w:name w:val="3BDF1B3C27134D8AB9BBF760E63E7F18"/>
        <w:category>
          <w:name w:val="General"/>
          <w:gallery w:val="placeholder"/>
        </w:category>
        <w:types>
          <w:type w:val="bbPlcHdr"/>
        </w:types>
        <w:behaviors>
          <w:behavior w:val="content"/>
        </w:behaviors>
        <w:guid w:val="{1671DDAC-0C3C-4ABC-8345-9E2266500E67}"/>
      </w:docPartPr>
      <w:docPartBody>
        <w:p w:rsidR="001F2584" w:rsidRDefault="00F6089E">
          <w:pPr>
            <w:pStyle w:val="3BDF1B3C27134D8AB9BBF760E63E7F18"/>
          </w:pPr>
          <w:r>
            <w:t>[Heading 1]</w:t>
          </w:r>
        </w:p>
      </w:docPartBody>
    </w:docPart>
    <w:docPart>
      <w:docPartPr>
        <w:name w:val="E66D79F7BE664697939DEEDF268E98E4"/>
        <w:category>
          <w:name w:val="General"/>
          <w:gallery w:val="placeholder"/>
        </w:category>
        <w:types>
          <w:type w:val="bbPlcHdr"/>
        </w:types>
        <w:behaviors>
          <w:behavior w:val="content"/>
        </w:behaviors>
        <w:guid w:val="{5AB21715-B27B-42A8-86AF-6BDCB830EEDF}"/>
      </w:docPartPr>
      <w:docPartBody>
        <w:p w:rsidR="001F2584" w:rsidRDefault="00F6089E">
          <w:pPr>
            <w:pStyle w:val="E66D79F7BE664697939DEEDF268E98E4"/>
          </w:pPr>
          <w:r>
            <w:t>[The first two heading levels get their own paragraph, as shown here.  Headings 3, 4, and 5 are run-in headings used at the beginning of the paragraph.]</w:t>
          </w:r>
        </w:p>
      </w:docPartBody>
    </w:docPart>
    <w:docPart>
      <w:docPartPr>
        <w:name w:val="6540AE3848C24CD580605A39107620B4"/>
        <w:category>
          <w:name w:val="General"/>
          <w:gallery w:val="placeholder"/>
        </w:category>
        <w:types>
          <w:type w:val="bbPlcHdr"/>
        </w:types>
        <w:behaviors>
          <w:behavior w:val="content"/>
        </w:behaviors>
        <w:guid w:val="{206F88EA-873B-45CE-AAF6-EC7A971606B1}"/>
      </w:docPartPr>
      <w:docPartBody>
        <w:p w:rsidR="001F2584" w:rsidRDefault="00F6089E">
          <w:pPr>
            <w:pStyle w:val="6540AE3848C24CD580605A39107620B4"/>
          </w:pPr>
          <w:r>
            <w:t>[Heading 2]</w:t>
          </w:r>
        </w:p>
      </w:docPartBody>
    </w:docPart>
    <w:docPart>
      <w:docPartPr>
        <w:name w:val="80D568BE63B54C1CA7D73AAB967EB907"/>
        <w:category>
          <w:name w:val="General"/>
          <w:gallery w:val="placeholder"/>
        </w:category>
        <w:types>
          <w:type w:val="bbPlcHdr"/>
        </w:types>
        <w:behaviors>
          <w:behavior w:val="content"/>
        </w:behaviors>
        <w:guid w:val="{CB18DC69-8EAE-4685-8B16-EAE9C6EB1B37}"/>
      </w:docPartPr>
      <w:docPartBody>
        <w:p w:rsidR="001F2584" w:rsidRDefault="00F6089E">
          <w:pPr>
            <w:pStyle w:val="80D568BE63B54C1CA7D73AAB967EB907"/>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007F635E81C349268712935DE264A883"/>
        <w:category>
          <w:name w:val="General"/>
          <w:gallery w:val="placeholder"/>
        </w:category>
        <w:types>
          <w:type w:val="bbPlcHdr"/>
        </w:types>
        <w:behaviors>
          <w:behavior w:val="content"/>
        </w:behaviors>
        <w:guid w:val="{021734D7-0A94-408D-B8B8-CE4F651DDD46}"/>
      </w:docPartPr>
      <w:docPartBody>
        <w:p w:rsidR="001F2584" w:rsidRDefault="00F6089E">
          <w:pPr>
            <w:pStyle w:val="007F635E81C349268712935DE264A883"/>
          </w:pPr>
          <w:r>
            <w:rPr>
              <w:rStyle w:val="Heading3Char"/>
            </w:rPr>
            <w:t>[Heading 3]</w:t>
          </w:r>
        </w:p>
      </w:docPartBody>
    </w:docPart>
    <w:docPart>
      <w:docPartPr>
        <w:name w:val="90C853087B6049858B7B4D81A7E6EC85"/>
        <w:category>
          <w:name w:val="General"/>
          <w:gallery w:val="placeholder"/>
        </w:category>
        <w:types>
          <w:type w:val="bbPlcHdr"/>
        </w:types>
        <w:behaviors>
          <w:behavior w:val="content"/>
        </w:behaviors>
        <w:guid w:val="{FFEE6809-43A5-4DB8-B06C-C20CEBEE8895}"/>
      </w:docPartPr>
      <w:docPartBody>
        <w:p w:rsidR="001F2584" w:rsidRDefault="00F6089E">
          <w:pPr>
            <w:pStyle w:val="90C853087B6049858B7B4D81A7E6EC85"/>
          </w:pPr>
          <w:r>
            <w:t>[Include a period at the end of a run-in heading.  Note that you can include consecutive paragraphs with their own headings, where appropriate.]</w:t>
          </w:r>
        </w:p>
      </w:docPartBody>
    </w:docPart>
    <w:docPart>
      <w:docPartPr>
        <w:name w:val="58D0746290C1454390068758A8E8B1A3"/>
        <w:category>
          <w:name w:val="General"/>
          <w:gallery w:val="placeholder"/>
        </w:category>
        <w:types>
          <w:type w:val="bbPlcHdr"/>
        </w:types>
        <w:behaviors>
          <w:behavior w:val="content"/>
        </w:behaviors>
        <w:guid w:val="{D014624B-51BB-4E8A-B171-09C756C606A9}"/>
      </w:docPartPr>
      <w:docPartBody>
        <w:p w:rsidR="001F2584" w:rsidRDefault="00F6089E">
          <w:pPr>
            <w:pStyle w:val="58D0746290C1454390068758A8E8B1A3"/>
          </w:pPr>
          <w:r>
            <w:rPr>
              <w:rStyle w:val="Heading4Char"/>
            </w:rPr>
            <w:t>[Heading 4]</w:t>
          </w:r>
        </w:p>
      </w:docPartBody>
    </w:docPart>
    <w:docPart>
      <w:docPartPr>
        <w:name w:val="FF9CBDE8DF27458DA12B2E2D2336707D"/>
        <w:category>
          <w:name w:val="General"/>
          <w:gallery w:val="placeholder"/>
        </w:category>
        <w:types>
          <w:type w:val="bbPlcHdr"/>
        </w:types>
        <w:behaviors>
          <w:behavior w:val="content"/>
        </w:behaviors>
        <w:guid w:val="{2530E8EB-E69A-4F1E-92D8-709B2DBA22F0}"/>
      </w:docPartPr>
      <w:docPartBody>
        <w:p w:rsidR="001F2584" w:rsidRDefault="00F6089E">
          <w:pPr>
            <w:pStyle w:val="FF9CBDE8DF27458DA12B2E2D2336707D"/>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7DAD4ACC077E4E2AA4AF3E986A630EF0"/>
        <w:category>
          <w:name w:val="General"/>
          <w:gallery w:val="placeholder"/>
        </w:category>
        <w:types>
          <w:type w:val="bbPlcHdr"/>
        </w:types>
        <w:behaviors>
          <w:behavior w:val="content"/>
        </w:behaviors>
        <w:guid w:val="{89AC63B0-2645-4E18-871F-68FBB801FCFE}"/>
      </w:docPartPr>
      <w:docPartBody>
        <w:p w:rsidR="001F2584" w:rsidRDefault="00F6089E">
          <w:pPr>
            <w:pStyle w:val="7DAD4ACC077E4E2AA4AF3E986A630EF0"/>
          </w:pPr>
          <w:r>
            <w:rPr>
              <w:rStyle w:val="Heading5Char"/>
            </w:rPr>
            <w:t>[Heading 5]</w:t>
          </w:r>
        </w:p>
      </w:docPartBody>
    </w:docPart>
    <w:docPart>
      <w:docPartPr>
        <w:name w:val="B6033961E4BE4C708D5D4845BF210BF9"/>
        <w:category>
          <w:name w:val="General"/>
          <w:gallery w:val="placeholder"/>
        </w:category>
        <w:types>
          <w:type w:val="bbPlcHdr"/>
        </w:types>
        <w:behaviors>
          <w:behavior w:val="content"/>
        </w:behaviors>
        <w:guid w:val="{DBE56B2B-98B3-4FE4-948D-1A9C5F4BA35F}"/>
      </w:docPartPr>
      <w:docPartBody>
        <w:p w:rsidR="001F2584" w:rsidRDefault="00F6089E">
          <w:pPr>
            <w:pStyle w:val="B6033961E4BE4C708D5D4845BF210BF9"/>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4CACDCED1B664AA8A8752AB4DF81AB86"/>
        <w:category>
          <w:name w:val="General"/>
          <w:gallery w:val="placeholder"/>
        </w:category>
        <w:types>
          <w:type w:val="bbPlcHdr"/>
        </w:types>
        <w:behaviors>
          <w:behavior w:val="content"/>
        </w:behaviors>
        <w:guid w:val="{F353AA9C-B03B-461A-9703-7D195B092B04}"/>
      </w:docPartPr>
      <w:docPartBody>
        <w:p w:rsidR="001F2584" w:rsidRDefault="00F6089E">
          <w:pPr>
            <w:pStyle w:val="4CACDCED1B664AA8A8752AB4DF81AB86"/>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A606E4261CD24CCBA31C188BFC299332"/>
        <w:category>
          <w:name w:val="General"/>
          <w:gallery w:val="placeholder"/>
        </w:category>
        <w:types>
          <w:type w:val="bbPlcHdr"/>
        </w:types>
        <w:behaviors>
          <w:behavior w:val="content"/>
        </w:behaviors>
        <w:guid w:val="{C1E6AE11-00F8-4B48-AD1E-1EA3798E3589}"/>
      </w:docPartPr>
      <w:docPartBody>
        <w:p w:rsidR="001F2584" w:rsidRDefault="00F6089E">
          <w:pPr>
            <w:pStyle w:val="A606E4261CD24CCBA31C188BFC299332"/>
          </w:pPr>
          <w:r>
            <w:rPr>
              <w:rStyle w:val="Emphasis"/>
            </w:rPr>
            <w:t>[Table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NewRomanPSMT">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font>
  <w:font w:name="Times-Roman">
    <w:charset w:val="00"/>
    <w:family w:val="roman"/>
    <w:pitch w:val="variable"/>
    <w:sig w:usb0="00000003" w:usb1="00000000" w:usb2="00000000" w:usb3="00000000" w:csb0="00000001" w:csb1="00000000"/>
  </w:font>
  <w:font w:name="AdvTT94c8263f.I">
    <w:altName w:val="Calibri"/>
    <w:panose1 w:val="00000000000000000000"/>
    <w:charset w:val="00"/>
    <w:family w:val="roman"/>
    <w:notTrueType/>
    <w:pitch w:val="default"/>
    <w:sig w:usb0="00000003" w:usb1="00000000" w:usb2="00000000" w:usb3="00000000" w:csb0="00000001" w:csb1="00000000"/>
  </w:font>
  <w:font w:name="AdvTT5235d5a9">
    <w:altName w:val="Calibri"/>
    <w:panose1 w:val="00000000000000000000"/>
    <w:charset w:val="00"/>
    <w:family w:val="roman"/>
    <w:notTrueType/>
    <w:pitch w:val="default"/>
    <w:sig w:usb0="00000003" w:usb1="00000000" w:usb2="00000000" w:usb3="00000000" w:csb0="00000001" w:csb1="00000000"/>
  </w:font>
  <w:font w:name="AdvTT5235d5a9+20">
    <w:altName w:val="Calibri"/>
    <w:panose1 w:val="00000000000000000000"/>
    <w:charset w:val="00"/>
    <w:family w:val="auto"/>
    <w:notTrueType/>
    <w:pitch w:val="default"/>
    <w:sig w:usb0="00000003" w:usb1="00000000" w:usb2="00000000" w:usb3="00000000" w:csb0="00000001" w:csb1="00000000"/>
  </w:font>
  <w:font w:name="AdvTT94c8263f.I+03">
    <w:altName w:val="Times New Roman"/>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7953D5"/>
    <w:rsid w:val="008D198B"/>
    <w:rsid w:val="00A22A16"/>
    <w:rsid w:val="00A342C0"/>
    <w:rsid w:val="00AE58AF"/>
    <w:rsid w:val="00B2277E"/>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IMPACT OF SLEEP HYGIENE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04FE406A-DEE8-2646-A9EA-20E0BFF3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8061</TotalTime>
  <Pages>62</Pages>
  <Words>16522</Words>
  <Characters>94181</Characters>
  <Application>Microsoft Macintosh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Sleep Hygiene Practices and Exercise as Mediators (Self Care Practices) of the Relationship between Stressful Life Events and Academic Engagement in Undergraduate Students</vt:lpstr>
    </vt:vector>
  </TitlesOfParts>
  <Company/>
  <LinksUpToDate>false</LinksUpToDate>
  <CharactersWithSpaces>110483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 Hygiene Practices and Exercise as Mediators (Self Care Practices) of the Relationship between Stressful Life Events and Academic Engagement in Undergraduate Students</dc:title>
  <dc:subject/>
  <dc:creator>laroche_dominic@hotmail.com</dc:creator>
  <cp:keywords/>
  <dc:description/>
  <cp:lastModifiedBy>Nelson, Audrey R - (audreyn)</cp:lastModifiedBy>
  <cp:revision>454</cp:revision>
  <dcterms:created xsi:type="dcterms:W3CDTF">2017-08-07T16:48:00Z</dcterms:created>
  <dcterms:modified xsi:type="dcterms:W3CDTF">2017-10-27T17:53:00Z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