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C6B" w:rsidRPr="0050410B" w:rsidRDefault="00DA5C6B" w:rsidP="00DA5C6B">
      <w:pPr>
        <w:ind w:left="-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 xml:space="preserve">Tentative </w:t>
      </w:r>
      <w:r w:rsidRPr="0050410B">
        <w:rPr>
          <w:rFonts w:asciiTheme="minorHAnsi" w:hAnsiTheme="minorHAnsi" w:cs="Arial"/>
          <w:b/>
          <w:bCs/>
          <w:sz w:val="22"/>
          <w:szCs w:val="22"/>
        </w:rPr>
        <w:t>Course Schedule</w:t>
      </w:r>
      <w:r>
        <w:rPr>
          <w:rFonts w:asciiTheme="minorHAnsi" w:hAnsiTheme="minorHAnsi" w:cs="Arial"/>
          <w:sz w:val="22"/>
          <w:szCs w:val="22"/>
        </w:rPr>
        <w:t xml:space="preserve">. Updated schedules to be posted on D2L. </w:t>
      </w:r>
      <w:r>
        <w:rPr>
          <w:rFonts w:asciiTheme="minorHAnsi" w:hAnsiTheme="minorHAnsi"/>
          <w:sz w:val="22"/>
          <w:szCs w:val="22"/>
        </w:rPr>
        <w:t>ICH=International Conference on Harmonisation ICH_E9 (numbers refer to pages to read); Ch refers to chapter of the Friedman et al textbook; GCP=Good Clinical Practice (ICH_E6)</w:t>
      </w:r>
    </w:p>
    <w:tbl>
      <w:tblPr>
        <w:tblStyle w:val="TableGrid"/>
        <w:tblW w:w="981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810"/>
        <w:gridCol w:w="2111"/>
        <w:gridCol w:w="1759"/>
        <w:gridCol w:w="5130"/>
      </w:tblGrid>
      <w:tr w:rsidR="00DA5C6B" w:rsidRPr="00F71AB2" w:rsidTr="007E2AFC">
        <w:tc>
          <w:tcPr>
            <w:tcW w:w="810" w:type="dxa"/>
          </w:tcPr>
          <w:p w:rsidR="00DA5C6B" w:rsidRPr="00F71AB2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1AB2">
              <w:rPr>
                <w:rFonts w:asciiTheme="minorHAnsi" w:hAnsiTheme="minorHAnsi"/>
                <w:b/>
                <w:sz w:val="22"/>
                <w:szCs w:val="22"/>
              </w:rPr>
              <w:t>Date</w:t>
            </w:r>
          </w:p>
        </w:tc>
        <w:tc>
          <w:tcPr>
            <w:tcW w:w="2111" w:type="dxa"/>
          </w:tcPr>
          <w:p w:rsidR="00DA5C6B" w:rsidRPr="00F71AB2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1AB2">
              <w:rPr>
                <w:rFonts w:asciiTheme="minorHAnsi" w:hAnsiTheme="minorHAnsi"/>
                <w:b/>
                <w:sz w:val="22"/>
                <w:szCs w:val="22"/>
              </w:rPr>
              <w:t>Topic</w:t>
            </w:r>
          </w:p>
        </w:tc>
        <w:tc>
          <w:tcPr>
            <w:tcW w:w="1759" w:type="dxa"/>
          </w:tcPr>
          <w:p w:rsidR="00DA5C6B" w:rsidRPr="00F71AB2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1AB2">
              <w:rPr>
                <w:rFonts w:asciiTheme="minorHAnsi" w:hAnsiTheme="minorHAnsi"/>
                <w:b/>
                <w:sz w:val="22"/>
                <w:szCs w:val="22"/>
              </w:rPr>
              <w:t>Guest lecturer/ topic</w:t>
            </w:r>
          </w:p>
        </w:tc>
        <w:tc>
          <w:tcPr>
            <w:tcW w:w="5130" w:type="dxa"/>
          </w:tcPr>
          <w:p w:rsidR="00DA5C6B" w:rsidRPr="00F71AB2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71AB2">
              <w:rPr>
                <w:rFonts w:asciiTheme="minorHAnsi" w:hAnsiTheme="minorHAnsi"/>
                <w:b/>
                <w:sz w:val="22"/>
                <w:szCs w:val="22"/>
              </w:rPr>
              <w:t>Reading</w:t>
            </w:r>
          </w:p>
        </w:tc>
      </w:tr>
      <w:tr w:rsidR="00DA5C6B" w:rsidRPr="0050410B" w:rsidTr="007E2AFC">
        <w:tc>
          <w:tcPr>
            <w:tcW w:w="810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 xml:space="preserve"> Jan 2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111" w:type="dxa"/>
          </w:tcPr>
          <w:p w:rsidR="00DA5C6B" w:rsidRPr="0050410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0410B">
              <w:rPr>
                <w:rFonts w:asciiTheme="minorHAnsi" w:hAnsiTheme="minorHAnsi"/>
                <w:b/>
                <w:sz w:val="22"/>
                <w:szCs w:val="22"/>
              </w:rPr>
              <w:t>Introduction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0410B">
              <w:rPr>
                <w:rFonts w:asciiTheme="minorHAnsi" w:hAnsiTheme="minorHAnsi"/>
                <w:b/>
                <w:sz w:val="22"/>
                <w:szCs w:val="22"/>
              </w:rPr>
              <w:t>Why clinical trials?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Phases I-IV</w:t>
            </w:r>
          </w:p>
        </w:tc>
        <w:tc>
          <w:tcPr>
            <w:tcW w:w="1759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Melanie Bell/ Intro to ethics</w:t>
            </w:r>
          </w:p>
        </w:tc>
        <w:tc>
          <w:tcPr>
            <w:tcW w:w="5130" w:type="dxa"/>
          </w:tcPr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>Ch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71127">
              <w:rPr>
                <w:rFonts w:ascii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sz w:val="20"/>
                <w:szCs w:val="20"/>
              </w:rPr>
              <w:t>-2</w:t>
            </w:r>
          </w:p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 xml:space="preserve">ICH </w:t>
            </w:r>
            <w:r>
              <w:rPr>
                <w:rFonts w:asciiTheme="minorHAnsi" w:hAnsiTheme="minorHAnsi"/>
                <w:sz w:val="20"/>
                <w:szCs w:val="20"/>
              </w:rPr>
              <w:t>p</w:t>
            </w:r>
            <w:r w:rsidRPr="00E71127">
              <w:rPr>
                <w:rFonts w:asciiTheme="minorHAnsi" w:hAnsiTheme="minorHAnsi"/>
                <w:sz w:val="20"/>
                <w:szCs w:val="20"/>
              </w:rPr>
              <w:t>1-4</w:t>
            </w: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 xml:space="preserve">Emanuel EJ,  et al.  What makes clinical research ethical? JAMA 2000;283:2701-11. </w:t>
            </w:r>
          </w:p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Hulley et al, Anatomy and Physiology of Research.</w:t>
            </w:r>
          </w:p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AD0ACA">
              <w:rPr>
                <w:rFonts w:asciiTheme="minorHAnsi" w:hAnsiTheme="minorHAnsi"/>
                <w:sz w:val="20"/>
                <w:szCs w:val="20"/>
              </w:rPr>
              <w:t>Mourvillier B, Tubach F, van de Beek D, et al. Induced Hypothermia in Severe Bacterial Meningitis: A Randomized Clinical Trial. JAMA. 2013;310(20):2174-2183.</w:t>
            </w:r>
          </w:p>
        </w:tc>
      </w:tr>
      <w:tr w:rsidR="00DA5C6B" w:rsidRPr="0050410B" w:rsidTr="007E2AFC">
        <w:tc>
          <w:tcPr>
            <w:tcW w:w="810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Jan 2</w:t>
            </w: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2111" w:type="dxa"/>
          </w:tcPr>
          <w:p w:rsidR="00DA5C6B" w:rsidRPr="0050410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0410B">
              <w:rPr>
                <w:rFonts w:asciiTheme="minorHAnsi" w:hAnsiTheme="minorHAnsi"/>
                <w:b/>
                <w:sz w:val="22"/>
                <w:szCs w:val="22"/>
              </w:rPr>
              <w:t>What is the research question?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Study population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Treatment groups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Outcomes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Composite endpoints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Surrogate endpoints</w:t>
            </w:r>
          </w:p>
          <w:p w:rsidR="00DA5C6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Blinding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Protocol</w:t>
            </w:r>
          </w:p>
        </w:tc>
        <w:tc>
          <w:tcPr>
            <w:tcW w:w="1759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Melanie Bell/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Fear of cancer recurrence RCT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30" w:type="dxa"/>
          </w:tcPr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>Ch 3,7</w:t>
            </w: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>ICH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</w:t>
            </w:r>
            <w:r w:rsidRPr="00E71127">
              <w:rPr>
                <w:rFonts w:asciiTheme="minorHAnsi" w:hAnsiTheme="minorHAnsi"/>
                <w:sz w:val="20"/>
                <w:szCs w:val="20"/>
              </w:rPr>
              <w:t xml:space="preserve"> 4-9</w:t>
            </w:r>
          </w:p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0B08FE">
              <w:rPr>
                <w:rFonts w:asciiTheme="minorHAnsi" w:hAnsiTheme="minorHAnsi"/>
                <w:sz w:val="20"/>
                <w:szCs w:val="20"/>
              </w:rPr>
              <w:t>Cordoba G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et al</w:t>
            </w:r>
            <w:r w:rsidRPr="000B08FE">
              <w:rPr>
                <w:rFonts w:asciiTheme="minorHAnsi" w:hAnsiTheme="minorHAnsi"/>
                <w:sz w:val="20"/>
                <w:szCs w:val="20"/>
              </w:rPr>
              <w:t>. Definition, reporting, and interpretation of composite outcomes in clinical trials: systematic review. BMJ 2010;341:c3920.</w:t>
            </w:r>
          </w:p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A5C6B" w:rsidRDefault="00DA5C6B" w:rsidP="007E2AF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Fleming, T. R., &amp; DeMets, D. L. (1996). Surrogate end points in clinical trials: are we being misled? </w:t>
            </w:r>
            <w:r>
              <w:rPr>
                <w:rFonts w:ascii="Segoe UI" w:hAnsi="Segoe UI" w:cs="Segoe UI"/>
                <w:i/>
                <w:iCs/>
                <w:sz w:val="18"/>
                <w:szCs w:val="18"/>
              </w:rPr>
              <w:t>Annals of Internal Medicine, 125</w:t>
            </w:r>
            <w:r>
              <w:rPr>
                <w:rFonts w:ascii="Segoe UI" w:hAnsi="Segoe UI" w:cs="Segoe UI"/>
                <w:sz w:val="18"/>
                <w:szCs w:val="18"/>
              </w:rPr>
              <w:t>(7), 605-613.</w:t>
            </w:r>
          </w:p>
          <w:p w:rsidR="00DA5C6B" w:rsidRDefault="00DA5C6B" w:rsidP="007E2AFC">
            <w:pPr>
              <w:rPr>
                <w:rFonts w:ascii="Segoe UI" w:hAnsi="Segoe UI" w:cs="Segoe UI"/>
                <w:sz w:val="18"/>
                <w:szCs w:val="18"/>
              </w:rPr>
            </w:pP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 xml:space="preserve">Prentice RL. Surrogate endpoints in clinical trials: definitions and operational criteria. </w:t>
            </w:r>
            <w:r w:rsidRPr="00E71127">
              <w:rPr>
                <w:rFonts w:asciiTheme="minorHAnsi" w:hAnsiTheme="minorHAnsi"/>
                <w:i/>
                <w:sz w:val="20"/>
                <w:szCs w:val="20"/>
              </w:rPr>
              <w:t>Stat Med</w:t>
            </w:r>
            <w:r w:rsidRPr="00E71127">
              <w:rPr>
                <w:rFonts w:asciiTheme="minorHAnsi" w:hAnsiTheme="minorHAnsi"/>
                <w:sz w:val="20"/>
                <w:szCs w:val="20"/>
              </w:rPr>
              <w:t xml:space="preserve"> 1989; 8:431-440. </w:t>
            </w:r>
          </w:p>
        </w:tc>
      </w:tr>
      <w:tr w:rsidR="00DA5C6B" w:rsidRPr="0050410B" w:rsidTr="007E2AFC">
        <w:tc>
          <w:tcPr>
            <w:tcW w:w="810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 xml:space="preserve">Feb </w:t>
            </w: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111" w:type="dxa"/>
          </w:tcPr>
          <w:p w:rsidR="00DA5C6B" w:rsidRPr="0050410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0410B">
              <w:rPr>
                <w:rFonts w:asciiTheme="minorHAnsi" w:hAnsiTheme="minorHAnsi"/>
                <w:b/>
                <w:sz w:val="22"/>
                <w:szCs w:val="22"/>
              </w:rPr>
              <w:t>Randomization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Simple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Blocked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Stratified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Minimization</w:t>
            </w:r>
          </w:p>
        </w:tc>
        <w:tc>
          <w:tcPr>
            <w:tcW w:w="1759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Robin Harris</w:t>
            </w:r>
          </w:p>
        </w:tc>
        <w:tc>
          <w:tcPr>
            <w:tcW w:w="5130" w:type="dxa"/>
          </w:tcPr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>Ch6</w:t>
            </w: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 xml:space="preserve">ICH </w:t>
            </w:r>
            <w:r>
              <w:rPr>
                <w:rFonts w:asciiTheme="minorHAnsi" w:hAnsiTheme="minorHAnsi"/>
                <w:sz w:val="20"/>
                <w:szCs w:val="20"/>
              </w:rPr>
              <w:t>p</w:t>
            </w:r>
            <w:r w:rsidRPr="00E71127">
              <w:rPr>
                <w:rFonts w:asciiTheme="minorHAnsi" w:hAnsiTheme="minorHAnsi"/>
                <w:sz w:val="20"/>
                <w:szCs w:val="20"/>
              </w:rPr>
              <w:t>9-11</w:t>
            </w:r>
          </w:p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Scott, NW,  et al (2002). The method of minimization for allocation to clinical trials. a review. </w:t>
            </w:r>
            <w:r>
              <w:rPr>
                <w:rFonts w:ascii="Segoe UI" w:hAnsi="Segoe UI" w:cs="Segoe UI"/>
                <w:i/>
                <w:iCs/>
                <w:sz w:val="18"/>
                <w:szCs w:val="18"/>
              </w:rPr>
              <w:t>Controlled Clinical Trials, 23</w:t>
            </w:r>
            <w:r>
              <w:rPr>
                <w:rFonts w:ascii="Segoe UI" w:hAnsi="Segoe UI" w:cs="Segoe UI"/>
                <w:sz w:val="18"/>
                <w:szCs w:val="18"/>
              </w:rPr>
              <w:t>(6), 662-674.</w:t>
            </w:r>
          </w:p>
        </w:tc>
      </w:tr>
      <w:tr w:rsidR="00DA5C6B" w:rsidRPr="0050410B" w:rsidTr="007E2AFC">
        <w:tc>
          <w:tcPr>
            <w:tcW w:w="810" w:type="dxa"/>
          </w:tcPr>
          <w:p w:rsidR="00DA5C6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>
              <w:br w:type="page"/>
            </w:r>
            <w:r>
              <w:rPr>
                <w:rFonts w:asciiTheme="minorHAnsi" w:hAnsiTheme="minorHAnsi"/>
                <w:sz w:val="22"/>
                <w:szCs w:val="22"/>
              </w:rPr>
              <w:t>Feb 10</w:t>
            </w:r>
            <w:r w:rsidRPr="0050410B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DA5C6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HW1 due</w:t>
            </w:r>
          </w:p>
        </w:tc>
        <w:tc>
          <w:tcPr>
            <w:tcW w:w="2111" w:type="dxa"/>
          </w:tcPr>
          <w:p w:rsidR="00DA5C6B" w:rsidRPr="0050410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0410B">
              <w:rPr>
                <w:rFonts w:asciiTheme="minorHAnsi" w:hAnsiTheme="minorHAnsi"/>
                <w:b/>
                <w:sz w:val="22"/>
                <w:szCs w:val="22"/>
              </w:rPr>
              <w:t>Experimental design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 xml:space="preserve">Parallel group 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Crossover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Factorial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Non-inferiority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Cluster</w:t>
            </w:r>
          </w:p>
        </w:tc>
        <w:tc>
          <w:tcPr>
            <w:tcW w:w="1759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Cyndi Thompson/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Methodological issues diet &amp; exercise</w:t>
            </w:r>
          </w:p>
        </w:tc>
        <w:tc>
          <w:tcPr>
            <w:tcW w:w="5130" w:type="dxa"/>
          </w:tcPr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 xml:space="preserve">Ch5 </w:t>
            </w: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>ICH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</w:t>
            </w:r>
            <w:r w:rsidRPr="00E71127">
              <w:rPr>
                <w:rFonts w:asciiTheme="minorHAnsi" w:hAnsiTheme="minorHAnsi"/>
                <w:sz w:val="20"/>
                <w:szCs w:val="20"/>
              </w:rPr>
              <w:t>11-18</w:t>
            </w: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>TGN1412 paper</w:t>
            </w:r>
          </w:p>
        </w:tc>
      </w:tr>
      <w:tr w:rsidR="00DA5C6B" w:rsidRPr="0050410B" w:rsidTr="007E2AFC">
        <w:tc>
          <w:tcPr>
            <w:tcW w:w="810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Feb 1</w:t>
            </w: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2111" w:type="dxa"/>
          </w:tcPr>
          <w:p w:rsidR="00DA5C6B" w:rsidRPr="0050410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0410B">
              <w:rPr>
                <w:rFonts w:asciiTheme="minorHAnsi" w:hAnsiTheme="minorHAnsi"/>
                <w:b/>
                <w:sz w:val="22"/>
                <w:szCs w:val="22"/>
              </w:rPr>
              <w:t>Analysis of phase III trials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59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30" w:type="dxa"/>
          </w:tcPr>
          <w:p w:rsidR="00DA5C6B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t>Ch 9 &amp; 17</w:t>
            </w:r>
          </w:p>
          <w:p w:rsidR="00DA5C6B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E71127">
              <w:rPr>
                <w:rFonts w:asciiTheme="minorHAnsi" w:hAnsiTheme="minorHAnsi" w:cs="Segoe UI"/>
                <w:sz w:val="20"/>
                <w:szCs w:val="20"/>
              </w:rPr>
              <w:t>ICH</w:t>
            </w:r>
            <w:r>
              <w:rPr>
                <w:rFonts w:asciiTheme="minorHAnsi" w:hAnsiTheme="minorHAnsi" w:cs="Segoe UI"/>
                <w:sz w:val="20"/>
                <w:szCs w:val="20"/>
              </w:rPr>
              <w:t xml:space="preserve"> p</w:t>
            </w:r>
            <w:r w:rsidRPr="00E71127">
              <w:rPr>
                <w:rFonts w:asciiTheme="minorHAnsi" w:hAnsiTheme="minorHAnsi" w:cs="Segoe UI"/>
                <w:sz w:val="20"/>
                <w:szCs w:val="20"/>
              </w:rPr>
              <w:t>24-29</w:t>
            </w:r>
          </w:p>
          <w:p w:rsidR="00DA5C6B" w:rsidRPr="00EC16CF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</w:tr>
      <w:tr w:rsidR="00DA5C6B" w:rsidRPr="0050410B" w:rsidTr="007E2AFC">
        <w:tc>
          <w:tcPr>
            <w:tcW w:w="810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Feb 2</w:t>
            </w: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111" w:type="dxa"/>
          </w:tcPr>
          <w:p w:rsidR="00DA5C6B" w:rsidRPr="0050410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0410B">
              <w:rPr>
                <w:rFonts w:asciiTheme="minorHAnsi" w:hAnsiTheme="minorHAnsi"/>
                <w:b/>
                <w:sz w:val="22"/>
                <w:szCs w:val="22"/>
              </w:rPr>
              <w:t>Missing data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Prevention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Analytical approaches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Reporting</w:t>
            </w:r>
          </w:p>
        </w:tc>
        <w:tc>
          <w:tcPr>
            <w:tcW w:w="1759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30" w:type="dxa"/>
          </w:tcPr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C16CF">
              <w:rPr>
                <w:rFonts w:asciiTheme="minorHAnsi" w:hAnsiTheme="minorHAnsi"/>
                <w:sz w:val="20"/>
                <w:szCs w:val="20"/>
              </w:rPr>
              <w:t>ICH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p24-25</w:t>
            </w: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 w:cs="Segoe UI"/>
                <w:sz w:val="20"/>
                <w:szCs w:val="20"/>
              </w:rPr>
              <w:t xml:space="preserve">Bell, M. L., &amp; Fairclough, D. L. (2013). Practical and statistical issues in missing data for longitudinal patient reported outcomes. </w:t>
            </w:r>
            <w:r w:rsidRPr="00E71127">
              <w:rPr>
                <w:rFonts w:asciiTheme="minorHAnsi" w:hAnsiTheme="minorHAnsi" w:cs="Segoe UI"/>
                <w:i/>
                <w:iCs/>
                <w:sz w:val="20"/>
                <w:szCs w:val="20"/>
              </w:rPr>
              <w:t>Statistical Methods in Medical Research</w:t>
            </w:r>
            <w:r w:rsidRPr="00E71127">
              <w:rPr>
                <w:rFonts w:asciiTheme="minorHAnsi" w:hAnsiTheme="minorHAnsi" w:cs="Segoe UI"/>
                <w:sz w:val="20"/>
                <w:szCs w:val="20"/>
              </w:rPr>
              <w:t>.</w:t>
            </w:r>
          </w:p>
        </w:tc>
      </w:tr>
      <w:tr w:rsidR="00DA5C6B" w:rsidRPr="0050410B" w:rsidTr="007E2AFC">
        <w:tc>
          <w:tcPr>
            <w:tcW w:w="810" w:type="dxa"/>
          </w:tcPr>
          <w:p w:rsidR="00DA5C6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Mar 3</w:t>
            </w:r>
            <w:r w:rsidRPr="0050410B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DA5C6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HW2 due</w:t>
            </w:r>
          </w:p>
        </w:tc>
        <w:tc>
          <w:tcPr>
            <w:tcW w:w="2111" w:type="dxa"/>
          </w:tcPr>
          <w:p w:rsidR="00DA5C6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0410B">
              <w:rPr>
                <w:rFonts w:asciiTheme="minorHAnsi" w:hAnsiTheme="minorHAnsi"/>
                <w:b/>
                <w:sz w:val="22"/>
                <w:szCs w:val="22"/>
              </w:rPr>
              <w:t>Analysis of phase III trials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Subgroup analysis</w:t>
            </w:r>
          </w:p>
        </w:tc>
        <w:tc>
          <w:tcPr>
            <w:tcW w:w="1759" w:type="dxa"/>
          </w:tcPr>
          <w:p w:rsidR="00DA5C6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30" w:type="dxa"/>
          </w:tcPr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  <w:lang w:val="en-AU"/>
              </w:rPr>
            </w:pPr>
            <w:r>
              <w:rPr>
                <w:rFonts w:asciiTheme="minorHAnsi" w:hAnsiTheme="minorHAnsi"/>
                <w:sz w:val="20"/>
                <w:szCs w:val="20"/>
                <w:lang w:val="en-AU"/>
              </w:rPr>
              <w:t>ICH p26-27</w:t>
            </w:r>
          </w:p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  <w:p w:rsidR="00DA5C6B" w:rsidRPr="00DB5BA5" w:rsidRDefault="00DA5C6B" w:rsidP="007E2AFC">
            <w:pPr>
              <w:rPr>
                <w:rFonts w:asciiTheme="minorHAnsi" w:hAnsiTheme="minorHAnsi"/>
                <w:sz w:val="20"/>
                <w:szCs w:val="20"/>
                <w:lang w:val="en-AU"/>
              </w:rPr>
            </w:pPr>
            <w:r w:rsidRPr="00DB5BA5">
              <w:rPr>
                <w:rFonts w:asciiTheme="minorHAnsi" w:hAnsiTheme="minorHAnsi"/>
                <w:sz w:val="20"/>
                <w:szCs w:val="20"/>
                <w:lang w:val="en-AU"/>
              </w:rPr>
              <w:t>Assmann, S. F., Pocock, S. J., Enos, L. E., &amp; Kasten, L. E. (2000). Subgroup analysis and other (mis) uses of baseline data in clinical trials. The Lancet, 355(9209), 1064-1069.</w:t>
            </w:r>
          </w:p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  <w:lang w:val="en-AU"/>
              </w:rPr>
            </w:pPr>
            <w:r w:rsidRPr="00DB5BA5">
              <w:rPr>
                <w:rFonts w:asciiTheme="minorHAnsi" w:hAnsiTheme="minorHAnsi"/>
                <w:sz w:val="20"/>
                <w:szCs w:val="20"/>
                <w:lang w:val="en-AU"/>
              </w:rPr>
              <w:t>Sun, X., Briel, M., Walter, S. D., &amp; Guyatt, G. H. (2010). Is a subgroup effect believable? Updating criteria to evaluate the credibility of subgroup analyses. BMJ: British Medical Journal, 850-854.</w:t>
            </w: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</w:tr>
      <w:tr w:rsidR="00DA5C6B" w:rsidRPr="0050410B" w:rsidTr="007E2AFC">
        <w:tc>
          <w:tcPr>
            <w:tcW w:w="810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lastRenderedPageBreak/>
              <w:t>Mar 1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111" w:type="dxa"/>
          </w:tcPr>
          <w:p w:rsidR="00DA5C6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0410B">
              <w:rPr>
                <w:rFonts w:asciiTheme="minorHAnsi" w:hAnsiTheme="minorHAnsi"/>
                <w:b/>
                <w:sz w:val="22"/>
                <w:szCs w:val="22"/>
              </w:rPr>
              <w:t>Analysis of phase III trials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7B220F">
              <w:rPr>
                <w:rFonts w:asciiTheme="minorHAnsi" w:hAnsiTheme="minorHAnsi"/>
                <w:sz w:val="22"/>
                <w:szCs w:val="22"/>
              </w:rPr>
              <w:t>S</w:t>
            </w:r>
            <w:r w:rsidRPr="0050410B">
              <w:rPr>
                <w:rFonts w:asciiTheme="minorHAnsi" w:hAnsiTheme="minorHAnsi"/>
                <w:sz w:val="22"/>
                <w:szCs w:val="22"/>
              </w:rPr>
              <w:t>urvival</w:t>
            </w:r>
          </w:p>
        </w:tc>
        <w:tc>
          <w:tcPr>
            <w:tcW w:w="1759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Joe Gerald/</w:t>
            </w:r>
          </w:p>
          <w:p w:rsidR="00DA5C6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Comparative Effectiveness Research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30" w:type="dxa"/>
          </w:tcPr>
          <w:p w:rsidR="00DA5C6B" w:rsidRPr="00E71127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>Ch15</w:t>
            </w:r>
            <w:r w:rsidRPr="00E71127">
              <w:rPr>
                <w:rFonts w:asciiTheme="minorHAnsi" w:hAnsiTheme="minorHAnsi" w:cs="Segoe UI"/>
                <w:sz w:val="20"/>
                <w:szCs w:val="20"/>
              </w:rPr>
              <w:t xml:space="preserve"> </w:t>
            </w:r>
          </w:p>
          <w:p w:rsidR="00DA5C6B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  <w:p w:rsidR="00DA5C6B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610ABA">
              <w:rPr>
                <w:rFonts w:asciiTheme="minorHAnsi" w:hAnsiTheme="minorHAnsi" w:cs="Segoe UI"/>
                <w:sz w:val="20"/>
                <w:szCs w:val="20"/>
              </w:rPr>
              <w:t>Boston University,   Online module on principles of survival analysis.</w:t>
            </w:r>
          </w:p>
          <w:p w:rsidR="00DA5C6B" w:rsidRPr="00610ABA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  <w:hyperlink r:id="rId8" w:history="1">
              <w:r w:rsidRPr="00610ABA">
                <w:rPr>
                  <w:rStyle w:val="Hyperlink"/>
                  <w:rFonts w:asciiTheme="minorHAnsi" w:hAnsiTheme="minorHAnsi" w:cs="Segoe UI"/>
                  <w:sz w:val="20"/>
                  <w:szCs w:val="20"/>
                </w:rPr>
                <w:t>http://sph.bu.edu/otlt/MPH-Modules/BS/BS704_Survival/</w:t>
              </w:r>
            </w:hyperlink>
            <w:r w:rsidRPr="00610ABA">
              <w:rPr>
                <w:rFonts w:asciiTheme="minorHAnsi" w:hAnsiTheme="minorHAnsi" w:cs="Segoe UI"/>
                <w:sz w:val="20"/>
                <w:szCs w:val="20"/>
              </w:rPr>
              <w:t>.</w:t>
            </w:r>
          </w:p>
          <w:p w:rsidR="00DA5C6B" w:rsidRPr="00E71127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  <w:p w:rsidR="00DA5C6B" w:rsidRPr="00E71127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E71127">
              <w:rPr>
                <w:rFonts w:asciiTheme="minorHAnsi" w:hAnsiTheme="minorHAnsi" w:cs="Segoe UI"/>
                <w:sz w:val="20"/>
                <w:szCs w:val="20"/>
              </w:rPr>
              <w:t xml:space="preserve">SUPPORT Study Group of the Eunice Kennedy Shriver NICHD Neonatal Research Network. Target ranges of oxygen saturation in extremely preterm infants. </w:t>
            </w:r>
            <w:r w:rsidRPr="00E71127">
              <w:rPr>
                <w:rFonts w:asciiTheme="minorHAnsi" w:hAnsiTheme="minorHAnsi" w:cs="Segoe UI"/>
                <w:i/>
                <w:sz w:val="20"/>
                <w:szCs w:val="20"/>
              </w:rPr>
              <w:t>N Engl J Med</w:t>
            </w:r>
            <w:r w:rsidRPr="00E71127">
              <w:rPr>
                <w:rFonts w:asciiTheme="minorHAnsi" w:hAnsiTheme="minorHAnsi" w:cs="Segoe UI"/>
                <w:sz w:val="20"/>
                <w:szCs w:val="20"/>
              </w:rPr>
              <w:t xml:space="preserve"> 2010;362:1959-1969</w:t>
            </w:r>
          </w:p>
          <w:p w:rsidR="00DA5C6B" w:rsidRPr="00E71127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  <w:p w:rsidR="00DA5C6B" w:rsidRPr="00FF1A22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E71127">
              <w:rPr>
                <w:rFonts w:asciiTheme="minorHAnsi" w:hAnsiTheme="minorHAnsi" w:cs="Segoe UI"/>
                <w:sz w:val="20"/>
                <w:szCs w:val="20"/>
              </w:rPr>
              <w:t>Drazen</w:t>
            </w:r>
            <w:r>
              <w:rPr>
                <w:rFonts w:asciiTheme="minorHAnsi" w:hAnsiTheme="minorHAnsi" w:cs="Segoe UI"/>
                <w:sz w:val="20"/>
                <w:szCs w:val="20"/>
              </w:rPr>
              <w:t xml:space="preserve"> JM</w:t>
            </w:r>
            <w:r w:rsidRPr="00E71127">
              <w:rPr>
                <w:rFonts w:asciiTheme="minorHAnsi" w:hAnsiTheme="minorHAnsi" w:cs="Segoe UI"/>
                <w:sz w:val="20"/>
                <w:szCs w:val="20"/>
              </w:rPr>
              <w:t>.</w:t>
            </w:r>
            <w:r>
              <w:rPr>
                <w:rFonts w:asciiTheme="minorHAnsi" w:hAnsiTheme="minorHAnsi" w:cs="Segoe UI"/>
                <w:sz w:val="20"/>
                <w:szCs w:val="20"/>
              </w:rPr>
              <w:t xml:space="preserve"> Et al</w:t>
            </w:r>
            <w:r w:rsidRPr="00E71127">
              <w:rPr>
                <w:rFonts w:asciiTheme="minorHAnsi" w:hAnsiTheme="minorHAnsi" w:cs="Segoe UI"/>
                <w:sz w:val="20"/>
                <w:szCs w:val="20"/>
              </w:rPr>
              <w:t xml:space="preserve">, </w:t>
            </w:r>
            <w:r w:rsidRPr="00E71127">
              <w:rPr>
                <w:rFonts w:asciiTheme="minorHAnsi" w:hAnsiTheme="minorHAnsi" w:cs="Segoe UI"/>
                <w:bCs/>
                <w:sz w:val="20"/>
                <w:szCs w:val="20"/>
              </w:rPr>
              <w:t xml:space="preserve">Informed Consent and SUPPORT </w:t>
            </w:r>
            <w:r w:rsidRPr="00E71127">
              <w:rPr>
                <w:rFonts w:asciiTheme="minorHAnsi" w:hAnsiTheme="minorHAnsi" w:cs="Segoe UI"/>
                <w:i/>
                <w:sz w:val="20"/>
                <w:szCs w:val="20"/>
              </w:rPr>
              <w:t>N Engl J Med</w:t>
            </w:r>
            <w:r w:rsidRPr="00E71127">
              <w:rPr>
                <w:rFonts w:asciiTheme="minorHAnsi" w:hAnsiTheme="minorHAnsi" w:cs="Segoe UI"/>
                <w:sz w:val="20"/>
                <w:szCs w:val="20"/>
              </w:rPr>
              <w:t xml:space="preserve"> 2013; 368:1929-1931</w:t>
            </w:r>
          </w:p>
        </w:tc>
      </w:tr>
      <w:tr w:rsidR="00DA5C6B" w:rsidRPr="0050410B" w:rsidTr="007E2AFC">
        <w:tc>
          <w:tcPr>
            <w:tcW w:w="810" w:type="dxa"/>
            <w:shd w:val="clear" w:color="auto" w:fill="D9D9D9" w:themeFill="background1" w:themeFillShade="D9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Mar 1</w:t>
            </w: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2111" w:type="dxa"/>
            <w:shd w:val="clear" w:color="auto" w:fill="D9D9D9" w:themeFill="background1" w:themeFillShade="D9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59" w:type="dxa"/>
            <w:shd w:val="clear" w:color="auto" w:fill="D9D9D9" w:themeFill="background1" w:themeFillShade="D9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SPRING BREAK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5C6B" w:rsidRPr="0050410B" w:rsidTr="007E2AFC">
        <w:tc>
          <w:tcPr>
            <w:tcW w:w="810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Mar 2</w:t>
            </w: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111" w:type="dxa"/>
          </w:tcPr>
          <w:p w:rsidR="00DA5C6B" w:rsidRPr="00DB6CFC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B6CFC">
              <w:rPr>
                <w:rFonts w:asciiTheme="minorHAnsi" w:hAnsiTheme="minorHAnsi"/>
                <w:b/>
                <w:sz w:val="22"/>
                <w:szCs w:val="22"/>
              </w:rPr>
              <w:t>More analysis</w:t>
            </w:r>
          </w:p>
        </w:tc>
        <w:tc>
          <w:tcPr>
            <w:tcW w:w="1759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30" w:type="dxa"/>
          </w:tcPr>
          <w:p w:rsidR="00DA5C6B" w:rsidRPr="009E22C0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6372CE">
              <w:rPr>
                <w:rFonts w:asciiTheme="minorHAnsi" w:hAnsiTheme="minorHAnsi" w:cs="Segoe UI"/>
                <w:sz w:val="20"/>
                <w:szCs w:val="20"/>
              </w:rPr>
              <w:t xml:space="preserve">Moher D, Hopewell S, Schulz KF, Montori V, Gøtzsche PC, Devereaux PJ, Elbourne D, Egger M, Altman DG, for the CONSORT Group. CONSORT 2010 Explanation and Elaboration: updated guidelines for reporting parallel group randomised trial. </w:t>
            </w:r>
            <w:hyperlink r:id="rId9" w:tgtFrame="_blank" w:history="1">
              <w:r w:rsidRPr="006372CE">
                <w:rPr>
                  <w:rFonts w:asciiTheme="minorHAnsi" w:hAnsiTheme="minorHAnsi" w:cs="Segoe UI"/>
                  <w:sz w:val="20"/>
                  <w:szCs w:val="20"/>
                </w:rPr>
                <w:t>BMJ 2010;340:c869</w:t>
              </w:r>
            </w:hyperlink>
            <w:r w:rsidRPr="006372CE">
              <w:rPr>
                <w:rFonts w:asciiTheme="minorHAnsi" w:hAnsiTheme="minorHAnsi" w:cs="Segoe UI"/>
                <w:sz w:val="20"/>
                <w:szCs w:val="20"/>
              </w:rPr>
              <w:t>.</w:t>
            </w:r>
          </w:p>
        </w:tc>
      </w:tr>
      <w:tr w:rsidR="00DA5C6B" w:rsidRPr="0050410B" w:rsidTr="007E2AFC">
        <w:tc>
          <w:tcPr>
            <w:tcW w:w="810" w:type="dxa"/>
          </w:tcPr>
          <w:p w:rsidR="00DA5C6B" w:rsidRDefault="00DA5C6B" w:rsidP="007E2AFC">
            <w:pPr>
              <w:tabs>
                <w:tab w:val="left" w:pos="591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Mar</w:t>
            </w:r>
            <w:r w:rsidRPr="0050410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3</w:t>
            </w:r>
            <w:r w:rsidRPr="0050410B">
              <w:rPr>
                <w:rFonts w:asciiTheme="minorHAnsi" w:hAnsiTheme="minorHAnsi"/>
                <w:sz w:val="22"/>
                <w:szCs w:val="22"/>
              </w:rPr>
              <w:t xml:space="preserve">1 </w:t>
            </w:r>
          </w:p>
          <w:p w:rsidR="00DA5C6B" w:rsidRDefault="00DA5C6B" w:rsidP="007E2AFC">
            <w:pPr>
              <w:tabs>
                <w:tab w:val="left" w:pos="591"/>
              </w:tabs>
              <w:rPr>
                <w:rFonts w:asciiTheme="minorHAnsi" w:hAnsiTheme="minorHAnsi"/>
                <w:sz w:val="22"/>
                <w:szCs w:val="22"/>
              </w:rPr>
            </w:pPr>
          </w:p>
          <w:p w:rsidR="00DA5C6B" w:rsidRPr="0050410B" w:rsidRDefault="00DA5C6B" w:rsidP="007E2AFC">
            <w:pPr>
              <w:tabs>
                <w:tab w:val="left" w:pos="591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1" w:type="dxa"/>
          </w:tcPr>
          <w:p w:rsidR="00DA5C6B" w:rsidRPr="0050410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0410B">
              <w:rPr>
                <w:rFonts w:asciiTheme="minorHAnsi" w:hAnsiTheme="minorHAnsi"/>
                <w:b/>
                <w:sz w:val="22"/>
                <w:szCs w:val="22"/>
              </w:rPr>
              <w:t>Cluster RCT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Motivation/rationale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Design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Analysis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59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Lynn Gerald/ CRCT, educational interventions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3-4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30" w:type="dxa"/>
          </w:tcPr>
          <w:p w:rsidR="00DA5C6B" w:rsidRPr="00E71127" w:rsidRDefault="00DA5C6B" w:rsidP="007E2AFC">
            <w:pPr>
              <w:autoSpaceDE w:val="0"/>
              <w:autoSpaceDN w:val="0"/>
              <w:adjustRightInd w:val="0"/>
              <w:rPr>
                <w:rFonts w:asciiTheme="minorHAnsi" w:hAnsiTheme="minorHAnsi" w:cs="Segoe UI"/>
                <w:sz w:val="20"/>
                <w:szCs w:val="20"/>
              </w:rPr>
            </w:pPr>
            <w:r w:rsidRPr="00E71127">
              <w:rPr>
                <w:rFonts w:asciiTheme="minorHAnsi" w:hAnsiTheme="minorHAnsi" w:cs="Segoe UI"/>
                <w:sz w:val="20"/>
                <w:szCs w:val="20"/>
              </w:rPr>
              <w:t>Wears, R. L. (2002). Advanced Statistics:</w:t>
            </w:r>
            <w:r>
              <w:rPr>
                <w:rFonts w:asciiTheme="minorHAnsi" w:hAnsiTheme="minorHAnsi" w:cs="Segoe UI"/>
                <w:sz w:val="20"/>
                <w:szCs w:val="20"/>
              </w:rPr>
              <w:t xml:space="preserve"> </w:t>
            </w:r>
            <w:r w:rsidRPr="00E71127">
              <w:rPr>
                <w:rFonts w:asciiTheme="minorHAnsi" w:hAnsiTheme="minorHAnsi" w:cs="Segoe UI"/>
                <w:sz w:val="20"/>
                <w:szCs w:val="20"/>
              </w:rPr>
              <w:t xml:space="preserve">Statistical Methods for Analyzing Cluster and Cluster-randomized Data. </w:t>
            </w:r>
            <w:r w:rsidRPr="00E71127">
              <w:rPr>
                <w:rFonts w:asciiTheme="minorHAnsi" w:hAnsiTheme="minorHAnsi" w:cs="Segoe UI"/>
                <w:i/>
                <w:iCs/>
                <w:sz w:val="20"/>
                <w:szCs w:val="20"/>
              </w:rPr>
              <w:t>Academic Emergency Medicine, 9</w:t>
            </w:r>
            <w:r w:rsidRPr="00E71127">
              <w:rPr>
                <w:rFonts w:asciiTheme="minorHAnsi" w:hAnsiTheme="minorHAnsi" w:cs="Segoe UI"/>
                <w:sz w:val="20"/>
                <w:szCs w:val="20"/>
              </w:rPr>
              <w:t>(4), 330-341</w:t>
            </w:r>
          </w:p>
          <w:p w:rsidR="00DA5C6B" w:rsidRPr="00E71127" w:rsidRDefault="00DA5C6B" w:rsidP="007E2AFC">
            <w:pPr>
              <w:autoSpaceDE w:val="0"/>
              <w:autoSpaceDN w:val="0"/>
              <w:adjustRightInd w:val="0"/>
              <w:rPr>
                <w:rFonts w:asciiTheme="minorHAnsi" w:hAnsiTheme="minorHAnsi" w:cs="Segoe UI"/>
                <w:sz w:val="20"/>
                <w:szCs w:val="20"/>
              </w:rPr>
            </w:pPr>
          </w:p>
          <w:p w:rsidR="00DA5C6B" w:rsidRDefault="00DA5C6B" w:rsidP="007E2AFC">
            <w:pPr>
              <w:autoSpaceDE w:val="0"/>
              <w:autoSpaceDN w:val="0"/>
              <w:adjustRightInd w:val="0"/>
              <w:rPr>
                <w:rFonts w:asciiTheme="minorHAnsi" w:hAnsiTheme="minorHAnsi" w:cs="Segoe UI"/>
                <w:sz w:val="20"/>
                <w:szCs w:val="20"/>
              </w:rPr>
            </w:pPr>
            <w:r w:rsidRPr="00E71127">
              <w:rPr>
                <w:rFonts w:asciiTheme="minorHAnsi" w:hAnsiTheme="minorHAnsi" w:cs="Segoe UI"/>
                <w:sz w:val="20"/>
                <w:szCs w:val="20"/>
              </w:rPr>
              <w:t xml:space="preserve">Campbell, M. K., Elbourne, D. R., &amp; Altman, D. G. (2004). CONSORT statement: Extension to cluster randomised trials. </w:t>
            </w:r>
            <w:r w:rsidRPr="00E71127">
              <w:rPr>
                <w:rFonts w:asciiTheme="minorHAnsi" w:hAnsiTheme="minorHAnsi" w:cs="Segoe UI"/>
                <w:i/>
                <w:iCs/>
                <w:sz w:val="20"/>
                <w:szCs w:val="20"/>
              </w:rPr>
              <w:t>British Medical Journal, 328</w:t>
            </w:r>
            <w:r w:rsidRPr="00E71127">
              <w:rPr>
                <w:rFonts w:asciiTheme="minorHAnsi" w:hAnsiTheme="minorHAnsi" w:cs="Segoe UI"/>
                <w:sz w:val="20"/>
                <w:szCs w:val="20"/>
              </w:rPr>
              <w:t>(7441), 702-708.</w:t>
            </w:r>
          </w:p>
          <w:p w:rsidR="00DA5C6B" w:rsidRDefault="00DA5C6B" w:rsidP="007E2AFC">
            <w:pPr>
              <w:autoSpaceDE w:val="0"/>
              <w:autoSpaceDN w:val="0"/>
              <w:adjustRightInd w:val="0"/>
              <w:rPr>
                <w:rFonts w:asciiTheme="minorHAnsi" w:hAnsiTheme="minorHAnsi" w:cs="Segoe UI"/>
                <w:sz w:val="20"/>
                <w:szCs w:val="20"/>
              </w:rPr>
            </w:pPr>
          </w:p>
          <w:p w:rsidR="00DA5C6B" w:rsidRPr="009E22C0" w:rsidRDefault="00DA5C6B" w:rsidP="007E2AFC">
            <w:pPr>
              <w:autoSpaceDE w:val="0"/>
              <w:autoSpaceDN w:val="0"/>
              <w:adjustRightInd w:val="0"/>
              <w:rPr>
                <w:rFonts w:asciiTheme="minorHAnsi" w:hAnsiTheme="minorHAnsi" w:cs="Segoe UI"/>
                <w:sz w:val="20"/>
                <w:szCs w:val="20"/>
              </w:rPr>
            </w:pPr>
            <w:r w:rsidRPr="00135C9E">
              <w:rPr>
                <w:rFonts w:asciiTheme="minorHAnsi" w:hAnsiTheme="minorHAnsi" w:cs="Segoe UI"/>
                <w:sz w:val="20"/>
                <w:szCs w:val="20"/>
              </w:rPr>
              <w:t xml:space="preserve">Mäusezahl </w:t>
            </w:r>
            <w:r>
              <w:rPr>
                <w:rFonts w:asciiTheme="minorHAnsi" w:hAnsiTheme="minorHAnsi" w:cs="Segoe UI"/>
                <w:sz w:val="20"/>
                <w:szCs w:val="20"/>
              </w:rPr>
              <w:t xml:space="preserve"> D,</w:t>
            </w:r>
            <w:r w:rsidRPr="00135C9E">
              <w:rPr>
                <w:rFonts w:asciiTheme="minorHAnsi" w:hAnsiTheme="minorHAnsi" w:cs="Segoe U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Segoe UI"/>
                <w:sz w:val="20"/>
                <w:szCs w:val="20"/>
              </w:rPr>
              <w:t>et al,</w:t>
            </w:r>
            <w:r w:rsidRPr="00135C9E">
              <w:rPr>
                <w:rFonts w:asciiTheme="minorHAnsi" w:hAnsiTheme="minorHAnsi" w:cs="Segoe UI"/>
                <w:sz w:val="20"/>
                <w:szCs w:val="20"/>
              </w:rPr>
              <w:t xml:space="preserve"> Solar Drinking Water Disinfection (SODIS) to Reduce Childhood Diarrhoea in Rural Bolivia: A Cluster-Randomized, Controlled Trial PLoS Med. 2009, 6 ( 8) </w:t>
            </w:r>
          </w:p>
        </w:tc>
      </w:tr>
      <w:tr w:rsidR="00DA5C6B" w:rsidRPr="0050410B" w:rsidTr="007E2AFC">
        <w:tc>
          <w:tcPr>
            <w:tcW w:w="810" w:type="dxa"/>
          </w:tcPr>
          <w:p w:rsidR="00DA5C6B" w:rsidRPr="0050410B" w:rsidRDefault="00DA5C6B" w:rsidP="007E2AFC">
            <w:pPr>
              <w:tabs>
                <w:tab w:val="left" w:pos="591"/>
              </w:tabs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 xml:space="preserve">Apr </w:t>
            </w:r>
            <w:r>
              <w:rPr>
                <w:rFonts w:asciiTheme="minorHAnsi" w:hAnsiTheme="minorHAnsi"/>
                <w:sz w:val="22"/>
                <w:szCs w:val="22"/>
              </w:rPr>
              <w:t>7</w:t>
            </w:r>
            <w:r w:rsidRPr="0050410B">
              <w:rPr>
                <w:rFonts w:asciiTheme="minorHAnsi" w:hAnsiTheme="minorHAnsi"/>
                <w:sz w:val="22"/>
                <w:szCs w:val="22"/>
              </w:rPr>
              <w:t xml:space="preserve"> HW3 due</w:t>
            </w:r>
          </w:p>
        </w:tc>
        <w:tc>
          <w:tcPr>
            <w:tcW w:w="2111" w:type="dxa"/>
          </w:tcPr>
          <w:p w:rsidR="00DA5C6B" w:rsidRPr="0050410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0410B">
              <w:rPr>
                <w:rFonts w:asciiTheme="minorHAnsi" w:hAnsiTheme="minorHAnsi"/>
                <w:b/>
                <w:sz w:val="22"/>
                <w:szCs w:val="22"/>
              </w:rPr>
              <w:t xml:space="preserve">Statistical analysis plan 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Essential elements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 xml:space="preserve">Timing 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Relation to protocol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ITT and analysis sets</w:t>
            </w:r>
          </w:p>
        </w:tc>
        <w:tc>
          <w:tcPr>
            <w:tcW w:w="1759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30" w:type="dxa"/>
          </w:tcPr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  <w:lang w:val="en-AU"/>
              </w:rPr>
            </w:pPr>
            <w:r w:rsidRPr="00E71127">
              <w:rPr>
                <w:rFonts w:asciiTheme="minorHAnsi" w:hAnsiTheme="minorHAnsi"/>
                <w:sz w:val="20"/>
                <w:szCs w:val="20"/>
                <w:lang w:val="en-AU"/>
              </w:rPr>
              <w:t xml:space="preserve">ICH </w:t>
            </w:r>
            <w:r>
              <w:rPr>
                <w:rFonts w:asciiTheme="minorHAnsi" w:hAnsiTheme="minorHAnsi"/>
                <w:sz w:val="20"/>
                <w:szCs w:val="20"/>
                <w:lang w:val="en-AU"/>
              </w:rPr>
              <w:t>p</w:t>
            </w:r>
            <w:r w:rsidRPr="00E71127">
              <w:rPr>
                <w:rFonts w:asciiTheme="minorHAnsi" w:hAnsiTheme="minorHAnsi"/>
                <w:sz w:val="20"/>
                <w:szCs w:val="20"/>
                <w:lang w:val="en-AU"/>
              </w:rPr>
              <w:t>21-24</w:t>
            </w: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  <w:lang w:val="en-AU"/>
              </w:rPr>
            </w:pPr>
            <w:r w:rsidRPr="00E71127">
              <w:rPr>
                <w:rFonts w:asciiTheme="minorHAnsi" w:hAnsiTheme="minorHAnsi"/>
                <w:sz w:val="20"/>
                <w:szCs w:val="20"/>
                <w:lang w:val="en-AU"/>
              </w:rPr>
              <w:t>GCP 30-33</w:t>
            </w: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  <w:lang w:val="en-AU"/>
              </w:rPr>
            </w:pPr>
            <w:r w:rsidRPr="00E71127">
              <w:rPr>
                <w:rFonts w:asciiTheme="minorHAnsi" w:hAnsiTheme="minorHAnsi"/>
                <w:sz w:val="20"/>
                <w:szCs w:val="20"/>
                <w:lang w:val="en-AU"/>
              </w:rPr>
              <w:t>Adams-Huet B, et al.  Bridging clinical investigators and statisticians: writing the statistical methodology for a research proposal.  J Investig Med 2009; 57:818-24.</w:t>
            </w: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 w:cs="Segoe UI"/>
                <w:sz w:val="20"/>
                <w:szCs w:val="20"/>
              </w:rPr>
              <w:t xml:space="preserve">Hollis, S., &amp; Campbell, F. (1999). What is meant by intention to treat analysis? Survey of published randomised controlled trials. </w:t>
            </w:r>
            <w:r w:rsidRPr="00E71127">
              <w:rPr>
                <w:rFonts w:asciiTheme="minorHAnsi" w:hAnsiTheme="minorHAnsi" w:cs="Segoe UI"/>
                <w:i/>
                <w:iCs/>
                <w:sz w:val="20"/>
                <w:szCs w:val="20"/>
              </w:rPr>
              <w:t>British Medical Journal, 319</w:t>
            </w:r>
            <w:r w:rsidRPr="00E71127">
              <w:rPr>
                <w:rFonts w:asciiTheme="minorHAnsi" w:hAnsiTheme="minorHAnsi" w:cs="Segoe UI"/>
                <w:sz w:val="20"/>
                <w:szCs w:val="20"/>
              </w:rPr>
              <w:t>(7211), 670-674.</w:t>
            </w:r>
          </w:p>
        </w:tc>
      </w:tr>
      <w:tr w:rsidR="00DA5C6B" w:rsidRPr="0050410B" w:rsidTr="007E2AFC">
        <w:tc>
          <w:tcPr>
            <w:tcW w:w="810" w:type="dxa"/>
          </w:tcPr>
          <w:p w:rsidR="00DA5C6B" w:rsidRPr="0050410B" w:rsidRDefault="00DA5C6B" w:rsidP="007E2AFC">
            <w:pPr>
              <w:tabs>
                <w:tab w:val="left" w:pos="591"/>
              </w:tabs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Apr 1</w:t>
            </w: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111" w:type="dxa"/>
          </w:tcPr>
          <w:p w:rsidR="00DA5C6B" w:rsidRPr="0050410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0410B">
              <w:rPr>
                <w:rFonts w:asciiTheme="minorHAnsi" w:hAnsiTheme="minorHAnsi"/>
                <w:b/>
                <w:sz w:val="22"/>
                <w:szCs w:val="22"/>
              </w:rPr>
              <w:t>Sample size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Continuous outcomes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Binary outcomes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Survival outcomes</w:t>
            </w:r>
          </w:p>
        </w:tc>
        <w:tc>
          <w:tcPr>
            <w:tcW w:w="1759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Denise Roe/DSMB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30" w:type="dxa"/>
          </w:tcPr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>Ch8</w:t>
            </w: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>ICH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</w:t>
            </w:r>
            <w:r w:rsidRPr="00E71127">
              <w:rPr>
                <w:rFonts w:asciiTheme="minorHAnsi" w:hAnsiTheme="minorHAnsi"/>
                <w:sz w:val="20"/>
                <w:szCs w:val="20"/>
              </w:rPr>
              <w:t>18-21</w:t>
            </w: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A5C6B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E71127">
              <w:rPr>
                <w:rFonts w:asciiTheme="minorHAnsi" w:hAnsiTheme="minorHAnsi" w:cs="Segoe UI"/>
                <w:sz w:val="20"/>
                <w:szCs w:val="20"/>
              </w:rPr>
              <w:t xml:space="preserve">Halpern et al. (2002). The continuing unethical conduct of underpowered clinical trials. </w:t>
            </w:r>
            <w:r w:rsidRPr="00E71127">
              <w:rPr>
                <w:rFonts w:asciiTheme="minorHAnsi" w:hAnsiTheme="minorHAnsi" w:cs="Segoe UI"/>
                <w:i/>
                <w:iCs/>
                <w:sz w:val="20"/>
                <w:szCs w:val="20"/>
              </w:rPr>
              <w:t>Journal of the American Medical Association, 288</w:t>
            </w:r>
            <w:r w:rsidRPr="00E71127">
              <w:rPr>
                <w:rFonts w:asciiTheme="minorHAnsi" w:hAnsiTheme="minorHAnsi" w:cs="Segoe UI"/>
                <w:sz w:val="20"/>
                <w:szCs w:val="20"/>
              </w:rPr>
              <w:t>(3), 358-362.</w:t>
            </w:r>
          </w:p>
          <w:p w:rsidR="00DA5C6B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 xml:space="preserve">Livingston G, et al. Clinical effectiveness of a manual based </w:t>
            </w:r>
            <w:r w:rsidRPr="00E71127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coping strategy programme (START, STrAtegies for RelaTives) in promoting the mental health of family carers of people with dementia: pragmatic randomised controlled trial. </w:t>
            </w:r>
            <w:r w:rsidRPr="00E71127">
              <w:rPr>
                <w:rFonts w:asciiTheme="minorHAnsi" w:hAnsiTheme="minorHAnsi"/>
                <w:i/>
                <w:sz w:val="20"/>
                <w:szCs w:val="20"/>
              </w:rPr>
              <w:t>BMJ</w:t>
            </w:r>
            <w:r w:rsidRPr="00E71127">
              <w:rPr>
                <w:rFonts w:asciiTheme="minorHAnsi" w:hAnsiTheme="minorHAnsi"/>
                <w:sz w:val="20"/>
                <w:szCs w:val="20"/>
              </w:rPr>
              <w:t xml:space="preserve"> 2013;347:f6276.</w:t>
            </w:r>
          </w:p>
        </w:tc>
      </w:tr>
      <w:tr w:rsidR="00DA5C6B" w:rsidRPr="0050410B" w:rsidTr="007E2AFC">
        <w:tc>
          <w:tcPr>
            <w:tcW w:w="810" w:type="dxa"/>
          </w:tcPr>
          <w:p w:rsidR="00DA5C6B" w:rsidRPr="0050410B" w:rsidRDefault="00DA5C6B" w:rsidP="007E2AFC">
            <w:pPr>
              <w:tabs>
                <w:tab w:val="left" w:pos="591"/>
              </w:tabs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lastRenderedPageBreak/>
              <w:t>Apr 2</w:t>
            </w: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111" w:type="dxa"/>
          </w:tcPr>
          <w:p w:rsidR="00DA5C6B" w:rsidRPr="0050410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0410B">
              <w:rPr>
                <w:rFonts w:asciiTheme="minorHAnsi" w:hAnsiTheme="minorHAnsi"/>
                <w:b/>
                <w:sz w:val="22"/>
                <w:szCs w:val="22"/>
              </w:rPr>
              <w:t>Monitoring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Group sequential methods/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Interim analysis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Adverse events</w:t>
            </w:r>
          </w:p>
        </w:tc>
        <w:tc>
          <w:tcPr>
            <w:tcW w:w="1759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  <w:r w:rsidRPr="0050410B">
              <w:rPr>
                <w:rFonts w:asciiTheme="minorHAnsi" w:hAnsiTheme="minorHAnsi"/>
                <w:sz w:val="22"/>
                <w:szCs w:val="22"/>
              </w:rPr>
              <w:t>Chris Bime/ multicenter trials, practical issues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30" w:type="dxa"/>
          </w:tcPr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>Ch12, 16</w:t>
            </w: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>ICH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</w:t>
            </w:r>
            <w:r w:rsidRPr="00E71127">
              <w:rPr>
                <w:rFonts w:asciiTheme="minorHAnsi" w:hAnsiTheme="minorHAnsi"/>
                <w:sz w:val="20"/>
                <w:szCs w:val="20"/>
              </w:rPr>
              <w:t>18-21</w:t>
            </w:r>
          </w:p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A5C6B" w:rsidRDefault="00DA5C6B" w:rsidP="007E2AF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Fleming, T. R., Ellenberg, S., &amp; DeMets, D. L. (2002). Monitoring clinical trials: issues and controversies regarding confidentiality. </w:t>
            </w:r>
            <w:r>
              <w:rPr>
                <w:rFonts w:ascii="Segoe UI" w:hAnsi="Segoe UI" w:cs="Segoe UI"/>
                <w:i/>
                <w:iCs/>
                <w:sz w:val="18"/>
                <w:szCs w:val="18"/>
              </w:rPr>
              <w:t>Statistics in Medicine, 21</w:t>
            </w:r>
            <w:r>
              <w:rPr>
                <w:rFonts w:ascii="Segoe UI" w:hAnsi="Segoe UI" w:cs="Segoe UI"/>
                <w:sz w:val="18"/>
                <w:szCs w:val="18"/>
              </w:rPr>
              <w:t>(19), 2843-285</w:t>
            </w:r>
          </w:p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 xml:space="preserve">Hammer SM et al. (2013) </w:t>
            </w:r>
            <w:r w:rsidRPr="00E71127">
              <w:rPr>
                <w:rFonts w:asciiTheme="minorHAnsi" w:hAnsiTheme="minorHAnsi"/>
                <w:iCs/>
                <w:sz w:val="20"/>
                <w:szCs w:val="20"/>
              </w:rPr>
              <w:t>Efficacy trial of a DNA/rAd5 HIV-1 preventive vaccine</w:t>
            </w:r>
            <w:r w:rsidRPr="00E71127">
              <w:rPr>
                <w:rFonts w:asciiTheme="minorHAnsi" w:hAnsiTheme="minorHAnsi"/>
                <w:sz w:val="20"/>
                <w:szCs w:val="20"/>
              </w:rPr>
              <w:t>. N Engl J Med</w:t>
            </w:r>
          </w:p>
        </w:tc>
      </w:tr>
      <w:tr w:rsidR="00DA5C6B" w:rsidRPr="0050410B" w:rsidTr="007E2AFC">
        <w:tc>
          <w:tcPr>
            <w:tcW w:w="810" w:type="dxa"/>
          </w:tcPr>
          <w:p w:rsidR="00DA5C6B" w:rsidRDefault="00DA5C6B" w:rsidP="007E2AFC">
            <w:pPr>
              <w:tabs>
                <w:tab w:val="left" w:pos="591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Apr 28</w:t>
            </w:r>
          </w:p>
          <w:p w:rsidR="00DA5C6B" w:rsidRDefault="00DA5C6B" w:rsidP="007E2AFC">
            <w:pPr>
              <w:tabs>
                <w:tab w:val="left" w:pos="591"/>
              </w:tabs>
              <w:rPr>
                <w:rFonts w:asciiTheme="minorHAnsi" w:hAnsiTheme="minorHAnsi"/>
                <w:sz w:val="22"/>
                <w:szCs w:val="22"/>
              </w:rPr>
            </w:pPr>
          </w:p>
          <w:p w:rsidR="00DA5C6B" w:rsidRPr="0050410B" w:rsidRDefault="00DA5C6B" w:rsidP="007E2AFC">
            <w:pPr>
              <w:tabs>
                <w:tab w:val="left" w:pos="591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1" w:type="dxa"/>
          </w:tcPr>
          <w:p w:rsidR="00DA5C6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0410B">
              <w:rPr>
                <w:rFonts w:asciiTheme="minorHAnsi" w:hAnsiTheme="minorHAnsi"/>
                <w:b/>
                <w:sz w:val="22"/>
                <w:szCs w:val="22"/>
              </w:rPr>
              <w:t>Phase I &amp; II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Pilot studies</w:t>
            </w:r>
          </w:p>
          <w:p w:rsidR="00DA5C6B" w:rsidRPr="0050410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0410B">
              <w:rPr>
                <w:rFonts w:asciiTheme="minorHAnsi" w:hAnsiTheme="minorHAnsi"/>
                <w:b/>
                <w:sz w:val="22"/>
                <w:szCs w:val="22"/>
              </w:rPr>
              <w:t>Non-inferiority</w:t>
            </w:r>
          </w:p>
        </w:tc>
        <w:tc>
          <w:tcPr>
            <w:tcW w:w="1759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30" w:type="dxa"/>
          </w:tcPr>
          <w:p w:rsidR="00DA5C6B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t>ICH p14-16</w:t>
            </w:r>
          </w:p>
          <w:p w:rsidR="00DA5C6B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  <w:p w:rsidR="00DA5C6B" w:rsidRPr="00E71127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E71127">
              <w:rPr>
                <w:rFonts w:asciiTheme="minorHAnsi" w:hAnsiTheme="minorHAnsi" w:cs="Segoe UI"/>
                <w:sz w:val="20"/>
                <w:szCs w:val="20"/>
              </w:rPr>
              <w:t xml:space="preserve">Pocock, S. J. (2003). The pros and cons of noninferiority trials. </w:t>
            </w:r>
            <w:r w:rsidRPr="00E71127">
              <w:rPr>
                <w:rFonts w:asciiTheme="minorHAnsi" w:hAnsiTheme="minorHAnsi" w:cs="Segoe UI"/>
                <w:i/>
                <w:iCs/>
                <w:sz w:val="20"/>
                <w:szCs w:val="20"/>
              </w:rPr>
              <w:t>Fundamental and Clinical Pharmacology, 17</w:t>
            </w:r>
            <w:r w:rsidRPr="00E71127">
              <w:rPr>
                <w:rFonts w:asciiTheme="minorHAnsi" w:hAnsiTheme="minorHAnsi" w:cs="Segoe UI"/>
                <w:sz w:val="20"/>
                <w:szCs w:val="20"/>
              </w:rPr>
              <w:t>(4), 483-490.</w:t>
            </w:r>
          </w:p>
          <w:p w:rsidR="00DA5C6B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  <w:p w:rsidR="00DA5C6B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Thabane, L.,  et al (2010). A tutorial on pilot studies: the what, why and how. </w:t>
            </w:r>
            <w:r>
              <w:rPr>
                <w:rFonts w:ascii="Segoe UI" w:hAnsi="Segoe UI" w:cs="Segoe UI"/>
                <w:i/>
                <w:iCs/>
                <w:sz w:val="18"/>
                <w:szCs w:val="18"/>
              </w:rPr>
              <w:t>BMC Medical Research Methodology, 10</w:t>
            </w:r>
            <w:r>
              <w:rPr>
                <w:rFonts w:ascii="Segoe UI" w:hAnsi="Segoe UI" w:cs="Segoe UI"/>
                <w:sz w:val="18"/>
                <w:szCs w:val="18"/>
              </w:rPr>
              <w:t>, 1.</w:t>
            </w:r>
          </w:p>
          <w:p w:rsidR="00DA5C6B" w:rsidRPr="00E71127" w:rsidRDefault="00DA5C6B" w:rsidP="007E2AFC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006650">
              <w:rPr>
                <w:rFonts w:asciiTheme="minorHAnsi" w:hAnsiTheme="minorHAnsi"/>
                <w:sz w:val="20"/>
                <w:szCs w:val="20"/>
              </w:rPr>
              <w:t>Merchant et al. (2012) Phase I Trial and Pharmacokinetic Study of Lexatumumab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06650">
              <w:rPr>
                <w:rFonts w:asciiTheme="minorHAnsi" w:hAnsiTheme="minorHAnsi"/>
                <w:sz w:val="20"/>
                <w:szCs w:val="20"/>
              </w:rPr>
              <w:t>in Pediatric Patients With Solid Tumor</w:t>
            </w:r>
          </w:p>
        </w:tc>
      </w:tr>
      <w:tr w:rsidR="00DA5C6B" w:rsidRPr="0050410B" w:rsidTr="007E2AFC">
        <w:tc>
          <w:tcPr>
            <w:tcW w:w="810" w:type="dxa"/>
          </w:tcPr>
          <w:p w:rsidR="00DA5C6B" w:rsidRDefault="00DA5C6B" w:rsidP="007E2AFC">
            <w:pPr>
              <w:tabs>
                <w:tab w:val="left" w:pos="591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May 5 HW4 due</w:t>
            </w:r>
          </w:p>
        </w:tc>
        <w:tc>
          <w:tcPr>
            <w:tcW w:w="2111" w:type="dxa"/>
          </w:tcPr>
          <w:p w:rsidR="00DA5C6B" w:rsidRPr="0050410B" w:rsidRDefault="00DA5C6B" w:rsidP="007E2A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Presentations</w:t>
            </w:r>
          </w:p>
        </w:tc>
        <w:tc>
          <w:tcPr>
            <w:tcW w:w="1759" w:type="dxa"/>
          </w:tcPr>
          <w:p w:rsidR="00DA5C6B" w:rsidRPr="0050410B" w:rsidRDefault="00DA5C6B" w:rsidP="007E2AF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30" w:type="dxa"/>
          </w:tcPr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E71127">
              <w:rPr>
                <w:rFonts w:asciiTheme="minorHAnsi" w:hAnsiTheme="minorHAnsi"/>
                <w:sz w:val="20"/>
                <w:szCs w:val="20"/>
              </w:rPr>
              <w:t>ICH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</w:t>
            </w:r>
            <w:r w:rsidRPr="00E71127">
              <w:rPr>
                <w:rFonts w:asciiTheme="minorHAnsi" w:hAnsiTheme="minorHAnsi"/>
                <w:sz w:val="20"/>
                <w:szCs w:val="20"/>
              </w:rPr>
              <w:t>29-32</w:t>
            </w:r>
          </w:p>
          <w:p w:rsidR="00DA5C6B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A5C6B" w:rsidRPr="00E71127" w:rsidRDefault="00DA5C6B" w:rsidP="007E2AFC">
            <w:pPr>
              <w:rPr>
                <w:rFonts w:asciiTheme="minorHAnsi" w:hAnsiTheme="minorHAnsi"/>
                <w:sz w:val="20"/>
                <w:szCs w:val="20"/>
              </w:rPr>
            </w:pPr>
            <w:r w:rsidRPr="00FF1A22">
              <w:rPr>
                <w:rFonts w:asciiTheme="minorHAnsi" w:hAnsiTheme="minorHAnsi" w:cs="Segoe UI"/>
                <w:sz w:val="20"/>
                <w:szCs w:val="20"/>
              </w:rPr>
              <w:t xml:space="preserve">Gelfond, </w:t>
            </w:r>
            <w:r>
              <w:rPr>
                <w:rFonts w:asciiTheme="minorHAnsi" w:hAnsiTheme="minorHAnsi" w:cs="Segoe UI"/>
                <w:sz w:val="20"/>
                <w:szCs w:val="20"/>
              </w:rPr>
              <w:t>et al</w:t>
            </w:r>
            <w:r w:rsidRPr="00FF1A22">
              <w:rPr>
                <w:rFonts w:asciiTheme="minorHAnsi" w:hAnsiTheme="minorHAnsi" w:cs="Segoe UI"/>
                <w:sz w:val="20"/>
                <w:szCs w:val="20"/>
              </w:rPr>
              <w:t xml:space="preserve"> (2011). Principles for the ethical analysis of clinical and translational research. </w:t>
            </w:r>
            <w:r w:rsidRPr="00FF1A22">
              <w:rPr>
                <w:rFonts w:asciiTheme="minorHAnsi" w:hAnsiTheme="minorHAnsi" w:cs="Segoe UI"/>
                <w:i/>
                <w:iCs/>
                <w:sz w:val="20"/>
                <w:szCs w:val="20"/>
              </w:rPr>
              <w:t>Statistics in Medicine, 30</w:t>
            </w:r>
            <w:r w:rsidRPr="00FF1A22">
              <w:rPr>
                <w:rFonts w:asciiTheme="minorHAnsi" w:hAnsiTheme="minorHAnsi" w:cs="Segoe UI"/>
                <w:sz w:val="20"/>
                <w:szCs w:val="20"/>
              </w:rPr>
              <w:t>(23), 2785-2792</w:t>
            </w:r>
          </w:p>
        </w:tc>
      </w:tr>
    </w:tbl>
    <w:p w:rsidR="00DA5C6B" w:rsidRDefault="00DA5C6B" w:rsidP="00DA5C6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*ICH=International Conference on Harmonisation ICH_E9 (numbers refer to pages to read); Ch refers to chapter of the Friedman et al textbook; GCP=Good Clinical Practice (ICH_E6)</w:t>
      </w:r>
    </w:p>
    <w:p w:rsidR="00DA5C6B" w:rsidRDefault="00DA5C6B" w:rsidP="00DA5C6B">
      <w:pPr>
        <w:rPr>
          <w:rFonts w:asciiTheme="minorHAnsi" w:hAnsiTheme="minorHAnsi"/>
          <w:sz w:val="22"/>
          <w:szCs w:val="22"/>
        </w:rPr>
      </w:pPr>
    </w:p>
    <w:p w:rsidR="00EF1A56" w:rsidRPr="00DA5C6B" w:rsidRDefault="00EF1A56" w:rsidP="00DA5C6B">
      <w:bookmarkStart w:id="0" w:name="_GoBack"/>
      <w:bookmarkEnd w:id="0"/>
    </w:p>
    <w:sectPr w:rsidR="00EF1A56" w:rsidRPr="00DA5C6B" w:rsidSect="00006650">
      <w:headerReference w:type="default" r:id="rId10"/>
      <w:footerReference w:type="default" r:id="rId11"/>
      <w:pgSz w:w="12240" w:h="15840" w:code="1"/>
      <w:pgMar w:top="864" w:right="1440" w:bottom="1170" w:left="153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D56" w:rsidRDefault="00F41D56">
      <w:r>
        <w:separator/>
      </w:r>
    </w:p>
  </w:endnote>
  <w:endnote w:type="continuationSeparator" w:id="0">
    <w:p w:rsidR="00F41D56" w:rsidRDefault="00F41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1314417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0"/>
        <w:szCs w:val="20"/>
      </w:rPr>
    </w:sdtEndPr>
    <w:sdtContent>
      <w:p w:rsidR="007B220F" w:rsidRPr="007B220F" w:rsidRDefault="007B220F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 w:rsidRPr="007B220F">
          <w:rPr>
            <w:rFonts w:asciiTheme="minorHAnsi" w:hAnsiTheme="minorHAnsi"/>
            <w:sz w:val="20"/>
            <w:szCs w:val="20"/>
          </w:rPr>
          <w:fldChar w:fldCharType="begin"/>
        </w:r>
        <w:r w:rsidRPr="007B220F">
          <w:rPr>
            <w:rFonts w:asciiTheme="minorHAnsi" w:hAnsiTheme="minorHAnsi"/>
            <w:sz w:val="20"/>
            <w:szCs w:val="20"/>
          </w:rPr>
          <w:instrText xml:space="preserve"> PAGE   \* MERGEFORMAT </w:instrText>
        </w:r>
        <w:r w:rsidRPr="007B220F">
          <w:rPr>
            <w:rFonts w:asciiTheme="minorHAnsi" w:hAnsiTheme="minorHAnsi"/>
            <w:sz w:val="20"/>
            <w:szCs w:val="20"/>
          </w:rPr>
          <w:fldChar w:fldCharType="separate"/>
        </w:r>
        <w:r w:rsidR="00DA5C6B">
          <w:rPr>
            <w:rFonts w:asciiTheme="minorHAnsi" w:hAnsiTheme="minorHAnsi"/>
            <w:noProof/>
            <w:sz w:val="20"/>
            <w:szCs w:val="20"/>
          </w:rPr>
          <w:t>1</w:t>
        </w:r>
        <w:r w:rsidRPr="007B220F">
          <w:rPr>
            <w:rFonts w:asciiTheme="minorHAnsi" w:hAnsiTheme="minorHAnsi"/>
            <w:noProof/>
            <w:sz w:val="20"/>
            <w:szCs w:val="20"/>
          </w:rPr>
          <w:fldChar w:fldCharType="end"/>
        </w:r>
      </w:p>
    </w:sdtContent>
  </w:sdt>
  <w:p w:rsidR="007121B5" w:rsidRDefault="007121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D56" w:rsidRDefault="00F41D56">
      <w:r>
        <w:separator/>
      </w:r>
    </w:p>
  </w:footnote>
  <w:footnote w:type="continuationSeparator" w:id="0">
    <w:p w:rsidR="00F41D56" w:rsidRDefault="00F41D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1B5" w:rsidRDefault="007121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6CD6"/>
    <w:multiLevelType w:val="hybridMultilevel"/>
    <w:tmpl w:val="1A9A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71121"/>
    <w:multiLevelType w:val="hybridMultilevel"/>
    <w:tmpl w:val="C70C95DC"/>
    <w:lvl w:ilvl="0" w:tplc="E4008B7E">
      <w:start w:val="1"/>
      <w:numFmt w:val="bullet"/>
      <w:lvlText w:val=""/>
      <w:lvlJc w:val="left"/>
      <w:pPr>
        <w:tabs>
          <w:tab w:val="num" w:pos="1828"/>
        </w:tabs>
        <w:ind w:left="1828" w:hanging="360"/>
      </w:pPr>
      <w:rPr>
        <w:rFonts w:ascii="Symbol" w:hAnsi="Symbol" w:hint="default"/>
      </w:rPr>
    </w:lvl>
    <w:lvl w:ilvl="1" w:tplc="C8E4801C">
      <w:start w:val="1"/>
      <w:numFmt w:val="decimal"/>
      <w:lvlText w:val="%2."/>
      <w:lvlJc w:val="left"/>
      <w:pPr>
        <w:tabs>
          <w:tab w:val="num" w:pos="2188"/>
        </w:tabs>
        <w:ind w:left="2188" w:hanging="360"/>
      </w:pPr>
    </w:lvl>
    <w:lvl w:ilvl="2" w:tplc="170EDA46">
      <w:start w:val="1"/>
      <w:numFmt w:val="decimal"/>
      <w:lvlText w:val="%3."/>
      <w:lvlJc w:val="left"/>
      <w:pPr>
        <w:tabs>
          <w:tab w:val="num" w:pos="2908"/>
        </w:tabs>
        <w:ind w:left="2908" w:hanging="360"/>
      </w:pPr>
    </w:lvl>
    <w:lvl w:ilvl="3" w:tplc="5A3AB4E8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 w:tplc="9B88560A">
      <w:start w:val="1"/>
      <w:numFmt w:val="decimal"/>
      <w:lvlText w:val="%5."/>
      <w:lvlJc w:val="left"/>
      <w:pPr>
        <w:tabs>
          <w:tab w:val="num" w:pos="4348"/>
        </w:tabs>
        <w:ind w:left="4348" w:hanging="360"/>
      </w:pPr>
    </w:lvl>
    <w:lvl w:ilvl="5" w:tplc="35FA3F82">
      <w:start w:val="1"/>
      <w:numFmt w:val="decimal"/>
      <w:lvlText w:val="%6."/>
      <w:lvlJc w:val="left"/>
      <w:pPr>
        <w:tabs>
          <w:tab w:val="num" w:pos="5068"/>
        </w:tabs>
        <w:ind w:left="5068" w:hanging="360"/>
      </w:pPr>
    </w:lvl>
    <w:lvl w:ilvl="6" w:tplc="DC4CF300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 w:tplc="0FAA2BE2">
      <w:start w:val="1"/>
      <w:numFmt w:val="decimal"/>
      <w:lvlText w:val="%8."/>
      <w:lvlJc w:val="left"/>
      <w:pPr>
        <w:tabs>
          <w:tab w:val="num" w:pos="6508"/>
        </w:tabs>
        <w:ind w:left="6508" w:hanging="360"/>
      </w:pPr>
    </w:lvl>
    <w:lvl w:ilvl="8" w:tplc="FEFEE350">
      <w:start w:val="1"/>
      <w:numFmt w:val="decimal"/>
      <w:lvlText w:val="%9."/>
      <w:lvlJc w:val="left"/>
      <w:pPr>
        <w:tabs>
          <w:tab w:val="num" w:pos="7228"/>
        </w:tabs>
        <w:ind w:left="7228" w:hanging="360"/>
      </w:pPr>
    </w:lvl>
  </w:abstractNum>
  <w:abstractNum w:abstractNumId="2">
    <w:nsid w:val="4B397F13"/>
    <w:multiLevelType w:val="hybridMultilevel"/>
    <w:tmpl w:val="B1743B6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DC21746"/>
    <w:multiLevelType w:val="hybridMultilevel"/>
    <w:tmpl w:val="198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50D65"/>
    <w:multiLevelType w:val="hybridMultilevel"/>
    <w:tmpl w:val="3A2E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26245"/>
    <w:multiLevelType w:val="hybridMultilevel"/>
    <w:tmpl w:val="78F4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329"/>
    <w:rsid w:val="00001A4D"/>
    <w:rsid w:val="00002CD5"/>
    <w:rsid w:val="00003F93"/>
    <w:rsid w:val="00004F3A"/>
    <w:rsid w:val="00005729"/>
    <w:rsid w:val="00005E2B"/>
    <w:rsid w:val="00006650"/>
    <w:rsid w:val="000137EA"/>
    <w:rsid w:val="0001605D"/>
    <w:rsid w:val="00016F9C"/>
    <w:rsid w:val="000170C8"/>
    <w:rsid w:val="00017FF3"/>
    <w:rsid w:val="00020986"/>
    <w:rsid w:val="00020C12"/>
    <w:rsid w:val="00020C4F"/>
    <w:rsid w:val="0002142D"/>
    <w:rsid w:val="00021AC9"/>
    <w:rsid w:val="00021D42"/>
    <w:rsid w:val="00023014"/>
    <w:rsid w:val="00023087"/>
    <w:rsid w:val="000235A3"/>
    <w:rsid w:val="000235CB"/>
    <w:rsid w:val="0002382B"/>
    <w:rsid w:val="000243F0"/>
    <w:rsid w:val="0002466A"/>
    <w:rsid w:val="000247FC"/>
    <w:rsid w:val="000256EC"/>
    <w:rsid w:val="00030B6B"/>
    <w:rsid w:val="000318E5"/>
    <w:rsid w:val="000329E9"/>
    <w:rsid w:val="0003597F"/>
    <w:rsid w:val="000412A3"/>
    <w:rsid w:val="000422A6"/>
    <w:rsid w:val="00044B6C"/>
    <w:rsid w:val="0004580D"/>
    <w:rsid w:val="00045C86"/>
    <w:rsid w:val="00046A8C"/>
    <w:rsid w:val="00046B27"/>
    <w:rsid w:val="000477C3"/>
    <w:rsid w:val="00047FD2"/>
    <w:rsid w:val="0005083F"/>
    <w:rsid w:val="000528E4"/>
    <w:rsid w:val="00055D62"/>
    <w:rsid w:val="0005757C"/>
    <w:rsid w:val="00057760"/>
    <w:rsid w:val="00062212"/>
    <w:rsid w:val="000630E7"/>
    <w:rsid w:val="00063107"/>
    <w:rsid w:val="0006480E"/>
    <w:rsid w:val="000652AF"/>
    <w:rsid w:val="00065642"/>
    <w:rsid w:val="0006623C"/>
    <w:rsid w:val="0006633D"/>
    <w:rsid w:val="00072820"/>
    <w:rsid w:val="00073012"/>
    <w:rsid w:val="00073A70"/>
    <w:rsid w:val="000752BD"/>
    <w:rsid w:val="00075F70"/>
    <w:rsid w:val="00076C67"/>
    <w:rsid w:val="00080889"/>
    <w:rsid w:val="00082AE9"/>
    <w:rsid w:val="00084B7F"/>
    <w:rsid w:val="0008607A"/>
    <w:rsid w:val="00086DB1"/>
    <w:rsid w:val="00092E07"/>
    <w:rsid w:val="00094FB4"/>
    <w:rsid w:val="000953C9"/>
    <w:rsid w:val="00095B86"/>
    <w:rsid w:val="00096CDD"/>
    <w:rsid w:val="00096D97"/>
    <w:rsid w:val="000A1440"/>
    <w:rsid w:val="000A18A2"/>
    <w:rsid w:val="000A19B8"/>
    <w:rsid w:val="000A2B4A"/>
    <w:rsid w:val="000A7EFF"/>
    <w:rsid w:val="000B08FE"/>
    <w:rsid w:val="000B1420"/>
    <w:rsid w:val="000B4282"/>
    <w:rsid w:val="000B54BF"/>
    <w:rsid w:val="000C10E1"/>
    <w:rsid w:val="000C1EA8"/>
    <w:rsid w:val="000C3B80"/>
    <w:rsid w:val="000C5D58"/>
    <w:rsid w:val="000C6099"/>
    <w:rsid w:val="000D0259"/>
    <w:rsid w:val="000D0443"/>
    <w:rsid w:val="000D051F"/>
    <w:rsid w:val="000D07B5"/>
    <w:rsid w:val="000D118F"/>
    <w:rsid w:val="000D3611"/>
    <w:rsid w:val="000D4740"/>
    <w:rsid w:val="000D4961"/>
    <w:rsid w:val="000D5E17"/>
    <w:rsid w:val="000D74D7"/>
    <w:rsid w:val="000D7675"/>
    <w:rsid w:val="000D78C1"/>
    <w:rsid w:val="000E1C84"/>
    <w:rsid w:val="000E2ACA"/>
    <w:rsid w:val="000E2B0F"/>
    <w:rsid w:val="000E3308"/>
    <w:rsid w:val="000E5592"/>
    <w:rsid w:val="000E5A14"/>
    <w:rsid w:val="000F02F5"/>
    <w:rsid w:val="000F11C7"/>
    <w:rsid w:val="000F1C10"/>
    <w:rsid w:val="000F403F"/>
    <w:rsid w:val="000F404D"/>
    <w:rsid w:val="000F6451"/>
    <w:rsid w:val="000F6863"/>
    <w:rsid w:val="000F7129"/>
    <w:rsid w:val="000F739C"/>
    <w:rsid w:val="0010083D"/>
    <w:rsid w:val="0010108D"/>
    <w:rsid w:val="00102A1B"/>
    <w:rsid w:val="00102BF0"/>
    <w:rsid w:val="00110C31"/>
    <w:rsid w:val="00110C63"/>
    <w:rsid w:val="00112BC6"/>
    <w:rsid w:val="00112E1C"/>
    <w:rsid w:val="0011370F"/>
    <w:rsid w:val="00114EC8"/>
    <w:rsid w:val="001158FE"/>
    <w:rsid w:val="00115A4C"/>
    <w:rsid w:val="00116778"/>
    <w:rsid w:val="00117294"/>
    <w:rsid w:val="00121646"/>
    <w:rsid w:val="00121A3A"/>
    <w:rsid w:val="00122464"/>
    <w:rsid w:val="00124D96"/>
    <w:rsid w:val="00125567"/>
    <w:rsid w:val="001269B3"/>
    <w:rsid w:val="00126E61"/>
    <w:rsid w:val="001318E0"/>
    <w:rsid w:val="00135237"/>
    <w:rsid w:val="00135366"/>
    <w:rsid w:val="001353E1"/>
    <w:rsid w:val="00135C9E"/>
    <w:rsid w:val="00136820"/>
    <w:rsid w:val="00140101"/>
    <w:rsid w:val="0014347C"/>
    <w:rsid w:val="00144CDD"/>
    <w:rsid w:val="00146C67"/>
    <w:rsid w:val="001503CB"/>
    <w:rsid w:val="001518AD"/>
    <w:rsid w:val="001533AD"/>
    <w:rsid w:val="00154A81"/>
    <w:rsid w:val="001558F1"/>
    <w:rsid w:val="00162049"/>
    <w:rsid w:val="00163637"/>
    <w:rsid w:val="0016390F"/>
    <w:rsid w:val="00164507"/>
    <w:rsid w:val="00164835"/>
    <w:rsid w:val="00165C09"/>
    <w:rsid w:val="00166038"/>
    <w:rsid w:val="001665FC"/>
    <w:rsid w:val="00166612"/>
    <w:rsid w:val="001706DA"/>
    <w:rsid w:val="0017077F"/>
    <w:rsid w:val="00172868"/>
    <w:rsid w:val="00175A9A"/>
    <w:rsid w:val="00182716"/>
    <w:rsid w:val="001843E5"/>
    <w:rsid w:val="0019092F"/>
    <w:rsid w:val="00190A1E"/>
    <w:rsid w:val="00191186"/>
    <w:rsid w:val="00193390"/>
    <w:rsid w:val="0019407C"/>
    <w:rsid w:val="00194C67"/>
    <w:rsid w:val="00195088"/>
    <w:rsid w:val="00196265"/>
    <w:rsid w:val="0019670F"/>
    <w:rsid w:val="001972B6"/>
    <w:rsid w:val="00197EB3"/>
    <w:rsid w:val="001A0AD2"/>
    <w:rsid w:val="001A2E9D"/>
    <w:rsid w:val="001A3DBF"/>
    <w:rsid w:val="001A43EB"/>
    <w:rsid w:val="001A5FFF"/>
    <w:rsid w:val="001A72E6"/>
    <w:rsid w:val="001B1E88"/>
    <w:rsid w:val="001B2038"/>
    <w:rsid w:val="001B4D30"/>
    <w:rsid w:val="001B6E7D"/>
    <w:rsid w:val="001B7698"/>
    <w:rsid w:val="001B782D"/>
    <w:rsid w:val="001C0F53"/>
    <w:rsid w:val="001C1F18"/>
    <w:rsid w:val="001C4B00"/>
    <w:rsid w:val="001C4C0E"/>
    <w:rsid w:val="001C7E09"/>
    <w:rsid w:val="001D1E18"/>
    <w:rsid w:val="001D366A"/>
    <w:rsid w:val="001D7272"/>
    <w:rsid w:val="001D7B00"/>
    <w:rsid w:val="001E0D2A"/>
    <w:rsid w:val="001E0FE4"/>
    <w:rsid w:val="001E1729"/>
    <w:rsid w:val="001E46DA"/>
    <w:rsid w:val="001E5E74"/>
    <w:rsid w:val="001E6FC1"/>
    <w:rsid w:val="001E7999"/>
    <w:rsid w:val="001F01A3"/>
    <w:rsid w:val="001F1A9B"/>
    <w:rsid w:val="001F340E"/>
    <w:rsid w:val="001F4472"/>
    <w:rsid w:val="001F56A3"/>
    <w:rsid w:val="001F5B36"/>
    <w:rsid w:val="001F6B4D"/>
    <w:rsid w:val="001F6F94"/>
    <w:rsid w:val="00200F59"/>
    <w:rsid w:val="00201215"/>
    <w:rsid w:val="00202C5F"/>
    <w:rsid w:val="00203039"/>
    <w:rsid w:val="00203087"/>
    <w:rsid w:val="0020311C"/>
    <w:rsid w:val="002033A7"/>
    <w:rsid w:val="00203544"/>
    <w:rsid w:val="00205E60"/>
    <w:rsid w:val="00206D4C"/>
    <w:rsid w:val="0021058C"/>
    <w:rsid w:val="00210EDF"/>
    <w:rsid w:val="002114AB"/>
    <w:rsid w:val="00214107"/>
    <w:rsid w:val="00215B07"/>
    <w:rsid w:val="00216306"/>
    <w:rsid w:val="00216944"/>
    <w:rsid w:val="00221456"/>
    <w:rsid w:val="00223B6B"/>
    <w:rsid w:val="00224AEF"/>
    <w:rsid w:val="0022668A"/>
    <w:rsid w:val="00226E48"/>
    <w:rsid w:val="0022710E"/>
    <w:rsid w:val="0023098A"/>
    <w:rsid w:val="0023150C"/>
    <w:rsid w:val="002337B8"/>
    <w:rsid w:val="00234269"/>
    <w:rsid w:val="002344DC"/>
    <w:rsid w:val="00234E5C"/>
    <w:rsid w:val="00236BD2"/>
    <w:rsid w:val="00240036"/>
    <w:rsid w:val="0024073F"/>
    <w:rsid w:val="00241BE4"/>
    <w:rsid w:val="0024386F"/>
    <w:rsid w:val="00243B05"/>
    <w:rsid w:val="002442CE"/>
    <w:rsid w:val="00245A99"/>
    <w:rsid w:val="00247FCC"/>
    <w:rsid w:val="0025167B"/>
    <w:rsid w:val="0025320E"/>
    <w:rsid w:val="002560A6"/>
    <w:rsid w:val="00256F43"/>
    <w:rsid w:val="002605B0"/>
    <w:rsid w:val="002606F4"/>
    <w:rsid w:val="0026095C"/>
    <w:rsid w:val="002633DE"/>
    <w:rsid w:val="00264BE9"/>
    <w:rsid w:val="00265160"/>
    <w:rsid w:val="00267EA6"/>
    <w:rsid w:val="002702E6"/>
    <w:rsid w:val="00270EBA"/>
    <w:rsid w:val="0027397B"/>
    <w:rsid w:val="00274942"/>
    <w:rsid w:val="00274A36"/>
    <w:rsid w:val="00276B05"/>
    <w:rsid w:val="002774A4"/>
    <w:rsid w:val="00277A25"/>
    <w:rsid w:val="00277A5B"/>
    <w:rsid w:val="00281F54"/>
    <w:rsid w:val="0028202B"/>
    <w:rsid w:val="002826B7"/>
    <w:rsid w:val="0028291F"/>
    <w:rsid w:val="00283351"/>
    <w:rsid w:val="00285FC5"/>
    <w:rsid w:val="00287BD1"/>
    <w:rsid w:val="0029065B"/>
    <w:rsid w:val="00291CC0"/>
    <w:rsid w:val="00291EF8"/>
    <w:rsid w:val="00292C6B"/>
    <w:rsid w:val="0029472B"/>
    <w:rsid w:val="00294891"/>
    <w:rsid w:val="00296B37"/>
    <w:rsid w:val="002A02A7"/>
    <w:rsid w:val="002A08F8"/>
    <w:rsid w:val="002A240A"/>
    <w:rsid w:val="002A3CDC"/>
    <w:rsid w:val="002A7309"/>
    <w:rsid w:val="002B0F66"/>
    <w:rsid w:val="002B13C0"/>
    <w:rsid w:val="002B13FF"/>
    <w:rsid w:val="002B1448"/>
    <w:rsid w:val="002B3499"/>
    <w:rsid w:val="002B4ECC"/>
    <w:rsid w:val="002C0C2D"/>
    <w:rsid w:val="002C0F84"/>
    <w:rsid w:val="002C10FE"/>
    <w:rsid w:val="002C2793"/>
    <w:rsid w:val="002C4459"/>
    <w:rsid w:val="002C5C2F"/>
    <w:rsid w:val="002D03DD"/>
    <w:rsid w:val="002D532D"/>
    <w:rsid w:val="002E1577"/>
    <w:rsid w:val="002E2029"/>
    <w:rsid w:val="002E28D3"/>
    <w:rsid w:val="002E33EF"/>
    <w:rsid w:val="002E3B52"/>
    <w:rsid w:val="002E443F"/>
    <w:rsid w:val="002E45F8"/>
    <w:rsid w:val="002E4C74"/>
    <w:rsid w:val="002E5793"/>
    <w:rsid w:val="002E643B"/>
    <w:rsid w:val="002F4154"/>
    <w:rsid w:val="002F58F4"/>
    <w:rsid w:val="002F638D"/>
    <w:rsid w:val="002F7EB5"/>
    <w:rsid w:val="003018E8"/>
    <w:rsid w:val="0030258E"/>
    <w:rsid w:val="00303391"/>
    <w:rsid w:val="00303FF3"/>
    <w:rsid w:val="003046E9"/>
    <w:rsid w:val="00305161"/>
    <w:rsid w:val="0030722C"/>
    <w:rsid w:val="0031214F"/>
    <w:rsid w:val="00313851"/>
    <w:rsid w:val="003139E6"/>
    <w:rsid w:val="00313C6A"/>
    <w:rsid w:val="00314421"/>
    <w:rsid w:val="00315510"/>
    <w:rsid w:val="003169A3"/>
    <w:rsid w:val="00317A65"/>
    <w:rsid w:val="00320A69"/>
    <w:rsid w:val="00321E5F"/>
    <w:rsid w:val="00323DBD"/>
    <w:rsid w:val="00323FC2"/>
    <w:rsid w:val="003240CA"/>
    <w:rsid w:val="00326C9E"/>
    <w:rsid w:val="00327106"/>
    <w:rsid w:val="003304CD"/>
    <w:rsid w:val="0033095C"/>
    <w:rsid w:val="0033146C"/>
    <w:rsid w:val="00331CCE"/>
    <w:rsid w:val="003333CF"/>
    <w:rsid w:val="00335434"/>
    <w:rsid w:val="0033560E"/>
    <w:rsid w:val="00336030"/>
    <w:rsid w:val="00341A7A"/>
    <w:rsid w:val="00343293"/>
    <w:rsid w:val="00344A51"/>
    <w:rsid w:val="003451A3"/>
    <w:rsid w:val="0034747F"/>
    <w:rsid w:val="0035026F"/>
    <w:rsid w:val="00352AE9"/>
    <w:rsid w:val="00352B81"/>
    <w:rsid w:val="00354103"/>
    <w:rsid w:val="00354D2B"/>
    <w:rsid w:val="00356E72"/>
    <w:rsid w:val="00361AAC"/>
    <w:rsid w:val="00361C99"/>
    <w:rsid w:val="00362E1E"/>
    <w:rsid w:val="003634B1"/>
    <w:rsid w:val="0036512B"/>
    <w:rsid w:val="00366AAC"/>
    <w:rsid w:val="00366C86"/>
    <w:rsid w:val="00367831"/>
    <w:rsid w:val="003678F4"/>
    <w:rsid w:val="00370CCC"/>
    <w:rsid w:val="00371F39"/>
    <w:rsid w:val="00373BC1"/>
    <w:rsid w:val="00375913"/>
    <w:rsid w:val="00375936"/>
    <w:rsid w:val="00376110"/>
    <w:rsid w:val="0037788E"/>
    <w:rsid w:val="003810FF"/>
    <w:rsid w:val="00384298"/>
    <w:rsid w:val="00384D9C"/>
    <w:rsid w:val="003860BD"/>
    <w:rsid w:val="00391F63"/>
    <w:rsid w:val="003926CC"/>
    <w:rsid w:val="00392CC0"/>
    <w:rsid w:val="00394567"/>
    <w:rsid w:val="00397481"/>
    <w:rsid w:val="003A0065"/>
    <w:rsid w:val="003A0877"/>
    <w:rsid w:val="003A21A4"/>
    <w:rsid w:val="003A3412"/>
    <w:rsid w:val="003A449F"/>
    <w:rsid w:val="003A78A2"/>
    <w:rsid w:val="003B048E"/>
    <w:rsid w:val="003B103B"/>
    <w:rsid w:val="003B131B"/>
    <w:rsid w:val="003B2484"/>
    <w:rsid w:val="003B391F"/>
    <w:rsid w:val="003B3A8C"/>
    <w:rsid w:val="003B589D"/>
    <w:rsid w:val="003B6454"/>
    <w:rsid w:val="003B766B"/>
    <w:rsid w:val="003C1FE0"/>
    <w:rsid w:val="003C22D5"/>
    <w:rsid w:val="003C448F"/>
    <w:rsid w:val="003C66F9"/>
    <w:rsid w:val="003D0368"/>
    <w:rsid w:val="003D5958"/>
    <w:rsid w:val="003E1BDE"/>
    <w:rsid w:val="003E3537"/>
    <w:rsid w:val="003E4654"/>
    <w:rsid w:val="003E7D56"/>
    <w:rsid w:val="003F02E3"/>
    <w:rsid w:val="003F0EB4"/>
    <w:rsid w:val="003F305F"/>
    <w:rsid w:val="003F50F6"/>
    <w:rsid w:val="003F525C"/>
    <w:rsid w:val="003F6260"/>
    <w:rsid w:val="003F6280"/>
    <w:rsid w:val="003F71DA"/>
    <w:rsid w:val="00400834"/>
    <w:rsid w:val="0040115D"/>
    <w:rsid w:val="00403CB8"/>
    <w:rsid w:val="004044BF"/>
    <w:rsid w:val="004055C3"/>
    <w:rsid w:val="00406D2B"/>
    <w:rsid w:val="00410522"/>
    <w:rsid w:val="004105D1"/>
    <w:rsid w:val="00410CE2"/>
    <w:rsid w:val="00411FD0"/>
    <w:rsid w:val="00413D9A"/>
    <w:rsid w:val="00414475"/>
    <w:rsid w:val="00415549"/>
    <w:rsid w:val="00416126"/>
    <w:rsid w:val="004172F6"/>
    <w:rsid w:val="00421C71"/>
    <w:rsid w:val="00423D58"/>
    <w:rsid w:val="00424196"/>
    <w:rsid w:val="004247F1"/>
    <w:rsid w:val="00424D03"/>
    <w:rsid w:val="00426A60"/>
    <w:rsid w:val="0043059C"/>
    <w:rsid w:val="0043083E"/>
    <w:rsid w:val="00430C67"/>
    <w:rsid w:val="004325FF"/>
    <w:rsid w:val="00434986"/>
    <w:rsid w:val="0043642C"/>
    <w:rsid w:val="00443739"/>
    <w:rsid w:val="00444166"/>
    <w:rsid w:val="00444F72"/>
    <w:rsid w:val="00445992"/>
    <w:rsid w:val="00445C64"/>
    <w:rsid w:val="00446E62"/>
    <w:rsid w:val="00447B7B"/>
    <w:rsid w:val="00450AEC"/>
    <w:rsid w:val="0045193D"/>
    <w:rsid w:val="004534C4"/>
    <w:rsid w:val="00454101"/>
    <w:rsid w:val="0046032B"/>
    <w:rsid w:val="004641E7"/>
    <w:rsid w:val="00464994"/>
    <w:rsid w:val="00464BF2"/>
    <w:rsid w:val="00464C1F"/>
    <w:rsid w:val="00466EC1"/>
    <w:rsid w:val="00466F88"/>
    <w:rsid w:val="0047118A"/>
    <w:rsid w:val="00473678"/>
    <w:rsid w:val="00473A02"/>
    <w:rsid w:val="004743EB"/>
    <w:rsid w:val="00474FE6"/>
    <w:rsid w:val="00476256"/>
    <w:rsid w:val="004800CC"/>
    <w:rsid w:val="0048573A"/>
    <w:rsid w:val="00487B8D"/>
    <w:rsid w:val="00490450"/>
    <w:rsid w:val="00492592"/>
    <w:rsid w:val="00492FC6"/>
    <w:rsid w:val="00494EAF"/>
    <w:rsid w:val="00496282"/>
    <w:rsid w:val="00497850"/>
    <w:rsid w:val="004A11A6"/>
    <w:rsid w:val="004A3044"/>
    <w:rsid w:val="004A4E8D"/>
    <w:rsid w:val="004A75BC"/>
    <w:rsid w:val="004B0C74"/>
    <w:rsid w:val="004B369B"/>
    <w:rsid w:val="004B3D04"/>
    <w:rsid w:val="004B6D53"/>
    <w:rsid w:val="004C17C4"/>
    <w:rsid w:val="004C2C15"/>
    <w:rsid w:val="004C2F85"/>
    <w:rsid w:val="004C44BB"/>
    <w:rsid w:val="004D03A5"/>
    <w:rsid w:val="004D100B"/>
    <w:rsid w:val="004D20FF"/>
    <w:rsid w:val="004D2594"/>
    <w:rsid w:val="004D2B27"/>
    <w:rsid w:val="004D6D21"/>
    <w:rsid w:val="004E0C24"/>
    <w:rsid w:val="004E10E7"/>
    <w:rsid w:val="004E237E"/>
    <w:rsid w:val="004E399A"/>
    <w:rsid w:val="004E4FF0"/>
    <w:rsid w:val="004E60AF"/>
    <w:rsid w:val="004E676C"/>
    <w:rsid w:val="004F0085"/>
    <w:rsid w:val="004F2212"/>
    <w:rsid w:val="004F2422"/>
    <w:rsid w:val="004F4279"/>
    <w:rsid w:val="004F4CA1"/>
    <w:rsid w:val="004F5E2C"/>
    <w:rsid w:val="004F748B"/>
    <w:rsid w:val="00500BEE"/>
    <w:rsid w:val="00501E08"/>
    <w:rsid w:val="00502083"/>
    <w:rsid w:val="0050281D"/>
    <w:rsid w:val="00502904"/>
    <w:rsid w:val="00503299"/>
    <w:rsid w:val="005039DB"/>
    <w:rsid w:val="0050410B"/>
    <w:rsid w:val="00504534"/>
    <w:rsid w:val="00505572"/>
    <w:rsid w:val="00505618"/>
    <w:rsid w:val="00505AD5"/>
    <w:rsid w:val="00507601"/>
    <w:rsid w:val="00507D8E"/>
    <w:rsid w:val="0051079C"/>
    <w:rsid w:val="00511648"/>
    <w:rsid w:val="00512254"/>
    <w:rsid w:val="005133E5"/>
    <w:rsid w:val="00514765"/>
    <w:rsid w:val="00514FC6"/>
    <w:rsid w:val="00516463"/>
    <w:rsid w:val="00516542"/>
    <w:rsid w:val="00517CCE"/>
    <w:rsid w:val="00521050"/>
    <w:rsid w:val="005213E6"/>
    <w:rsid w:val="00522C4C"/>
    <w:rsid w:val="005234EC"/>
    <w:rsid w:val="00523F07"/>
    <w:rsid w:val="00526E3C"/>
    <w:rsid w:val="00531DD8"/>
    <w:rsid w:val="00532573"/>
    <w:rsid w:val="005325D5"/>
    <w:rsid w:val="00533A4C"/>
    <w:rsid w:val="00536C0B"/>
    <w:rsid w:val="00540D24"/>
    <w:rsid w:val="00543930"/>
    <w:rsid w:val="00544A20"/>
    <w:rsid w:val="00544DE5"/>
    <w:rsid w:val="00546A88"/>
    <w:rsid w:val="00553B08"/>
    <w:rsid w:val="00554190"/>
    <w:rsid w:val="00554A09"/>
    <w:rsid w:val="00554BAA"/>
    <w:rsid w:val="00554D3B"/>
    <w:rsid w:val="00555DD8"/>
    <w:rsid w:val="00556FB7"/>
    <w:rsid w:val="005576B3"/>
    <w:rsid w:val="005603C9"/>
    <w:rsid w:val="0056160B"/>
    <w:rsid w:val="00561619"/>
    <w:rsid w:val="00561F99"/>
    <w:rsid w:val="00563A88"/>
    <w:rsid w:val="00570876"/>
    <w:rsid w:val="00570F82"/>
    <w:rsid w:val="005725C8"/>
    <w:rsid w:val="00573B22"/>
    <w:rsid w:val="00573D80"/>
    <w:rsid w:val="0057412E"/>
    <w:rsid w:val="0057483F"/>
    <w:rsid w:val="00576373"/>
    <w:rsid w:val="00576666"/>
    <w:rsid w:val="00576A14"/>
    <w:rsid w:val="00580941"/>
    <w:rsid w:val="00581E2E"/>
    <w:rsid w:val="00587723"/>
    <w:rsid w:val="00591D39"/>
    <w:rsid w:val="00592958"/>
    <w:rsid w:val="00592EF4"/>
    <w:rsid w:val="0059348B"/>
    <w:rsid w:val="00593DF8"/>
    <w:rsid w:val="005942CC"/>
    <w:rsid w:val="00595007"/>
    <w:rsid w:val="0059793B"/>
    <w:rsid w:val="005A14AC"/>
    <w:rsid w:val="005A26A3"/>
    <w:rsid w:val="005A2A39"/>
    <w:rsid w:val="005A317B"/>
    <w:rsid w:val="005A354A"/>
    <w:rsid w:val="005A4F60"/>
    <w:rsid w:val="005A589A"/>
    <w:rsid w:val="005A58DC"/>
    <w:rsid w:val="005A6C41"/>
    <w:rsid w:val="005A7134"/>
    <w:rsid w:val="005B09C1"/>
    <w:rsid w:val="005B0C35"/>
    <w:rsid w:val="005B102F"/>
    <w:rsid w:val="005B3EA0"/>
    <w:rsid w:val="005B57E9"/>
    <w:rsid w:val="005B5B42"/>
    <w:rsid w:val="005B6220"/>
    <w:rsid w:val="005B7A48"/>
    <w:rsid w:val="005B7FEC"/>
    <w:rsid w:val="005C02FF"/>
    <w:rsid w:val="005C2C59"/>
    <w:rsid w:val="005C509D"/>
    <w:rsid w:val="005C5890"/>
    <w:rsid w:val="005C6DA2"/>
    <w:rsid w:val="005D0AAB"/>
    <w:rsid w:val="005D1D3E"/>
    <w:rsid w:val="005D3C0F"/>
    <w:rsid w:val="005E0653"/>
    <w:rsid w:val="005E49BE"/>
    <w:rsid w:val="005F3C54"/>
    <w:rsid w:val="005F3F39"/>
    <w:rsid w:val="005F7575"/>
    <w:rsid w:val="006002BB"/>
    <w:rsid w:val="00603EAC"/>
    <w:rsid w:val="00604155"/>
    <w:rsid w:val="006041B3"/>
    <w:rsid w:val="00605C89"/>
    <w:rsid w:val="00610ABA"/>
    <w:rsid w:val="00612238"/>
    <w:rsid w:val="0062188B"/>
    <w:rsid w:val="00622BA2"/>
    <w:rsid w:val="006234C2"/>
    <w:rsid w:val="006248CE"/>
    <w:rsid w:val="00624B46"/>
    <w:rsid w:val="00624CCB"/>
    <w:rsid w:val="00625C6F"/>
    <w:rsid w:val="00626200"/>
    <w:rsid w:val="00626261"/>
    <w:rsid w:val="00626C01"/>
    <w:rsid w:val="00627013"/>
    <w:rsid w:val="006279A9"/>
    <w:rsid w:val="0063113C"/>
    <w:rsid w:val="00633113"/>
    <w:rsid w:val="00635DFB"/>
    <w:rsid w:val="006372CE"/>
    <w:rsid w:val="00637325"/>
    <w:rsid w:val="00637A8E"/>
    <w:rsid w:val="006407E7"/>
    <w:rsid w:val="00642CC8"/>
    <w:rsid w:val="0064486A"/>
    <w:rsid w:val="0065095C"/>
    <w:rsid w:val="00651249"/>
    <w:rsid w:val="0065160C"/>
    <w:rsid w:val="00651D31"/>
    <w:rsid w:val="00652515"/>
    <w:rsid w:val="006543F2"/>
    <w:rsid w:val="00655389"/>
    <w:rsid w:val="006557B5"/>
    <w:rsid w:val="00655A87"/>
    <w:rsid w:val="00657091"/>
    <w:rsid w:val="00661B78"/>
    <w:rsid w:val="00663A81"/>
    <w:rsid w:val="00664607"/>
    <w:rsid w:val="00667370"/>
    <w:rsid w:val="00670722"/>
    <w:rsid w:val="00671955"/>
    <w:rsid w:val="006728E5"/>
    <w:rsid w:val="0067391E"/>
    <w:rsid w:val="00673DB8"/>
    <w:rsid w:val="00673F3D"/>
    <w:rsid w:val="00674C6D"/>
    <w:rsid w:val="00674FC5"/>
    <w:rsid w:val="00676653"/>
    <w:rsid w:val="006775B5"/>
    <w:rsid w:val="00677656"/>
    <w:rsid w:val="00677D21"/>
    <w:rsid w:val="006806D4"/>
    <w:rsid w:val="00682E09"/>
    <w:rsid w:val="00684F7F"/>
    <w:rsid w:val="0068706F"/>
    <w:rsid w:val="00692799"/>
    <w:rsid w:val="00692E6E"/>
    <w:rsid w:val="006943EE"/>
    <w:rsid w:val="00697CD4"/>
    <w:rsid w:val="006A1E37"/>
    <w:rsid w:val="006A72D4"/>
    <w:rsid w:val="006B023F"/>
    <w:rsid w:val="006B2060"/>
    <w:rsid w:val="006B221A"/>
    <w:rsid w:val="006B22A5"/>
    <w:rsid w:val="006B2A38"/>
    <w:rsid w:val="006B47C4"/>
    <w:rsid w:val="006B5072"/>
    <w:rsid w:val="006B5AC5"/>
    <w:rsid w:val="006B6FA5"/>
    <w:rsid w:val="006B7842"/>
    <w:rsid w:val="006C08B0"/>
    <w:rsid w:val="006C18A2"/>
    <w:rsid w:val="006C21FE"/>
    <w:rsid w:val="006C24A9"/>
    <w:rsid w:val="006C3D67"/>
    <w:rsid w:val="006C50BC"/>
    <w:rsid w:val="006C540F"/>
    <w:rsid w:val="006C54E1"/>
    <w:rsid w:val="006C589F"/>
    <w:rsid w:val="006D0686"/>
    <w:rsid w:val="006D073F"/>
    <w:rsid w:val="006D265B"/>
    <w:rsid w:val="006D30F3"/>
    <w:rsid w:val="006D5048"/>
    <w:rsid w:val="006D5571"/>
    <w:rsid w:val="006D635E"/>
    <w:rsid w:val="006D68A2"/>
    <w:rsid w:val="006D6E0E"/>
    <w:rsid w:val="006E0DDF"/>
    <w:rsid w:val="006E227C"/>
    <w:rsid w:val="006E24E7"/>
    <w:rsid w:val="006E374E"/>
    <w:rsid w:val="006E44E3"/>
    <w:rsid w:val="006E5536"/>
    <w:rsid w:val="006E55E6"/>
    <w:rsid w:val="006E66F7"/>
    <w:rsid w:val="006E7E84"/>
    <w:rsid w:val="006F0475"/>
    <w:rsid w:val="006F05FA"/>
    <w:rsid w:val="006F11B8"/>
    <w:rsid w:val="006F3A72"/>
    <w:rsid w:val="006F3C42"/>
    <w:rsid w:val="006F45B2"/>
    <w:rsid w:val="00700FFD"/>
    <w:rsid w:val="0070163E"/>
    <w:rsid w:val="00703325"/>
    <w:rsid w:val="007065C7"/>
    <w:rsid w:val="007121B5"/>
    <w:rsid w:val="00712BBE"/>
    <w:rsid w:val="00713D01"/>
    <w:rsid w:val="00717921"/>
    <w:rsid w:val="0072050A"/>
    <w:rsid w:val="00721112"/>
    <w:rsid w:val="0072170E"/>
    <w:rsid w:val="00721E3C"/>
    <w:rsid w:val="00721EA9"/>
    <w:rsid w:val="00724CE2"/>
    <w:rsid w:val="00726848"/>
    <w:rsid w:val="0073059F"/>
    <w:rsid w:val="007322CB"/>
    <w:rsid w:val="00732B0A"/>
    <w:rsid w:val="00732B9A"/>
    <w:rsid w:val="00733319"/>
    <w:rsid w:val="00735963"/>
    <w:rsid w:val="007363F2"/>
    <w:rsid w:val="00736469"/>
    <w:rsid w:val="00736C75"/>
    <w:rsid w:val="00736E5D"/>
    <w:rsid w:val="00737F2A"/>
    <w:rsid w:val="00740379"/>
    <w:rsid w:val="0074134D"/>
    <w:rsid w:val="00741C78"/>
    <w:rsid w:val="007436CB"/>
    <w:rsid w:val="00744D0F"/>
    <w:rsid w:val="007457D2"/>
    <w:rsid w:val="00747AC4"/>
    <w:rsid w:val="007524F1"/>
    <w:rsid w:val="00752514"/>
    <w:rsid w:val="007531EA"/>
    <w:rsid w:val="00754A91"/>
    <w:rsid w:val="00755123"/>
    <w:rsid w:val="00755A63"/>
    <w:rsid w:val="00755C73"/>
    <w:rsid w:val="00760FCA"/>
    <w:rsid w:val="00761343"/>
    <w:rsid w:val="0076172D"/>
    <w:rsid w:val="00762142"/>
    <w:rsid w:val="00763FB7"/>
    <w:rsid w:val="007644BC"/>
    <w:rsid w:val="00765B17"/>
    <w:rsid w:val="00767A81"/>
    <w:rsid w:val="0077014F"/>
    <w:rsid w:val="007723AB"/>
    <w:rsid w:val="00772E88"/>
    <w:rsid w:val="00772EA4"/>
    <w:rsid w:val="00773A65"/>
    <w:rsid w:val="00775017"/>
    <w:rsid w:val="00775575"/>
    <w:rsid w:val="00775D78"/>
    <w:rsid w:val="00777FFC"/>
    <w:rsid w:val="0078029E"/>
    <w:rsid w:val="00782F70"/>
    <w:rsid w:val="00783084"/>
    <w:rsid w:val="0078441B"/>
    <w:rsid w:val="00785694"/>
    <w:rsid w:val="00786DA4"/>
    <w:rsid w:val="0078752B"/>
    <w:rsid w:val="007900EB"/>
    <w:rsid w:val="00790116"/>
    <w:rsid w:val="00791DE7"/>
    <w:rsid w:val="007935AC"/>
    <w:rsid w:val="00795131"/>
    <w:rsid w:val="007957FA"/>
    <w:rsid w:val="007A219A"/>
    <w:rsid w:val="007A24BF"/>
    <w:rsid w:val="007A34FD"/>
    <w:rsid w:val="007A4A1D"/>
    <w:rsid w:val="007A4DAB"/>
    <w:rsid w:val="007B0C48"/>
    <w:rsid w:val="007B0EDD"/>
    <w:rsid w:val="007B2073"/>
    <w:rsid w:val="007B220F"/>
    <w:rsid w:val="007B3509"/>
    <w:rsid w:val="007C43C6"/>
    <w:rsid w:val="007C77F6"/>
    <w:rsid w:val="007D0111"/>
    <w:rsid w:val="007D247E"/>
    <w:rsid w:val="007D338B"/>
    <w:rsid w:val="007D3816"/>
    <w:rsid w:val="007D592C"/>
    <w:rsid w:val="007D5BFF"/>
    <w:rsid w:val="007D5C92"/>
    <w:rsid w:val="007D697D"/>
    <w:rsid w:val="007E1FA6"/>
    <w:rsid w:val="007E34F8"/>
    <w:rsid w:val="007E3B94"/>
    <w:rsid w:val="007E6868"/>
    <w:rsid w:val="007E7600"/>
    <w:rsid w:val="007E79F4"/>
    <w:rsid w:val="007F20C6"/>
    <w:rsid w:val="007F58B1"/>
    <w:rsid w:val="007F5B90"/>
    <w:rsid w:val="007F5BCC"/>
    <w:rsid w:val="007F5DB5"/>
    <w:rsid w:val="007F6D83"/>
    <w:rsid w:val="007F75EE"/>
    <w:rsid w:val="00800FF9"/>
    <w:rsid w:val="008029C5"/>
    <w:rsid w:val="008036B3"/>
    <w:rsid w:val="00804BE4"/>
    <w:rsid w:val="00805CBA"/>
    <w:rsid w:val="00810386"/>
    <w:rsid w:val="00811DD7"/>
    <w:rsid w:val="008126A3"/>
    <w:rsid w:val="008133B7"/>
    <w:rsid w:val="00813A52"/>
    <w:rsid w:val="00815A5A"/>
    <w:rsid w:val="00816DE0"/>
    <w:rsid w:val="008213AB"/>
    <w:rsid w:val="00821BED"/>
    <w:rsid w:val="008223B6"/>
    <w:rsid w:val="00826CEF"/>
    <w:rsid w:val="008275FE"/>
    <w:rsid w:val="00834D26"/>
    <w:rsid w:val="008355CD"/>
    <w:rsid w:val="00835FD7"/>
    <w:rsid w:val="00843184"/>
    <w:rsid w:val="00844049"/>
    <w:rsid w:val="00845049"/>
    <w:rsid w:val="00846174"/>
    <w:rsid w:val="008470B1"/>
    <w:rsid w:val="008478F7"/>
    <w:rsid w:val="0085077B"/>
    <w:rsid w:val="00850A69"/>
    <w:rsid w:val="00850E4D"/>
    <w:rsid w:val="00851396"/>
    <w:rsid w:val="0085353B"/>
    <w:rsid w:val="00853C0D"/>
    <w:rsid w:val="00860293"/>
    <w:rsid w:val="00861C42"/>
    <w:rsid w:val="0086242E"/>
    <w:rsid w:val="008640A0"/>
    <w:rsid w:val="008650F5"/>
    <w:rsid w:val="0086555C"/>
    <w:rsid w:val="00866268"/>
    <w:rsid w:val="008665CB"/>
    <w:rsid w:val="00866D81"/>
    <w:rsid w:val="008716D6"/>
    <w:rsid w:val="00871E28"/>
    <w:rsid w:val="00872DA8"/>
    <w:rsid w:val="00873A04"/>
    <w:rsid w:val="00873C85"/>
    <w:rsid w:val="008746C2"/>
    <w:rsid w:val="00874F32"/>
    <w:rsid w:val="00875357"/>
    <w:rsid w:val="008757FB"/>
    <w:rsid w:val="00877965"/>
    <w:rsid w:val="008779D0"/>
    <w:rsid w:val="00877DEF"/>
    <w:rsid w:val="008809EC"/>
    <w:rsid w:val="00881B0C"/>
    <w:rsid w:val="008830BA"/>
    <w:rsid w:val="008835C0"/>
    <w:rsid w:val="008854BF"/>
    <w:rsid w:val="00887FB4"/>
    <w:rsid w:val="00890388"/>
    <w:rsid w:val="00890EFA"/>
    <w:rsid w:val="00896464"/>
    <w:rsid w:val="00897A97"/>
    <w:rsid w:val="008A0326"/>
    <w:rsid w:val="008A03B2"/>
    <w:rsid w:val="008A0CA7"/>
    <w:rsid w:val="008A1835"/>
    <w:rsid w:val="008A1AF6"/>
    <w:rsid w:val="008A345A"/>
    <w:rsid w:val="008A540B"/>
    <w:rsid w:val="008A7C3A"/>
    <w:rsid w:val="008B1248"/>
    <w:rsid w:val="008B28DE"/>
    <w:rsid w:val="008B29BD"/>
    <w:rsid w:val="008B34E7"/>
    <w:rsid w:val="008B3D6C"/>
    <w:rsid w:val="008B52E1"/>
    <w:rsid w:val="008B6A8C"/>
    <w:rsid w:val="008B7D3D"/>
    <w:rsid w:val="008C136D"/>
    <w:rsid w:val="008C13A9"/>
    <w:rsid w:val="008C31F1"/>
    <w:rsid w:val="008C3977"/>
    <w:rsid w:val="008C79F0"/>
    <w:rsid w:val="008D34F0"/>
    <w:rsid w:val="008D41C2"/>
    <w:rsid w:val="008D4EBA"/>
    <w:rsid w:val="008D5218"/>
    <w:rsid w:val="008D5410"/>
    <w:rsid w:val="008D6EF8"/>
    <w:rsid w:val="008D7EA2"/>
    <w:rsid w:val="008E1B79"/>
    <w:rsid w:val="008E3EE9"/>
    <w:rsid w:val="008E48B9"/>
    <w:rsid w:val="008E5C92"/>
    <w:rsid w:val="008F046A"/>
    <w:rsid w:val="008F1044"/>
    <w:rsid w:val="008F22A5"/>
    <w:rsid w:val="008F250E"/>
    <w:rsid w:val="008F3655"/>
    <w:rsid w:val="008F3CFD"/>
    <w:rsid w:val="008F3E0A"/>
    <w:rsid w:val="008F42DF"/>
    <w:rsid w:val="008F4329"/>
    <w:rsid w:val="008F4426"/>
    <w:rsid w:val="008F448A"/>
    <w:rsid w:val="008F4732"/>
    <w:rsid w:val="008F4F1C"/>
    <w:rsid w:val="008F6A6C"/>
    <w:rsid w:val="008F75BE"/>
    <w:rsid w:val="008F7F0D"/>
    <w:rsid w:val="009002A4"/>
    <w:rsid w:val="009006AA"/>
    <w:rsid w:val="009010A9"/>
    <w:rsid w:val="00905955"/>
    <w:rsid w:val="00907D67"/>
    <w:rsid w:val="00907F4C"/>
    <w:rsid w:val="0091041A"/>
    <w:rsid w:val="009132F0"/>
    <w:rsid w:val="009153F9"/>
    <w:rsid w:val="00916E31"/>
    <w:rsid w:val="009215EC"/>
    <w:rsid w:val="00923604"/>
    <w:rsid w:val="0092437D"/>
    <w:rsid w:val="00924D6D"/>
    <w:rsid w:val="009258B7"/>
    <w:rsid w:val="0093035E"/>
    <w:rsid w:val="00931058"/>
    <w:rsid w:val="009316F1"/>
    <w:rsid w:val="0093410F"/>
    <w:rsid w:val="00935E2E"/>
    <w:rsid w:val="00935EBE"/>
    <w:rsid w:val="00946BC7"/>
    <w:rsid w:val="00946C1D"/>
    <w:rsid w:val="00946D5C"/>
    <w:rsid w:val="00946E4B"/>
    <w:rsid w:val="00947A8D"/>
    <w:rsid w:val="0095109A"/>
    <w:rsid w:val="009552A3"/>
    <w:rsid w:val="00957A34"/>
    <w:rsid w:val="00957C13"/>
    <w:rsid w:val="00960CA9"/>
    <w:rsid w:val="009613D4"/>
    <w:rsid w:val="00961B13"/>
    <w:rsid w:val="009630DD"/>
    <w:rsid w:val="0096353D"/>
    <w:rsid w:val="00964815"/>
    <w:rsid w:val="00964CD0"/>
    <w:rsid w:val="0096791F"/>
    <w:rsid w:val="00970491"/>
    <w:rsid w:val="00970AAC"/>
    <w:rsid w:val="00972865"/>
    <w:rsid w:val="00972B39"/>
    <w:rsid w:val="00972FD9"/>
    <w:rsid w:val="00973599"/>
    <w:rsid w:val="0097400D"/>
    <w:rsid w:val="00976286"/>
    <w:rsid w:val="009811BA"/>
    <w:rsid w:val="009816D7"/>
    <w:rsid w:val="00981777"/>
    <w:rsid w:val="00981839"/>
    <w:rsid w:val="00982332"/>
    <w:rsid w:val="00982541"/>
    <w:rsid w:val="00983698"/>
    <w:rsid w:val="00984780"/>
    <w:rsid w:val="009869B0"/>
    <w:rsid w:val="0098719E"/>
    <w:rsid w:val="0098740E"/>
    <w:rsid w:val="0099013A"/>
    <w:rsid w:val="00990FF3"/>
    <w:rsid w:val="00991A6E"/>
    <w:rsid w:val="00992AEA"/>
    <w:rsid w:val="00995C60"/>
    <w:rsid w:val="009A025F"/>
    <w:rsid w:val="009A253E"/>
    <w:rsid w:val="009A30E8"/>
    <w:rsid w:val="009A3149"/>
    <w:rsid w:val="009A4470"/>
    <w:rsid w:val="009A5034"/>
    <w:rsid w:val="009A7BF7"/>
    <w:rsid w:val="009B03D0"/>
    <w:rsid w:val="009B21D6"/>
    <w:rsid w:val="009B2638"/>
    <w:rsid w:val="009B2CE4"/>
    <w:rsid w:val="009B4531"/>
    <w:rsid w:val="009B4A1D"/>
    <w:rsid w:val="009B612D"/>
    <w:rsid w:val="009B6564"/>
    <w:rsid w:val="009C02E4"/>
    <w:rsid w:val="009C064A"/>
    <w:rsid w:val="009C1BA5"/>
    <w:rsid w:val="009C1CC3"/>
    <w:rsid w:val="009C249B"/>
    <w:rsid w:val="009C2628"/>
    <w:rsid w:val="009C6F5F"/>
    <w:rsid w:val="009D079B"/>
    <w:rsid w:val="009D1DEE"/>
    <w:rsid w:val="009D3114"/>
    <w:rsid w:val="009D3440"/>
    <w:rsid w:val="009D4D0D"/>
    <w:rsid w:val="009D5DC6"/>
    <w:rsid w:val="009D6A1A"/>
    <w:rsid w:val="009D70B9"/>
    <w:rsid w:val="009E0AC1"/>
    <w:rsid w:val="009E22C0"/>
    <w:rsid w:val="009E361F"/>
    <w:rsid w:val="009E3F50"/>
    <w:rsid w:val="009E4C34"/>
    <w:rsid w:val="009E4C81"/>
    <w:rsid w:val="009E528B"/>
    <w:rsid w:val="009E69F2"/>
    <w:rsid w:val="009E6D00"/>
    <w:rsid w:val="009E7187"/>
    <w:rsid w:val="009E7AF2"/>
    <w:rsid w:val="009F06C5"/>
    <w:rsid w:val="009F10A9"/>
    <w:rsid w:val="009F62CD"/>
    <w:rsid w:val="009F682C"/>
    <w:rsid w:val="009F7AD3"/>
    <w:rsid w:val="00A0114A"/>
    <w:rsid w:val="00A01517"/>
    <w:rsid w:val="00A01DA8"/>
    <w:rsid w:val="00A02A44"/>
    <w:rsid w:val="00A036D2"/>
    <w:rsid w:val="00A06377"/>
    <w:rsid w:val="00A07942"/>
    <w:rsid w:val="00A1276E"/>
    <w:rsid w:val="00A129AE"/>
    <w:rsid w:val="00A133CE"/>
    <w:rsid w:val="00A14118"/>
    <w:rsid w:val="00A14554"/>
    <w:rsid w:val="00A15ADC"/>
    <w:rsid w:val="00A1615C"/>
    <w:rsid w:val="00A20794"/>
    <w:rsid w:val="00A23173"/>
    <w:rsid w:val="00A254CE"/>
    <w:rsid w:val="00A351EC"/>
    <w:rsid w:val="00A35798"/>
    <w:rsid w:val="00A358B7"/>
    <w:rsid w:val="00A37905"/>
    <w:rsid w:val="00A40050"/>
    <w:rsid w:val="00A40547"/>
    <w:rsid w:val="00A415A2"/>
    <w:rsid w:val="00A42B18"/>
    <w:rsid w:val="00A44042"/>
    <w:rsid w:val="00A4467B"/>
    <w:rsid w:val="00A44713"/>
    <w:rsid w:val="00A466B4"/>
    <w:rsid w:val="00A46ABC"/>
    <w:rsid w:val="00A46AD0"/>
    <w:rsid w:val="00A4722C"/>
    <w:rsid w:val="00A472AC"/>
    <w:rsid w:val="00A51447"/>
    <w:rsid w:val="00A52F59"/>
    <w:rsid w:val="00A5375D"/>
    <w:rsid w:val="00A546B1"/>
    <w:rsid w:val="00A550B6"/>
    <w:rsid w:val="00A55E8E"/>
    <w:rsid w:val="00A56125"/>
    <w:rsid w:val="00A62B01"/>
    <w:rsid w:val="00A6306E"/>
    <w:rsid w:val="00A64B16"/>
    <w:rsid w:val="00A67671"/>
    <w:rsid w:val="00A702D3"/>
    <w:rsid w:val="00A7084F"/>
    <w:rsid w:val="00A711E8"/>
    <w:rsid w:val="00A71578"/>
    <w:rsid w:val="00A71C98"/>
    <w:rsid w:val="00A71FD6"/>
    <w:rsid w:val="00A72430"/>
    <w:rsid w:val="00A72CEA"/>
    <w:rsid w:val="00A730B5"/>
    <w:rsid w:val="00A76063"/>
    <w:rsid w:val="00A766CE"/>
    <w:rsid w:val="00A77B1F"/>
    <w:rsid w:val="00A8063A"/>
    <w:rsid w:val="00A8064F"/>
    <w:rsid w:val="00A825F9"/>
    <w:rsid w:val="00A830D7"/>
    <w:rsid w:val="00A8385C"/>
    <w:rsid w:val="00A83FC0"/>
    <w:rsid w:val="00A902CC"/>
    <w:rsid w:val="00A932DE"/>
    <w:rsid w:val="00A935CB"/>
    <w:rsid w:val="00A953C6"/>
    <w:rsid w:val="00A959AD"/>
    <w:rsid w:val="00A969FB"/>
    <w:rsid w:val="00A96DB2"/>
    <w:rsid w:val="00AA187B"/>
    <w:rsid w:val="00AA3868"/>
    <w:rsid w:val="00AA48DD"/>
    <w:rsid w:val="00AA5A07"/>
    <w:rsid w:val="00AA6EE1"/>
    <w:rsid w:val="00AA768C"/>
    <w:rsid w:val="00AA7C9C"/>
    <w:rsid w:val="00AB02B3"/>
    <w:rsid w:val="00AB0875"/>
    <w:rsid w:val="00AB1354"/>
    <w:rsid w:val="00AB170A"/>
    <w:rsid w:val="00AB1C20"/>
    <w:rsid w:val="00AB2D86"/>
    <w:rsid w:val="00AB2FFB"/>
    <w:rsid w:val="00AB5DB7"/>
    <w:rsid w:val="00AB5EFE"/>
    <w:rsid w:val="00AB660B"/>
    <w:rsid w:val="00AB66C0"/>
    <w:rsid w:val="00AC0070"/>
    <w:rsid w:val="00AC058D"/>
    <w:rsid w:val="00AC0BDD"/>
    <w:rsid w:val="00AC0EC4"/>
    <w:rsid w:val="00AC156D"/>
    <w:rsid w:val="00AC1FA1"/>
    <w:rsid w:val="00AC3124"/>
    <w:rsid w:val="00AC4A1D"/>
    <w:rsid w:val="00AC5FD7"/>
    <w:rsid w:val="00AD1296"/>
    <w:rsid w:val="00AD2086"/>
    <w:rsid w:val="00AD2613"/>
    <w:rsid w:val="00AD29E0"/>
    <w:rsid w:val="00AD2C08"/>
    <w:rsid w:val="00AD668E"/>
    <w:rsid w:val="00AD7284"/>
    <w:rsid w:val="00AD742C"/>
    <w:rsid w:val="00AE05EC"/>
    <w:rsid w:val="00AE1060"/>
    <w:rsid w:val="00AE1EDC"/>
    <w:rsid w:val="00AE2464"/>
    <w:rsid w:val="00AE268D"/>
    <w:rsid w:val="00AE313D"/>
    <w:rsid w:val="00AE50DC"/>
    <w:rsid w:val="00AE6A9E"/>
    <w:rsid w:val="00AF03A7"/>
    <w:rsid w:val="00AF0441"/>
    <w:rsid w:val="00AF182E"/>
    <w:rsid w:val="00AF215B"/>
    <w:rsid w:val="00AF3687"/>
    <w:rsid w:val="00AF3F52"/>
    <w:rsid w:val="00AF5768"/>
    <w:rsid w:val="00B03C2B"/>
    <w:rsid w:val="00B047FE"/>
    <w:rsid w:val="00B048D4"/>
    <w:rsid w:val="00B064B4"/>
    <w:rsid w:val="00B1054F"/>
    <w:rsid w:val="00B1165B"/>
    <w:rsid w:val="00B12510"/>
    <w:rsid w:val="00B127E2"/>
    <w:rsid w:val="00B1560E"/>
    <w:rsid w:val="00B1765A"/>
    <w:rsid w:val="00B2385B"/>
    <w:rsid w:val="00B24C2D"/>
    <w:rsid w:val="00B26FDD"/>
    <w:rsid w:val="00B30DA7"/>
    <w:rsid w:val="00B371BB"/>
    <w:rsid w:val="00B3782E"/>
    <w:rsid w:val="00B4048C"/>
    <w:rsid w:val="00B42B4E"/>
    <w:rsid w:val="00B430D1"/>
    <w:rsid w:val="00B462FE"/>
    <w:rsid w:val="00B475EB"/>
    <w:rsid w:val="00B500F5"/>
    <w:rsid w:val="00B50903"/>
    <w:rsid w:val="00B541A1"/>
    <w:rsid w:val="00B55281"/>
    <w:rsid w:val="00B5678B"/>
    <w:rsid w:val="00B634C1"/>
    <w:rsid w:val="00B6421E"/>
    <w:rsid w:val="00B729E4"/>
    <w:rsid w:val="00B730B7"/>
    <w:rsid w:val="00B74708"/>
    <w:rsid w:val="00B76EF3"/>
    <w:rsid w:val="00B77656"/>
    <w:rsid w:val="00B8069C"/>
    <w:rsid w:val="00B80D2D"/>
    <w:rsid w:val="00B8102B"/>
    <w:rsid w:val="00B814AA"/>
    <w:rsid w:val="00B83438"/>
    <w:rsid w:val="00B85EC0"/>
    <w:rsid w:val="00B87566"/>
    <w:rsid w:val="00B91283"/>
    <w:rsid w:val="00B9254C"/>
    <w:rsid w:val="00B930B9"/>
    <w:rsid w:val="00B94D19"/>
    <w:rsid w:val="00B967AB"/>
    <w:rsid w:val="00BA6FB4"/>
    <w:rsid w:val="00BB140C"/>
    <w:rsid w:val="00BB2D2D"/>
    <w:rsid w:val="00BB5EF8"/>
    <w:rsid w:val="00BB685B"/>
    <w:rsid w:val="00BB6A00"/>
    <w:rsid w:val="00BC425D"/>
    <w:rsid w:val="00BC4A77"/>
    <w:rsid w:val="00BC4C45"/>
    <w:rsid w:val="00BC6956"/>
    <w:rsid w:val="00BC6FEE"/>
    <w:rsid w:val="00BC7574"/>
    <w:rsid w:val="00BC76A8"/>
    <w:rsid w:val="00BC7B96"/>
    <w:rsid w:val="00BC7C33"/>
    <w:rsid w:val="00BD0084"/>
    <w:rsid w:val="00BD231E"/>
    <w:rsid w:val="00BD2956"/>
    <w:rsid w:val="00BD3677"/>
    <w:rsid w:val="00BD71F9"/>
    <w:rsid w:val="00BE020F"/>
    <w:rsid w:val="00BE0E3D"/>
    <w:rsid w:val="00BE2323"/>
    <w:rsid w:val="00BE5588"/>
    <w:rsid w:val="00BE5EF7"/>
    <w:rsid w:val="00BE61CA"/>
    <w:rsid w:val="00BE67CB"/>
    <w:rsid w:val="00BE6A27"/>
    <w:rsid w:val="00BE6CD7"/>
    <w:rsid w:val="00BF3568"/>
    <w:rsid w:val="00BF3BD9"/>
    <w:rsid w:val="00BF547F"/>
    <w:rsid w:val="00BF7541"/>
    <w:rsid w:val="00BF76F6"/>
    <w:rsid w:val="00C01F43"/>
    <w:rsid w:val="00C02C5F"/>
    <w:rsid w:val="00C05683"/>
    <w:rsid w:val="00C07B17"/>
    <w:rsid w:val="00C10333"/>
    <w:rsid w:val="00C1059F"/>
    <w:rsid w:val="00C11FB6"/>
    <w:rsid w:val="00C123DF"/>
    <w:rsid w:val="00C13101"/>
    <w:rsid w:val="00C16487"/>
    <w:rsid w:val="00C16B5A"/>
    <w:rsid w:val="00C16F56"/>
    <w:rsid w:val="00C20C20"/>
    <w:rsid w:val="00C216F6"/>
    <w:rsid w:val="00C21835"/>
    <w:rsid w:val="00C248AD"/>
    <w:rsid w:val="00C25471"/>
    <w:rsid w:val="00C25BAA"/>
    <w:rsid w:val="00C33018"/>
    <w:rsid w:val="00C33E82"/>
    <w:rsid w:val="00C35A24"/>
    <w:rsid w:val="00C35CD8"/>
    <w:rsid w:val="00C35F60"/>
    <w:rsid w:val="00C35F7F"/>
    <w:rsid w:val="00C36E22"/>
    <w:rsid w:val="00C372BB"/>
    <w:rsid w:val="00C422A4"/>
    <w:rsid w:val="00C4506F"/>
    <w:rsid w:val="00C46995"/>
    <w:rsid w:val="00C5119D"/>
    <w:rsid w:val="00C51367"/>
    <w:rsid w:val="00C541AF"/>
    <w:rsid w:val="00C55673"/>
    <w:rsid w:val="00C56D52"/>
    <w:rsid w:val="00C645E9"/>
    <w:rsid w:val="00C700F7"/>
    <w:rsid w:val="00C72720"/>
    <w:rsid w:val="00C72D48"/>
    <w:rsid w:val="00C734E6"/>
    <w:rsid w:val="00C73B98"/>
    <w:rsid w:val="00C8078D"/>
    <w:rsid w:val="00C84451"/>
    <w:rsid w:val="00C86322"/>
    <w:rsid w:val="00C86E8E"/>
    <w:rsid w:val="00C8712E"/>
    <w:rsid w:val="00C91572"/>
    <w:rsid w:val="00C919A4"/>
    <w:rsid w:val="00C93758"/>
    <w:rsid w:val="00C97F6D"/>
    <w:rsid w:val="00CA0916"/>
    <w:rsid w:val="00CA13B2"/>
    <w:rsid w:val="00CA7266"/>
    <w:rsid w:val="00CA7ACE"/>
    <w:rsid w:val="00CB00E1"/>
    <w:rsid w:val="00CB1E55"/>
    <w:rsid w:val="00CB357F"/>
    <w:rsid w:val="00CB37FC"/>
    <w:rsid w:val="00CB5B57"/>
    <w:rsid w:val="00CC20CC"/>
    <w:rsid w:val="00CC2390"/>
    <w:rsid w:val="00CC2E17"/>
    <w:rsid w:val="00CC7BC7"/>
    <w:rsid w:val="00CD1193"/>
    <w:rsid w:val="00CD1423"/>
    <w:rsid w:val="00CD146F"/>
    <w:rsid w:val="00CD2E4B"/>
    <w:rsid w:val="00CD4886"/>
    <w:rsid w:val="00CD4DAD"/>
    <w:rsid w:val="00CE0455"/>
    <w:rsid w:val="00CE077A"/>
    <w:rsid w:val="00CE1310"/>
    <w:rsid w:val="00CE2914"/>
    <w:rsid w:val="00CE2B0B"/>
    <w:rsid w:val="00CE6269"/>
    <w:rsid w:val="00CF1762"/>
    <w:rsid w:val="00CF2550"/>
    <w:rsid w:val="00CF455E"/>
    <w:rsid w:val="00CF52CE"/>
    <w:rsid w:val="00CF5EA4"/>
    <w:rsid w:val="00CF6EEB"/>
    <w:rsid w:val="00D00384"/>
    <w:rsid w:val="00D01B48"/>
    <w:rsid w:val="00D116D5"/>
    <w:rsid w:val="00D12374"/>
    <w:rsid w:val="00D12727"/>
    <w:rsid w:val="00D1366F"/>
    <w:rsid w:val="00D14FEB"/>
    <w:rsid w:val="00D15590"/>
    <w:rsid w:val="00D159FC"/>
    <w:rsid w:val="00D16A9D"/>
    <w:rsid w:val="00D16C56"/>
    <w:rsid w:val="00D174D1"/>
    <w:rsid w:val="00D22281"/>
    <w:rsid w:val="00D24CEB"/>
    <w:rsid w:val="00D25C2B"/>
    <w:rsid w:val="00D26D90"/>
    <w:rsid w:val="00D27F02"/>
    <w:rsid w:val="00D304F2"/>
    <w:rsid w:val="00D30942"/>
    <w:rsid w:val="00D30DB9"/>
    <w:rsid w:val="00D3158D"/>
    <w:rsid w:val="00D31C58"/>
    <w:rsid w:val="00D3249D"/>
    <w:rsid w:val="00D33042"/>
    <w:rsid w:val="00D33BF3"/>
    <w:rsid w:val="00D34AAC"/>
    <w:rsid w:val="00D36EC5"/>
    <w:rsid w:val="00D453FB"/>
    <w:rsid w:val="00D46379"/>
    <w:rsid w:val="00D465C4"/>
    <w:rsid w:val="00D467AF"/>
    <w:rsid w:val="00D46AF4"/>
    <w:rsid w:val="00D46B92"/>
    <w:rsid w:val="00D511F8"/>
    <w:rsid w:val="00D51FF7"/>
    <w:rsid w:val="00D539FE"/>
    <w:rsid w:val="00D54B12"/>
    <w:rsid w:val="00D55262"/>
    <w:rsid w:val="00D561CA"/>
    <w:rsid w:val="00D60C8C"/>
    <w:rsid w:val="00D636D3"/>
    <w:rsid w:val="00D636DE"/>
    <w:rsid w:val="00D650EB"/>
    <w:rsid w:val="00D65A8E"/>
    <w:rsid w:val="00D65AF1"/>
    <w:rsid w:val="00D65D99"/>
    <w:rsid w:val="00D705E5"/>
    <w:rsid w:val="00D7071A"/>
    <w:rsid w:val="00D70EFC"/>
    <w:rsid w:val="00D74040"/>
    <w:rsid w:val="00D7669E"/>
    <w:rsid w:val="00D77D03"/>
    <w:rsid w:val="00D80CEE"/>
    <w:rsid w:val="00D80FC8"/>
    <w:rsid w:val="00D81354"/>
    <w:rsid w:val="00D827FE"/>
    <w:rsid w:val="00D8353C"/>
    <w:rsid w:val="00D85680"/>
    <w:rsid w:val="00D87AF6"/>
    <w:rsid w:val="00D90100"/>
    <w:rsid w:val="00D9036D"/>
    <w:rsid w:val="00D934EA"/>
    <w:rsid w:val="00D938B8"/>
    <w:rsid w:val="00D977F8"/>
    <w:rsid w:val="00DA2B6D"/>
    <w:rsid w:val="00DA3FFC"/>
    <w:rsid w:val="00DA50EF"/>
    <w:rsid w:val="00DA521B"/>
    <w:rsid w:val="00DA5C6B"/>
    <w:rsid w:val="00DA6A6A"/>
    <w:rsid w:val="00DB1116"/>
    <w:rsid w:val="00DB1B92"/>
    <w:rsid w:val="00DB3FDE"/>
    <w:rsid w:val="00DB435A"/>
    <w:rsid w:val="00DB5BA5"/>
    <w:rsid w:val="00DB6469"/>
    <w:rsid w:val="00DB6BFA"/>
    <w:rsid w:val="00DB6CFC"/>
    <w:rsid w:val="00DC102C"/>
    <w:rsid w:val="00DC4A8F"/>
    <w:rsid w:val="00DC5274"/>
    <w:rsid w:val="00DC68C6"/>
    <w:rsid w:val="00DC71CD"/>
    <w:rsid w:val="00DC752F"/>
    <w:rsid w:val="00DD0EA4"/>
    <w:rsid w:val="00DD11BC"/>
    <w:rsid w:val="00DD3613"/>
    <w:rsid w:val="00DD42EC"/>
    <w:rsid w:val="00DD4AF6"/>
    <w:rsid w:val="00DD6B41"/>
    <w:rsid w:val="00DE0563"/>
    <w:rsid w:val="00DE1507"/>
    <w:rsid w:val="00DE16D6"/>
    <w:rsid w:val="00DE27DD"/>
    <w:rsid w:val="00DE66F2"/>
    <w:rsid w:val="00DE6783"/>
    <w:rsid w:val="00DF0FD8"/>
    <w:rsid w:val="00DF4BC5"/>
    <w:rsid w:val="00DF4C04"/>
    <w:rsid w:val="00DF6763"/>
    <w:rsid w:val="00E009DE"/>
    <w:rsid w:val="00E03C2E"/>
    <w:rsid w:val="00E041C9"/>
    <w:rsid w:val="00E0443D"/>
    <w:rsid w:val="00E059C3"/>
    <w:rsid w:val="00E06E3A"/>
    <w:rsid w:val="00E10322"/>
    <w:rsid w:val="00E13949"/>
    <w:rsid w:val="00E17454"/>
    <w:rsid w:val="00E20AFC"/>
    <w:rsid w:val="00E21CD4"/>
    <w:rsid w:val="00E223EB"/>
    <w:rsid w:val="00E238AF"/>
    <w:rsid w:val="00E2411D"/>
    <w:rsid w:val="00E245D8"/>
    <w:rsid w:val="00E26508"/>
    <w:rsid w:val="00E27087"/>
    <w:rsid w:val="00E2774A"/>
    <w:rsid w:val="00E27A27"/>
    <w:rsid w:val="00E3000A"/>
    <w:rsid w:val="00E3441D"/>
    <w:rsid w:val="00E351C9"/>
    <w:rsid w:val="00E3562B"/>
    <w:rsid w:val="00E35929"/>
    <w:rsid w:val="00E40582"/>
    <w:rsid w:val="00E41418"/>
    <w:rsid w:val="00E41B70"/>
    <w:rsid w:val="00E45BF4"/>
    <w:rsid w:val="00E46433"/>
    <w:rsid w:val="00E50B79"/>
    <w:rsid w:val="00E513FC"/>
    <w:rsid w:val="00E51433"/>
    <w:rsid w:val="00E52131"/>
    <w:rsid w:val="00E52A84"/>
    <w:rsid w:val="00E5390D"/>
    <w:rsid w:val="00E53FE4"/>
    <w:rsid w:val="00E54150"/>
    <w:rsid w:val="00E54DDB"/>
    <w:rsid w:val="00E56ED9"/>
    <w:rsid w:val="00E574B5"/>
    <w:rsid w:val="00E62447"/>
    <w:rsid w:val="00E63CF5"/>
    <w:rsid w:val="00E6454D"/>
    <w:rsid w:val="00E653EF"/>
    <w:rsid w:val="00E65472"/>
    <w:rsid w:val="00E66CBB"/>
    <w:rsid w:val="00E70F37"/>
    <w:rsid w:val="00E71127"/>
    <w:rsid w:val="00E7153A"/>
    <w:rsid w:val="00E738DA"/>
    <w:rsid w:val="00E73D7B"/>
    <w:rsid w:val="00E73FA0"/>
    <w:rsid w:val="00E74890"/>
    <w:rsid w:val="00E74E1A"/>
    <w:rsid w:val="00E7695C"/>
    <w:rsid w:val="00E779BB"/>
    <w:rsid w:val="00E81FE8"/>
    <w:rsid w:val="00E834AB"/>
    <w:rsid w:val="00E8359C"/>
    <w:rsid w:val="00E85144"/>
    <w:rsid w:val="00E851BF"/>
    <w:rsid w:val="00E85550"/>
    <w:rsid w:val="00E85B91"/>
    <w:rsid w:val="00E86F6F"/>
    <w:rsid w:val="00E876EA"/>
    <w:rsid w:val="00E87CEB"/>
    <w:rsid w:val="00E90379"/>
    <w:rsid w:val="00E9073D"/>
    <w:rsid w:val="00E95BD7"/>
    <w:rsid w:val="00E96C70"/>
    <w:rsid w:val="00EA0669"/>
    <w:rsid w:val="00EA2066"/>
    <w:rsid w:val="00EA79F3"/>
    <w:rsid w:val="00EB177B"/>
    <w:rsid w:val="00EB2E95"/>
    <w:rsid w:val="00EB7134"/>
    <w:rsid w:val="00EB76AF"/>
    <w:rsid w:val="00EC0AB6"/>
    <w:rsid w:val="00EC16CF"/>
    <w:rsid w:val="00EC4BE0"/>
    <w:rsid w:val="00EC5792"/>
    <w:rsid w:val="00ED13B6"/>
    <w:rsid w:val="00ED2ABD"/>
    <w:rsid w:val="00EE3846"/>
    <w:rsid w:val="00EE453F"/>
    <w:rsid w:val="00EE5CA2"/>
    <w:rsid w:val="00EE62B6"/>
    <w:rsid w:val="00EE764C"/>
    <w:rsid w:val="00EF06A1"/>
    <w:rsid w:val="00EF1A56"/>
    <w:rsid w:val="00EF1D46"/>
    <w:rsid w:val="00EF2131"/>
    <w:rsid w:val="00EF2674"/>
    <w:rsid w:val="00EF338A"/>
    <w:rsid w:val="00EF6373"/>
    <w:rsid w:val="00F00119"/>
    <w:rsid w:val="00F03715"/>
    <w:rsid w:val="00F037E8"/>
    <w:rsid w:val="00F049C5"/>
    <w:rsid w:val="00F04A3B"/>
    <w:rsid w:val="00F04B40"/>
    <w:rsid w:val="00F04B81"/>
    <w:rsid w:val="00F0730B"/>
    <w:rsid w:val="00F073C4"/>
    <w:rsid w:val="00F11863"/>
    <w:rsid w:val="00F11D1D"/>
    <w:rsid w:val="00F11E37"/>
    <w:rsid w:val="00F11FBD"/>
    <w:rsid w:val="00F15997"/>
    <w:rsid w:val="00F15E3F"/>
    <w:rsid w:val="00F16D1B"/>
    <w:rsid w:val="00F21A0C"/>
    <w:rsid w:val="00F22765"/>
    <w:rsid w:val="00F244DF"/>
    <w:rsid w:val="00F25E55"/>
    <w:rsid w:val="00F30C9E"/>
    <w:rsid w:val="00F33897"/>
    <w:rsid w:val="00F348DD"/>
    <w:rsid w:val="00F35038"/>
    <w:rsid w:val="00F35078"/>
    <w:rsid w:val="00F3513A"/>
    <w:rsid w:val="00F36648"/>
    <w:rsid w:val="00F3769E"/>
    <w:rsid w:val="00F4069E"/>
    <w:rsid w:val="00F40C4C"/>
    <w:rsid w:val="00F41D56"/>
    <w:rsid w:val="00F42D0A"/>
    <w:rsid w:val="00F436AC"/>
    <w:rsid w:val="00F45AC7"/>
    <w:rsid w:val="00F50FDD"/>
    <w:rsid w:val="00F515DC"/>
    <w:rsid w:val="00F51792"/>
    <w:rsid w:val="00F51958"/>
    <w:rsid w:val="00F53BA8"/>
    <w:rsid w:val="00F54811"/>
    <w:rsid w:val="00F55A65"/>
    <w:rsid w:val="00F561A6"/>
    <w:rsid w:val="00F61B28"/>
    <w:rsid w:val="00F61F68"/>
    <w:rsid w:val="00F62A22"/>
    <w:rsid w:val="00F62C75"/>
    <w:rsid w:val="00F63ED9"/>
    <w:rsid w:val="00F665C8"/>
    <w:rsid w:val="00F67063"/>
    <w:rsid w:val="00F70A0D"/>
    <w:rsid w:val="00F719A1"/>
    <w:rsid w:val="00F71AB2"/>
    <w:rsid w:val="00F71C70"/>
    <w:rsid w:val="00F73E1D"/>
    <w:rsid w:val="00F74083"/>
    <w:rsid w:val="00F74FEB"/>
    <w:rsid w:val="00F764A0"/>
    <w:rsid w:val="00F80589"/>
    <w:rsid w:val="00F808AE"/>
    <w:rsid w:val="00F83AAC"/>
    <w:rsid w:val="00F8482F"/>
    <w:rsid w:val="00F8524F"/>
    <w:rsid w:val="00F90A34"/>
    <w:rsid w:val="00F919AE"/>
    <w:rsid w:val="00F959C6"/>
    <w:rsid w:val="00F97CF9"/>
    <w:rsid w:val="00FA082F"/>
    <w:rsid w:val="00FA0E04"/>
    <w:rsid w:val="00FA3B9B"/>
    <w:rsid w:val="00FA3E40"/>
    <w:rsid w:val="00FA4EAC"/>
    <w:rsid w:val="00FB0E6F"/>
    <w:rsid w:val="00FB1020"/>
    <w:rsid w:val="00FB11C4"/>
    <w:rsid w:val="00FB1D82"/>
    <w:rsid w:val="00FB2DE8"/>
    <w:rsid w:val="00FB3D27"/>
    <w:rsid w:val="00FB577E"/>
    <w:rsid w:val="00FC031D"/>
    <w:rsid w:val="00FC0AE2"/>
    <w:rsid w:val="00FC2DCC"/>
    <w:rsid w:val="00FC7455"/>
    <w:rsid w:val="00FC7748"/>
    <w:rsid w:val="00FD0A4A"/>
    <w:rsid w:val="00FD1B4E"/>
    <w:rsid w:val="00FD26F1"/>
    <w:rsid w:val="00FD2E41"/>
    <w:rsid w:val="00FD7165"/>
    <w:rsid w:val="00FE04F3"/>
    <w:rsid w:val="00FE37E2"/>
    <w:rsid w:val="00FE670F"/>
    <w:rsid w:val="00FF1A22"/>
    <w:rsid w:val="00FF3312"/>
    <w:rsid w:val="00FF73F2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32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4329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4329"/>
    <w:pPr>
      <w:jc w:val="center"/>
    </w:pPr>
    <w:rPr>
      <w:b/>
      <w:bCs/>
    </w:rPr>
  </w:style>
  <w:style w:type="character" w:styleId="Hyperlink">
    <w:name w:val="Hyperlink"/>
    <w:basedOn w:val="DefaultParagraphFont"/>
    <w:rsid w:val="008F4329"/>
    <w:rPr>
      <w:color w:val="0000FF"/>
      <w:u w:val="single"/>
    </w:rPr>
  </w:style>
  <w:style w:type="character" w:styleId="Strong">
    <w:name w:val="Strong"/>
    <w:basedOn w:val="DefaultParagraphFont"/>
    <w:qFormat/>
    <w:rsid w:val="008F4329"/>
    <w:rPr>
      <w:b/>
      <w:bCs/>
    </w:rPr>
  </w:style>
  <w:style w:type="paragraph" w:styleId="BodyText">
    <w:name w:val="Body Text"/>
    <w:basedOn w:val="Normal"/>
    <w:rsid w:val="008F4329"/>
    <w:pPr>
      <w:autoSpaceDE w:val="0"/>
      <w:autoSpaceDN w:val="0"/>
      <w:adjustRightInd w:val="0"/>
    </w:pPr>
    <w:rPr>
      <w:sz w:val="20"/>
      <w:szCs w:val="20"/>
    </w:rPr>
  </w:style>
  <w:style w:type="character" w:styleId="FollowedHyperlink">
    <w:name w:val="FollowedHyperlink"/>
    <w:basedOn w:val="DefaultParagraphFont"/>
    <w:rsid w:val="004F4279"/>
    <w:rPr>
      <w:color w:val="800080"/>
      <w:u w:val="single"/>
    </w:rPr>
  </w:style>
  <w:style w:type="paragraph" w:styleId="BalloonText">
    <w:name w:val="Balloon Text"/>
    <w:basedOn w:val="Normal"/>
    <w:semiHidden/>
    <w:rsid w:val="002E3B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03597F"/>
    <w:pPr>
      <w:spacing w:before="100" w:beforeAutospacing="1" w:after="100" w:afterAutospacing="1"/>
    </w:pPr>
  </w:style>
  <w:style w:type="paragraph" w:styleId="Header">
    <w:name w:val="header"/>
    <w:basedOn w:val="Normal"/>
    <w:rsid w:val="008213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213A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F6A6C"/>
    <w:pPr>
      <w:ind w:left="720"/>
      <w:contextualSpacing/>
    </w:pPr>
  </w:style>
  <w:style w:type="character" w:customStyle="1" w:styleId="pslongeditbox">
    <w:name w:val="pslongeditbox"/>
    <w:basedOn w:val="DefaultParagraphFont"/>
    <w:rsid w:val="0057483F"/>
  </w:style>
  <w:style w:type="table" w:styleId="TableGrid">
    <w:name w:val="Table Grid"/>
    <w:basedOn w:val="TableNormal"/>
    <w:uiPriority w:val="59"/>
    <w:rsid w:val="00887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6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97D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rsid w:val="007B220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32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4329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4329"/>
    <w:pPr>
      <w:jc w:val="center"/>
    </w:pPr>
    <w:rPr>
      <w:b/>
      <w:bCs/>
    </w:rPr>
  </w:style>
  <w:style w:type="character" w:styleId="Hyperlink">
    <w:name w:val="Hyperlink"/>
    <w:basedOn w:val="DefaultParagraphFont"/>
    <w:rsid w:val="008F4329"/>
    <w:rPr>
      <w:color w:val="0000FF"/>
      <w:u w:val="single"/>
    </w:rPr>
  </w:style>
  <w:style w:type="character" w:styleId="Strong">
    <w:name w:val="Strong"/>
    <w:basedOn w:val="DefaultParagraphFont"/>
    <w:qFormat/>
    <w:rsid w:val="008F4329"/>
    <w:rPr>
      <w:b/>
      <w:bCs/>
    </w:rPr>
  </w:style>
  <w:style w:type="paragraph" w:styleId="BodyText">
    <w:name w:val="Body Text"/>
    <w:basedOn w:val="Normal"/>
    <w:rsid w:val="008F4329"/>
    <w:pPr>
      <w:autoSpaceDE w:val="0"/>
      <w:autoSpaceDN w:val="0"/>
      <w:adjustRightInd w:val="0"/>
    </w:pPr>
    <w:rPr>
      <w:sz w:val="20"/>
      <w:szCs w:val="20"/>
    </w:rPr>
  </w:style>
  <w:style w:type="character" w:styleId="FollowedHyperlink">
    <w:name w:val="FollowedHyperlink"/>
    <w:basedOn w:val="DefaultParagraphFont"/>
    <w:rsid w:val="004F4279"/>
    <w:rPr>
      <w:color w:val="800080"/>
      <w:u w:val="single"/>
    </w:rPr>
  </w:style>
  <w:style w:type="paragraph" w:styleId="BalloonText">
    <w:name w:val="Balloon Text"/>
    <w:basedOn w:val="Normal"/>
    <w:semiHidden/>
    <w:rsid w:val="002E3B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03597F"/>
    <w:pPr>
      <w:spacing w:before="100" w:beforeAutospacing="1" w:after="100" w:afterAutospacing="1"/>
    </w:pPr>
  </w:style>
  <w:style w:type="paragraph" w:styleId="Header">
    <w:name w:val="header"/>
    <w:basedOn w:val="Normal"/>
    <w:rsid w:val="008213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213A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F6A6C"/>
    <w:pPr>
      <w:ind w:left="720"/>
      <w:contextualSpacing/>
    </w:pPr>
  </w:style>
  <w:style w:type="character" w:customStyle="1" w:styleId="pslongeditbox">
    <w:name w:val="pslongeditbox"/>
    <w:basedOn w:val="DefaultParagraphFont"/>
    <w:rsid w:val="0057483F"/>
  </w:style>
  <w:style w:type="table" w:styleId="TableGrid">
    <w:name w:val="Table Grid"/>
    <w:basedOn w:val="TableNormal"/>
    <w:uiPriority w:val="59"/>
    <w:rsid w:val="00887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6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97D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rsid w:val="007B220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6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h.bu.edu/otlt/MPH-Modules/BS/BS704_Survival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bmj.com/cgi/content/full/340/mar23_1/c8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 and Enid Zuckerman College of Public Health</vt:lpstr>
    </vt:vector>
  </TitlesOfParts>
  <Company>The University of Arizona</Company>
  <LinksUpToDate>false</LinksUpToDate>
  <CharactersWithSpaces>6207</CharactersWithSpaces>
  <SharedDoc>false</SharedDoc>
  <HLinks>
    <vt:vector size="54" baseType="variant">
      <vt:variant>
        <vt:i4>6815852</vt:i4>
      </vt:variant>
      <vt:variant>
        <vt:i4>24</vt:i4>
      </vt:variant>
      <vt:variant>
        <vt:i4>0</vt:i4>
      </vt:variant>
      <vt:variant>
        <vt:i4>5</vt:i4>
      </vt:variant>
      <vt:variant>
        <vt:lpwstr>http://catalog.arizona.edu/2008-09/policies/gradappeal.htm</vt:lpwstr>
      </vt:variant>
      <vt:variant>
        <vt:lpwstr/>
      </vt:variant>
      <vt:variant>
        <vt:i4>7143458</vt:i4>
      </vt:variant>
      <vt:variant>
        <vt:i4>21</vt:i4>
      </vt:variant>
      <vt:variant>
        <vt:i4>0</vt:i4>
      </vt:variant>
      <vt:variant>
        <vt:i4>5</vt:i4>
      </vt:variant>
      <vt:variant>
        <vt:lpwstr>http://grad.arizona.edu/catalog/policies/academic-policies/grievance-policy</vt:lpwstr>
      </vt:variant>
      <vt:variant>
        <vt:lpwstr/>
      </vt:variant>
      <vt:variant>
        <vt:i4>7143458</vt:i4>
      </vt:variant>
      <vt:variant>
        <vt:i4>18</vt:i4>
      </vt:variant>
      <vt:variant>
        <vt:i4>0</vt:i4>
      </vt:variant>
      <vt:variant>
        <vt:i4>5</vt:i4>
      </vt:variant>
      <vt:variant>
        <vt:lpwstr>http://grad.arizona.edu/catalog/policies/academic-policies/grievance-policy</vt:lpwstr>
      </vt:variant>
      <vt:variant>
        <vt:lpwstr/>
      </vt:variant>
      <vt:variant>
        <vt:i4>3342370</vt:i4>
      </vt:variant>
      <vt:variant>
        <vt:i4>15</vt:i4>
      </vt:variant>
      <vt:variant>
        <vt:i4>0</vt:i4>
      </vt:variant>
      <vt:variant>
        <vt:i4>5</vt:i4>
      </vt:variant>
      <vt:variant>
        <vt:lpwstr>http://web.arizona.edu/~policy/threatening.pdf</vt:lpwstr>
      </vt:variant>
      <vt:variant>
        <vt:lpwstr/>
      </vt:variant>
      <vt:variant>
        <vt:i4>196614</vt:i4>
      </vt:variant>
      <vt:variant>
        <vt:i4>12</vt:i4>
      </vt:variant>
      <vt:variant>
        <vt:i4>0</vt:i4>
      </vt:variant>
      <vt:variant>
        <vt:i4>5</vt:i4>
      </vt:variant>
      <vt:variant>
        <vt:lpwstr>http://web.arizona.edu/~policy/disruptive.pdf</vt:lpwstr>
      </vt:variant>
      <vt:variant>
        <vt:lpwstr/>
      </vt:variant>
      <vt:variant>
        <vt:i4>2752557</vt:i4>
      </vt:variant>
      <vt:variant>
        <vt:i4>9</vt:i4>
      </vt:variant>
      <vt:variant>
        <vt:i4>0</vt:i4>
      </vt:variant>
      <vt:variant>
        <vt:i4>5</vt:i4>
      </vt:variant>
      <vt:variant>
        <vt:lpwstr>http://dos.web.arizona.edu/uapolicies/cai1.html</vt:lpwstr>
      </vt:variant>
      <vt:variant>
        <vt:lpwstr/>
      </vt:variant>
      <vt:variant>
        <vt:i4>2949221</vt:i4>
      </vt:variant>
      <vt:variant>
        <vt:i4>6</vt:i4>
      </vt:variant>
      <vt:variant>
        <vt:i4>0</vt:i4>
      </vt:variant>
      <vt:variant>
        <vt:i4>5</vt:i4>
      </vt:variant>
      <vt:variant>
        <vt:lpwstr>http://dos.web.arizona.edu/uapolicies/scc5308abcd.html</vt:lpwstr>
      </vt:variant>
      <vt:variant>
        <vt:lpwstr/>
      </vt:variant>
      <vt:variant>
        <vt:i4>7733367</vt:i4>
      </vt:variant>
      <vt:variant>
        <vt:i4>3</vt:i4>
      </vt:variant>
      <vt:variant>
        <vt:i4>0</vt:i4>
      </vt:variant>
      <vt:variant>
        <vt:i4>5</vt:i4>
      </vt:variant>
      <vt:variant>
        <vt:lpwstr>http://catalog.arizona.edu/2008-09/policies/disability.htm</vt:lpwstr>
      </vt:variant>
      <vt:variant>
        <vt:lpwstr/>
      </vt:variant>
      <vt:variant>
        <vt:i4>4784197</vt:i4>
      </vt:variant>
      <vt:variant>
        <vt:i4>0</vt:i4>
      </vt:variant>
      <vt:variant>
        <vt:i4>0</vt:i4>
      </vt:variant>
      <vt:variant>
        <vt:i4>5</vt:i4>
      </vt:variant>
      <vt:variant>
        <vt:lpwstr>http://www.registrar.arizona.edu/emailpolicy.htm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 and Enid Zuckerman College of Public Health</dc:title>
  <dc:creator>Kathleen Crist</dc:creator>
  <cp:lastModifiedBy>Melanie L. Bell</cp:lastModifiedBy>
  <cp:revision>7</cp:revision>
  <cp:lastPrinted>2014-01-07T17:59:00Z</cp:lastPrinted>
  <dcterms:created xsi:type="dcterms:W3CDTF">2014-03-07T22:41:00Z</dcterms:created>
  <dcterms:modified xsi:type="dcterms:W3CDTF">2015-01-14T18:41:00Z</dcterms:modified>
</cp:coreProperties>
</file>