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256" w:rsidRPr="00C372BB" w:rsidRDefault="00476256" w:rsidP="00476256">
      <w:pPr>
        <w:pStyle w:val="Title"/>
        <w:jc w:val="left"/>
        <w:rPr>
          <w:rFonts w:ascii="Arial" w:hAnsi="Arial" w:cs="Arial"/>
          <w:sz w:val="22"/>
          <w:szCs w:val="22"/>
        </w:rPr>
      </w:pPr>
      <w:bookmarkStart w:id="0" w:name="_GoBack"/>
      <w:bookmarkEnd w:id="0"/>
    </w:p>
    <w:p w:rsidR="00476256" w:rsidRPr="00C372BB" w:rsidRDefault="003E52A1" w:rsidP="00476256">
      <w:pPr>
        <w:pStyle w:val="Title"/>
        <w:rPr>
          <w:rFonts w:ascii="Arial" w:hAnsi="Arial" w:cs="Arial"/>
          <w:sz w:val="22"/>
          <w:szCs w:val="22"/>
        </w:rPr>
      </w:pPr>
      <w:r>
        <w:rPr>
          <w:rFonts w:ascii="Arial" w:hAnsi="Arial" w:cs="Arial"/>
          <w:b w:val="0"/>
          <w:noProof/>
          <w:sz w:val="22"/>
          <w:szCs w:val="22"/>
          <w:u w:val="single"/>
        </w:rPr>
        <w:drawing>
          <wp:inline distT="0" distB="0" distL="0" distR="0">
            <wp:extent cx="1543050" cy="647700"/>
            <wp:effectExtent l="0" t="0" r="0" b="0"/>
            <wp:docPr id="1" name="Picture 1" descr="COPH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H_Logo_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647700"/>
                    </a:xfrm>
                    <a:prstGeom prst="rect">
                      <a:avLst/>
                    </a:prstGeom>
                    <a:noFill/>
                    <a:ln>
                      <a:noFill/>
                    </a:ln>
                  </pic:spPr>
                </pic:pic>
              </a:graphicData>
            </a:graphic>
          </wp:inline>
        </w:drawing>
      </w:r>
    </w:p>
    <w:p w:rsidR="00476256" w:rsidRPr="00C372BB" w:rsidRDefault="00476256" w:rsidP="008F4329">
      <w:pPr>
        <w:pStyle w:val="Title"/>
        <w:rPr>
          <w:rFonts w:ascii="Arial" w:hAnsi="Arial" w:cs="Arial"/>
          <w:sz w:val="22"/>
          <w:szCs w:val="22"/>
        </w:rPr>
      </w:pPr>
    </w:p>
    <w:p w:rsidR="008F4329" w:rsidRPr="00C372BB" w:rsidRDefault="008F4329" w:rsidP="008F4329">
      <w:pPr>
        <w:pStyle w:val="Title"/>
        <w:rPr>
          <w:rFonts w:ascii="Arial" w:hAnsi="Arial" w:cs="Arial"/>
          <w:sz w:val="22"/>
          <w:szCs w:val="22"/>
        </w:rPr>
      </w:pPr>
      <w:r w:rsidRPr="00C372BB">
        <w:rPr>
          <w:rFonts w:ascii="Arial" w:hAnsi="Arial" w:cs="Arial"/>
          <w:sz w:val="22"/>
          <w:szCs w:val="22"/>
        </w:rPr>
        <w:t>Mel and Enid Zuckerman College of Public Health</w:t>
      </w:r>
    </w:p>
    <w:p w:rsidR="008F4329" w:rsidRPr="00C372BB" w:rsidRDefault="008F4329" w:rsidP="008F4329">
      <w:pPr>
        <w:pStyle w:val="Title"/>
        <w:rPr>
          <w:rFonts w:ascii="Arial" w:hAnsi="Arial" w:cs="Arial"/>
          <w:sz w:val="22"/>
          <w:szCs w:val="22"/>
        </w:rPr>
      </w:pPr>
      <w:r w:rsidRPr="00C372BB">
        <w:rPr>
          <w:rFonts w:ascii="Arial" w:hAnsi="Arial" w:cs="Arial"/>
          <w:sz w:val="22"/>
          <w:szCs w:val="22"/>
        </w:rPr>
        <w:t>University of Arizona</w:t>
      </w:r>
    </w:p>
    <w:p w:rsidR="008F4329" w:rsidRPr="00C372BB" w:rsidRDefault="008F4329" w:rsidP="008F4329">
      <w:pPr>
        <w:rPr>
          <w:rFonts w:ascii="Arial" w:hAnsi="Arial" w:cs="Arial"/>
          <w:b/>
          <w:bCs/>
          <w:sz w:val="22"/>
          <w:szCs w:val="22"/>
        </w:rPr>
      </w:pPr>
    </w:p>
    <w:p w:rsidR="008F4329" w:rsidRDefault="008F4329" w:rsidP="008F4329">
      <w:pPr>
        <w:jc w:val="center"/>
        <w:rPr>
          <w:rFonts w:ascii="Arial" w:hAnsi="Arial" w:cs="Arial"/>
          <w:b/>
          <w:bCs/>
          <w:sz w:val="22"/>
          <w:szCs w:val="22"/>
        </w:rPr>
      </w:pPr>
      <w:r w:rsidRPr="00C372BB">
        <w:rPr>
          <w:rFonts w:ascii="Arial" w:hAnsi="Arial" w:cs="Arial"/>
          <w:b/>
          <w:bCs/>
          <w:sz w:val="22"/>
          <w:szCs w:val="22"/>
        </w:rPr>
        <w:t>SYLLABUS</w:t>
      </w:r>
    </w:p>
    <w:p w:rsidR="00FC2F41" w:rsidRPr="00C372BB" w:rsidRDefault="00FC2F41" w:rsidP="008F4329">
      <w:pPr>
        <w:jc w:val="center"/>
        <w:rPr>
          <w:rFonts w:ascii="Arial" w:hAnsi="Arial" w:cs="Arial"/>
          <w:sz w:val="22"/>
          <w:szCs w:val="22"/>
        </w:rPr>
      </w:pPr>
    </w:p>
    <w:p w:rsidR="008F4329" w:rsidRPr="00C372BB" w:rsidRDefault="00904E43" w:rsidP="008F4329">
      <w:pPr>
        <w:jc w:val="center"/>
        <w:rPr>
          <w:rFonts w:ascii="Arial" w:hAnsi="Arial" w:cs="Arial"/>
          <w:sz w:val="22"/>
          <w:szCs w:val="22"/>
        </w:rPr>
      </w:pPr>
      <w:r>
        <w:rPr>
          <w:rFonts w:ascii="Arial" w:hAnsi="Arial" w:cs="Arial"/>
          <w:b/>
          <w:bCs/>
          <w:sz w:val="22"/>
          <w:szCs w:val="22"/>
        </w:rPr>
        <w:t>CPH</w:t>
      </w:r>
      <w:r w:rsidR="00F00E4C">
        <w:rPr>
          <w:rFonts w:ascii="Arial" w:hAnsi="Arial" w:cs="Arial"/>
          <w:b/>
          <w:bCs/>
          <w:sz w:val="22"/>
          <w:szCs w:val="22"/>
        </w:rPr>
        <w:t>/EPID</w:t>
      </w:r>
      <w:r>
        <w:rPr>
          <w:rFonts w:ascii="Arial" w:hAnsi="Arial" w:cs="Arial"/>
          <w:b/>
          <w:bCs/>
          <w:sz w:val="22"/>
          <w:szCs w:val="22"/>
        </w:rPr>
        <w:t xml:space="preserve"> 678 </w:t>
      </w:r>
      <w:r w:rsidR="00FC2F41">
        <w:rPr>
          <w:rFonts w:ascii="Arial" w:hAnsi="Arial" w:cs="Arial"/>
          <w:b/>
          <w:bCs/>
          <w:sz w:val="22"/>
          <w:szCs w:val="22"/>
        </w:rPr>
        <w:t>Princip</w:t>
      </w:r>
      <w:r w:rsidR="0046491D">
        <w:rPr>
          <w:rFonts w:ascii="Arial" w:hAnsi="Arial" w:cs="Arial"/>
          <w:b/>
          <w:bCs/>
          <w:sz w:val="22"/>
          <w:szCs w:val="22"/>
        </w:rPr>
        <w:t xml:space="preserve">les of Public Health </w:t>
      </w:r>
      <w:r w:rsidR="006E2F17">
        <w:rPr>
          <w:rFonts w:ascii="Arial" w:hAnsi="Arial" w:cs="Arial"/>
          <w:b/>
          <w:bCs/>
          <w:sz w:val="22"/>
          <w:szCs w:val="22"/>
        </w:rPr>
        <w:t>and Health Informatics</w:t>
      </w:r>
    </w:p>
    <w:p w:rsidR="00FC2F41" w:rsidRDefault="00FC2F41" w:rsidP="008F4329">
      <w:pPr>
        <w:pStyle w:val="Heading1"/>
        <w:rPr>
          <w:rFonts w:ascii="Arial" w:hAnsi="Arial" w:cs="Arial"/>
          <w:sz w:val="22"/>
          <w:szCs w:val="22"/>
        </w:rPr>
      </w:pPr>
    </w:p>
    <w:p w:rsidR="008F4329" w:rsidRPr="00C372BB" w:rsidRDefault="00FC2F41" w:rsidP="008F4329">
      <w:pPr>
        <w:pStyle w:val="Heading1"/>
        <w:rPr>
          <w:rFonts w:ascii="Arial" w:hAnsi="Arial" w:cs="Arial"/>
          <w:sz w:val="22"/>
          <w:szCs w:val="22"/>
        </w:rPr>
      </w:pPr>
      <w:r>
        <w:rPr>
          <w:rFonts w:ascii="Arial" w:hAnsi="Arial" w:cs="Arial"/>
          <w:sz w:val="22"/>
          <w:szCs w:val="22"/>
        </w:rPr>
        <w:t>Spring</w:t>
      </w:r>
      <w:r w:rsidR="004D428A">
        <w:rPr>
          <w:rFonts w:ascii="Arial" w:hAnsi="Arial" w:cs="Arial"/>
          <w:sz w:val="22"/>
          <w:szCs w:val="22"/>
        </w:rPr>
        <w:t xml:space="preserve"> </w:t>
      </w:r>
      <w:r w:rsidR="00055400">
        <w:rPr>
          <w:rFonts w:ascii="Arial" w:hAnsi="Arial" w:cs="Arial"/>
          <w:sz w:val="22"/>
          <w:szCs w:val="22"/>
        </w:rPr>
        <w:t>201</w:t>
      </w:r>
      <w:r w:rsidR="00AB76D7">
        <w:rPr>
          <w:rFonts w:ascii="Arial" w:hAnsi="Arial" w:cs="Arial"/>
          <w:sz w:val="22"/>
          <w:szCs w:val="22"/>
        </w:rPr>
        <w:t>5</w:t>
      </w:r>
    </w:p>
    <w:p w:rsidR="008F4329" w:rsidRPr="00C372BB" w:rsidRDefault="008F4329" w:rsidP="008F4329">
      <w:pPr>
        <w:rPr>
          <w:rFonts w:ascii="Arial" w:hAnsi="Arial" w:cs="Arial"/>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Time</w:t>
      </w:r>
      <w:r w:rsidR="00FC2F41">
        <w:rPr>
          <w:rFonts w:ascii="Arial" w:hAnsi="Arial" w:cs="Arial"/>
          <w:sz w:val="22"/>
          <w:szCs w:val="22"/>
        </w:rPr>
        <w:t>:</w:t>
      </w:r>
      <w:r w:rsidR="00FC2F41">
        <w:rPr>
          <w:rFonts w:ascii="Arial" w:hAnsi="Arial" w:cs="Arial"/>
          <w:sz w:val="22"/>
          <w:szCs w:val="22"/>
        </w:rPr>
        <w:tab/>
      </w:r>
      <w:r w:rsidR="00BE6773">
        <w:rPr>
          <w:rFonts w:ascii="Arial" w:hAnsi="Arial" w:cs="Arial"/>
          <w:sz w:val="22"/>
          <w:szCs w:val="22"/>
        </w:rPr>
        <w:tab/>
      </w:r>
      <w:r w:rsidR="00FA19E1">
        <w:rPr>
          <w:rFonts w:ascii="Arial" w:hAnsi="Arial" w:cs="Arial"/>
          <w:sz w:val="22"/>
          <w:szCs w:val="22"/>
        </w:rPr>
        <w:t>Tuesday 9</w:t>
      </w:r>
      <w:r w:rsidR="000E6970">
        <w:rPr>
          <w:rFonts w:ascii="Arial" w:hAnsi="Arial" w:cs="Arial"/>
          <w:sz w:val="22"/>
          <w:szCs w:val="22"/>
        </w:rPr>
        <w:t>:00</w:t>
      </w:r>
      <w:r w:rsidR="00FA19E1">
        <w:rPr>
          <w:rFonts w:ascii="Arial" w:hAnsi="Arial" w:cs="Arial"/>
          <w:sz w:val="22"/>
          <w:szCs w:val="22"/>
        </w:rPr>
        <w:t xml:space="preserve">-11:50 am (or </w:t>
      </w:r>
      <w:r w:rsidR="006E2F17">
        <w:rPr>
          <w:rFonts w:ascii="Arial" w:hAnsi="Arial" w:cs="Arial"/>
          <w:sz w:val="22"/>
          <w:szCs w:val="22"/>
        </w:rPr>
        <w:t>Online</w:t>
      </w:r>
      <w:r w:rsidR="00FA19E1">
        <w:rPr>
          <w:rFonts w:ascii="Arial" w:hAnsi="Arial" w:cs="Arial"/>
          <w:sz w:val="22"/>
          <w:szCs w:val="22"/>
        </w:rPr>
        <w:t>)</w:t>
      </w:r>
    </w:p>
    <w:p w:rsidR="008F4329" w:rsidRPr="00C372BB" w:rsidRDefault="008F4329" w:rsidP="008F4329">
      <w:pPr>
        <w:rPr>
          <w:rFonts w:ascii="Arial" w:hAnsi="Arial" w:cs="Arial"/>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Location</w:t>
      </w:r>
      <w:r w:rsidRPr="00C372BB">
        <w:rPr>
          <w:rFonts w:ascii="Arial" w:hAnsi="Arial" w:cs="Arial"/>
          <w:sz w:val="22"/>
          <w:szCs w:val="22"/>
        </w:rPr>
        <w:t xml:space="preserve">: </w:t>
      </w:r>
      <w:r w:rsidR="00BE6773">
        <w:rPr>
          <w:rFonts w:ascii="Arial" w:hAnsi="Arial" w:cs="Arial"/>
          <w:sz w:val="22"/>
          <w:szCs w:val="22"/>
        </w:rPr>
        <w:tab/>
      </w:r>
      <w:proofErr w:type="spellStart"/>
      <w:r w:rsidR="00251134">
        <w:rPr>
          <w:rFonts w:ascii="Arial" w:hAnsi="Arial" w:cs="Arial"/>
          <w:sz w:val="22"/>
          <w:szCs w:val="22"/>
        </w:rPr>
        <w:t>Drachman</w:t>
      </w:r>
      <w:proofErr w:type="spellEnd"/>
      <w:r w:rsidR="00251134">
        <w:rPr>
          <w:rFonts w:ascii="Arial" w:hAnsi="Arial" w:cs="Arial"/>
          <w:sz w:val="22"/>
          <w:szCs w:val="22"/>
        </w:rPr>
        <w:t xml:space="preserve"> Hall, A11</w:t>
      </w:r>
      <w:r w:rsidR="00B22878">
        <w:rPr>
          <w:rFonts w:ascii="Arial" w:hAnsi="Arial" w:cs="Arial"/>
          <w:sz w:val="22"/>
          <w:szCs w:val="22"/>
        </w:rPr>
        <w:t>9</w:t>
      </w:r>
    </w:p>
    <w:p w:rsidR="008F4329" w:rsidRPr="00C372BB" w:rsidRDefault="008F4329" w:rsidP="008F4329">
      <w:pPr>
        <w:rPr>
          <w:rFonts w:ascii="Arial" w:hAnsi="Arial" w:cs="Arial"/>
          <w:sz w:val="22"/>
          <w:szCs w:val="22"/>
        </w:rPr>
      </w:pPr>
    </w:p>
    <w:p w:rsidR="00FC2F41" w:rsidRDefault="008F4329" w:rsidP="008F4329">
      <w:pPr>
        <w:rPr>
          <w:rFonts w:ascii="Arial" w:hAnsi="Arial" w:cs="Arial"/>
          <w:sz w:val="22"/>
          <w:szCs w:val="22"/>
        </w:rPr>
      </w:pPr>
      <w:r w:rsidRPr="00C372BB">
        <w:rPr>
          <w:rFonts w:ascii="Arial" w:hAnsi="Arial" w:cs="Arial"/>
          <w:b/>
          <w:bCs/>
          <w:sz w:val="22"/>
          <w:szCs w:val="22"/>
        </w:rPr>
        <w:t>Instructor</w:t>
      </w:r>
      <w:r w:rsidRPr="00C372BB">
        <w:rPr>
          <w:rFonts w:ascii="Arial" w:hAnsi="Arial" w:cs="Arial"/>
          <w:sz w:val="22"/>
          <w:szCs w:val="22"/>
        </w:rPr>
        <w:t xml:space="preserve">:  </w:t>
      </w:r>
      <w:r w:rsidR="0040059E">
        <w:rPr>
          <w:rFonts w:ascii="Arial" w:hAnsi="Arial" w:cs="Arial"/>
          <w:sz w:val="22"/>
          <w:szCs w:val="22"/>
        </w:rPr>
        <w:tab/>
      </w:r>
      <w:r w:rsidR="00FC2F41">
        <w:rPr>
          <w:rFonts w:ascii="Arial" w:hAnsi="Arial" w:cs="Arial"/>
          <w:sz w:val="22"/>
          <w:szCs w:val="22"/>
        </w:rPr>
        <w:t>Zhao Chen</w:t>
      </w:r>
      <w:r w:rsidR="0040059E">
        <w:rPr>
          <w:rFonts w:ascii="Arial" w:hAnsi="Arial" w:cs="Arial"/>
          <w:sz w:val="22"/>
          <w:szCs w:val="22"/>
        </w:rPr>
        <w:t>, PhD, MPH</w:t>
      </w:r>
    </w:p>
    <w:p w:rsidR="0040059E" w:rsidRDefault="0040059E" w:rsidP="008F4329">
      <w:pPr>
        <w:rPr>
          <w:rFonts w:ascii="Arial" w:hAnsi="Arial" w:cs="Arial"/>
          <w:sz w:val="22"/>
          <w:szCs w:val="22"/>
        </w:rPr>
      </w:pPr>
      <w:r>
        <w:rPr>
          <w:rFonts w:ascii="Arial" w:hAnsi="Arial" w:cs="Arial"/>
          <w:sz w:val="22"/>
          <w:szCs w:val="22"/>
        </w:rPr>
        <w:tab/>
        <w:t xml:space="preserve"> </w:t>
      </w:r>
      <w:r>
        <w:rPr>
          <w:rFonts w:ascii="Arial" w:hAnsi="Arial" w:cs="Arial"/>
          <w:sz w:val="22"/>
          <w:szCs w:val="22"/>
        </w:rPr>
        <w:tab/>
        <w:t>Professor of Public Health</w:t>
      </w:r>
    </w:p>
    <w:p w:rsidR="0040059E" w:rsidRDefault="0040059E" w:rsidP="008F4329">
      <w:pPr>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Drachman</w:t>
      </w:r>
      <w:proofErr w:type="spellEnd"/>
      <w:r>
        <w:rPr>
          <w:rFonts w:ascii="Arial" w:hAnsi="Arial" w:cs="Arial"/>
          <w:sz w:val="22"/>
          <w:szCs w:val="22"/>
        </w:rPr>
        <w:t xml:space="preserve"> Hall Room # 238</w:t>
      </w:r>
    </w:p>
    <w:p w:rsidR="0040059E" w:rsidRDefault="00FC2F41" w:rsidP="00FC2F41">
      <w:pPr>
        <w:ind w:left="720"/>
        <w:rPr>
          <w:rFonts w:ascii="Arial" w:hAnsi="Arial" w:cs="Arial"/>
          <w:sz w:val="22"/>
          <w:szCs w:val="22"/>
        </w:rPr>
      </w:pPr>
      <w:r>
        <w:rPr>
          <w:rFonts w:ascii="Arial" w:hAnsi="Arial" w:cs="Arial"/>
          <w:sz w:val="22"/>
          <w:szCs w:val="22"/>
        </w:rPr>
        <w:t xml:space="preserve">        </w:t>
      </w:r>
      <w:r w:rsidR="0040059E">
        <w:rPr>
          <w:rFonts w:ascii="Arial" w:hAnsi="Arial" w:cs="Arial"/>
          <w:sz w:val="22"/>
          <w:szCs w:val="22"/>
        </w:rPr>
        <w:tab/>
        <w:t>Phone: 520-626-9011</w:t>
      </w:r>
    </w:p>
    <w:p w:rsidR="0040059E" w:rsidRDefault="0040059E" w:rsidP="00FC2F41">
      <w:pPr>
        <w:ind w:left="720"/>
        <w:rPr>
          <w:rFonts w:ascii="Arial" w:hAnsi="Arial" w:cs="Arial"/>
          <w:sz w:val="22"/>
          <w:szCs w:val="22"/>
        </w:rPr>
      </w:pPr>
      <w:r>
        <w:rPr>
          <w:rFonts w:ascii="Arial" w:hAnsi="Arial" w:cs="Arial"/>
          <w:sz w:val="22"/>
          <w:szCs w:val="22"/>
        </w:rPr>
        <w:tab/>
        <w:t xml:space="preserve">E-mail: </w:t>
      </w:r>
      <w:hyperlink r:id="rId10" w:history="1">
        <w:r w:rsidRPr="00637980">
          <w:rPr>
            <w:rStyle w:val="Hyperlink"/>
            <w:rFonts w:ascii="Arial" w:hAnsi="Arial" w:cs="Arial"/>
            <w:sz w:val="22"/>
            <w:szCs w:val="22"/>
          </w:rPr>
          <w:t>zchen@email.arizona.edu</w:t>
        </w:r>
      </w:hyperlink>
    </w:p>
    <w:p w:rsidR="0040059E" w:rsidRDefault="0040059E" w:rsidP="00FC2F41">
      <w:pPr>
        <w:ind w:left="720"/>
        <w:rPr>
          <w:rFonts w:ascii="Arial" w:hAnsi="Arial" w:cs="Arial"/>
          <w:sz w:val="22"/>
          <w:szCs w:val="22"/>
        </w:rPr>
      </w:pPr>
    </w:p>
    <w:p w:rsidR="00691C22" w:rsidRPr="00691C22" w:rsidRDefault="00691C22" w:rsidP="00691C22">
      <w:pPr>
        <w:pStyle w:val="ListParagraph"/>
        <w:ind w:left="0"/>
        <w:rPr>
          <w:b/>
          <w:sz w:val="22"/>
          <w:szCs w:val="22"/>
        </w:rPr>
      </w:pPr>
      <w:r w:rsidRPr="00691C22">
        <w:rPr>
          <w:b/>
          <w:sz w:val="22"/>
          <w:szCs w:val="22"/>
        </w:rPr>
        <w:t>Instruction team (in addition to Dr. Zhao Chen):</w:t>
      </w:r>
    </w:p>
    <w:p w:rsidR="00691C22" w:rsidRPr="00691C22" w:rsidRDefault="00691C22" w:rsidP="00691C22">
      <w:pPr>
        <w:pStyle w:val="ListParagraph"/>
        <w:ind w:left="0"/>
        <w:rPr>
          <w:sz w:val="22"/>
          <w:szCs w:val="22"/>
        </w:rPr>
      </w:pPr>
      <w:r w:rsidRPr="00691C22">
        <w:rPr>
          <w:sz w:val="22"/>
          <w:szCs w:val="22"/>
        </w:rPr>
        <w:t>Dr. Angelika Gruessner, Professor of Biostatistics, former chief information officer at the Arizona Cancer Center; has extensive experience with registry data including pancreatic transplant registry and a leading researcher in using health informatics techniques in public health research.</w:t>
      </w:r>
    </w:p>
    <w:p w:rsidR="00691C22" w:rsidRPr="00691C22" w:rsidRDefault="00691C22" w:rsidP="00691C22">
      <w:pPr>
        <w:pStyle w:val="ListParagraph"/>
        <w:ind w:left="0"/>
        <w:rPr>
          <w:sz w:val="22"/>
          <w:szCs w:val="22"/>
        </w:rPr>
      </w:pPr>
    </w:p>
    <w:p w:rsidR="00691C22" w:rsidRPr="00691C22" w:rsidRDefault="00691C22" w:rsidP="00691C22">
      <w:pPr>
        <w:rPr>
          <w:sz w:val="22"/>
          <w:szCs w:val="22"/>
        </w:rPr>
      </w:pPr>
      <w:r w:rsidRPr="00691C22">
        <w:rPr>
          <w:sz w:val="22"/>
          <w:szCs w:val="22"/>
        </w:rPr>
        <w:t xml:space="preserve">Mr. Kenneth Komatsu, Adjunct Faculty of University of Arizona Mel and Enid Zuckerman College of Public Health, State Epidemiologist, Division of Public Health Services Arizona Department of Health Services; has years of experience on the application of public health informatics in state surveillance and health </w:t>
      </w:r>
    </w:p>
    <w:p w:rsidR="00691C22" w:rsidRPr="00691C22" w:rsidRDefault="00691C22" w:rsidP="00691C22">
      <w:pPr>
        <w:pStyle w:val="ListParagraph"/>
        <w:ind w:left="0"/>
        <w:rPr>
          <w:sz w:val="22"/>
          <w:szCs w:val="22"/>
        </w:rPr>
      </w:pPr>
      <w:r w:rsidRPr="00691C22">
        <w:rPr>
          <w:sz w:val="22"/>
          <w:szCs w:val="22"/>
        </w:rPr>
        <w:t xml:space="preserve"> </w:t>
      </w:r>
    </w:p>
    <w:p w:rsidR="00AB76D7" w:rsidRDefault="00AB76D7" w:rsidP="00AB76D7">
      <w:pPr>
        <w:spacing w:after="160"/>
      </w:pPr>
      <w:r>
        <w:t xml:space="preserve">Dr. Xiaohui Zhang is Technical Director at Focused eHealth Innovation Systems, leading multiple projects in support of federal agencies and state health departments in Health Information Technology implementation. He was Chief Scientist in Scientific Technologies Corp., directed development of statewide disease surveillance systems, real-time syndromic surveillance systems, and integration of state HIE and public health systems. He was Chief Technologist for planning and </w:t>
      </w:r>
      <w:proofErr w:type="gramStart"/>
      <w:r>
        <w:t>design</w:t>
      </w:r>
      <w:proofErr w:type="gramEnd"/>
      <w:r>
        <w:t xml:space="preserve"> of Hong Kong Communicable Disease Information System in response to 2003 SARS Outbreak, and the design of disease outbreak early detection system for 2008 Olympics in Beijing. He has served in the committee to organize </w:t>
      </w:r>
      <w:proofErr w:type="spellStart"/>
      <w:r>
        <w:t>biosurveillance</w:t>
      </w:r>
      <w:proofErr w:type="spellEnd"/>
      <w:r>
        <w:t xml:space="preserve"> workshops with NSF and global health informatics workshop with CDC. </w:t>
      </w:r>
    </w:p>
    <w:p w:rsidR="008F4329" w:rsidRPr="00C372BB" w:rsidRDefault="008F4329" w:rsidP="008F4329">
      <w:pPr>
        <w:rPr>
          <w:rFonts w:ascii="Arial" w:hAnsi="Arial" w:cs="Arial"/>
          <w:b/>
          <w:bCs/>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Office Hours</w:t>
      </w:r>
      <w:r w:rsidRPr="00C372BB">
        <w:rPr>
          <w:rFonts w:ascii="Arial" w:hAnsi="Arial" w:cs="Arial"/>
          <w:sz w:val="22"/>
          <w:szCs w:val="22"/>
        </w:rPr>
        <w:t>:</w:t>
      </w:r>
      <w:r w:rsidRPr="00C372BB">
        <w:rPr>
          <w:rFonts w:ascii="Arial" w:hAnsi="Arial" w:cs="Arial"/>
          <w:sz w:val="22"/>
          <w:szCs w:val="22"/>
        </w:rPr>
        <w:tab/>
      </w:r>
      <w:r w:rsidR="00FC2F41">
        <w:rPr>
          <w:rFonts w:ascii="Arial" w:hAnsi="Arial" w:cs="Arial"/>
          <w:sz w:val="22"/>
          <w:szCs w:val="22"/>
        </w:rPr>
        <w:t>by appointment</w:t>
      </w:r>
    </w:p>
    <w:p w:rsidR="008F4329" w:rsidRPr="00C372BB" w:rsidRDefault="008F4329" w:rsidP="008F4329">
      <w:pPr>
        <w:rPr>
          <w:rFonts w:ascii="Arial" w:hAnsi="Arial" w:cs="Arial"/>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Teaching Assistant</w:t>
      </w:r>
      <w:r w:rsidRPr="00C372BB">
        <w:rPr>
          <w:rFonts w:ascii="Arial" w:hAnsi="Arial" w:cs="Arial"/>
          <w:sz w:val="22"/>
          <w:szCs w:val="22"/>
        </w:rPr>
        <w:t>:</w:t>
      </w:r>
      <w:r w:rsidRPr="00C372BB">
        <w:rPr>
          <w:rFonts w:ascii="Arial" w:hAnsi="Arial" w:cs="Arial"/>
          <w:sz w:val="22"/>
          <w:szCs w:val="22"/>
        </w:rPr>
        <w:tab/>
      </w:r>
      <w:r w:rsidR="00FC2F41">
        <w:rPr>
          <w:rFonts w:ascii="Arial" w:hAnsi="Arial" w:cs="Arial"/>
          <w:sz w:val="22"/>
          <w:szCs w:val="22"/>
        </w:rPr>
        <w:t>N/A</w:t>
      </w:r>
    </w:p>
    <w:p w:rsidR="008F4329" w:rsidRPr="00C372BB" w:rsidRDefault="008F4329" w:rsidP="008F4329">
      <w:pPr>
        <w:rPr>
          <w:rFonts w:ascii="Arial" w:hAnsi="Arial" w:cs="Arial"/>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TA Office Hours</w:t>
      </w:r>
      <w:r w:rsidRPr="00C372BB">
        <w:rPr>
          <w:rFonts w:ascii="Arial" w:hAnsi="Arial" w:cs="Arial"/>
          <w:sz w:val="22"/>
          <w:szCs w:val="22"/>
        </w:rPr>
        <w:t xml:space="preserve">:  </w:t>
      </w:r>
      <w:r w:rsidR="00FC2F41">
        <w:rPr>
          <w:rFonts w:ascii="Arial" w:hAnsi="Arial" w:cs="Arial"/>
          <w:sz w:val="22"/>
          <w:szCs w:val="22"/>
        </w:rPr>
        <w:t>N/A</w:t>
      </w:r>
    </w:p>
    <w:p w:rsidR="008F4329" w:rsidRPr="00C372BB" w:rsidRDefault="008F4329" w:rsidP="008F4329">
      <w:pPr>
        <w:rPr>
          <w:rFonts w:ascii="Arial" w:hAnsi="Arial" w:cs="Arial"/>
          <w:sz w:val="22"/>
          <w:szCs w:val="22"/>
        </w:rPr>
      </w:pPr>
    </w:p>
    <w:p w:rsidR="00FC2F41" w:rsidRDefault="001F79D8" w:rsidP="008F4329">
      <w:pPr>
        <w:rPr>
          <w:rFonts w:ascii="Arial" w:hAnsi="Arial" w:cs="Arial"/>
          <w:b/>
          <w:bCs/>
          <w:sz w:val="22"/>
          <w:szCs w:val="22"/>
        </w:rPr>
      </w:pPr>
      <w:r>
        <w:rPr>
          <w:rFonts w:ascii="Arial" w:hAnsi="Arial" w:cs="Arial"/>
          <w:b/>
          <w:bCs/>
          <w:sz w:val="22"/>
          <w:szCs w:val="22"/>
        </w:rPr>
        <w:t xml:space="preserve">Catalog </w:t>
      </w:r>
      <w:r w:rsidR="008F4329" w:rsidRPr="00C372BB">
        <w:rPr>
          <w:rFonts w:ascii="Arial" w:hAnsi="Arial" w:cs="Arial"/>
          <w:b/>
          <w:bCs/>
          <w:sz w:val="22"/>
          <w:szCs w:val="22"/>
        </w:rPr>
        <w:t xml:space="preserve">Description:  </w:t>
      </w:r>
    </w:p>
    <w:p w:rsidR="00BA3361" w:rsidRPr="00BE6773" w:rsidRDefault="004F0A03" w:rsidP="00FC2F41">
      <w:pPr>
        <w:rPr>
          <w:rFonts w:ascii="Arial" w:hAnsi="Arial" w:cs="Arial"/>
          <w:sz w:val="22"/>
          <w:szCs w:val="22"/>
        </w:rPr>
      </w:pPr>
      <w:r>
        <w:rPr>
          <w:rFonts w:ascii="Arial" w:hAnsi="Arial" w:cs="Arial"/>
          <w:sz w:val="22"/>
          <w:szCs w:val="22"/>
        </w:rPr>
        <w:t>Information  technology has changed the way we perform our job and how we man</w:t>
      </w:r>
      <w:r w:rsidR="00AB7728">
        <w:rPr>
          <w:rFonts w:ascii="Arial" w:hAnsi="Arial" w:cs="Arial"/>
          <w:sz w:val="22"/>
          <w:szCs w:val="22"/>
        </w:rPr>
        <w:t>a</w:t>
      </w:r>
      <w:r>
        <w:rPr>
          <w:rFonts w:ascii="Arial" w:hAnsi="Arial" w:cs="Arial"/>
          <w:sz w:val="22"/>
          <w:szCs w:val="22"/>
        </w:rPr>
        <w:t xml:space="preserve">ge knowledge  dramatically. </w:t>
      </w:r>
      <w:r w:rsidR="00FC2F41" w:rsidRPr="00BE6773">
        <w:rPr>
          <w:rFonts w:ascii="Arial" w:hAnsi="Arial" w:cs="Arial"/>
          <w:sz w:val="22"/>
          <w:szCs w:val="22"/>
        </w:rPr>
        <w:t xml:space="preserve">This is an introductory course </w:t>
      </w:r>
      <w:r>
        <w:rPr>
          <w:rFonts w:ascii="Arial" w:hAnsi="Arial" w:cs="Arial"/>
          <w:sz w:val="22"/>
          <w:szCs w:val="22"/>
        </w:rPr>
        <w:t xml:space="preserve">for </w:t>
      </w:r>
      <w:r w:rsidR="00055400">
        <w:rPr>
          <w:rFonts w:ascii="Arial" w:hAnsi="Arial" w:cs="Arial"/>
          <w:sz w:val="22"/>
          <w:szCs w:val="22"/>
        </w:rPr>
        <w:t xml:space="preserve">health informatics </w:t>
      </w:r>
      <w:r>
        <w:rPr>
          <w:rFonts w:ascii="Arial" w:hAnsi="Arial" w:cs="Arial"/>
          <w:sz w:val="22"/>
          <w:szCs w:val="22"/>
        </w:rPr>
        <w:t xml:space="preserve">that describes the changes </w:t>
      </w:r>
      <w:r w:rsidR="00AB7728">
        <w:rPr>
          <w:rFonts w:ascii="Arial" w:hAnsi="Arial" w:cs="Arial"/>
          <w:sz w:val="22"/>
          <w:szCs w:val="22"/>
        </w:rPr>
        <w:t xml:space="preserve">how </w:t>
      </w:r>
      <w:r>
        <w:rPr>
          <w:rFonts w:ascii="Arial" w:hAnsi="Arial" w:cs="Arial"/>
          <w:sz w:val="22"/>
          <w:szCs w:val="22"/>
        </w:rPr>
        <w:t>we perform and will perform</w:t>
      </w:r>
      <w:r w:rsidR="00AB7728">
        <w:rPr>
          <w:rFonts w:ascii="Arial" w:hAnsi="Arial" w:cs="Arial"/>
          <w:sz w:val="22"/>
          <w:szCs w:val="22"/>
        </w:rPr>
        <w:t xml:space="preserve"> a multitude of</w:t>
      </w:r>
      <w:r>
        <w:rPr>
          <w:rFonts w:ascii="Arial" w:hAnsi="Arial" w:cs="Arial"/>
          <w:sz w:val="22"/>
          <w:szCs w:val="22"/>
        </w:rPr>
        <w:t xml:space="preserve"> tasks</w:t>
      </w:r>
      <w:r w:rsidR="00AB7728">
        <w:rPr>
          <w:rFonts w:ascii="Arial" w:hAnsi="Arial" w:cs="Arial"/>
          <w:sz w:val="22"/>
          <w:szCs w:val="22"/>
        </w:rPr>
        <w:t xml:space="preserve"> in health sciences</w:t>
      </w:r>
      <w:r>
        <w:rPr>
          <w:rFonts w:ascii="Arial" w:hAnsi="Arial" w:cs="Arial"/>
          <w:sz w:val="22"/>
          <w:szCs w:val="22"/>
        </w:rPr>
        <w:t>. It will</w:t>
      </w:r>
      <w:r w:rsidR="00B06C03">
        <w:rPr>
          <w:rFonts w:ascii="Arial" w:hAnsi="Arial" w:cs="Arial"/>
          <w:sz w:val="22"/>
          <w:szCs w:val="22"/>
        </w:rPr>
        <w:t xml:space="preserve"> </w:t>
      </w:r>
      <w:r w:rsidR="00B06C03" w:rsidRPr="00BE6773">
        <w:rPr>
          <w:rFonts w:ascii="Arial" w:hAnsi="Arial" w:cs="Arial"/>
          <w:sz w:val="22"/>
          <w:szCs w:val="22"/>
        </w:rPr>
        <w:t xml:space="preserve">provide </w:t>
      </w:r>
      <w:r w:rsidR="00B06C03" w:rsidRPr="00BE6773">
        <w:rPr>
          <w:rFonts w:ascii="Arial" w:hAnsi="Arial" w:cs="Arial"/>
          <w:sz w:val="22"/>
          <w:szCs w:val="22"/>
        </w:rPr>
        <w:lastRenderedPageBreak/>
        <w:t>an overview on the concept, history, science, application, and significance of health informatics</w:t>
      </w:r>
      <w:r w:rsidR="00FC2F41" w:rsidRPr="00BE6773">
        <w:rPr>
          <w:rFonts w:ascii="Arial" w:hAnsi="Arial" w:cs="Arial"/>
          <w:sz w:val="22"/>
          <w:szCs w:val="22"/>
        </w:rPr>
        <w:t xml:space="preserve">. </w:t>
      </w:r>
      <w:r>
        <w:rPr>
          <w:rFonts w:ascii="Arial" w:hAnsi="Arial" w:cs="Arial"/>
          <w:sz w:val="22"/>
          <w:szCs w:val="22"/>
        </w:rPr>
        <w:t>Main public health data bases will be used to show potential applications.</w:t>
      </w:r>
    </w:p>
    <w:p w:rsidR="00BA3361" w:rsidRDefault="00BA3361" w:rsidP="00FC2F41"/>
    <w:p w:rsidR="001F79D8" w:rsidRPr="00296AF1" w:rsidRDefault="001F79D8" w:rsidP="001F79D8">
      <w:pPr>
        <w:rPr>
          <w:rFonts w:ascii="Arial" w:hAnsi="Arial" w:cs="Arial"/>
          <w:b/>
          <w:sz w:val="22"/>
          <w:szCs w:val="22"/>
        </w:rPr>
      </w:pPr>
      <w:r w:rsidRPr="00296AF1">
        <w:rPr>
          <w:rFonts w:ascii="Arial" w:hAnsi="Arial" w:cs="Arial"/>
          <w:b/>
          <w:sz w:val="22"/>
          <w:szCs w:val="22"/>
        </w:rPr>
        <w:t>Course Description:</w:t>
      </w:r>
    </w:p>
    <w:p w:rsidR="008268CC" w:rsidRPr="00E3575B" w:rsidRDefault="008268CC" w:rsidP="008268CC">
      <w:pPr>
        <w:rPr>
          <w:rFonts w:ascii="Arial" w:hAnsi="Arial" w:cs="Arial"/>
          <w:sz w:val="22"/>
          <w:szCs w:val="22"/>
        </w:rPr>
      </w:pPr>
      <w:r>
        <w:rPr>
          <w:noProof/>
        </w:rPr>
        <w:t>Today,</w:t>
      </w:r>
      <w:r>
        <w:rPr>
          <w:rFonts w:ascii="Arial" w:hAnsi="Arial" w:cs="Arial"/>
          <w:sz w:val="22"/>
          <w:szCs w:val="22"/>
        </w:rPr>
        <w:t xml:space="preserve"> health informatics and public health informatics have become necessary and important competencies for professionals and researchers in the field of health and public health.  This course aims to increase students’ knowledge and capacity to work with data and information from health care and public health sources and </w:t>
      </w:r>
      <w:r>
        <w:rPr>
          <w:rFonts w:ascii="Arial" w:hAnsi="Arial" w:cs="Arial" w:hint="eastAsia"/>
          <w:sz w:val="22"/>
          <w:szCs w:val="22"/>
          <w:lang w:eastAsia="zh-CN"/>
        </w:rPr>
        <w:t xml:space="preserve">increase their understanding on </w:t>
      </w:r>
      <w:r>
        <w:rPr>
          <w:rFonts w:ascii="Arial" w:hAnsi="Arial" w:cs="Arial"/>
          <w:sz w:val="22"/>
          <w:szCs w:val="22"/>
        </w:rPr>
        <w:t xml:space="preserve">how to leverage technology to improve public health practice.   </w:t>
      </w:r>
    </w:p>
    <w:p w:rsidR="001F79D8" w:rsidRDefault="001F79D8" w:rsidP="00FC2F41"/>
    <w:p w:rsidR="00BA3361" w:rsidRDefault="008F4329" w:rsidP="008F4329">
      <w:pPr>
        <w:rPr>
          <w:rFonts w:ascii="Arial" w:hAnsi="Arial" w:cs="Arial"/>
          <w:sz w:val="22"/>
          <w:szCs w:val="22"/>
        </w:rPr>
      </w:pPr>
      <w:r w:rsidRPr="00C372BB">
        <w:rPr>
          <w:rFonts w:ascii="Arial" w:hAnsi="Arial" w:cs="Arial"/>
          <w:b/>
          <w:bCs/>
          <w:sz w:val="22"/>
          <w:szCs w:val="22"/>
        </w:rPr>
        <w:t>Course Prerequisites</w:t>
      </w:r>
      <w:r w:rsidRPr="00C372BB">
        <w:rPr>
          <w:rFonts w:ascii="Arial" w:hAnsi="Arial" w:cs="Arial"/>
          <w:sz w:val="22"/>
          <w:szCs w:val="22"/>
        </w:rPr>
        <w:t xml:space="preserve">:  </w:t>
      </w:r>
    </w:p>
    <w:p w:rsidR="0000052C" w:rsidRDefault="00BA3361" w:rsidP="0000052C">
      <w:pPr>
        <w:pStyle w:val="Default"/>
        <w:rPr>
          <w:sz w:val="23"/>
          <w:szCs w:val="23"/>
        </w:rPr>
      </w:pPr>
      <w:r>
        <w:rPr>
          <w:sz w:val="22"/>
          <w:szCs w:val="22"/>
        </w:rPr>
        <w:t>CPH573a</w:t>
      </w:r>
      <w:r w:rsidR="0000052C">
        <w:rPr>
          <w:sz w:val="22"/>
          <w:szCs w:val="22"/>
        </w:rPr>
        <w:t xml:space="preserve">   </w:t>
      </w:r>
      <w:r w:rsidR="0000052C">
        <w:rPr>
          <w:sz w:val="23"/>
          <w:szCs w:val="23"/>
        </w:rPr>
        <w:t xml:space="preserve">Basic Principles of Epidemiology </w:t>
      </w:r>
    </w:p>
    <w:p w:rsidR="0000052C" w:rsidRDefault="00BA3361" w:rsidP="0000052C">
      <w:pPr>
        <w:pStyle w:val="Default"/>
        <w:rPr>
          <w:sz w:val="23"/>
          <w:szCs w:val="23"/>
        </w:rPr>
      </w:pPr>
      <w:r>
        <w:rPr>
          <w:sz w:val="22"/>
          <w:szCs w:val="22"/>
        </w:rPr>
        <w:t>CPH576a</w:t>
      </w:r>
      <w:r w:rsidR="0000052C">
        <w:rPr>
          <w:sz w:val="22"/>
          <w:szCs w:val="22"/>
        </w:rPr>
        <w:t xml:space="preserve">   </w:t>
      </w:r>
      <w:r w:rsidR="0000052C">
        <w:rPr>
          <w:sz w:val="23"/>
          <w:szCs w:val="23"/>
        </w:rPr>
        <w:t xml:space="preserve">Biostatistics in Public Health </w:t>
      </w:r>
    </w:p>
    <w:p w:rsidR="00BA3361" w:rsidRDefault="00BA3361" w:rsidP="008F4329">
      <w:pPr>
        <w:rPr>
          <w:rFonts w:ascii="Arial" w:hAnsi="Arial" w:cs="Arial"/>
          <w:sz w:val="22"/>
          <w:szCs w:val="22"/>
        </w:rPr>
      </w:pPr>
    </w:p>
    <w:p w:rsidR="00BA3361" w:rsidRPr="00890F20" w:rsidRDefault="0000052C" w:rsidP="00890F20">
      <w:pPr>
        <w:jc w:val="center"/>
        <w:rPr>
          <w:rFonts w:ascii="Arial" w:hAnsi="Arial" w:cs="Arial"/>
          <w:sz w:val="22"/>
          <w:szCs w:val="22"/>
          <w:u w:val="single"/>
        </w:rPr>
      </w:pPr>
      <w:r w:rsidRPr="00890F20">
        <w:rPr>
          <w:rFonts w:ascii="Arial" w:hAnsi="Arial" w:cs="Arial"/>
          <w:sz w:val="22"/>
          <w:szCs w:val="22"/>
          <w:u w:val="single"/>
        </w:rPr>
        <w:t>Students who have not taken the prerequisites will need</w:t>
      </w:r>
      <w:r w:rsidR="00BA3361" w:rsidRPr="00890F20">
        <w:rPr>
          <w:rFonts w:ascii="Arial" w:hAnsi="Arial" w:cs="Arial"/>
          <w:sz w:val="22"/>
          <w:szCs w:val="22"/>
          <w:u w:val="single"/>
        </w:rPr>
        <w:t xml:space="preserve"> permission</w:t>
      </w:r>
      <w:r w:rsidR="00086BA9" w:rsidRPr="00890F20">
        <w:rPr>
          <w:rFonts w:ascii="Arial" w:hAnsi="Arial" w:cs="Arial"/>
          <w:sz w:val="22"/>
          <w:szCs w:val="22"/>
          <w:u w:val="single"/>
        </w:rPr>
        <w:t xml:space="preserve"> </w:t>
      </w:r>
      <w:r w:rsidR="00BA3361" w:rsidRPr="00890F20">
        <w:rPr>
          <w:rFonts w:ascii="Arial" w:hAnsi="Arial" w:cs="Arial"/>
          <w:sz w:val="22"/>
          <w:szCs w:val="22"/>
          <w:u w:val="single"/>
        </w:rPr>
        <w:t xml:space="preserve">from </w:t>
      </w:r>
      <w:r w:rsidR="00086BA9" w:rsidRPr="00890F20">
        <w:rPr>
          <w:rFonts w:ascii="Arial" w:hAnsi="Arial" w:cs="Arial"/>
          <w:sz w:val="22"/>
          <w:szCs w:val="22"/>
          <w:u w:val="single"/>
        </w:rPr>
        <w:t>the instructor</w:t>
      </w:r>
      <w:r w:rsidR="00BE6773" w:rsidRPr="00890F20">
        <w:rPr>
          <w:rFonts w:ascii="Arial" w:hAnsi="Arial" w:cs="Arial"/>
          <w:sz w:val="22"/>
          <w:szCs w:val="22"/>
          <w:u w:val="single"/>
        </w:rPr>
        <w:t xml:space="preserve"> to enroll </w:t>
      </w:r>
      <w:r w:rsidRPr="00890F20">
        <w:rPr>
          <w:rFonts w:ascii="Arial" w:hAnsi="Arial" w:cs="Arial"/>
          <w:sz w:val="22"/>
          <w:szCs w:val="22"/>
          <w:u w:val="single"/>
        </w:rPr>
        <w:t>the class</w:t>
      </w:r>
      <w:r w:rsidR="00BA3361" w:rsidRPr="00890F20">
        <w:rPr>
          <w:rFonts w:ascii="Arial" w:hAnsi="Arial" w:cs="Arial"/>
          <w:sz w:val="22"/>
          <w:szCs w:val="22"/>
          <w:u w:val="single"/>
        </w:rPr>
        <w:t>.</w:t>
      </w:r>
    </w:p>
    <w:p w:rsidR="008F4329" w:rsidRPr="00C372BB" w:rsidRDefault="00BA3361" w:rsidP="008F4329">
      <w:pPr>
        <w:rPr>
          <w:rFonts w:ascii="Arial" w:hAnsi="Arial" w:cs="Arial"/>
          <w:b/>
          <w:bCs/>
          <w:sz w:val="22"/>
          <w:szCs w:val="22"/>
        </w:rPr>
      </w:pPr>
      <w:r>
        <w:rPr>
          <w:rFonts w:ascii="Arial" w:hAnsi="Arial" w:cs="Arial"/>
          <w:sz w:val="22"/>
          <w:szCs w:val="22"/>
        </w:rPr>
        <w:t xml:space="preserve"> </w:t>
      </w:r>
    </w:p>
    <w:p w:rsidR="00BA3361" w:rsidRDefault="008F4329" w:rsidP="008F4329">
      <w:pPr>
        <w:rPr>
          <w:rFonts w:ascii="Arial" w:hAnsi="Arial" w:cs="Arial"/>
          <w:sz w:val="22"/>
          <w:szCs w:val="22"/>
        </w:rPr>
      </w:pPr>
      <w:r w:rsidRPr="00C372BB">
        <w:rPr>
          <w:rFonts w:ascii="Arial" w:hAnsi="Arial" w:cs="Arial"/>
          <w:b/>
          <w:bCs/>
          <w:sz w:val="22"/>
          <w:szCs w:val="22"/>
        </w:rPr>
        <w:t>Course Learning Objectives</w:t>
      </w:r>
      <w:r w:rsidRPr="00C372BB">
        <w:rPr>
          <w:rFonts w:ascii="Arial" w:hAnsi="Arial" w:cs="Arial"/>
          <w:sz w:val="22"/>
          <w:szCs w:val="22"/>
        </w:rPr>
        <w:t xml:space="preserve">:  </w:t>
      </w:r>
    </w:p>
    <w:p w:rsidR="0000052C" w:rsidRPr="00BE6773" w:rsidRDefault="0000052C" w:rsidP="0000052C">
      <w:pPr>
        <w:rPr>
          <w:rFonts w:ascii="Arial" w:hAnsi="Arial" w:cs="Arial"/>
          <w:sz w:val="22"/>
          <w:szCs w:val="22"/>
        </w:rPr>
      </w:pPr>
      <w:r w:rsidRPr="00BE6773">
        <w:rPr>
          <w:rFonts w:ascii="Arial" w:hAnsi="Arial" w:cs="Arial"/>
          <w:sz w:val="22"/>
          <w:szCs w:val="22"/>
        </w:rPr>
        <w:t xml:space="preserve">Through lectures, discussions, in-class exercises, and homework, by the end of this course, students should  </w:t>
      </w:r>
    </w:p>
    <w:p w:rsidR="0000052C" w:rsidRPr="00BE6773" w:rsidRDefault="00B7743F" w:rsidP="0000052C">
      <w:pPr>
        <w:widowControl w:val="0"/>
        <w:numPr>
          <w:ilvl w:val="0"/>
          <w:numId w:val="2"/>
        </w:numPr>
        <w:rPr>
          <w:rFonts w:ascii="Arial" w:hAnsi="Arial" w:cs="Arial"/>
          <w:sz w:val="22"/>
          <w:szCs w:val="22"/>
        </w:rPr>
      </w:pPr>
      <w:r>
        <w:rPr>
          <w:rFonts w:ascii="Arial" w:hAnsi="Arial" w:cs="Arial"/>
          <w:sz w:val="22"/>
          <w:szCs w:val="22"/>
        </w:rPr>
        <w:t>know how to</w:t>
      </w:r>
      <w:r w:rsidR="0000052C" w:rsidRPr="00BE6773">
        <w:rPr>
          <w:rFonts w:ascii="Arial" w:hAnsi="Arial" w:cs="Arial"/>
          <w:sz w:val="22"/>
          <w:szCs w:val="22"/>
        </w:rPr>
        <w:t xml:space="preserve"> define public health</w:t>
      </w:r>
      <w:r w:rsidR="001F79D8">
        <w:rPr>
          <w:rFonts w:ascii="Arial" w:hAnsi="Arial" w:cs="Arial"/>
          <w:sz w:val="22"/>
          <w:szCs w:val="22"/>
        </w:rPr>
        <w:t xml:space="preserve"> and health</w:t>
      </w:r>
      <w:r w:rsidR="0000052C" w:rsidRPr="00BE6773">
        <w:rPr>
          <w:rFonts w:ascii="Arial" w:hAnsi="Arial" w:cs="Arial"/>
          <w:sz w:val="22"/>
          <w:szCs w:val="22"/>
        </w:rPr>
        <w:t xml:space="preserve"> informatics </w:t>
      </w:r>
    </w:p>
    <w:p w:rsidR="0000052C" w:rsidRPr="00BE6773" w:rsidRDefault="0000052C" w:rsidP="0000052C">
      <w:pPr>
        <w:widowControl w:val="0"/>
        <w:numPr>
          <w:ilvl w:val="0"/>
          <w:numId w:val="2"/>
        </w:numPr>
        <w:rPr>
          <w:rFonts w:ascii="Arial" w:hAnsi="Arial" w:cs="Arial"/>
          <w:sz w:val="22"/>
          <w:szCs w:val="22"/>
        </w:rPr>
      </w:pPr>
      <w:r w:rsidRPr="00BE6773">
        <w:rPr>
          <w:rFonts w:ascii="Arial" w:hAnsi="Arial" w:cs="Arial"/>
          <w:sz w:val="22"/>
          <w:szCs w:val="22"/>
        </w:rPr>
        <w:t>understand the context of public health</w:t>
      </w:r>
      <w:r w:rsidR="001F79D8">
        <w:rPr>
          <w:rFonts w:ascii="Arial" w:hAnsi="Arial" w:cs="Arial"/>
          <w:sz w:val="22"/>
          <w:szCs w:val="22"/>
        </w:rPr>
        <w:t xml:space="preserve"> and health</w:t>
      </w:r>
      <w:r w:rsidRPr="00BE6773">
        <w:rPr>
          <w:rFonts w:ascii="Arial" w:hAnsi="Arial" w:cs="Arial"/>
          <w:sz w:val="22"/>
          <w:szCs w:val="22"/>
        </w:rPr>
        <w:t xml:space="preserve"> informatics, including its history and its significant role for public health professionals and agencies in performing public health core functions and essential services</w:t>
      </w:r>
    </w:p>
    <w:p w:rsidR="0000052C" w:rsidRPr="00BE6773" w:rsidRDefault="0000052C" w:rsidP="0000052C">
      <w:pPr>
        <w:widowControl w:val="0"/>
        <w:numPr>
          <w:ilvl w:val="0"/>
          <w:numId w:val="2"/>
        </w:numPr>
        <w:rPr>
          <w:rFonts w:ascii="Arial" w:hAnsi="Arial" w:cs="Arial"/>
          <w:sz w:val="22"/>
          <w:szCs w:val="22"/>
        </w:rPr>
      </w:pPr>
      <w:r w:rsidRPr="00BE6773">
        <w:rPr>
          <w:rFonts w:ascii="Arial" w:hAnsi="Arial" w:cs="Arial"/>
          <w:sz w:val="22"/>
          <w:szCs w:val="22"/>
        </w:rPr>
        <w:t>gain basic knowledge on the science of public health</w:t>
      </w:r>
      <w:r w:rsidR="001F79D8">
        <w:rPr>
          <w:rFonts w:ascii="Arial" w:hAnsi="Arial" w:cs="Arial"/>
          <w:sz w:val="22"/>
          <w:szCs w:val="22"/>
        </w:rPr>
        <w:t xml:space="preserve"> and health</w:t>
      </w:r>
      <w:r w:rsidRPr="00BE6773">
        <w:rPr>
          <w:rFonts w:ascii="Arial" w:hAnsi="Arial" w:cs="Arial"/>
          <w:sz w:val="22"/>
          <w:szCs w:val="22"/>
        </w:rPr>
        <w:t xml:space="preserve"> informatics</w:t>
      </w:r>
    </w:p>
    <w:p w:rsidR="0000052C" w:rsidRDefault="00B7743F" w:rsidP="0000052C">
      <w:pPr>
        <w:widowControl w:val="0"/>
        <w:numPr>
          <w:ilvl w:val="0"/>
          <w:numId w:val="2"/>
        </w:numPr>
        <w:rPr>
          <w:rFonts w:ascii="Arial" w:hAnsi="Arial" w:cs="Arial"/>
          <w:sz w:val="22"/>
          <w:szCs w:val="22"/>
        </w:rPr>
      </w:pPr>
      <w:r>
        <w:rPr>
          <w:rFonts w:ascii="Arial" w:hAnsi="Arial" w:cs="Arial"/>
          <w:sz w:val="22"/>
          <w:szCs w:val="22"/>
        </w:rPr>
        <w:t>have the ability to</w:t>
      </w:r>
      <w:r w:rsidR="0000052C" w:rsidRPr="00BE6773">
        <w:rPr>
          <w:rFonts w:ascii="Arial" w:hAnsi="Arial" w:cs="Arial"/>
          <w:sz w:val="22"/>
          <w:szCs w:val="22"/>
        </w:rPr>
        <w:t xml:space="preserve"> outline the process and challenges of developing and managing a public health</w:t>
      </w:r>
      <w:r w:rsidR="001F79D8">
        <w:rPr>
          <w:rFonts w:ascii="Arial" w:hAnsi="Arial" w:cs="Arial"/>
          <w:sz w:val="22"/>
          <w:szCs w:val="22"/>
        </w:rPr>
        <w:t xml:space="preserve"> and health</w:t>
      </w:r>
      <w:r w:rsidR="0000052C" w:rsidRPr="00BE6773">
        <w:rPr>
          <w:rFonts w:ascii="Arial" w:hAnsi="Arial" w:cs="Arial"/>
          <w:sz w:val="22"/>
          <w:szCs w:val="22"/>
        </w:rPr>
        <w:t xml:space="preserve"> information system</w:t>
      </w:r>
    </w:p>
    <w:p w:rsidR="00AB7728" w:rsidRPr="00BE6773" w:rsidRDefault="00AB7728" w:rsidP="0000052C">
      <w:pPr>
        <w:widowControl w:val="0"/>
        <w:numPr>
          <w:ilvl w:val="0"/>
          <w:numId w:val="2"/>
        </w:numPr>
        <w:rPr>
          <w:rFonts w:ascii="Arial" w:hAnsi="Arial" w:cs="Arial"/>
          <w:sz w:val="22"/>
          <w:szCs w:val="22"/>
        </w:rPr>
      </w:pPr>
      <w:r>
        <w:rPr>
          <w:rFonts w:ascii="Arial" w:hAnsi="Arial" w:cs="Arial"/>
          <w:sz w:val="22"/>
          <w:szCs w:val="22"/>
        </w:rPr>
        <w:t>learn about t</w:t>
      </w:r>
      <w:r w:rsidR="00F47597">
        <w:rPr>
          <w:rFonts w:ascii="Arial" w:hAnsi="Arial" w:cs="Arial"/>
          <w:sz w:val="22"/>
          <w:szCs w:val="22"/>
        </w:rPr>
        <w:t>he impact of laws like HIPAA, the “Meaningful Use of Information” a</w:t>
      </w:r>
      <w:r>
        <w:rPr>
          <w:rFonts w:ascii="Arial" w:hAnsi="Arial" w:cs="Arial"/>
          <w:sz w:val="22"/>
          <w:szCs w:val="22"/>
        </w:rPr>
        <w:t>ct</w:t>
      </w:r>
      <w:r w:rsidR="00F47597">
        <w:rPr>
          <w:rFonts w:ascii="Arial" w:hAnsi="Arial" w:cs="Arial"/>
          <w:sz w:val="22"/>
          <w:szCs w:val="22"/>
        </w:rPr>
        <w:t xml:space="preserve"> and Health Information Exchange</w:t>
      </w:r>
    </w:p>
    <w:p w:rsidR="0000052C" w:rsidRPr="00BE6773" w:rsidRDefault="0000052C" w:rsidP="0000052C">
      <w:pPr>
        <w:widowControl w:val="0"/>
        <w:numPr>
          <w:ilvl w:val="0"/>
          <w:numId w:val="2"/>
        </w:numPr>
        <w:rPr>
          <w:rFonts w:ascii="Arial" w:hAnsi="Arial" w:cs="Arial"/>
          <w:sz w:val="22"/>
          <w:szCs w:val="22"/>
        </w:rPr>
      </w:pPr>
      <w:r w:rsidRPr="00BE6773">
        <w:rPr>
          <w:rFonts w:ascii="Arial" w:hAnsi="Arial" w:cs="Arial"/>
          <w:sz w:val="22"/>
          <w:szCs w:val="22"/>
        </w:rPr>
        <w:t xml:space="preserve">know major </w:t>
      </w:r>
      <w:r w:rsidR="00F47597">
        <w:rPr>
          <w:rFonts w:ascii="Arial" w:hAnsi="Arial" w:cs="Arial"/>
          <w:sz w:val="22"/>
          <w:szCs w:val="22"/>
        </w:rPr>
        <w:t xml:space="preserve">local, national and international </w:t>
      </w:r>
      <w:r w:rsidRPr="00BE6773">
        <w:rPr>
          <w:rFonts w:ascii="Arial" w:hAnsi="Arial" w:cs="Arial"/>
          <w:sz w:val="22"/>
          <w:szCs w:val="22"/>
        </w:rPr>
        <w:t xml:space="preserve">public health </w:t>
      </w:r>
      <w:r w:rsidR="00F47597">
        <w:rPr>
          <w:rFonts w:ascii="Arial" w:hAnsi="Arial" w:cs="Arial"/>
          <w:sz w:val="22"/>
          <w:szCs w:val="22"/>
        </w:rPr>
        <w:t xml:space="preserve">and health </w:t>
      </w:r>
      <w:r w:rsidRPr="00BE6773">
        <w:rPr>
          <w:rFonts w:ascii="Arial" w:hAnsi="Arial" w:cs="Arial"/>
          <w:sz w:val="22"/>
          <w:szCs w:val="22"/>
        </w:rPr>
        <w:t>data sources</w:t>
      </w:r>
      <w:r w:rsidR="00F47597">
        <w:rPr>
          <w:rFonts w:ascii="Arial" w:hAnsi="Arial" w:cs="Arial"/>
          <w:sz w:val="22"/>
          <w:szCs w:val="22"/>
        </w:rPr>
        <w:t xml:space="preserve"> </w:t>
      </w:r>
      <w:r w:rsidRPr="00BE6773">
        <w:rPr>
          <w:rFonts w:ascii="Arial" w:hAnsi="Arial" w:cs="Arial"/>
          <w:sz w:val="22"/>
          <w:szCs w:val="22"/>
        </w:rPr>
        <w:t xml:space="preserve">  </w:t>
      </w:r>
    </w:p>
    <w:p w:rsidR="0000052C" w:rsidRPr="00BE6773" w:rsidRDefault="0000052C" w:rsidP="0000052C">
      <w:pPr>
        <w:widowControl w:val="0"/>
        <w:numPr>
          <w:ilvl w:val="0"/>
          <w:numId w:val="2"/>
        </w:numPr>
        <w:rPr>
          <w:rFonts w:ascii="Arial" w:hAnsi="Arial" w:cs="Arial"/>
          <w:sz w:val="22"/>
          <w:szCs w:val="22"/>
        </w:rPr>
      </w:pPr>
      <w:r w:rsidRPr="00BE6773">
        <w:rPr>
          <w:rFonts w:ascii="Arial" w:hAnsi="Arial" w:cs="Arial"/>
          <w:sz w:val="22"/>
          <w:szCs w:val="22"/>
        </w:rPr>
        <w:t>become familiar with the content, design, analysis and purpose of a number of selected public health surveillance systems, such as the Behavioral Risk Factor Surveillance System (BRFFS), National Vital Statistics, the National Health Interview Survey (NHIS) and the National Health and Nutrition Examination Survey (NHANES)</w:t>
      </w:r>
    </w:p>
    <w:p w:rsidR="0000052C" w:rsidRPr="00BE6773" w:rsidRDefault="00B40E5F" w:rsidP="0000052C">
      <w:pPr>
        <w:widowControl w:val="0"/>
        <w:numPr>
          <w:ilvl w:val="0"/>
          <w:numId w:val="2"/>
        </w:numPr>
        <w:rPr>
          <w:rFonts w:ascii="Arial" w:hAnsi="Arial" w:cs="Arial"/>
          <w:sz w:val="22"/>
          <w:szCs w:val="22"/>
        </w:rPr>
      </w:pPr>
      <w:r>
        <w:rPr>
          <w:rFonts w:ascii="Arial" w:hAnsi="Arial" w:cs="Arial"/>
          <w:sz w:val="22"/>
          <w:szCs w:val="22"/>
        </w:rPr>
        <w:t>develop</w:t>
      </w:r>
      <w:r w:rsidR="00B7743F">
        <w:rPr>
          <w:rFonts w:ascii="Arial" w:hAnsi="Arial" w:cs="Arial"/>
          <w:sz w:val="22"/>
          <w:szCs w:val="22"/>
        </w:rPr>
        <w:t xml:space="preserve"> skill</w:t>
      </w:r>
      <w:r>
        <w:rPr>
          <w:rFonts w:ascii="Arial" w:hAnsi="Arial" w:cs="Arial"/>
          <w:sz w:val="22"/>
          <w:szCs w:val="22"/>
        </w:rPr>
        <w:t>s</w:t>
      </w:r>
      <w:r w:rsidR="00B7743F">
        <w:rPr>
          <w:rFonts w:ascii="Arial" w:hAnsi="Arial" w:cs="Arial"/>
          <w:sz w:val="22"/>
          <w:szCs w:val="22"/>
        </w:rPr>
        <w:t xml:space="preserve"> to</w:t>
      </w:r>
      <w:r w:rsidR="0000052C" w:rsidRPr="00BE6773">
        <w:rPr>
          <w:rFonts w:ascii="Arial" w:hAnsi="Arial" w:cs="Arial"/>
          <w:sz w:val="22"/>
          <w:szCs w:val="22"/>
        </w:rPr>
        <w:t xml:space="preserve"> use basic principles from epi</w:t>
      </w:r>
      <w:r w:rsidR="00B7743F">
        <w:rPr>
          <w:rFonts w:ascii="Arial" w:hAnsi="Arial" w:cs="Arial"/>
          <w:sz w:val="22"/>
          <w:szCs w:val="22"/>
        </w:rPr>
        <w:t>demiology and biostatistics to</w:t>
      </w:r>
      <w:r>
        <w:rPr>
          <w:rFonts w:ascii="Arial" w:hAnsi="Arial" w:cs="Arial"/>
          <w:sz w:val="22"/>
          <w:szCs w:val="22"/>
        </w:rPr>
        <w:t xml:space="preserve"> analyze </w:t>
      </w:r>
      <w:r w:rsidR="008A2B92">
        <w:rPr>
          <w:rFonts w:ascii="Arial" w:hAnsi="Arial" w:cs="Arial"/>
          <w:sz w:val="22"/>
          <w:szCs w:val="22"/>
        </w:rPr>
        <w:t xml:space="preserve">data </w:t>
      </w:r>
      <w:r>
        <w:rPr>
          <w:rFonts w:ascii="Arial" w:hAnsi="Arial" w:cs="Arial"/>
          <w:sz w:val="22"/>
          <w:szCs w:val="22"/>
        </w:rPr>
        <w:t>and</w:t>
      </w:r>
      <w:r w:rsidR="00B7743F">
        <w:rPr>
          <w:rFonts w:ascii="Arial" w:hAnsi="Arial" w:cs="Arial"/>
          <w:sz w:val="22"/>
          <w:szCs w:val="22"/>
        </w:rPr>
        <w:t xml:space="preserve"> </w:t>
      </w:r>
      <w:r w:rsidR="0000052C" w:rsidRPr="00BE6773">
        <w:rPr>
          <w:rFonts w:ascii="Arial" w:hAnsi="Arial" w:cs="Arial"/>
          <w:sz w:val="22"/>
          <w:szCs w:val="22"/>
        </w:rPr>
        <w:t>interpret results from a pub</w:t>
      </w:r>
      <w:r w:rsidR="00F47597">
        <w:rPr>
          <w:rFonts w:ascii="Arial" w:hAnsi="Arial" w:cs="Arial"/>
          <w:sz w:val="22"/>
          <w:szCs w:val="22"/>
        </w:rPr>
        <w:t>lic health surveillance system and hospital information systems</w:t>
      </w:r>
      <w:r w:rsidR="0000052C" w:rsidRPr="00BE6773">
        <w:rPr>
          <w:rFonts w:ascii="Arial" w:hAnsi="Arial" w:cs="Arial"/>
          <w:sz w:val="22"/>
          <w:szCs w:val="22"/>
        </w:rPr>
        <w:t xml:space="preserve">    </w:t>
      </w:r>
    </w:p>
    <w:p w:rsidR="00BA3361" w:rsidRDefault="00BA3361" w:rsidP="008F4329">
      <w:pPr>
        <w:rPr>
          <w:rFonts w:ascii="Arial" w:hAnsi="Arial" w:cs="Arial"/>
          <w:sz w:val="22"/>
          <w:szCs w:val="22"/>
        </w:rPr>
      </w:pPr>
    </w:p>
    <w:p w:rsidR="00E126F7" w:rsidRPr="00254F0C" w:rsidRDefault="00E126F7" w:rsidP="00E126F7">
      <w:pPr>
        <w:rPr>
          <w:rFonts w:ascii="Arial" w:hAnsi="Arial" w:cs="Arial"/>
          <w:b/>
          <w:sz w:val="22"/>
          <w:szCs w:val="22"/>
        </w:rPr>
      </w:pPr>
      <w:r w:rsidRPr="00254F0C">
        <w:rPr>
          <w:rFonts w:ascii="Arial" w:hAnsi="Arial" w:cs="Arial"/>
          <w:b/>
          <w:sz w:val="22"/>
          <w:szCs w:val="22"/>
        </w:rPr>
        <w:t xml:space="preserve">MPH/SECTION Competencies Covered: </w:t>
      </w:r>
    </w:p>
    <w:p w:rsidR="00E126F7" w:rsidRPr="00254F0C" w:rsidRDefault="00E126F7" w:rsidP="00E126F7">
      <w:pPr>
        <w:rPr>
          <w:rFonts w:ascii="Arial" w:hAnsi="Arial" w:cs="Arial"/>
          <w:sz w:val="22"/>
          <w:szCs w:val="22"/>
        </w:rPr>
      </w:pPr>
      <w:r w:rsidRPr="00254F0C">
        <w:rPr>
          <w:rFonts w:ascii="Arial" w:hAnsi="Arial" w:cs="Arial"/>
          <w:sz w:val="22"/>
          <w:szCs w:val="22"/>
        </w:rPr>
        <w:t>Analytical skills, communication skills, and basic public health science skills.</w:t>
      </w:r>
    </w:p>
    <w:p w:rsidR="00E126F7" w:rsidRDefault="00E126F7" w:rsidP="008F4329">
      <w:pPr>
        <w:rPr>
          <w:rFonts w:ascii="Arial" w:hAnsi="Arial" w:cs="Arial"/>
          <w:b/>
          <w:bCs/>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Course Notes</w:t>
      </w:r>
      <w:r w:rsidRPr="00C372BB">
        <w:rPr>
          <w:rFonts w:ascii="Arial" w:hAnsi="Arial" w:cs="Arial"/>
          <w:sz w:val="22"/>
          <w:szCs w:val="22"/>
        </w:rPr>
        <w:t xml:space="preserve">:  </w:t>
      </w:r>
      <w:r w:rsidR="0000052C">
        <w:rPr>
          <w:rFonts w:ascii="Arial" w:hAnsi="Arial" w:cs="Arial"/>
          <w:sz w:val="22"/>
          <w:szCs w:val="22"/>
        </w:rPr>
        <w:t>N/A</w:t>
      </w:r>
    </w:p>
    <w:p w:rsidR="008F4329" w:rsidRDefault="008F4329" w:rsidP="008F4329">
      <w:pPr>
        <w:rPr>
          <w:rFonts w:ascii="Arial" w:hAnsi="Arial" w:cs="Arial"/>
          <w:sz w:val="22"/>
          <w:szCs w:val="22"/>
        </w:rPr>
      </w:pPr>
    </w:p>
    <w:p w:rsidR="00F952E7" w:rsidRPr="00C372BB" w:rsidRDefault="00F952E7" w:rsidP="008F4329">
      <w:pPr>
        <w:rPr>
          <w:rFonts w:ascii="Arial" w:hAnsi="Arial" w:cs="Arial"/>
          <w:sz w:val="22"/>
          <w:szCs w:val="22"/>
        </w:rPr>
      </w:pPr>
    </w:p>
    <w:p w:rsidR="008F4329" w:rsidRDefault="008F4329" w:rsidP="008F4329">
      <w:pPr>
        <w:rPr>
          <w:rFonts w:ascii="Arial" w:hAnsi="Arial" w:cs="Arial"/>
          <w:sz w:val="22"/>
          <w:szCs w:val="22"/>
        </w:rPr>
      </w:pPr>
      <w:r w:rsidRPr="00C372BB">
        <w:rPr>
          <w:rFonts w:ascii="Arial" w:hAnsi="Arial" w:cs="Arial"/>
          <w:b/>
          <w:bCs/>
          <w:sz w:val="22"/>
          <w:szCs w:val="22"/>
        </w:rPr>
        <w:t>Texts/Readings</w:t>
      </w:r>
      <w:r w:rsidRPr="00C372BB">
        <w:rPr>
          <w:rFonts w:ascii="Arial" w:hAnsi="Arial" w:cs="Arial"/>
          <w:sz w:val="22"/>
          <w:szCs w:val="22"/>
        </w:rPr>
        <w:t xml:space="preserve">:  </w:t>
      </w:r>
    </w:p>
    <w:p w:rsidR="00F952E7" w:rsidRPr="0062166E" w:rsidRDefault="00F952E7" w:rsidP="008F4329">
      <w:pPr>
        <w:rPr>
          <w:rFonts w:ascii="Arial" w:hAnsi="Arial" w:cs="Arial"/>
          <w:b/>
          <w:sz w:val="22"/>
          <w:szCs w:val="22"/>
        </w:rPr>
      </w:pPr>
    </w:p>
    <w:p w:rsidR="000B3E50" w:rsidRPr="0062166E" w:rsidRDefault="00F952E7" w:rsidP="0028052C">
      <w:pPr>
        <w:ind w:firstLine="720"/>
        <w:rPr>
          <w:rFonts w:ascii="Arial" w:hAnsi="Arial" w:cs="Arial"/>
          <w:b/>
          <w:sz w:val="22"/>
          <w:szCs w:val="22"/>
        </w:rPr>
      </w:pPr>
      <w:r w:rsidRPr="0062166E">
        <w:rPr>
          <w:rFonts w:ascii="Arial" w:hAnsi="Arial" w:cs="Arial"/>
          <w:b/>
          <w:sz w:val="22"/>
          <w:szCs w:val="22"/>
        </w:rPr>
        <w:t>Required---</w:t>
      </w:r>
      <w:r w:rsidR="000B3E50" w:rsidRPr="0062166E">
        <w:rPr>
          <w:rFonts w:ascii="Arial" w:hAnsi="Arial" w:cs="Arial"/>
          <w:b/>
          <w:sz w:val="22"/>
          <w:szCs w:val="22"/>
        </w:rPr>
        <w:t xml:space="preserve"> </w:t>
      </w:r>
    </w:p>
    <w:p w:rsidR="000B3E50" w:rsidRPr="0062166E" w:rsidRDefault="00C07E04" w:rsidP="000B3E50">
      <w:pPr>
        <w:rPr>
          <w:rFonts w:ascii="Arial" w:eastAsia="Times New Roman" w:hAnsi="Arial" w:cs="Arial"/>
          <w:sz w:val="22"/>
          <w:szCs w:val="22"/>
        </w:rPr>
      </w:pPr>
      <w:hyperlink r:id="rId11" w:tooltip="Go to &quot;GIS Tutorial for Health, fifth edition&quot; page" w:history="1">
        <w:r w:rsidR="000B3E50" w:rsidRPr="0062166E">
          <w:rPr>
            <w:rStyle w:val="Hyperlink"/>
            <w:rFonts w:ascii="Arial" w:eastAsia="Times New Roman" w:hAnsi="Arial" w:cs="Arial"/>
            <w:color w:val="auto"/>
            <w:sz w:val="22"/>
            <w:szCs w:val="22"/>
          </w:rPr>
          <w:t>GIS Tutorial for Health, fifth edition</w:t>
        </w:r>
      </w:hyperlink>
      <w:r w:rsidR="000B3E50" w:rsidRPr="0062166E">
        <w:rPr>
          <w:rFonts w:ascii="Arial" w:eastAsia="Times New Roman" w:hAnsi="Arial" w:cs="Arial"/>
          <w:sz w:val="22"/>
          <w:szCs w:val="22"/>
        </w:rPr>
        <w:t xml:space="preserve"> (Paperback) by </w:t>
      </w:r>
      <w:hyperlink r:id="rId12" w:history="1">
        <w:r w:rsidR="000B3E50" w:rsidRPr="0062166E">
          <w:rPr>
            <w:rStyle w:val="Hyperlink"/>
            <w:rFonts w:ascii="Arial" w:eastAsia="Times New Roman" w:hAnsi="Arial" w:cs="Arial"/>
            <w:color w:val="auto"/>
            <w:sz w:val="22"/>
            <w:szCs w:val="22"/>
          </w:rPr>
          <w:t>Kristen S. Kurland</w:t>
        </w:r>
      </w:hyperlink>
      <w:r w:rsidR="000B3E50" w:rsidRPr="0062166E">
        <w:rPr>
          <w:rFonts w:ascii="Arial" w:eastAsia="Times New Roman" w:hAnsi="Arial" w:cs="Arial"/>
          <w:sz w:val="22"/>
          <w:szCs w:val="22"/>
        </w:rPr>
        <w:t xml:space="preserve">, </w:t>
      </w:r>
      <w:hyperlink r:id="rId13" w:history="1">
        <w:proofErr w:type="spellStart"/>
        <w:r w:rsidR="000B3E50" w:rsidRPr="0062166E">
          <w:rPr>
            <w:rStyle w:val="Hyperlink"/>
            <w:rFonts w:ascii="Arial" w:eastAsia="Times New Roman" w:hAnsi="Arial" w:cs="Arial"/>
            <w:color w:val="auto"/>
            <w:sz w:val="22"/>
            <w:szCs w:val="22"/>
          </w:rPr>
          <w:t>Wilpen</w:t>
        </w:r>
        <w:proofErr w:type="spellEnd"/>
        <w:r w:rsidR="000B3E50" w:rsidRPr="0062166E">
          <w:rPr>
            <w:rStyle w:val="Hyperlink"/>
            <w:rFonts w:ascii="Arial" w:eastAsia="Times New Roman" w:hAnsi="Arial" w:cs="Arial"/>
            <w:color w:val="auto"/>
            <w:sz w:val="22"/>
            <w:szCs w:val="22"/>
          </w:rPr>
          <w:t xml:space="preserve"> L. </w:t>
        </w:r>
        <w:proofErr w:type="spellStart"/>
        <w:r w:rsidR="000B3E50" w:rsidRPr="0062166E">
          <w:rPr>
            <w:rStyle w:val="Hyperlink"/>
            <w:rFonts w:ascii="Arial" w:eastAsia="Times New Roman" w:hAnsi="Arial" w:cs="Arial"/>
            <w:color w:val="auto"/>
            <w:sz w:val="22"/>
            <w:szCs w:val="22"/>
          </w:rPr>
          <w:t>Gorr</w:t>
        </w:r>
        <w:proofErr w:type="spellEnd"/>
      </w:hyperlink>
      <w:r w:rsidR="000B3E50" w:rsidRPr="0062166E">
        <w:rPr>
          <w:rFonts w:ascii="Arial" w:eastAsia="Times New Roman" w:hAnsi="Arial" w:cs="Arial"/>
          <w:sz w:val="22"/>
          <w:szCs w:val="22"/>
        </w:rPr>
        <w:t xml:space="preserve">; </w:t>
      </w:r>
      <w:r w:rsidR="000B3E50" w:rsidRPr="0062166E">
        <w:rPr>
          <w:rStyle w:val="a-color-secondary"/>
          <w:rFonts w:ascii="Arial" w:eastAsia="Times New Roman" w:hAnsi="Arial" w:cs="Arial"/>
          <w:sz w:val="22"/>
          <w:szCs w:val="22"/>
        </w:rPr>
        <w:t xml:space="preserve">ISBN-13: </w:t>
      </w:r>
      <w:r w:rsidR="000B3E50" w:rsidRPr="0062166E">
        <w:rPr>
          <w:rFonts w:ascii="Arial" w:eastAsia="Times New Roman" w:hAnsi="Arial" w:cs="Arial"/>
          <w:sz w:val="22"/>
          <w:szCs w:val="22"/>
        </w:rPr>
        <w:t xml:space="preserve">978-1589483729 </w:t>
      </w:r>
      <w:r w:rsidR="000B3E50" w:rsidRPr="0062166E">
        <w:rPr>
          <w:rStyle w:val="a-color-secondary"/>
          <w:rFonts w:ascii="Arial" w:eastAsia="Times New Roman" w:hAnsi="Arial" w:cs="Arial"/>
          <w:sz w:val="22"/>
          <w:szCs w:val="22"/>
        </w:rPr>
        <w:t xml:space="preserve">ISBN-10: </w:t>
      </w:r>
      <w:r w:rsidR="000B3E50" w:rsidRPr="0062166E">
        <w:rPr>
          <w:rFonts w:ascii="Arial" w:eastAsia="Times New Roman" w:hAnsi="Arial" w:cs="Arial"/>
          <w:sz w:val="22"/>
          <w:szCs w:val="22"/>
        </w:rPr>
        <w:t xml:space="preserve">1589483723 </w:t>
      </w:r>
      <w:r w:rsidR="000B3E50" w:rsidRPr="0062166E">
        <w:rPr>
          <w:rStyle w:val="a-color-secondary"/>
          <w:rFonts w:ascii="Arial" w:eastAsia="Times New Roman" w:hAnsi="Arial" w:cs="Arial"/>
          <w:sz w:val="22"/>
          <w:szCs w:val="22"/>
        </w:rPr>
        <w:t xml:space="preserve">Edition: </w:t>
      </w:r>
      <w:r w:rsidR="000B3E50" w:rsidRPr="0062166E">
        <w:rPr>
          <w:rFonts w:ascii="Arial" w:eastAsia="Times New Roman" w:hAnsi="Arial" w:cs="Arial"/>
          <w:sz w:val="22"/>
          <w:szCs w:val="22"/>
        </w:rPr>
        <w:t>5</w:t>
      </w:r>
      <w:r w:rsidR="000B3E50" w:rsidRPr="0062166E">
        <w:rPr>
          <w:rFonts w:ascii="Arial" w:eastAsia="Times New Roman" w:hAnsi="Arial" w:cs="Arial"/>
          <w:sz w:val="22"/>
          <w:szCs w:val="22"/>
          <w:vertAlign w:val="superscript"/>
        </w:rPr>
        <w:t>th</w:t>
      </w:r>
      <w:r w:rsidR="000B3E50" w:rsidRPr="0062166E">
        <w:rPr>
          <w:rFonts w:ascii="Arial" w:eastAsia="Times New Roman" w:hAnsi="Arial" w:cs="Arial"/>
          <w:sz w:val="22"/>
          <w:szCs w:val="22"/>
        </w:rPr>
        <w:t xml:space="preserve"> </w:t>
      </w:r>
    </w:p>
    <w:p w:rsidR="00BE6773" w:rsidRPr="0062166E" w:rsidRDefault="00BE6773" w:rsidP="00BE6773">
      <w:pPr>
        <w:rPr>
          <w:rFonts w:ascii="Arial" w:hAnsi="Arial" w:cs="Arial"/>
          <w:b/>
          <w:sz w:val="22"/>
          <w:szCs w:val="22"/>
        </w:rPr>
      </w:pPr>
    </w:p>
    <w:p w:rsidR="00F952E7" w:rsidRPr="0062166E" w:rsidRDefault="00F75E6D" w:rsidP="00F952E7">
      <w:pPr>
        <w:ind w:firstLine="720"/>
        <w:rPr>
          <w:rFonts w:ascii="Arial" w:hAnsi="Arial" w:cs="Arial"/>
          <w:b/>
          <w:color w:val="000000" w:themeColor="text1"/>
          <w:sz w:val="22"/>
          <w:szCs w:val="22"/>
          <w:lang w:eastAsia="zh-CN"/>
        </w:rPr>
      </w:pPr>
      <w:r>
        <w:rPr>
          <w:rFonts w:ascii="Arial" w:hAnsi="Arial" w:cs="Arial" w:hint="eastAsia"/>
          <w:b/>
          <w:bCs/>
          <w:color w:val="000000" w:themeColor="text1"/>
          <w:sz w:val="22"/>
          <w:szCs w:val="22"/>
          <w:lang w:eastAsia="zh-CN"/>
        </w:rPr>
        <w:t>Reference books---</w:t>
      </w:r>
    </w:p>
    <w:p w:rsidR="0062166E" w:rsidRPr="001D490A" w:rsidRDefault="00C428DD" w:rsidP="0062166E">
      <w:pPr>
        <w:pStyle w:val="ListParagraph"/>
        <w:numPr>
          <w:ilvl w:val="0"/>
          <w:numId w:val="14"/>
        </w:numPr>
        <w:rPr>
          <w:rFonts w:ascii="Arial" w:hAnsi="Arial" w:cs="Arial"/>
          <w:sz w:val="22"/>
          <w:szCs w:val="22"/>
        </w:rPr>
      </w:pPr>
      <w:r w:rsidRPr="001D490A">
        <w:rPr>
          <w:rFonts w:ascii="Arial" w:hAnsi="Arial" w:cs="Arial"/>
          <w:sz w:val="22"/>
          <w:szCs w:val="22"/>
        </w:rPr>
        <w:t xml:space="preserve">Public Health Informatics and Information Systems--- Health Informatics Series (edited by P W O’Carroll, WA Yasnoff, ME Ward, LH </w:t>
      </w:r>
      <w:proofErr w:type="spellStart"/>
      <w:r w:rsidRPr="001D490A">
        <w:rPr>
          <w:rFonts w:ascii="Arial" w:hAnsi="Arial" w:cs="Arial"/>
          <w:sz w:val="22"/>
          <w:szCs w:val="22"/>
        </w:rPr>
        <w:t>Ripp</w:t>
      </w:r>
      <w:proofErr w:type="spellEnd"/>
      <w:r w:rsidRPr="001D490A">
        <w:rPr>
          <w:rFonts w:ascii="Arial" w:hAnsi="Arial" w:cs="Arial"/>
          <w:sz w:val="22"/>
          <w:szCs w:val="22"/>
        </w:rPr>
        <w:t xml:space="preserve">, and EL Martin) 2003 </w:t>
      </w:r>
      <w:proofErr w:type="spellStart"/>
      <w:r w:rsidRPr="001D490A">
        <w:rPr>
          <w:rFonts w:ascii="Arial" w:hAnsi="Arial" w:cs="Arial"/>
          <w:sz w:val="22"/>
          <w:szCs w:val="22"/>
        </w:rPr>
        <w:t>Spinger-Verlag</w:t>
      </w:r>
      <w:proofErr w:type="spellEnd"/>
      <w:r w:rsidRPr="001D490A">
        <w:rPr>
          <w:rFonts w:ascii="Arial" w:hAnsi="Arial" w:cs="Arial"/>
          <w:sz w:val="22"/>
          <w:szCs w:val="22"/>
        </w:rPr>
        <w:t xml:space="preserve"> New York, Inc. ISBN 0-387-95474-0.</w:t>
      </w:r>
    </w:p>
    <w:p w:rsidR="001D490A" w:rsidRPr="001D490A" w:rsidRDefault="00C428DD" w:rsidP="001D490A">
      <w:pPr>
        <w:pStyle w:val="ListParagraph"/>
        <w:numPr>
          <w:ilvl w:val="0"/>
          <w:numId w:val="14"/>
        </w:numPr>
        <w:rPr>
          <w:rFonts w:ascii="Arial" w:hAnsi="Arial" w:cs="Arial"/>
          <w:sz w:val="22"/>
          <w:szCs w:val="22"/>
        </w:rPr>
      </w:pPr>
      <w:r w:rsidRPr="001D490A">
        <w:rPr>
          <w:rFonts w:ascii="Arial" w:hAnsi="Arial" w:cs="Arial"/>
          <w:sz w:val="22"/>
          <w:szCs w:val="22"/>
        </w:rPr>
        <w:t xml:space="preserve">Disease Surveillance---a Public Health Informatics Approach (edited by JS Lombardo and DL </w:t>
      </w:r>
      <w:proofErr w:type="spellStart"/>
      <w:r w:rsidRPr="001D490A">
        <w:rPr>
          <w:rFonts w:ascii="Arial" w:hAnsi="Arial" w:cs="Arial"/>
          <w:sz w:val="22"/>
          <w:szCs w:val="22"/>
        </w:rPr>
        <w:t>Buckeridge</w:t>
      </w:r>
      <w:proofErr w:type="spellEnd"/>
      <w:r w:rsidRPr="001D490A">
        <w:rPr>
          <w:rFonts w:ascii="Arial" w:hAnsi="Arial" w:cs="Arial"/>
          <w:sz w:val="22"/>
          <w:szCs w:val="22"/>
        </w:rPr>
        <w:t>)2007, John Wiley and Sons, Inc. ISBN 978-0470-06812-0</w:t>
      </w:r>
    </w:p>
    <w:p w:rsidR="001D490A" w:rsidRPr="001D490A" w:rsidRDefault="001D490A" w:rsidP="001D490A">
      <w:pPr>
        <w:pStyle w:val="ListParagraph"/>
        <w:numPr>
          <w:ilvl w:val="0"/>
          <w:numId w:val="14"/>
        </w:numPr>
        <w:rPr>
          <w:rFonts w:ascii="Arial" w:hAnsi="Arial" w:cs="Arial"/>
          <w:sz w:val="22"/>
          <w:szCs w:val="22"/>
        </w:rPr>
      </w:pPr>
      <w:r w:rsidRPr="001D490A">
        <w:rPr>
          <w:rFonts w:ascii="Arial" w:hAnsi="Arial" w:cs="Arial"/>
          <w:sz w:val="22"/>
          <w:szCs w:val="22"/>
        </w:rPr>
        <w:lastRenderedPageBreak/>
        <w:t>Health Informatics – Practical Guide for Healthcare and Information Technology Professionals  - 6</w:t>
      </w:r>
      <w:r w:rsidRPr="001D490A">
        <w:rPr>
          <w:rFonts w:ascii="Arial" w:hAnsi="Arial" w:cs="Arial"/>
          <w:sz w:val="22"/>
          <w:szCs w:val="22"/>
          <w:vertAlign w:val="superscript"/>
        </w:rPr>
        <w:t>th</w:t>
      </w:r>
      <w:r w:rsidRPr="001D490A">
        <w:rPr>
          <w:rFonts w:ascii="Arial" w:hAnsi="Arial" w:cs="Arial"/>
          <w:sz w:val="22"/>
          <w:szCs w:val="22"/>
        </w:rPr>
        <w:t xml:space="preserve"> edition 2014</w:t>
      </w:r>
      <w:r w:rsidRPr="001D490A">
        <w:rPr>
          <w:rFonts w:ascii="Arial" w:hAnsi="Arial" w:cs="Arial"/>
          <w:sz w:val="22"/>
          <w:szCs w:val="22"/>
          <w:lang w:eastAsia="zh-CN"/>
        </w:rPr>
        <w:t xml:space="preserve"> </w:t>
      </w:r>
      <w:r w:rsidRPr="001D490A">
        <w:rPr>
          <w:rFonts w:ascii="Arial" w:hAnsi="Arial" w:cs="Arial"/>
          <w:sz w:val="22"/>
          <w:szCs w:val="22"/>
        </w:rPr>
        <w:t>Robert E. Hoyt</w:t>
      </w:r>
      <w:r w:rsidRPr="001D490A">
        <w:rPr>
          <w:rFonts w:ascii="Arial" w:hAnsi="Arial" w:cs="Arial"/>
          <w:sz w:val="22"/>
          <w:szCs w:val="22"/>
          <w:lang w:eastAsia="zh-CN"/>
        </w:rPr>
        <w:t xml:space="preserve">  </w:t>
      </w:r>
      <w:r w:rsidRPr="001D490A">
        <w:rPr>
          <w:rFonts w:ascii="Arial" w:hAnsi="Arial" w:cs="Arial"/>
          <w:sz w:val="22"/>
          <w:szCs w:val="22"/>
        </w:rPr>
        <w:t>ISBN 978-304-79110-8</w:t>
      </w:r>
    </w:p>
    <w:p w:rsidR="001D490A" w:rsidRPr="001D490A" w:rsidRDefault="001D490A" w:rsidP="001D490A">
      <w:pPr>
        <w:pStyle w:val="ListParagraph"/>
        <w:numPr>
          <w:ilvl w:val="0"/>
          <w:numId w:val="14"/>
        </w:numPr>
        <w:rPr>
          <w:rFonts w:ascii="Arial" w:hAnsi="Arial" w:cs="Arial"/>
          <w:sz w:val="22"/>
          <w:szCs w:val="22"/>
        </w:rPr>
      </w:pPr>
      <w:r w:rsidRPr="001D490A">
        <w:rPr>
          <w:rFonts w:ascii="Arial" w:hAnsi="Arial" w:cs="Arial"/>
          <w:sz w:val="22"/>
          <w:szCs w:val="22"/>
        </w:rPr>
        <w:t>Biomedical Informatics: Computer Applications in Health Care and Biomedicine – 4</w:t>
      </w:r>
      <w:r w:rsidRPr="001D490A">
        <w:rPr>
          <w:rFonts w:ascii="Arial" w:hAnsi="Arial" w:cs="Arial"/>
          <w:sz w:val="22"/>
          <w:szCs w:val="22"/>
          <w:vertAlign w:val="superscript"/>
        </w:rPr>
        <w:t>th</w:t>
      </w:r>
      <w:r w:rsidRPr="001D490A">
        <w:rPr>
          <w:rFonts w:ascii="Arial" w:hAnsi="Arial" w:cs="Arial"/>
          <w:sz w:val="22"/>
          <w:szCs w:val="22"/>
        </w:rPr>
        <w:t xml:space="preserve"> edition 2014</w:t>
      </w:r>
      <w:r w:rsidRPr="001D490A">
        <w:rPr>
          <w:rFonts w:ascii="Arial" w:hAnsi="Arial" w:cs="Arial"/>
          <w:sz w:val="22"/>
          <w:szCs w:val="22"/>
          <w:lang w:eastAsia="zh-CN"/>
        </w:rPr>
        <w:t xml:space="preserve">  </w:t>
      </w:r>
      <w:proofErr w:type="spellStart"/>
      <w:r w:rsidRPr="001D490A">
        <w:rPr>
          <w:rFonts w:ascii="Arial" w:hAnsi="Arial" w:cs="Arial"/>
          <w:sz w:val="22"/>
          <w:szCs w:val="22"/>
        </w:rPr>
        <w:t>Shortliffe</w:t>
      </w:r>
      <w:proofErr w:type="spellEnd"/>
      <w:r w:rsidRPr="001D490A">
        <w:rPr>
          <w:rFonts w:ascii="Arial" w:hAnsi="Arial" w:cs="Arial"/>
          <w:sz w:val="22"/>
          <w:szCs w:val="22"/>
        </w:rPr>
        <w:t xml:space="preserve"> WH, </w:t>
      </w:r>
      <w:proofErr w:type="spellStart"/>
      <w:r w:rsidRPr="001D490A">
        <w:rPr>
          <w:rFonts w:ascii="Arial" w:hAnsi="Arial" w:cs="Arial"/>
          <w:sz w:val="22"/>
          <w:szCs w:val="22"/>
        </w:rPr>
        <w:t>Cimino</w:t>
      </w:r>
      <w:proofErr w:type="spellEnd"/>
      <w:r w:rsidRPr="001D490A">
        <w:rPr>
          <w:rFonts w:ascii="Arial" w:hAnsi="Arial" w:cs="Arial"/>
          <w:sz w:val="22"/>
          <w:szCs w:val="22"/>
        </w:rPr>
        <w:t xml:space="preserve"> JJ</w:t>
      </w:r>
      <w:r w:rsidRPr="001D490A">
        <w:rPr>
          <w:rFonts w:ascii="Arial" w:hAnsi="Arial" w:cs="Arial"/>
          <w:sz w:val="22"/>
          <w:szCs w:val="22"/>
          <w:lang w:eastAsia="zh-CN"/>
        </w:rPr>
        <w:t xml:space="preserve">  </w:t>
      </w:r>
      <w:r w:rsidRPr="001D490A">
        <w:rPr>
          <w:rStyle w:val="a-color-secondary"/>
          <w:rFonts w:ascii="Arial" w:hAnsi="Arial" w:cs="Arial"/>
          <w:sz w:val="22"/>
          <w:szCs w:val="22"/>
        </w:rPr>
        <w:t xml:space="preserve">ISBN </w:t>
      </w:r>
      <w:r w:rsidRPr="001D490A">
        <w:rPr>
          <w:rFonts w:ascii="Arial" w:hAnsi="Arial" w:cs="Arial"/>
          <w:sz w:val="22"/>
          <w:szCs w:val="22"/>
        </w:rPr>
        <w:t>978-1-4471-4474-8</w:t>
      </w:r>
    </w:p>
    <w:p w:rsidR="001D490A" w:rsidRPr="001D490A" w:rsidRDefault="001D490A" w:rsidP="001D490A">
      <w:pPr>
        <w:pStyle w:val="ListParagraph"/>
        <w:numPr>
          <w:ilvl w:val="0"/>
          <w:numId w:val="14"/>
        </w:numPr>
        <w:rPr>
          <w:rFonts w:ascii="Arial" w:hAnsi="Arial" w:cs="Arial"/>
          <w:sz w:val="22"/>
          <w:szCs w:val="22"/>
        </w:rPr>
      </w:pPr>
      <w:r w:rsidRPr="001D490A">
        <w:rPr>
          <w:rFonts w:ascii="Arial" w:hAnsi="Arial" w:cs="Arial"/>
          <w:sz w:val="22"/>
          <w:szCs w:val="22"/>
        </w:rPr>
        <w:t xml:space="preserve">Health Informatics – An </w:t>
      </w:r>
      <w:proofErr w:type="spellStart"/>
      <w:r w:rsidRPr="001D490A">
        <w:rPr>
          <w:rFonts w:ascii="Arial" w:hAnsi="Arial" w:cs="Arial"/>
          <w:sz w:val="22"/>
          <w:szCs w:val="22"/>
        </w:rPr>
        <w:t>Interprofessional</w:t>
      </w:r>
      <w:proofErr w:type="spellEnd"/>
      <w:r w:rsidRPr="001D490A">
        <w:rPr>
          <w:rFonts w:ascii="Arial" w:hAnsi="Arial" w:cs="Arial"/>
          <w:sz w:val="22"/>
          <w:szCs w:val="22"/>
        </w:rPr>
        <w:t xml:space="preserve"> Approach</w:t>
      </w:r>
      <w:r w:rsidRPr="001D490A">
        <w:rPr>
          <w:rFonts w:ascii="Arial" w:hAnsi="Arial" w:cs="Arial"/>
          <w:sz w:val="22"/>
          <w:szCs w:val="22"/>
          <w:lang w:eastAsia="zh-CN"/>
        </w:rPr>
        <w:t xml:space="preserve">. </w:t>
      </w:r>
      <w:r w:rsidRPr="001D490A">
        <w:rPr>
          <w:rFonts w:ascii="Arial" w:hAnsi="Arial" w:cs="Arial"/>
          <w:sz w:val="22"/>
          <w:szCs w:val="22"/>
        </w:rPr>
        <w:t>Nelson R, Staggers, N</w:t>
      </w:r>
      <w:r w:rsidRPr="001D490A">
        <w:rPr>
          <w:rFonts w:ascii="Arial" w:hAnsi="Arial" w:cs="Arial"/>
          <w:sz w:val="22"/>
          <w:szCs w:val="22"/>
          <w:lang w:eastAsia="zh-CN"/>
        </w:rPr>
        <w:t xml:space="preserve">. 2013. </w:t>
      </w:r>
      <w:r w:rsidRPr="001D490A">
        <w:rPr>
          <w:rFonts w:ascii="Arial" w:hAnsi="Arial" w:cs="Arial"/>
          <w:sz w:val="22"/>
          <w:szCs w:val="22"/>
        </w:rPr>
        <w:t>ISBN 978-0-323-10095-3</w:t>
      </w:r>
    </w:p>
    <w:p w:rsidR="001D490A" w:rsidRDefault="001D490A" w:rsidP="008F4329">
      <w:pPr>
        <w:rPr>
          <w:rFonts w:ascii="Arial" w:hAnsi="Arial" w:cs="Arial"/>
          <w:sz w:val="22"/>
          <w:szCs w:val="22"/>
          <w:lang w:eastAsia="zh-CN"/>
        </w:rPr>
      </w:pPr>
    </w:p>
    <w:p w:rsidR="008F4329" w:rsidRPr="00C372BB" w:rsidRDefault="001D490A" w:rsidP="008F4329">
      <w:pPr>
        <w:rPr>
          <w:rFonts w:ascii="Arial" w:hAnsi="Arial" w:cs="Arial"/>
          <w:sz w:val="22"/>
          <w:szCs w:val="22"/>
        </w:rPr>
      </w:pPr>
      <w:r>
        <w:rPr>
          <w:rFonts w:ascii="Arial" w:hAnsi="Arial" w:cs="Arial"/>
          <w:sz w:val="22"/>
          <w:szCs w:val="22"/>
        </w:rPr>
        <w:t xml:space="preserve">Additional </w:t>
      </w:r>
      <w:r>
        <w:rPr>
          <w:rFonts w:ascii="Arial" w:hAnsi="Arial" w:cs="Arial" w:hint="eastAsia"/>
          <w:sz w:val="22"/>
          <w:szCs w:val="22"/>
          <w:lang w:eastAsia="zh-CN"/>
        </w:rPr>
        <w:t>readings</w:t>
      </w:r>
      <w:r w:rsidR="00B7743F">
        <w:rPr>
          <w:rFonts w:ascii="Arial" w:hAnsi="Arial" w:cs="Arial"/>
          <w:sz w:val="22"/>
          <w:szCs w:val="22"/>
        </w:rPr>
        <w:t xml:space="preserve"> will be provided</w:t>
      </w:r>
      <w:r w:rsidR="009C6615">
        <w:rPr>
          <w:rFonts w:ascii="Arial" w:hAnsi="Arial" w:cs="Arial"/>
          <w:sz w:val="22"/>
          <w:szCs w:val="22"/>
        </w:rPr>
        <w:t xml:space="preserve"> </w:t>
      </w:r>
      <w:r w:rsidR="00BE6773">
        <w:rPr>
          <w:rFonts w:ascii="Arial" w:hAnsi="Arial" w:cs="Arial"/>
          <w:sz w:val="22"/>
          <w:szCs w:val="22"/>
        </w:rPr>
        <w:t>via D2L.</w:t>
      </w:r>
    </w:p>
    <w:p w:rsidR="0000052C" w:rsidRDefault="0000052C" w:rsidP="008F4329">
      <w:pPr>
        <w:rPr>
          <w:rFonts w:ascii="Arial" w:hAnsi="Arial" w:cs="Arial"/>
          <w:b/>
          <w:bCs/>
          <w:sz w:val="22"/>
          <w:szCs w:val="22"/>
        </w:rPr>
      </w:pPr>
    </w:p>
    <w:p w:rsidR="008F4329" w:rsidRPr="00C372BB" w:rsidRDefault="008F4329" w:rsidP="008F4329">
      <w:pPr>
        <w:rPr>
          <w:rFonts w:ascii="Arial" w:hAnsi="Arial" w:cs="Arial"/>
          <w:sz w:val="22"/>
          <w:szCs w:val="22"/>
        </w:rPr>
      </w:pPr>
      <w:r w:rsidRPr="00C372BB">
        <w:rPr>
          <w:rFonts w:ascii="Arial" w:hAnsi="Arial" w:cs="Arial"/>
          <w:b/>
          <w:bCs/>
          <w:sz w:val="22"/>
          <w:szCs w:val="22"/>
        </w:rPr>
        <w:t>Course Requirements</w:t>
      </w:r>
      <w:r w:rsidR="00BE6773">
        <w:rPr>
          <w:rFonts w:ascii="Arial" w:hAnsi="Arial" w:cs="Arial"/>
          <w:sz w:val="22"/>
          <w:szCs w:val="22"/>
        </w:rPr>
        <w:t xml:space="preserve">:  </w:t>
      </w:r>
    </w:p>
    <w:p w:rsidR="00BE6773" w:rsidRPr="00BE6773" w:rsidRDefault="00BE6773" w:rsidP="00BE6773">
      <w:pPr>
        <w:rPr>
          <w:rFonts w:ascii="Arial" w:hAnsi="Arial" w:cs="Arial"/>
          <w:sz w:val="22"/>
          <w:szCs w:val="22"/>
        </w:rPr>
      </w:pPr>
      <w:r w:rsidRPr="00BE6773">
        <w:rPr>
          <w:rFonts w:ascii="Arial" w:hAnsi="Arial" w:cs="Arial"/>
          <w:sz w:val="22"/>
          <w:szCs w:val="22"/>
        </w:rPr>
        <w:t>Students are required to actively participate in class discussion and to collaboratively work in assigned group during the semester. Class assignments, including reading assignments, must be completed before arriving to class.</w:t>
      </w:r>
    </w:p>
    <w:p w:rsidR="00BE6773" w:rsidRDefault="00BE6773" w:rsidP="00BE6773">
      <w:pPr>
        <w:pStyle w:val="Heading3"/>
      </w:pPr>
      <w:r>
        <w:t>Assignments</w:t>
      </w:r>
      <w:r w:rsidR="008515C5">
        <w:t>:</w:t>
      </w:r>
    </w:p>
    <w:p w:rsidR="00BE6773" w:rsidRDefault="00BE6773" w:rsidP="00BE6773">
      <w:pPr>
        <w:tabs>
          <w:tab w:val="left" w:pos="720"/>
          <w:tab w:val="left" w:pos="2160"/>
          <w:tab w:val="left" w:pos="2880"/>
        </w:tabs>
      </w:pPr>
    </w:p>
    <w:p w:rsidR="00227C0F" w:rsidRDefault="00BE6773" w:rsidP="00227C0F">
      <w:pPr>
        <w:pStyle w:val="BodyTextIndent2"/>
        <w:numPr>
          <w:ilvl w:val="0"/>
          <w:numId w:val="4"/>
        </w:numPr>
        <w:tabs>
          <w:tab w:val="left" w:pos="720"/>
          <w:tab w:val="left" w:pos="1080"/>
          <w:tab w:val="left" w:pos="2160"/>
          <w:tab w:val="left" w:pos="2880"/>
        </w:tabs>
        <w:spacing w:after="0" w:line="240" w:lineRule="auto"/>
        <w:rPr>
          <w:rFonts w:ascii="Arial" w:hAnsi="Arial" w:cs="Arial"/>
          <w:sz w:val="22"/>
          <w:szCs w:val="22"/>
        </w:rPr>
      </w:pPr>
      <w:r w:rsidRPr="00EF72F5">
        <w:rPr>
          <w:rFonts w:ascii="Arial" w:hAnsi="Arial"/>
          <w:sz w:val="22"/>
        </w:rPr>
        <w:t>Reading:</w:t>
      </w:r>
      <w:r w:rsidRPr="00EF72F5">
        <w:rPr>
          <w:rFonts w:ascii="Arial" w:hAnsi="Arial" w:cs="Arial"/>
          <w:sz w:val="22"/>
          <w:szCs w:val="22"/>
        </w:rPr>
        <w:t xml:space="preserve"> Students are expected to read the assigned </w:t>
      </w:r>
      <w:r w:rsidR="00EF72F5" w:rsidRPr="00EF72F5">
        <w:rPr>
          <w:rFonts w:ascii="Arial" w:hAnsi="Arial" w:cs="Arial" w:hint="eastAsia"/>
          <w:sz w:val="22"/>
          <w:szCs w:val="22"/>
          <w:lang w:eastAsia="zh-CN"/>
        </w:rPr>
        <w:t>readings</w:t>
      </w:r>
      <w:r w:rsidRPr="00EF72F5">
        <w:rPr>
          <w:rFonts w:ascii="Arial" w:hAnsi="Arial" w:cs="Arial"/>
          <w:sz w:val="22"/>
          <w:szCs w:val="22"/>
        </w:rPr>
        <w:t xml:space="preserve"> before the lecture and be ready to discuss them in class. </w:t>
      </w:r>
    </w:p>
    <w:p w:rsidR="00EF72F5" w:rsidRPr="00EF72F5" w:rsidRDefault="00EF72F5" w:rsidP="00EF72F5">
      <w:pPr>
        <w:pStyle w:val="BodyTextIndent2"/>
        <w:tabs>
          <w:tab w:val="left" w:pos="720"/>
          <w:tab w:val="left" w:pos="1080"/>
          <w:tab w:val="left" w:pos="2160"/>
          <w:tab w:val="left" w:pos="2880"/>
        </w:tabs>
        <w:spacing w:after="0" w:line="240" w:lineRule="auto"/>
        <w:ind w:left="1800"/>
        <w:rPr>
          <w:rFonts w:ascii="Arial" w:hAnsi="Arial" w:cs="Arial"/>
          <w:sz w:val="22"/>
          <w:szCs w:val="22"/>
        </w:rPr>
      </w:pPr>
    </w:p>
    <w:p w:rsidR="008515C5" w:rsidRDefault="009C6615" w:rsidP="008515C5">
      <w:pPr>
        <w:pStyle w:val="BodyTextIndent2"/>
        <w:numPr>
          <w:ilvl w:val="0"/>
          <w:numId w:val="4"/>
        </w:numPr>
        <w:tabs>
          <w:tab w:val="left" w:pos="720"/>
          <w:tab w:val="left" w:pos="1080"/>
          <w:tab w:val="left" w:pos="2160"/>
          <w:tab w:val="left" w:pos="2880"/>
        </w:tabs>
        <w:spacing w:after="0" w:line="240" w:lineRule="auto"/>
        <w:rPr>
          <w:rFonts w:ascii="Arial" w:hAnsi="Arial" w:cs="Arial"/>
          <w:sz w:val="22"/>
          <w:szCs w:val="22"/>
        </w:rPr>
      </w:pPr>
      <w:r w:rsidRPr="00EF72F5">
        <w:rPr>
          <w:rFonts w:ascii="Arial" w:hAnsi="Arial" w:cs="Arial"/>
          <w:sz w:val="22"/>
          <w:szCs w:val="22"/>
        </w:rPr>
        <w:t xml:space="preserve">Homework: There are </w:t>
      </w:r>
      <w:r w:rsidRPr="00EF72F5">
        <w:rPr>
          <w:rFonts w:ascii="Arial" w:hAnsi="Arial" w:cs="Arial"/>
          <w:sz w:val="22"/>
          <w:szCs w:val="22"/>
          <w:lang w:val="en-US"/>
        </w:rPr>
        <w:t>two</w:t>
      </w:r>
      <w:r w:rsidR="00393AE6" w:rsidRPr="00EF72F5">
        <w:rPr>
          <w:rFonts w:ascii="Arial" w:hAnsi="Arial" w:cs="Arial"/>
          <w:sz w:val="22"/>
          <w:szCs w:val="22"/>
        </w:rPr>
        <w:t xml:space="preserve"> </w:t>
      </w:r>
      <w:r w:rsidR="00BE6773" w:rsidRPr="00EF72F5">
        <w:rPr>
          <w:rFonts w:ascii="Arial" w:hAnsi="Arial" w:cs="Arial"/>
          <w:sz w:val="22"/>
          <w:szCs w:val="22"/>
        </w:rPr>
        <w:t xml:space="preserve">homework assignments throughout the semester. </w:t>
      </w:r>
    </w:p>
    <w:p w:rsidR="00EF72F5" w:rsidRPr="00EF72F5" w:rsidRDefault="00EF72F5" w:rsidP="00EF72F5">
      <w:pPr>
        <w:pStyle w:val="BodyTextIndent2"/>
        <w:tabs>
          <w:tab w:val="left" w:pos="720"/>
          <w:tab w:val="left" w:pos="1080"/>
          <w:tab w:val="left" w:pos="2160"/>
          <w:tab w:val="left" w:pos="2880"/>
        </w:tabs>
        <w:spacing w:after="0" w:line="240" w:lineRule="auto"/>
        <w:ind w:left="1800"/>
        <w:rPr>
          <w:rFonts w:ascii="Arial" w:hAnsi="Arial" w:cs="Arial"/>
          <w:sz w:val="22"/>
          <w:szCs w:val="22"/>
        </w:rPr>
      </w:pPr>
    </w:p>
    <w:p w:rsidR="00BE6773" w:rsidRPr="004F54B1" w:rsidRDefault="00BE6773" w:rsidP="00BE6773">
      <w:pPr>
        <w:numPr>
          <w:ilvl w:val="0"/>
          <w:numId w:val="4"/>
        </w:numPr>
        <w:tabs>
          <w:tab w:val="left" w:pos="720"/>
          <w:tab w:val="left" w:pos="1080"/>
          <w:tab w:val="left" w:pos="2160"/>
          <w:tab w:val="left" w:pos="2880"/>
        </w:tabs>
        <w:rPr>
          <w:rFonts w:ascii="Arial" w:hAnsi="Arial" w:cs="Arial"/>
          <w:sz w:val="22"/>
          <w:szCs w:val="22"/>
        </w:rPr>
      </w:pPr>
      <w:r w:rsidRPr="004F54B1">
        <w:rPr>
          <w:rFonts w:ascii="Arial" w:hAnsi="Arial" w:cs="Arial"/>
          <w:sz w:val="22"/>
          <w:szCs w:val="22"/>
        </w:rPr>
        <w:t>Midterm: midterm will be a</w:t>
      </w:r>
      <w:r w:rsidR="00393AE6" w:rsidRPr="004F54B1">
        <w:rPr>
          <w:rFonts w:ascii="Arial" w:hAnsi="Arial" w:cs="Arial"/>
          <w:sz w:val="22"/>
          <w:szCs w:val="22"/>
        </w:rPr>
        <w:t>n</w:t>
      </w:r>
      <w:r w:rsidRPr="004F54B1">
        <w:rPr>
          <w:rFonts w:ascii="Arial" w:hAnsi="Arial" w:cs="Arial"/>
          <w:sz w:val="22"/>
          <w:szCs w:val="22"/>
        </w:rPr>
        <w:t xml:space="preserve"> </w:t>
      </w:r>
      <w:r w:rsidR="00393AE6" w:rsidRPr="004F54B1">
        <w:rPr>
          <w:rFonts w:ascii="Arial" w:hAnsi="Arial" w:cs="Arial"/>
          <w:sz w:val="22"/>
          <w:szCs w:val="22"/>
        </w:rPr>
        <w:t>in-class</w:t>
      </w:r>
      <w:r w:rsidR="00352EB4" w:rsidRPr="004F54B1">
        <w:rPr>
          <w:rFonts w:ascii="Arial" w:hAnsi="Arial" w:cs="Arial"/>
          <w:sz w:val="22"/>
          <w:szCs w:val="22"/>
        </w:rPr>
        <w:t xml:space="preserve"> open book</w:t>
      </w:r>
      <w:r w:rsidR="00393AE6" w:rsidRPr="004F54B1">
        <w:rPr>
          <w:rFonts w:ascii="Arial" w:hAnsi="Arial" w:cs="Arial"/>
          <w:sz w:val="22"/>
          <w:szCs w:val="22"/>
        </w:rPr>
        <w:t xml:space="preserve"> </w:t>
      </w:r>
      <w:r w:rsidR="00352EB4" w:rsidRPr="004F54B1">
        <w:rPr>
          <w:rFonts w:ascii="Arial" w:hAnsi="Arial" w:cs="Arial"/>
          <w:sz w:val="22"/>
          <w:szCs w:val="22"/>
        </w:rPr>
        <w:t>test</w:t>
      </w:r>
      <w:r w:rsidRPr="004F54B1">
        <w:rPr>
          <w:rFonts w:ascii="Arial" w:hAnsi="Arial" w:cs="Arial"/>
          <w:sz w:val="22"/>
          <w:szCs w:val="22"/>
        </w:rPr>
        <w:t xml:space="preserve">. </w:t>
      </w:r>
    </w:p>
    <w:p w:rsidR="00BE6773" w:rsidRPr="00352EB4" w:rsidRDefault="00BE6773" w:rsidP="00BE6773">
      <w:pPr>
        <w:tabs>
          <w:tab w:val="left" w:pos="720"/>
          <w:tab w:val="left" w:pos="1080"/>
          <w:tab w:val="left" w:pos="2160"/>
          <w:tab w:val="left" w:pos="2880"/>
        </w:tabs>
        <w:rPr>
          <w:rFonts w:ascii="Arial" w:hAnsi="Arial" w:cs="Arial"/>
          <w:sz w:val="22"/>
          <w:szCs w:val="22"/>
        </w:rPr>
      </w:pPr>
    </w:p>
    <w:p w:rsidR="00BE6773" w:rsidRPr="00352EB4" w:rsidRDefault="00BE6773" w:rsidP="00BE6773">
      <w:pPr>
        <w:numPr>
          <w:ilvl w:val="0"/>
          <w:numId w:val="4"/>
        </w:numPr>
        <w:tabs>
          <w:tab w:val="left" w:pos="720"/>
          <w:tab w:val="left" w:pos="1080"/>
          <w:tab w:val="left" w:pos="2160"/>
          <w:tab w:val="left" w:pos="2880"/>
        </w:tabs>
        <w:rPr>
          <w:rFonts w:ascii="Arial" w:hAnsi="Arial" w:cs="Arial"/>
          <w:sz w:val="22"/>
          <w:szCs w:val="22"/>
        </w:rPr>
      </w:pPr>
      <w:r w:rsidRPr="00352EB4">
        <w:rPr>
          <w:rFonts w:ascii="Arial" w:hAnsi="Arial" w:cs="Arial"/>
          <w:sz w:val="22"/>
          <w:szCs w:val="22"/>
        </w:rPr>
        <w:t>Final paper</w:t>
      </w:r>
      <w:r w:rsidR="00B1548C">
        <w:rPr>
          <w:rFonts w:ascii="Arial" w:hAnsi="Arial" w:cs="Arial"/>
          <w:sz w:val="22"/>
          <w:szCs w:val="22"/>
        </w:rPr>
        <w:t xml:space="preserve"> and presentation</w:t>
      </w:r>
      <w:r w:rsidRPr="00352EB4">
        <w:rPr>
          <w:rFonts w:ascii="Arial" w:hAnsi="Arial" w:cs="Arial"/>
          <w:sz w:val="22"/>
          <w:szCs w:val="22"/>
        </w:rPr>
        <w:t xml:space="preserve">: </w:t>
      </w:r>
      <w:r w:rsidR="00352EB4" w:rsidRPr="00352EB4">
        <w:rPr>
          <w:rFonts w:ascii="Arial" w:hAnsi="Arial" w:cs="Arial"/>
          <w:sz w:val="22"/>
          <w:szCs w:val="22"/>
        </w:rPr>
        <w:t>review on a selected topic of public health informatics</w:t>
      </w:r>
      <w:r w:rsidRPr="00352EB4">
        <w:rPr>
          <w:rFonts w:ascii="Arial" w:hAnsi="Arial" w:cs="Arial"/>
          <w:sz w:val="22"/>
          <w:szCs w:val="22"/>
        </w:rPr>
        <w:t xml:space="preserve"> </w:t>
      </w:r>
      <w:r w:rsidR="00F81FEC">
        <w:rPr>
          <w:rFonts w:ascii="Arial" w:hAnsi="Arial" w:cs="Arial"/>
          <w:sz w:val="22"/>
          <w:szCs w:val="22"/>
        </w:rPr>
        <w:t xml:space="preserve">or conduct a secondary data analysis using existing </w:t>
      </w:r>
      <w:r w:rsidR="009C6615">
        <w:rPr>
          <w:rFonts w:ascii="Arial" w:hAnsi="Arial" w:cs="Arial"/>
          <w:sz w:val="22"/>
          <w:szCs w:val="22"/>
        </w:rPr>
        <w:t xml:space="preserve">health or </w:t>
      </w:r>
      <w:r w:rsidR="00F81FEC">
        <w:rPr>
          <w:rFonts w:ascii="Arial" w:hAnsi="Arial" w:cs="Arial"/>
          <w:sz w:val="22"/>
          <w:szCs w:val="22"/>
        </w:rPr>
        <w:t>public health dataset</w:t>
      </w:r>
      <w:r w:rsidR="009A2615">
        <w:rPr>
          <w:rFonts w:ascii="Arial" w:hAnsi="Arial" w:cs="Arial"/>
          <w:sz w:val="22"/>
          <w:szCs w:val="22"/>
        </w:rPr>
        <w:t>s</w:t>
      </w:r>
      <w:r w:rsidR="002361FE">
        <w:rPr>
          <w:rFonts w:ascii="Arial" w:hAnsi="Arial" w:cs="Arial"/>
          <w:sz w:val="22"/>
          <w:szCs w:val="22"/>
        </w:rPr>
        <w:t>.</w:t>
      </w:r>
      <w:r w:rsidR="009C6615">
        <w:rPr>
          <w:rFonts w:ascii="Arial" w:hAnsi="Arial" w:cs="Arial"/>
          <w:sz w:val="22"/>
          <w:szCs w:val="22"/>
        </w:rPr>
        <w:t xml:space="preserve"> The final paper should start before </w:t>
      </w:r>
      <w:r w:rsidR="000259AE">
        <w:rPr>
          <w:rFonts w:ascii="Arial" w:hAnsi="Arial" w:cs="Arial"/>
          <w:sz w:val="22"/>
          <w:szCs w:val="22"/>
        </w:rPr>
        <w:t xml:space="preserve">the </w:t>
      </w:r>
      <w:r w:rsidR="009C6615">
        <w:rPr>
          <w:rFonts w:ascii="Arial" w:hAnsi="Arial" w:cs="Arial"/>
          <w:sz w:val="22"/>
          <w:szCs w:val="22"/>
        </w:rPr>
        <w:t xml:space="preserve">spring break. </w:t>
      </w:r>
      <w:r w:rsidR="00EF72F5">
        <w:rPr>
          <w:rFonts w:ascii="Arial" w:hAnsi="Arial" w:cs="Arial" w:hint="eastAsia"/>
          <w:sz w:val="22"/>
          <w:szCs w:val="22"/>
          <w:lang w:eastAsia="zh-CN"/>
        </w:rPr>
        <w:t>Additional</w:t>
      </w:r>
      <w:r w:rsidR="009C6615">
        <w:rPr>
          <w:rFonts w:ascii="Arial" w:hAnsi="Arial" w:cs="Arial"/>
          <w:sz w:val="22"/>
          <w:szCs w:val="22"/>
        </w:rPr>
        <w:t xml:space="preserve"> instruction will be provided on</w:t>
      </w:r>
      <w:r w:rsidR="000259AE">
        <w:rPr>
          <w:rFonts w:ascii="Arial" w:hAnsi="Arial" w:cs="Arial"/>
          <w:sz w:val="22"/>
          <w:szCs w:val="22"/>
        </w:rPr>
        <w:t xml:space="preserve"> March 3</w:t>
      </w:r>
      <w:r w:rsidR="000259AE" w:rsidRPr="000259AE">
        <w:rPr>
          <w:rFonts w:ascii="Arial" w:hAnsi="Arial" w:cs="Arial"/>
          <w:sz w:val="22"/>
          <w:szCs w:val="22"/>
          <w:vertAlign w:val="superscript"/>
        </w:rPr>
        <w:t>rd</w:t>
      </w:r>
      <w:r w:rsidR="000259AE">
        <w:rPr>
          <w:rFonts w:ascii="Arial" w:hAnsi="Arial" w:cs="Arial"/>
          <w:sz w:val="22"/>
          <w:szCs w:val="22"/>
        </w:rPr>
        <w:t>.</w:t>
      </w:r>
      <w:r w:rsidR="009C6615">
        <w:rPr>
          <w:rFonts w:ascii="Arial" w:hAnsi="Arial" w:cs="Arial"/>
          <w:sz w:val="22"/>
          <w:szCs w:val="22"/>
        </w:rPr>
        <w:t xml:space="preserve"> </w:t>
      </w:r>
    </w:p>
    <w:p w:rsidR="0000052C" w:rsidRDefault="0000052C" w:rsidP="008F4329">
      <w:pPr>
        <w:rPr>
          <w:rFonts w:ascii="Arial" w:hAnsi="Arial" w:cs="Arial"/>
          <w:sz w:val="22"/>
          <w:szCs w:val="22"/>
        </w:rPr>
      </w:pPr>
    </w:p>
    <w:p w:rsidR="0000052C" w:rsidRPr="00C372BB" w:rsidRDefault="0000052C" w:rsidP="008F4329">
      <w:pPr>
        <w:rPr>
          <w:rFonts w:ascii="Arial" w:hAnsi="Arial" w:cs="Arial"/>
          <w:sz w:val="22"/>
          <w:szCs w:val="22"/>
        </w:rPr>
      </w:pPr>
    </w:p>
    <w:p w:rsidR="00872274" w:rsidRPr="00C372BB" w:rsidRDefault="008F4329" w:rsidP="008F4329">
      <w:pPr>
        <w:rPr>
          <w:rFonts w:ascii="Arial" w:hAnsi="Arial" w:cs="Arial"/>
          <w:sz w:val="22"/>
          <w:szCs w:val="22"/>
        </w:rPr>
      </w:pPr>
      <w:r w:rsidRPr="00C372BB">
        <w:rPr>
          <w:rFonts w:ascii="Arial" w:hAnsi="Arial" w:cs="Arial"/>
          <w:b/>
          <w:bCs/>
          <w:sz w:val="22"/>
          <w:szCs w:val="22"/>
        </w:rPr>
        <w:t>Grading/Student Evaluation</w:t>
      </w:r>
      <w:r w:rsidRPr="00C372BB">
        <w:rPr>
          <w:rFonts w:ascii="Arial" w:hAnsi="Arial" w:cs="Arial"/>
          <w:sz w:val="22"/>
          <w:szCs w:val="22"/>
        </w:rPr>
        <w:t xml:space="preserve">:  </w:t>
      </w:r>
    </w:p>
    <w:p w:rsidR="00872274" w:rsidRPr="00872274" w:rsidRDefault="00872274" w:rsidP="00872274">
      <w:pPr>
        <w:ind w:firstLine="720"/>
        <w:rPr>
          <w:rFonts w:ascii="Arial" w:hAnsi="Arial" w:cs="Arial"/>
          <w:sz w:val="22"/>
          <w:szCs w:val="22"/>
        </w:rPr>
      </w:pPr>
      <w:r w:rsidRPr="00872274">
        <w:rPr>
          <w:rFonts w:ascii="Arial" w:hAnsi="Arial" w:cs="Arial"/>
          <w:sz w:val="22"/>
          <w:szCs w:val="22"/>
        </w:rPr>
        <w:t>10%</w:t>
      </w:r>
      <w:r w:rsidRPr="00872274">
        <w:rPr>
          <w:rFonts w:ascii="Arial" w:hAnsi="Arial" w:cs="Arial"/>
          <w:sz w:val="22"/>
          <w:szCs w:val="22"/>
        </w:rPr>
        <w:tab/>
        <w:t xml:space="preserve">Class participation </w:t>
      </w:r>
    </w:p>
    <w:p w:rsidR="00872274" w:rsidRPr="00872274" w:rsidRDefault="006E2F17" w:rsidP="00872274">
      <w:pPr>
        <w:ind w:firstLine="720"/>
        <w:rPr>
          <w:rFonts w:ascii="Arial" w:hAnsi="Arial" w:cs="Arial"/>
          <w:sz w:val="22"/>
          <w:szCs w:val="22"/>
        </w:rPr>
      </w:pPr>
      <w:r>
        <w:rPr>
          <w:rFonts w:ascii="Arial" w:hAnsi="Arial" w:cs="Arial"/>
          <w:sz w:val="22"/>
          <w:szCs w:val="22"/>
        </w:rPr>
        <w:t>2</w:t>
      </w:r>
      <w:r w:rsidR="002361FE">
        <w:rPr>
          <w:rFonts w:ascii="Arial" w:hAnsi="Arial" w:cs="Arial"/>
          <w:sz w:val="22"/>
          <w:szCs w:val="22"/>
        </w:rPr>
        <w:t>0</w:t>
      </w:r>
      <w:r w:rsidR="00872274" w:rsidRPr="00872274">
        <w:rPr>
          <w:rFonts w:ascii="Arial" w:hAnsi="Arial" w:cs="Arial"/>
          <w:sz w:val="22"/>
          <w:szCs w:val="22"/>
        </w:rPr>
        <w:t xml:space="preserve">% </w:t>
      </w:r>
      <w:r w:rsidR="00872274" w:rsidRPr="00872274">
        <w:rPr>
          <w:rFonts w:ascii="Arial" w:hAnsi="Arial" w:cs="Arial"/>
          <w:sz w:val="22"/>
          <w:szCs w:val="22"/>
        </w:rPr>
        <w:tab/>
        <w:t xml:space="preserve">Homework </w:t>
      </w:r>
    </w:p>
    <w:p w:rsidR="00872274" w:rsidRPr="00872274" w:rsidRDefault="006E2F17" w:rsidP="00872274">
      <w:pPr>
        <w:ind w:firstLine="720"/>
        <w:rPr>
          <w:rFonts w:ascii="Arial" w:hAnsi="Arial" w:cs="Arial"/>
          <w:sz w:val="22"/>
          <w:szCs w:val="22"/>
        </w:rPr>
      </w:pPr>
      <w:r>
        <w:rPr>
          <w:rFonts w:ascii="Arial" w:hAnsi="Arial" w:cs="Arial"/>
          <w:sz w:val="22"/>
          <w:szCs w:val="22"/>
        </w:rPr>
        <w:t>3</w:t>
      </w:r>
      <w:r w:rsidR="00872274" w:rsidRPr="00872274">
        <w:rPr>
          <w:rFonts w:ascii="Arial" w:hAnsi="Arial" w:cs="Arial"/>
          <w:sz w:val="22"/>
          <w:szCs w:val="22"/>
        </w:rPr>
        <w:t>5%</w:t>
      </w:r>
      <w:r w:rsidR="00872274" w:rsidRPr="00872274">
        <w:rPr>
          <w:rFonts w:ascii="Arial" w:hAnsi="Arial" w:cs="Arial"/>
          <w:sz w:val="22"/>
          <w:szCs w:val="22"/>
        </w:rPr>
        <w:tab/>
        <w:t xml:space="preserve">Midterm </w:t>
      </w:r>
    </w:p>
    <w:p w:rsidR="00872274" w:rsidRPr="00872274" w:rsidRDefault="00872274" w:rsidP="00872274">
      <w:pPr>
        <w:ind w:firstLine="720"/>
        <w:rPr>
          <w:rFonts w:ascii="Arial" w:hAnsi="Arial" w:cs="Arial"/>
          <w:sz w:val="22"/>
          <w:szCs w:val="22"/>
        </w:rPr>
      </w:pPr>
      <w:r w:rsidRPr="00872274">
        <w:rPr>
          <w:rFonts w:ascii="Arial" w:hAnsi="Arial" w:cs="Arial"/>
          <w:sz w:val="22"/>
          <w:szCs w:val="22"/>
        </w:rPr>
        <w:t>35%</w:t>
      </w:r>
      <w:r w:rsidRPr="00872274">
        <w:rPr>
          <w:rFonts w:ascii="Arial" w:hAnsi="Arial" w:cs="Arial"/>
          <w:sz w:val="22"/>
          <w:szCs w:val="22"/>
        </w:rPr>
        <w:tab/>
        <w:t>Final paper</w:t>
      </w:r>
      <w:r w:rsidR="00B1548C">
        <w:rPr>
          <w:rFonts w:ascii="Arial" w:hAnsi="Arial" w:cs="Arial"/>
          <w:sz w:val="22"/>
          <w:szCs w:val="22"/>
        </w:rPr>
        <w:t xml:space="preserve"> and presentation</w:t>
      </w:r>
    </w:p>
    <w:p w:rsidR="00AB30A0" w:rsidRDefault="00AB30A0" w:rsidP="008F4329">
      <w:pPr>
        <w:rPr>
          <w:rFonts w:ascii="Arial" w:hAnsi="Arial" w:cs="Arial"/>
          <w:sz w:val="22"/>
          <w:szCs w:val="22"/>
        </w:rPr>
      </w:pPr>
    </w:p>
    <w:p w:rsidR="00AB30A0" w:rsidRPr="00C372BB" w:rsidRDefault="00AB30A0" w:rsidP="008F4329">
      <w:pPr>
        <w:rPr>
          <w:rFonts w:ascii="Arial" w:hAnsi="Arial" w:cs="Arial"/>
          <w:sz w:val="22"/>
          <w:szCs w:val="22"/>
        </w:rPr>
      </w:pPr>
    </w:p>
    <w:p w:rsidR="00BE07E0" w:rsidRDefault="008F4329" w:rsidP="008F4329">
      <w:pPr>
        <w:rPr>
          <w:rFonts w:ascii="Arial" w:hAnsi="Arial" w:cs="Arial"/>
          <w:sz w:val="22"/>
          <w:szCs w:val="22"/>
        </w:rPr>
      </w:pPr>
      <w:r w:rsidRPr="00C372BB">
        <w:rPr>
          <w:rFonts w:ascii="Arial" w:hAnsi="Arial" w:cs="Arial"/>
          <w:b/>
          <w:bCs/>
          <w:sz w:val="22"/>
          <w:szCs w:val="22"/>
        </w:rPr>
        <w:t>Class Attendance/Participation</w:t>
      </w:r>
      <w:r w:rsidRPr="00C372BB">
        <w:rPr>
          <w:rFonts w:ascii="Arial" w:hAnsi="Arial" w:cs="Arial"/>
          <w:sz w:val="22"/>
          <w:szCs w:val="22"/>
        </w:rPr>
        <w:t xml:space="preserve">: </w:t>
      </w:r>
    </w:p>
    <w:p w:rsidR="00BE07E0" w:rsidRDefault="006E2F17" w:rsidP="008F4329">
      <w:pPr>
        <w:rPr>
          <w:rFonts w:ascii="Arial" w:hAnsi="Arial" w:cs="Arial"/>
          <w:sz w:val="22"/>
          <w:szCs w:val="22"/>
        </w:rPr>
      </w:pPr>
      <w:r>
        <w:rPr>
          <w:rFonts w:ascii="Arial" w:hAnsi="Arial" w:cs="Arial"/>
          <w:sz w:val="22"/>
          <w:szCs w:val="22"/>
        </w:rPr>
        <w:t>N/A</w:t>
      </w:r>
    </w:p>
    <w:p w:rsidR="006E2F17" w:rsidRPr="006E2F17" w:rsidRDefault="006E2F17" w:rsidP="008F4329">
      <w:pPr>
        <w:rPr>
          <w:rFonts w:ascii="Arial" w:hAnsi="Arial" w:cs="Arial"/>
          <w:b/>
          <w:sz w:val="22"/>
          <w:szCs w:val="22"/>
        </w:rPr>
      </w:pPr>
    </w:p>
    <w:p w:rsidR="006E2F17" w:rsidRDefault="006E2F17" w:rsidP="008F4329">
      <w:pPr>
        <w:rPr>
          <w:sz w:val="23"/>
        </w:rPr>
      </w:pPr>
    </w:p>
    <w:p w:rsidR="008F4329" w:rsidRPr="00F47B80" w:rsidRDefault="00F47B80" w:rsidP="008F4329">
      <w:pPr>
        <w:rPr>
          <w:rFonts w:ascii="Arial" w:hAnsi="Arial" w:cs="Arial"/>
          <w:b/>
          <w:sz w:val="22"/>
          <w:szCs w:val="22"/>
        </w:rPr>
      </w:pPr>
      <w:r w:rsidRPr="00F47B80">
        <w:rPr>
          <w:rFonts w:ascii="Arial" w:hAnsi="Arial" w:cs="Arial"/>
          <w:b/>
          <w:sz w:val="22"/>
          <w:szCs w:val="22"/>
        </w:rPr>
        <w:t xml:space="preserve">Final Presentation </w:t>
      </w:r>
    </w:p>
    <w:p w:rsidR="00F47B80" w:rsidRDefault="00DB25C9" w:rsidP="008F4329">
      <w:pPr>
        <w:rPr>
          <w:rFonts w:ascii="Arial" w:hAnsi="Arial" w:cs="Arial"/>
          <w:sz w:val="22"/>
          <w:szCs w:val="22"/>
        </w:rPr>
      </w:pPr>
      <w:r>
        <w:rPr>
          <w:rFonts w:ascii="Arial" w:hAnsi="Arial" w:cs="Arial"/>
          <w:sz w:val="22"/>
          <w:szCs w:val="22"/>
        </w:rPr>
        <w:t>Time and room # TBA</w:t>
      </w:r>
    </w:p>
    <w:p w:rsidR="008F4329" w:rsidRDefault="00D67A3F" w:rsidP="008F4329">
      <w:pPr>
        <w:rPr>
          <w:rFonts w:ascii="Arial" w:hAnsi="Arial" w:cs="Arial"/>
          <w:sz w:val="22"/>
          <w:szCs w:val="22"/>
        </w:rPr>
      </w:pPr>
      <w:r>
        <w:rPr>
          <w:rFonts w:ascii="Arial" w:hAnsi="Arial" w:cs="Arial"/>
          <w:sz w:val="22"/>
          <w:szCs w:val="22"/>
        </w:rPr>
        <w:br w:type="page"/>
      </w:r>
      <w:r w:rsidR="008F4329" w:rsidRPr="00C372BB">
        <w:rPr>
          <w:rFonts w:ascii="Arial" w:hAnsi="Arial" w:cs="Arial"/>
          <w:b/>
          <w:bCs/>
          <w:sz w:val="22"/>
          <w:szCs w:val="22"/>
        </w:rPr>
        <w:lastRenderedPageBreak/>
        <w:t>Course Schedule</w:t>
      </w:r>
      <w:r w:rsidR="006E2F17">
        <w:rPr>
          <w:rFonts w:ascii="Arial" w:hAnsi="Arial" w:cs="Arial"/>
          <w:sz w:val="22"/>
          <w:szCs w:val="22"/>
        </w:rPr>
        <w:t>:  (Dates of lecture posted</w:t>
      </w:r>
      <w:r w:rsidR="008F4329" w:rsidRPr="00C372BB">
        <w:rPr>
          <w:rFonts w:ascii="Arial" w:hAnsi="Arial" w:cs="Arial"/>
          <w:sz w:val="22"/>
          <w:szCs w:val="22"/>
        </w:rPr>
        <w:t>, topics, assignments, readings, exams)</w:t>
      </w:r>
    </w:p>
    <w:p w:rsidR="00D67A3F" w:rsidRDefault="00D67A3F" w:rsidP="008F4329">
      <w:pPr>
        <w:rPr>
          <w:rFonts w:ascii="Arial" w:hAnsi="Arial" w:cs="Arial"/>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440"/>
        <w:gridCol w:w="180"/>
        <w:gridCol w:w="3870"/>
        <w:gridCol w:w="180"/>
        <w:gridCol w:w="1260"/>
        <w:gridCol w:w="540"/>
        <w:gridCol w:w="900"/>
        <w:gridCol w:w="180"/>
        <w:gridCol w:w="1170"/>
      </w:tblGrid>
      <w:tr w:rsidR="00BE07E0" w:rsidRPr="008433C2" w:rsidTr="00BE07E0">
        <w:tc>
          <w:tcPr>
            <w:tcW w:w="468" w:type="dxa"/>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w:t>
            </w:r>
          </w:p>
        </w:tc>
        <w:tc>
          <w:tcPr>
            <w:tcW w:w="162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Date</w:t>
            </w:r>
          </w:p>
        </w:tc>
        <w:tc>
          <w:tcPr>
            <w:tcW w:w="405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Topic</w:t>
            </w:r>
          </w:p>
        </w:tc>
        <w:tc>
          <w:tcPr>
            <w:tcW w:w="1260" w:type="dxa"/>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 xml:space="preserve">Reading </w:t>
            </w:r>
          </w:p>
        </w:tc>
        <w:tc>
          <w:tcPr>
            <w:tcW w:w="144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Assignment</w:t>
            </w:r>
          </w:p>
        </w:tc>
        <w:tc>
          <w:tcPr>
            <w:tcW w:w="135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b/>
                <w:i/>
                <w:u w:val="single"/>
              </w:rPr>
            </w:pPr>
            <w:r w:rsidRPr="008433C2">
              <w:rPr>
                <w:b/>
                <w:i/>
                <w:u w:val="single"/>
              </w:rPr>
              <w:t>Due</w:t>
            </w:r>
          </w:p>
          <w:p w:rsidR="00BE07E0" w:rsidRPr="008433C2" w:rsidRDefault="00BE07E0" w:rsidP="009507AE">
            <w:pPr>
              <w:tabs>
                <w:tab w:val="left" w:pos="2160"/>
                <w:tab w:val="left" w:pos="2880"/>
              </w:tabs>
              <w:jc w:val="center"/>
              <w:rPr>
                <w:b/>
                <w:i/>
                <w:u w:val="single"/>
              </w:rPr>
            </w:pPr>
          </w:p>
        </w:tc>
      </w:tr>
      <w:tr w:rsidR="00D67A3F" w:rsidRPr="008433C2" w:rsidTr="00DE5752">
        <w:tc>
          <w:tcPr>
            <w:tcW w:w="10188" w:type="dxa"/>
            <w:gridSpan w:val="10"/>
            <w:tcBorders>
              <w:top w:val="nil"/>
              <w:left w:val="nil"/>
              <w:bottom w:val="nil"/>
              <w:right w:val="nil"/>
            </w:tcBorders>
          </w:tcPr>
          <w:p w:rsidR="00D67A3F" w:rsidRPr="00DC59AD" w:rsidRDefault="00D67A3F" w:rsidP="0082193E">
            <w:pPr>
              <w:pStyle w:val="BodyTextIndent3"/>
              <w:tabs>
                <w:tab w:val="left" w:pos="720"/>
                <w:tab w:val="left" w:pos="2520"/>
                <w:tab w:val="left" w:pos="2880"/>
                <w:tab w:val="left" w:pos="7740"/>
              </w:tabs>
              <w:spacing w:after="0"/>
              <w:ind w:left="0"/>
              <w:rPr>
                <w:rFonts w:ascii="Arial" w:hAnsi="Arial"/>
                <w:b/>
                <w:sz w:val="22"/>
                <w:lang w:val="en-US" w:eastAsia="zh-CN"/>
              </w:rPr>
            </w:pPr>
            <w:r w:rsidRPr="00DC59AD">
              <w:rPr>
                <w:rFonts w:ascii="Arial" w:hAnsi="Arial"/>
                <w:b/>
                <w:sz w:val="22"/>
                <w:lang w:val="en-US"/>
              </w:rPr>
              <w:t xml:space="preserve">Module One:  Concepts and Principles of Health Informatics  </w:t>
            </w:r>
            <w:r w:rsidR="00690048">
              <w:rPr>
                <w:rFonts w:ascii="Arial" w:hAnsi="Arial" w:hint="eastAsia"/>
                <w:b/>
                <w:sz w:val="22"/>
                <w:lang w:val="en-US" w:eastAsia="zh-CN"/>
              </w:rPr>
              <w:t>(Angelika</w:t>
            </w:r>
            <w:r w:rsidR="00890F20">
              <w:rPr>
                <w:rFonts w:ascii="Arial" w:hAnsi="Arial"/>
                <w:b/>
                <w:sz w:val="22"/>
                <w:lang w:val="en-US" w:eastAsia="zh-CN"/>
              </w:rPr>
              <w:t xml:space="preserve"> Gruessner</w:t>
            </w:r>
            <w:r w:rsidR="00690048">
              <w:rPr>
                <w:rFonts w:ascii="Arial" w:hAnsi="Arial" w:hint="eastAsia"/>
                <w:b/>
                <w:sz w:val="22"/>
                <w:lang w:val="en-US" w:eastAsia="zh-CN"/>
              </w:rPr>
              <w:t>)</w:t>
            </w:r>
          </w:p>
          <w:p w:rsidR="00D67A3F" w:rsidRPr="008433C2" w:rsidRDefault="00D67A3F" w:rsidP="009507AE">
            <w:pPr>
              <w:tabs>
                <w:tab w:val="left" w:pos="2160"/>
                <w:tab w:val="left" w:pos="2880"/>
              </w:tabs>
              <w:jc w:val="center"/>
              <w:rPr>
                <w:rFonts w:ascii="Arial" w:hAnsi="Arial"/>
                <w:sz w:val="22"/>
              </w:rPr>
            </w:pPr>
          </w:p>
        </w:tc>
      </w:tr>
      <w:tr w:rsidR="00C428DD" w:rsidRPr="008433C2" w:rsidTr="00BE07E0">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1</w:t>
            </w:r>
          </w:p>
        </w:tc>
        <w:tc>
          <w:tcPr>
            <w:tcW w:w="1620" w:type="dxa"/>
            <w:gridSpan w:val="2"/>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Pr>
                <w:rFonts w:ascii="Arial" w:hAnsi="Arial"/>
                <w:sz w:val="22"/>
              </w:rPr>
              <w:t xml:space="preserve">Jan </w:t>
            </w:r>
            <w:r w:rsidR="00BF3D06">
              <w:rPr>
                <w:rFonts w:ascii="Arial" w:hAnsi="Arial"/>
                <w:sz w:val="22"/>
              </w:rPr>
              <w:t>2</w:t>
            </w:r>
            <w:r w:rsidR="00820687">
              <w:rPr>
                <w:rFonts w:ascii="Arial" w:hAnsi="Arial"/>
                <w:sz w:val="22"/>
              </w:rPr>
              <w:t>0</w:t>
            </w:r>
          </w:p>
          <w:p w:rsidR="00C428DD" w:rsidRPr="008433C2" w:rsidRDefault="00C428DD" w:rsidP="009507AE">
            <w:pPr>
              <w:tabs>
                <w:tab w:val="left" w:pos="2160"/>
                <w:tab w:val="left" w:pos="2880"/>
              </w:tabs>
              <w:rPr>
                <w:rFonts w:ascii="Arial" w:hAnsi="Arial"/>
                <w:sz w:val="22"/>
              </w:rPr>
            </w:pPr>
          </w:p>
        </w:tc>
        <w:tc>
          <w:tcPr>
            <w:tcW w:w="4050" w:type="dxa"/>
            <w:gridSpan w:val="2"/>
            <w:tcBorders>
              <w:top w:val="nil"/>
              <w:left w:val="nil"/>
              <w:bottom w:val="nil"/>
              <w:right w:val="nil"/>
            </w:tcBorders>
          </w:tcPr>
          <w:p w:rsidR="00C428DD" w:rsidRPr="008433C2" w:rsidRDefault="006B4B9F" w:rsidP="003C67D0">
            <w:pPr>
              <w:tabs>
                <w:tab w:val="left" w:pos="720"/>
                <w:tab w:val="left" w:pos="2520"/>
                <w:tab w:val="left" w:pos="2880"/>
                <w:tab w:val="left" w:pos="7470"/>
              </w:tabs>
              <w:rPr>
                <w:rFonts w:ascii="Arial" w:hAnsi="Arial"/>
                <w:sz w:val="22"/>
              </w:rPr>
            </w:pPr>
            <w:r>
              <w:rPr>
                <w:rFonts w:ascii="Arial" w:hAnsi="Arial"/>
                <w:sz w:val="22"/>
                <w:szCs w:val="22"/>
              </w:rPr>
              <w:t>Introduction: c</w:t>
            </w:r>
            <w:r w:rsidR="00C428DD" w:rsidRPr="008433C2">
              <w:rPr>
                <w:rFonts w:ascii="Arial" w:hAnsi="Arial"/>
                <w:sz w:val="22"/>
                <w:szCs w:val="22"/>
              </w:rPr>
              <w:t>oncept, history, core competencies and significance of</w:t>
            </w:r>
            <w:r w:rsidR="00C428DD">
              <w:rPr>
                <w:rFonts w:ascii="Arial" w:hAnsi="Arial"/>
                <w:sz w:val="22"/>
                <w:szCs w:val="22"/>
              </w:rPr>
              <w:t xml:space="preserve"> public health</w:t>
            </w:r>
            <w:r>
              <w:rPr>
                <w:rFonts w:ascii="Arial" w:hAnsi="Arial"/>
                <w:sz w:val="22"/>
                <w:szCs w:val="22"/>
              </w:rPr>
              <w:t xml:space="preserve"> and health</w:t>
            </w:r>
            <w:r w:rsidR="00C428DD">
              <w:rPr>
                <w:rFonts w:ascii="Arial" w:hAnsi="Arial"/>
                <w:sz w:val="22"/>
                <w:szCs w:val="22"/>
              </w:rPr>
              <w:t xml:space="preserve"> informatics, </w:t>
            </w:r>
            <w:r>
              <w:rPr>
                <w:rFonts w:ascii="Arial" w:hAnsi="Arial"/>
                <w:sz w:val="22"/>
              </w:rPr>
              <w:t>e</w:t>
            </w:r>
            <w:r w:rsidR="00C428DD" w:rsidRPr="008433C2">
              <w:rPr>
                <w:rFonts w:ascii="Arial" w:hAnsi="Arial"/>
                <w:sz w:val="22"/>
              </w:rPr>
              <w:t>thics, privacy, confidentiality and security</w:t>
            </w:r>
          </w:p>
          <w:p w:rsidR="00C428DD" w:rsidRPr="008433C2" w:rsidRDefault="00C428DD" w:rsidP="003C67D0">
            <w:pPr>
              <w:pStyle w:val="BodyTextIndent3"/>
              <w:tabs>
                <w:tab w:val="left" w:pos="720"/>
                <w:tab w:val="left" w:pos="2520"/>
                <w:tab w:val="left" w:pos="2880"/>
                <w:tab w:val="left" w:pos="7740"/>
              </w:tabs>
              <w:spacing w:after="0"/>
              <w:ind w:left="0"/>
              <w:rPr>
                <w:rFonts w:ascii="Arial" w:hAnsi="Arial"/>
                <w:sz w:val="22"/>
                <w:szCs w:val="22"/>
              </w:rPr>
            </w:pPr>
          </w:p>
          <w:p w:rsidR="00C428DD" w:rsidRPr="008433C2" w:rsidRDefault="00C428DD" w:rsidP="003C67D0">
            <w:pPr>
              <w:pStyle w:val="BodyTextIndent3"/>
              <w:tabs>
                <w:tab w:val="left" w:pos="720"/>
                <w:tab w:val="left" w:pos="2520"/>
                <w:tab w:val="left" w:pos="2880"/>
                <w:tab w:val="left" w:pos="7740"/>
              </w:tabs>
              <w:spacing w:after="0"/>
              <w:ind w:left="0"/>
              <w:rPr>
                <w:rFonts w:ascii="Arial" w:hAnsi="Arial"/>
                <w:sz w:val="22"/>
                <w:szCs w:val="22"/>
              </w:rPr>
            </w:pPr>
          </w:p>
        </w:tc>
        <w:tc>
          <w:tcPr>
            <w:tcW w:w="1260" w:type="dxa"/>
            <w:tcBorders>
              <w:top w:val="nil"/>
              <w:left w:val="nil"/>
              <w:bottom w:val="nil"/>
              <w:right w:val="nil"/>
            </w:tcBorders>
          </w:tcPr>
          <w:p w:rsidR="00C428DD" w:rsidRPr="008433C2" w:rsidRDefault="00C428DD" w:rsidP="003C67D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C428DD" w:rsidRPr="008433C2" w:rsidRDefault="00C428DD" w:rsidP="003C67D0">
            <w:pPr>
              <w:tabs>
                <w:tab w:val="left" w:pos="2160"/>
                <w:tab w:val="left" w:pos="2880"/>
              </w:tabs>
              <w:rPr>
                <w:rFonts w:ascii="Arial" w:hAnsi="Arial"/>
                <w:sz w:val="22"/>
              </w:rPr>
            </w:pPr>
            <w:r>
              <w:rPr>
                <w:rFonts w:ascii="Arial" w:hAnsi="Arial"/>
                <w:sz w:val="22"/>
              </w:rPr>
              <w:t>Reading</w:t>
            </w:r>
            <w:r>
              <w:rPr>
                <w:rFonts w:ascii="Arial" w:hAnsi="Arial"/>
                <w:sz w:val="22"/>
              </w:rPr>
              <w:br/>
              <w:t>assignment</w:t>
            </w:r>
          </w:p>
        </w:tc>
        <w:tc>
          <w:tcPr>
            <w:tcW w:w="1350" w:type="dxa"/>
            <w:gridSpan w:val="2"/>
            <w:tcBorders>
              <w:top w:val="nil"/>
              <w:left w:val="nil"/>
              <w:bottom w:val="nil"/>
              <w:right w:val="nil"/>
            </w:tcBorders>
          </w:tcPr>
          <w:p w:rsidR="00C428DD" w:rsidRPr="008433C2" w:rsidRDefault="00C428DD" w:rsidP="009507AE">
            <w:pPr>
              <w:tabs>
                <w:tab w:val="left" w:pos="2160"/>
                <w:tab w:val="left" w:pos="2880"/>
              </w:tabs>
              <w:jc w:val="center"/>
              <w:rPr>
                <w:rFonts w:ascii="Arial" w:hAnsi="Arial"/>
                <w:sz w:val="22"/>
              </w:rPr>
            </w:pPr>
          </w:p>
        </w:tc>
      </w:tr>
      <w:tr w:rsidR="00C428DD" w:rsidRPr="008433C2" w:rsidTr="007652BF">
        <w:trPr>
          <w:trHeight w:val="552"/>
        </w:trPr>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2</w:t>
            </w:r>
          </w:p>
        </w:tc>
        <w:tc>
          <w:tcPr>
            <w:tcW w:w="1620" w:type="dxa"/>
            <w:gridSpan w:val="2"/>
            <w:tcBorders>
              <w:top w:val="nil"/>
              <w:left w:val="nil"/>
              <w:bottom w:val="nil"/>
              <w:right w:val="nil"/>
            </w:tcBorders>
          </w:tcPr>
          <w:p w:rsidR="00C428DD" w:rsidRPr="008433C2" w:rsidRDefault="00C428DD" w:rsidP="00BF3D06">
            <w:pPr>
              <w:tabs>
                <w:tab w:val="left" w:pos="2160"/>
                <w:tab w:val="left" w:pos="2880"/>
              </w:tabs>
              <w:rPr>
                <w:rFonts w:ascii="Arial" w:hAnsi="Arial"/>
                <w:sz w:val="22"/>
              </w:rPr>
            </w:pPr>
            <w:r w:rsidRPr="008433C2">
              <w:rPr>
                <w:rFonts w:ascii="Arial" w:hAnsi="Arial"/>
                <w:sz w:val="22"/>
              </w:rPr>
              <w:t xml:space="preserve">Jan </w:t>
            </w:r>
            <w:r w:rsidR="00BF3D06">
              <w:rPr>
                <w:rFonts w:ascii="Arial" w:hAnsi="Arial"/>
                <w:sz w:val="22"/>
              </w:rPr>
              <w:t>2</w:t>
            </w:r>
            <w:r w:rsidR="00820687">
              <w:rPr>
                <w:rFonts w:ascii="Arial" w:hAnsi="Arial"/>
                <w:sz w:val="22"/>
              </w:rPr>
              <w:t>7</w:t>
            </w:r>
          </w:p>
        </w:tc>
        <w:tc>
          <w:tcPr>
            <w:tcW w:w="4050" w:type="dxa"/>
            <w:gridSpan w:val="2"/>
            <w:tcBorders>
              <w:top w:val="nil"/>
              <w:left w:val="nil"/>
              <w:bottom w:val="nil"/>
              <w:right w:val="nil"/>
            </w:tcBorders>
          </w:tcPr>
          <w:p w:rsidR="00C428DD" w:rsidRDefault="00C428DD" w:rsidP="003C67D0">
            <w:pPr>
              <w:pStyle w:val="ListParagraph"/>
              <w:autoSpaceDE w:val="0"/>
              <w:autoSpaceDN w:val="0"/>
              <w:adjustRightInd w:val="0"/>
              <w:ind w:left="0"/>
              <w:contextualSpacing/>
              <w:rPr>
                <w:rFonts w:ascii="Arial" w:hAnsi="Arial" w:cs="Arial"/>
                <w:color w:val="000000"/>
                <w:sz w:val="22"/>
              </w:rPr>
            </w:pPr>
            <w:r w:rsidRPr="009E1CF7">
              <w:rPr>
                <w:rFonts w:ascii="Arial" w:hAnsi="Arial" w:cs="Arial"/>
                <w:color w:val="000000"/>
                <w:sz w:val="22"/>
              </w:rPr>
              <w:t>Information and classification  standards</w:t>
            </w:r>
            <w:r>
              <w:rPr>
                <w:rFonts w:ascii="Arial" w:hAnsi="Arial" w:cs="Arial"/>
                <w:color w:val="000000"/>
                <w:sz w:val="22"/>
              </w:rPr>
              <w:t xml:space="preserve"> (</w:t>
            </w:r>
            <w:r w:rsidRPr="009E1CF7">
              <w:rPr>
                <w:rFonts w:ascii="Arial" w:hAnsi="Arial" w:cs="Arial"/>
                <w:color w:val="000000"/>
                <w:sz w:val="22"/>
              </w:rPr>
              <w:t>Vocabulary</w:t>
            </w:r>
            <w:r>
              <w:rPr>
                <w:rFonts w:ascii="Arial" w:hAnsi="Arial" w:cs="Arial"/>
                <w:color w:val="000000"/>
                <w:sz w:val="22"/>
              </w:rPr>
              <w:t xml:space="preserve">, </w:t>
            </w:r>
            <w:r w:rsidRPr="009E1CF7">
              <w:rPr>
                <w:rFonts w:ascii="Arial" w:hAnsi="Arial" w:cs="Arial"/>
                <w:color w:val="000000"/>
                <w:sz w:val="22"/>
              </w:rPr>
              <w:t>Grammar</w:t>
            </w:r>
            <w:r>
              <w:rPr>
                <w:rFonts w:ascii="Arial" w:hAnsi="Arial" w:cs="Arial"/>
                <w:color w:val="000000"/>
                <w:sz w:val="22"/>
              </w:rPr>
              <w:t xml:space="preserve">, </w:t>
            </w:r>
            <w:r w:rsidRPr="009E1CF7">
              <w:rPr>
                <w:rFonts w:ascii="Arial" w:hAnsi="Arial" w:cs="Arial"/>
                <w:color w:val="000000"/>
                <w:sz w:val="22"/>
              </w:rPr>
              <w:t>Context</w:t>
            </w:r>
            <w:r>
              <w:rPr>
                <w:rFonts w:ascii="Arial" w:hAnsi="Arial" w:cs="Arial"/>
                <w:color w:val="000000"/>
                <w:sz w:val="22"/>
              </w:rPr>
              <w:t>)</w:t>
            </w:r>
          </w:p>
          <w:p w:rsidR="00C428DD" w:rsidRPr="009E1CF7" w:rsidRDefault="00C428DD" w:rsidP="003C67D0">
            <w:pPr>
              <w:pStyle w:val="ListParagraph"/>
              <w:numPr>
                <w:ilvl w:val="1"/>
                <w:numId w:val="13"/>
              </w:numPr>
              <w:autoSpaceDE w:val="0"/>
              <w:autoSpaceDN w:val="0"/>
              <w:adjustRightInd w:val="0"/>
              <w:contextualSpacing/>
              <w:rPr>
                <w:rFonts w:ascii="Arial" w:hAnsi="Arial" w:cs="Arial"/>
                <w:color w:val="000000"/>
                <w:sz w:val="22"/>
              </w:rPr>
            </w:pPr>
            <w:r w:rsidRPr="009E1CF7">
              <w:rPr>
                <w:rFonts w:ascii="Arial" w:hAnsi="Arial" w:cs="Arial"/>
                <w:color w:val="000000"/>
                <w:sz w:val="22"/>
              </w:rPr>
              <w:t>Standards for data encoding and exchange</w:t>
            </w:r>
          </w:p>
          <w:p w:rsidR="00C428DD" w:rsidRDefault="00C428DD" w:rsidP="003C67D0">
            <w:pPr>
              <w:pStyle w:val="ListParagraph"/>
              <w:numPr>
                <w:ilvl w:val="1"/>
                <w:numId w:val="13"/>
              </w:numPr>
              <w:autoSpaceDE w:val="0"/>
              <w:autoSpaceDN w:val="0"/>
              <w:adjustRightInd w:val="0"/>
              <w:contextualSpacing/>
              <w:rPr>
                <w:rFonts w:ascii="Arial" w:hAnsi="Arial" w:cs="Arial"/>
                <w:color w:val="000000"/>
              </w:rPr>
            </w:pPr>
            <w:r w:rsidRPr="009E1CF7">
              <w:rPr>
                <w:rFonts w:ascii="Arial" w:hAnsi="Arial" w:cs="Arial"/>
                <w:color w:val="000000"/>
                <w:sz w:val="22"/>
              </w:rPr>
              <w:t>Coding systems and public health (ICD, SNOMED. LOINC, CPT,  UMLS</w:t>
            </w:r>
            <w:r>
              <w:rPr>
                <w:rFonts w:ascii="Arial" w:hAnsi="Arial" w:cs="Arial"/>
                <w:color w:val="000000"/>
              </w:rPr>
              <w:t>)</w:t>
            </w:r>
          </w:p>
          <w:p w:rsidR="00C428DD" w:rsidRPr="008433C2" w:rsidRDefault="00C428DD" w:rsidP="003C67D0">
            <w:pPr>
              <w:tabs>
                <w:tab w:val="left" w:pos="2520"/>
                <w:tab w:val="left" w:pos="2880"/>
                <w:tab w:val="left" w:pos="7470"/>
              </w:tabs>
              <w:rPr>
                <w:rFonts w:ascii="Arial" w:hAnsi="Arial"/>
                <w:sz w:val="22"/>
              </w:rPr>
            </w:pPr>
          </w:p>
        </w:tc>
        <w:tc>
          <w:tcPr>
            <w:tcW w:w="1260" w:type="dxa"/>
            <w:tcBorders>
              <w:top w:val="nil"/>
              <w:left w:val="nil"/>
              <w:bottom w:val="nil"/>
              <w:right w:val="nil"/>
            </w:tcBorders>
          </w:tcPr>
          <w:p w:rsidR="00C428DD" w:rsidRPr="008433C2" w:rsidRDefault="00C428DD" w:rsidP="003C67D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C428DD" w:rsidRPr="008433C2" w:rsidRDefault="00C428DD" w:rsidP="003C67D0">
            <w:pPr>
              <w:tabs>
                <w:tab w:val="left" w:pos="2160"/>
                <w:tab w:val="left" w:pos="2880"/>
              </w:tabs>
              <w:rPr>
                <w:rFonts w:ascii="Arial" w:hAnsi="Arial"/>
                <w:sz w:val="22"/>
              </w:rPr>
            </w:pPr>
            <w:r>
              <w:rPr>
                <w:rFonts w:ascii="Arial" w:hAnsi="Arial"/>
                <w:sz w:val="22"/>
              </w:rPr>
              <w:t>Practical use of coding system</w:t>
            </w:r>
            <w:r w:rsidR="000020BE">
              <w:rPr>
                <w:rFonts w:ascii="Arial" w:hAnsi="Arial"/>
                <w:sz w:val="22"/>
              </w:rPr>
              <w:t>-H</w:t>
            </w:r>
          </w:p>
        </w:tc>
        <w:tc>
          <w:tcPr>
            <w:tcW w:w="1350" w:type="dxa"/>
            <w:gridSpan w:val="2"/>
            <w:tcBorders>
              <w:top w:val="nil"/>
              <w:left w:val="nil"/>
              <w:bottom w:val="nil"/>
              <w:right w:val="nil"/>
            </w:tcBorders>
          </w:tcPr>
          <w:p w:rsidR="00C428DD" w:rsidRPr="008433C2" w:rsidRDefault="00C428DD" w:rsidP="009507AE">
            <w:pPr>
              <w:tabs>
                <w:tab w:val="left" w:pos="2160"/>
                <w:tab w:val="left" w:pos="2880"/>
              </w:tabs>
              <w:jc w:val="center"/>
              <w:rPr>
                <w:rFonts w:ascii="Arial" w:hAnsi="Arial"/>
                <w:sz w:val="22"/>
              </w:rPr>
            </w:pPr>
          </w:p>
        </w:tc>
      </w:tr>
      <w:tr w:rsidR="00C428DD" w:rsidRPr="008433C2" w:rsidTr="00BE07E0">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3</w:t>
            </w:r>
          </w:p>
        </w:tc>
        <w:tc>
          <w:tcPr>
            <w:tcW w:w="1620" w:type="dxa"/>
            <w:gridSpan w:val="2"/>
            <w:tcBorders>
              <w:top w:val="nil"/>
              <w:left w:val="nil"/>
              <w:bottom w:val="nil"/>
              <w:right w:val="nil"/>
            </w:tcBorders>
          </w:tcPr>
          <w:p w:rsidR="00C428DD" w:rsidRPr="008433C2" w:rsidRDefault="00BF3D06" w:rsidP="00BF3D06">
            <w:pPr>
              <w:tabs>
                <w:tab w:val="left" w:pos="2160"/>
                <w:tab w:val="left" w:pos="2880"/>
              </w:tabs>
              <w:rPr>
                <w:rFonts w:ascii="Arial" w:hAnsi="Arial"/>
                <w:sz w:val="22"/>
              </w:rPr>
            </w:pPr>
            <w:r>
              <w:rPr>
                <w:rFonts w:ascii="Arial" w:hAnsi="Arial"/>
                <w:sz w:val="22"/>
              </w:rPr>
              <w:t xml:space="preserve">Feb </w:t>
            </w:r>
            <w:r w:rsidR="00820687">
              <w:rPr>
                <w:rFonts w:ascii="Arial" w:hAnsi="Arial"/>
                <w:sz w:val="22"/>
              </w:rPr>
              <w:t>3</w:t>
            </w:r>
          </w:p>
        </w:tc>
        <w:tc>
          <w:tcPr>
            <w:tcW w:w="4050" w:type="dxa"/>
            <w:gridSpan w:val="2"/>
            <w:tcBorders>
              <w:top w:val="nil"/>
              <w:left w:val="nil"/>
              <w:bottom w:val="nil"/>
              <w:right w:val="nil"/>
            </w:tcBorders>
          </w:tcPr>
          <w:p w:rsidR="00C428DD" w:rsidRPr="008433C2" w:rsidRDefault="00C428DD" w:rsidP="003C67D0">
            <w:pPr>
              <w:tabs>
                <w:tab w:val="left" w:pos="720"/>
                <w:tab w:val="left" w:pos="2520"/>
                <w:tab w:val="left" w:pos="2880"/>
                <w:tab w:val="left" w:pos="7740"/>
              </w:tabs>
              <w:ind w:left="144"/>
              <w:rPr>
                <w:rFonts w:ascii="Arial" w:hAnsi="Arial"/>
                <w:sz w:val="22"/>
              </w:rPr>
            </w:pPr>
            <w:r w:rsidRPr="009E1CF7">
              <w:rPr>
                <w:rFonts w:ascii="Arial" w:hAnsi="Arial" w:cs="Arial"/>
                <w:color w:val="000000"/>
                <w:sz w:val="22"/>
              </w:rPr>
              <w:t xml:space="preserve">Health information technology and public health – </w:t>
            </w:r>
            <w:r>
              <w:rPr>
                <w:rFonts w:ascii="Arial" w:hAnsi="Arial" w:cs="Arial"/>
                <w:color w:val="000000"/>
                <w:sz w:val="22"/>
              </w:rPr>
              <w:t>Health Information Exchange -</w:t>
            </w:r>
            <w:r w:rsidRPr="009E1CF7">
              <w:rPr>
                <w:rFonts w:ascii="Arial" w:hAnsi="Arial" w:cs="Arial"/>
                <w:color w:val="000000"/>
                <w:sz w:val="22"/>
              </w:rPr>
              <w:t>Knowledge systems. What brings the future</w:t>
            </w:r>
            <w:r w:rsidR="00AB7728">
              <w:rPr>
                <w:rFonts w:ascii="Arial" w:hAnsi="Arial" w:cs="Arial"/>
                <w:color w:val="000000"/>
                <w:sz w:val="22"/>
              </w:rPr>
              <w:t xml:space="preserve"> (“Watson”)</w:t>
            </w:r>
          </w:p>
        </w:tc>
        <w:tc>
          <w:tcPr>
            <w:tcW w:w="1260" w:type="dxa"/>
            <w:tcBorders>
              <w:top w:val="nil"/>
              <w:left w:val="nil"/>
              <w:bottom w:val="nil"/>
              <w:right w:val="nil"/>
            </w:tcBorders>
          </w:tcPr>
          <w:p w:rsidR="00C428DD" w:rsidRPr="008433C2" w:rsidRDefault="00C428DD" w:rsidP="003C67D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C428DD" w:rsidRPr="008433C2" w:rsidRDefault="00C428DD" w:rsidP="003C67D0">
            <w:pPr>
              <w:tabs>
                <w:tab w:val="left" w:pos="2160"/>
                <w:tab w:val="left" w:pos="2880"/>
              </w:tabs>
              <w:rPr>
                <w:rFonts w:ascii="Arial" w:hAnsi="Arial"/>
                <w:sz w:val="22"/>
              </w:rPr>
            </w:pPr>
            <w:r>
              <w:rPr>
                <w:rFonts w:ascii="Arial" w:hAnsi="Arial"/>
                <w:sz w:val="22"/>
              </w:rPr>
              <w:t>Reading assignment</w:t>
            </w:r>
          </w:p>
        </w:tc>
        <w:tc>
          <w:tcPr>
            <w:tcW w:w="1350" w:type="dxa"/>
            <w:gridSpan w:val="2"/>
            <w:tcBorders>
              <w:top w:val="nil"/>
              <w:left w:val="nil"/>
              <w:bottom w:val="nil"/>
              <w:right w:val="nil"/>
            </w:tcBorders>
          </w:tcPr>
          <w:p w:rsidR="00C428DD" w:rsidRPr="008433C2" w:rsidRDefault="00C428DD" w:rsidP="009507AE">
            <w:pPr>
              <w:tabs>
                <w:tab w:val="left" w:pos="2160"/>
                <w:tab w:val="left" w:pos="2880"/>
              </w:tabs>
              <w:jc w:val="center"/>
              <w:rPr>
                <w:rFonts w:ascii="Arial" w:hAnsi="Arial"/>
                <w:sz w:val="22"/>
              </w:rPr>
            </w:pPr>
          </w:p>
        </w:tc>
      </w:tr>
      <w:tr w:rsidR="00A336D6" w:rsidRPr="008433C2" w:rsidTr="00BE07E0">
        <w:tc>
          <w:tcPr>
            <w:tcW w:w="468" w:type="dxa"/>
            <w:tcBorders>
              <w:top w:val="nil"/>
              <w:left w:val="nil"/>
              <w:bottom w:val="nil"/>
              <w:right w:val="nil"/>
            </w:tcBorders>
          </w:tcPr>
          <w:p w:rsidR="00A336D6" w:rsidRPr="008433C2" w:rsidRDefault="00A336D6" w:rsidP="009507AE">
            <w:pPr>
              <w:tabs>
                <w:tab w:val="left" w:pos="2160"/>
                <w:tab w:val="left" w:pos="2880"/>
              </w:tabs>
              <w:rPr>
                <w:rFonts w:ascii="Arial" w:hAnsi="Arial"/>
                <w:sz w:val="22"/>
              </w:rPr>
            </w:pPr>
          </w:p>
        </w:tc>
        <w:tc>
          <w:tcPr>
            <w:tcW w:w="1620" w:type="dxa"/>
            <w:gridSpan w:val="2"/>
            <w:tcBorders>
              <w:top w:val="nil"/>
              <w:left w:val="nil"/>
              <w:bottom w:val="nil"/>
              <w:right w:val="nil"/>
            </w:tcBorders>
          </w:tcPr>
          <w:p w:rsidR="00A336D6" w:rsidRPr="008433C2" w:rsidRDefault="00A336D6" w:rsidP="00B25E6F">
            <w:pPr>
              <w:tabs>
                <w:tab w:val="left" w:pos="2160"/>
                <w:tab w:val="left" w:pos="2880"/>
              </w:tabs>
              <w:rPr>
                <w:rFonts w:ascii="Arial" w:hAnsi="Arial"/>
                <w:sz w:val="22"/>
              </w:rPr>
            </w:pPr>
          </w:p>
        </w:tc>
        <w:tc>
          <w:tcPr>
            <w:tcW w:w="4050" w:type="dxa"/>
            <w:gridSpan w:val="2"/>
            <w:tcBorders>
              <w:top w:val="nil"/>
              <w:left w:val="nil"/>
              <w:bottom w:val="nil"/>
              <w:right w:val="nil"/>
            </w:tcBorders>
          </w:tcPr>
          <w:p w:rsidR="00A336D6" w:rsidRDefault="00A336D6" w:rsidP="003C67D0">
            <w:pPr>
              <w:tabs>
                <w:tab w:val="left" w:pos="2160"/>
                <w:tab w:val="left" w:pos="2880"/>
              </w:tabs>
              <w:ind w:left="144"/>
              <w:rPr>
                <w:rFonts w:ascii="Arial" w:hAnsi="Arial"/>
                <w:sz w:val="22"/>
              </w:rPr>
            </w:pPr>
          </w:p>
        </w:tc>
        <w:tc>
          <w:tcPr>
            <w:tcW w:w="1260" w:type="dxa"/>
            <w:tcBorders>
              <w:top w:val="nil"/>
              <w:left w:val="nil"/>
              <w:bottom w:val="nil"/>
              <w:right w:val="nil"/>
            </w:tcBorders>
          </w:tcPr>
          <w:p w:rsidR="00A336D6" w:rsidRDefault="00A336D6" w:rsidP="003C67D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A336D6" w:rsidRPr="008433C2" w:rsidRDefault="00A336D6" w:rsidP="003C67D0">
            <w:pPr>
              <w:tabs>
                <w:tab w:val="left" w:pos="2160"/>
                <w:tab w:val="left" w:pos="2880"/>
              </w:tabs>
              <w:jc w:val="center"/>
              <w:rPr>
                <w:rFonts w:ascii="Arial" w:hAnsi="Arial"/>
                <w:sz w:val="22"/>
              </w:rPr>
            </w:pPr>
          </w:p>
        </w:tc>
        <w:tc>
          <w:tcPr>
            <w:tcW w:w="1350" w:type="dxa"/>
            <w:gridSpan w:val="2"/>
            <w:tcBorders>
              <w:top w:val="nil"/>
              <w:left w:val="nil"/>
              <w:bottom w:val="nil"/>
              <w:right w:val="nil"/>
            </w:tcBorders>
          </w:tcPr>
          <w:p w:rsidR="00A336D6" w:rsidRPr="008433C2" w:rsidRDefault="00A336D6" w:rsidP="009507AE">
            <w:pPr>
              <w:tabs>
                <w:tab w:val="left" w:pos="2160"/>
                <w:tab w:val="left" w:pos="2880"/>
              </w:tabs>
              <w:jc w:val="center"/>
              <w:rPr>
                <w:rFonts w:ascii="Arial" w:hAnsi="Arial"/>
                <w:sz w:val="22"/>
              </w:rPr>
            </w:pPr>
          </w:p>
        </w:tc>
      </w:tr>
      <w:tr w:rsidR="00C428DD" w:rsidRPr="008433C2" w:rsidTr="00BE07E0">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4</w:t>
            </w:r>
          </w:p>
        </w:tc>
        <w:tc>
          <w:tcPr>
            <w:tcW w:w="1620" w:type="dxa"/>
            <w:gridSpan w:val="2"/>
            <w:tcBorders>
              <w:top w:val="nil"/>
              <w:left w:val="nil"/>
              <w:bottom w:val="nil"/>
              <w:right w:val="nil"/>
            </w:tcBorders>
          </w:tcPr>
          <w:p w:rsidR="00C428DD" w:rsidRDefault="00C428DD" w:rsidP="00B25E6F">
            <w:pPr>
              <w:tabs>
                <w:tab w:val="left" w:pos="2160"/>
                <w:tab w:val="left" w:pos="2880"/>
              </w:tabs>
              <w:rPr>
                <w:rFonts w:ascii="Arial" w:hAnsi="Arial"/>
                <w:sz w:val="22"/>
              </w:rPr>
            </w:pPr>
            <w:r w:rsidRPr="008433C2">
              <w:rPr>
                <w:rFonts w:ascii="Arial" w:hAnsi="Arial"/>
                <w:sz w:val="22"/>
              </w:rPr>
              <w:t xml:space="preserve">Feb </w:t>
            </w:r>
            <w:r w:rsidR="00BF3D06">
              <w:rPr>
                <w:rFonts w:ascii="Arial" w:hAnsi="Arial"/>
                <w:sz w:val="22"/>
              </w:rPr>
              <w:t>1</w:t>
            </w:r>
            <w:r w:rsidR="00820687">
              <w:rPr>
                <w:rFonts w:ascii="Arial" w:hAnsi="Arial"/>
                <w:sz w:val="22"/>
              </w:rPr>
              <w:t>0</w:t>
            </w:r>
          </w:p>
          <w:p w:rsidR="00C428DD" w:rsidRPr="008433C2" w:rsidRDefault="00C428DD" w:rsidP="00B25E6F">
            <w:pPr>
              <w:tabs>
                <w:tab w:val="left" w:pos="2160"/>
                <w:tab w:val="left" w:pos="2880"/>
              </w:tabs>
              <w:rPr>
                <w:rFonts w:ascii="Arial" w:hAnsi="Arial"/>
                <w:sz w:val="22"/>
              </w:rPr>
            </w:pPr>
          </w:p>
        </w:tc>
        <w:tc>
          <w:tcPr>
            <w:tcW w:w="4050" w:type="dxa"/>
            <w:gridSpan w:val="2"/>
            <w:tcBorders>
              <w:top w:val="nil"/>
              <w:left w:val="nil"/>
              <w:bottom w:val="nil"/>
              <w:right w:val="nil"/>
            </w:tcBorders>
          </w:tcPr>
          <w:p w:rsidR="00C428DD" w:rsidRDefault="00C428DD" w:rsidP="003C67D0">
            <w:pPr>
              <w:tabs>
                <w:tab w:val="left" w:pos="2160"/>
                <w:tab w:val="left" w:pos="2880"/>
              </w:tabs>
              <w:ind w:left="144"/>
              <w:rPr>
                <w:rFonts w:ascii="Arial" w:hAnsi="Arial"/>
                <w:sz w:val="22"/>
              </w:rPr>
            </w:pPr>
            <w:r>
              <w:rPr>
                <w:rFonts w:ascii="Arial" w:hAnsi="Arial"/>
                <w:sz w:val="22"/>
              </w:rPr>
              <w:t xml:space="preserve">Information technology – </w:t>
            </w:r>
            <w:r w:rsidR="00AB7728">
              <w:rPr>
                <w:rFonts w:ascii="Arial" w:hAnsi="Arial"/>
                <w:sz w:val="22"/>
              </w:rPr>
              <w:t xml:space="preserve">The impact of Web2.0 and Social Medical web sites </w:t>
            </w:r>
            <w:r w:rsidR="003E52A1">
              <w:rPr>
                <w:rFonts w:ascii="Arial" w:hAnsi="Arial"/>
                <w:sz w:val="22"/>
              </w:rPr>
              <w:t>and how the way we do research may change.</w:t>
            </w:r>
          </w:p>
          <w:p w:rsidR="00C428DD" w:rsidRPr="008433C2" w:rsidRDefault="00C428DD" w:rsidP="003C67D0">
            <w:pPr>
              <w:tabs>
                <w:tab w:val="left" w:pos="2160"/>
                <w:tab w:val="left" w:pos="2880"/>
              </w:tabs>
              <w:ind w:left="144"/>
              <w:rPr>
                <w:rFonts w:ascii="Arial" w:hAnsi="Arial"/>
                <w:sz w:val="22"/>
              </w:rPr>
            </w:pPr>
          </w:p>
        </w:tc>
        <w:tc>
          <w:tcPr>
            <w:tcW w:w="1260" w:type="dxa"/>
            <w:tcBorders>
              <w:top w:val="nil"/>
              <w:left w:val="nil"/>
              <w:bottom w:val="nil"/>
              <w:right w:val="nil"/>
            </w:tcBorders>
          </w:tcPr>
          <w:p w:rsidR="00C428DD" w:rsidRPr="008433C2" w:rsidRDefault="00C428DD" w:rsidP="003C67D0">
            <w:pPr>
              <w:tabs>
                <w:tab w:val="left" w:pos="2160"/>
                <w:tab w:val="left" w:pos="2880"/>
              </w:tabs>
              <w:jc w:val="center"/>
              <w:rPr>
                <w:rFonts w:ascii="Arial" w:hAnsi="Arial"/>
                <w:sz w:val="22"/>
              </w:rPr>
            </w:pPr>
            <w:r>
              <w:rPr>
                <w:rFonts w:ascii="Arial" w:hAnsi="Arial"/>
                <w:sz w:val="22"/>
              </w:rPr>
              <w:t>Handouts</w:t>
            </w:r>
          </w:p>
        </w:tc>
        <w:tc>
          <w:tcPr>
            <w:tcW w:w="1440" w:type="dxa"/>
            <w:gridSpan w:val="2"/>
            <w:tcBorders>
              <w:top w:val="nil"/>
              <w:left w:val="nil"/>
              <w:bottom w:val="nil"/>
              <w:right w:val="nil"/>
            </w:tcBorders>
          </w:tcPr>
          <w:p w:rsidR="00C428DD" w:rsidRPr="008433C2" w:rsidRDefault="00C428DD" w:rsidP="003C67D0">
            <w:pPr>
              <w:tabs>
                <w:tab w:val="left" w:pos="2160"/>
                <w:tab w:val="left" w:pos="2880"/>
              </w:tabs>
              <w:jc w:val="center"/>
              <w:rPr>
                <w:rFonts w:ascii="Arial" w:hAnsi="Arial"/>
                <w:sz w:val="22"/>
              </w:rPr>
            </w:pPr>
          </w:p>
        </w:tc>
        <w:tc>
          <w:tcPr>
            <w:tcW w:w="1350" w:type="dxa"/>
            <w:gridSpan w:val="2"/>
            <w:tcBorders>
              <w:top w:val="nil"/>
              <w:left w:val="nil"/>
              <w:bottom w:val="nil"/>
              <w:right w:val="nil"/>
            </w:tcBorders>
          </w:tcPr>
          <w:p w:rsidR="00C428DD" w:rsidRPr="008433C2" w:rsidRDefault="00C428DD" w:rsidP="009507AE">
            <w:pPr>
              <w:tabs>
                <w:tab w:val="left" w:pos="2160"/>
                <w:tab w:val="left" w:pos="2880"/>
              </w:tabs>
              <w:jc w:val="center"/>
              <w:rPr>
                <w:rFonts w:ascii="Arial" w:hAnsi="Arial"/>
                <w:sz w:val="22"/>
              </w:rPr>
            </w:pPr>
          </w:p>
        </w:tc>
      </w:tr>
      <w:tr w:rsidR="00D67A3F" w:rsidRPr="008433C2" w:rsidTr="00DE5752">
        <w:tc>
          <w:tcPr>
            <w:tcW w:w="10188" w:type="dxa"/>
            <w:gridSpan w:val="10"/>
            <w:tcBorders>
              <w:top w:val="nil"/>
              <w:left w:val="nil"/>
              <w:bottom w:val="nil"/>
              <w:right w:val="nil"/>
            </w:tcBorders>
          </w:tcPr>
          <w:p w:rsidR="00D67A3F" w:rsidRDefault="00D67A3F" w:rsidP="009507AE">
            <w:pPr>
              <w:tabs>
                <w:tab w:val="left" w:pos="2160"/>
                <w:tab w:val="left" w:pos="2880"/>
              </w:tabs>
              <w:ind w:left="144"/>
              <w:rPr>
                <w:rFonts w:ascii="Arial" w:hAnsi="Arial"/>
                <w:b/>
                <w:sz w:val="22"/>
              </w:rPr>
            </w:pPr>
            <w:r w:rsidRPr="00F47B80">
              <w:rPr>
                <w:rFonts w:ascii="Arial" w:hAnsi="Arial"/>
                <w:b/>
                <w:sz w:val="22"/>
              </w:rPr>
              <w:t>Module Two:</w:t>
            </w:r>
            <w:r>
              <w:rPr>
                <w:rFonts w:ascii="Arial" w:hAnsi="Arial"/>
                <w:b/>
                <w:sz w:val="22"/>
              </w:rPr>
              <w:t xml:space="preserve">  Basic Skills in Health Informatics </w:t>
            </w:r>
            <w:r w:rsidR="00890F20">
              <w:rPr>
                <w:rFonts w:ascii="Arial" w:hAnsi="Arial"/>
                <w:b/>
                <w:sz w:val="22"/>
              </w:rPr>
              <w:t>(Xiaohui Zhang and Zhao Chen)</w:t>
            </w:r>
          </w:p>
          <w:p w:rsidR="00D67A3F" w:rsidRPr="008433C2" w:rsidRDefault="00D67A3F" w:rsidP="009507AE">
            <w:pPr>
              <w:tabs>
                <w:tab w:val="left" w:pos="2160"/>
                <w:tab w:val="left" w:pos="2880"/>
              </w:tabs>
              <w:jc w:val="center"/>
              <w:rPr>
                <w:rFonts w:ascii="Arial" w:hAnsi="Arial"/>
                <w:sz w:val="22"/>
              </w:rPr>
            </w:pPr>
            <w:r w:rsidRPr="00F47B80">
              <w:rPr>
                <w:rFonts w:ascii="Arial" w:hAnsi="Arial"/>
                <w:b/>
                <w:sz w:val="22"/>
              </w:rPr>
              <w:t xml:space="preserve"> </w:t>
            </w:r>
          </w:p>
        </w:tc>
      </w:tr>
      <w:tr w:rsidR="00C428DD" w:rsidRPr="008433C2" w:rsidTr="00BE07E0">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5</w:t>
            </w:r>
          </w:p>
        </w:tc>
        <w:tc>
          <w:tcPr>
            <w:tcW w:w="1620" w:type="dxa"/>
            <w:gridSpan w:val="2"/>
            <w:tcBorders>
              <w:top w:val="nil"/>
              <w:left w:val="nil"/>
              <w:bottom w:val="nil"/>
              <w:right w:val="nil"/>
            </w:tcBorders>
          </w:tcPr>
          <w:p w:rsidR="00C428DD" w:rsidRPr="008433C2" w:rsidRDefault="00C428DD" w:rsidP="00BF3D06">
            <w:pPr>
              <w:tabs>
                <w:tab w:val="left" w:pos="2160"/>
                <w:tab w:val="left" w:pos="2880"/>
              </w:tabs>
              <w:rPr>
                <w:rFonts w:ascii="Arial" w:hAnsi="Arial"/>
                <w:sz w:val="22"/>
              </w:rPr>
            </w:pPr>
            <w:r w:rsidRPr="008433C2">
              <w:rPr>
                <w:rFonts w:ascii="Arial" w:hAnsi="Arial"/>
                <w:sz w:val="22"/>
              </w:rPr>
              <w:t xml:space="preserve">Feb </w:t>
            </w:r>
            <w:r>
              <w:rPr>
                <w:rFonts w:ascii="Arial" w:hAnsi="Arial"/>
                <w:sz w:val="22"/>
              </w:rPr>
              <w:t>1</w:t>
            </w:r>
            <w:r w:rsidR="00820687">
              <w:rPr>
                <w:rFonts w:ascii="Arial" w:hAnsi="Arial"/>
                <w:sz w:val="22"/>
              </w:rPr>
              <w:t>7</w:t>
            </w:r>
            <w:r w:rsidR="00BF3D06">
              <w:rPr>
                <w:rFonts w:ascii="Arial" w:hAnsi="Arial"/>
                <w:sz w:val="22"/>
              </w:rPr>
              <w:t xml:space="preserve"> </w:t>
            </w:r>
            <w:r>
              <w:rPr>
                <w:rFonts w:ascii="Arial" w:hAnsi="Arial"/>
                <w:sz w:val="22"/>
              </w:rPr>
              <w:t>(Xiaohui)</w:t>
            </w:r>
          </w:p>
        </w:tc>
        <w:tc>
          <w:tcPr>
            <w:tcW w:w="4050" w:type="dxa"/>
            <w:gridSpan w:val="2"/>
            <w:tcBorders>
              <w:top w:val="nil"/>
              <w:left w:val="nil"/>
              <w:bottom w:val="nil"/>
              <w:right w:val="nil"/>
            </w:tcBorders>
          </w:tcPr>
          <w:p w:rsidR="00C428DD" w:rsidRPr="006B4B9F" w:rsidRDefault="00C428DD" w:rsidP="00DC59AD">
            <w:pPr>
              <w:tabs>
                <w:tab w:val="left" w:pos="2160"/>
                <w:tab w:val="left" w:pos="2880"/>
              </w:tabs>
              <w:rPr>
                <w:rFonts w:ascii="Arial" w:hAnsi="Arial"/>
                <w:sz w:val="22"/>
              </w:rPr>
            </w:pPr>
            <w:r w:rsidRPr="006B4B9F">
              <w:rPr>
                <w:rFonts w:ascii="Arial" w:hAnsi="Arial"/>
                <w:sz w:val="22"/>
              </w:rPr>
              <w:t>Applied Public Health Informatics –  Lecture I: From Concepts to Practice</w:t>
            </w:r>
          </w:p>
          <w:p w:rsidR="00C428DD" w:rsidRPr="006B4B9F" w:rsidRDefault="00C428DD" w:rsidP="00DC59AD">
            <w:pPr>
              <w:tabs>
                <w:tab w:val="left" w:pos="2160"/>
                <w:tab w:val="left" w:pos="2880"/>
              </w:tabs>
              <w:rPr>
                <w:rFonts w:ascii="Arial" w:hAnsi="Arial"/>
                <w:sz w:val="22"/>
              </w:rPr>
            </w:pPr>
          </w:p>
        </w:tc>
        <w:tc>
          <w:tcPr>
            <w:tcW w:w="1260" w:type="dxa"/>
            <w:tcBorders>
              <w:top w:val="nil"/>
              <w:left w:val="nil"/>
              <w:bottom w:val="nil"/>
              <w:right w:val="nil"/>
            </w:tcBorders>
          </w:tcPr>
          <w:p w:rsidR="00C428DD" w:rsidRPr="006B4B9F" w:rsidRDefault="00C428DD" w:rsidP="00DC59AD">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C428DD" w:rsidRPr="006B4B9F" w:rsidRDefault="00C428DD" w:rsidP="00DC59AD">
            <w:pPr>
              <w:tabs>
                <w:tab w:val="left" w:pos="2160"/>
                <w:tab w:val="left" w:pos="2880"/>
              </w:tabs>
              <w:jc w:val="center"/>
              <w:rPr>
                <w:rFonts w:ascii="Arial" w:hAnsi="Arial"/>
                <w:sz w:val="22"/>
              </w:rPr>
            </w:pPr>
          </w:p>
        </w:tc>
        <w:tc>
          <w:tcPr>
            <w:tcW w:w="1350" w:type="dxa"/>
            <w:gridSpan w:val="2"/>
            <w:tcBorders>
              <w:top w:val="nil"/>
              <w:left w:val="nil"/>
              <w:bottom w:val="nil"/>
              <w:right w:val="nil"/>
            </w:tcBorders>
          </w:tcPr>
          <w:p w:rsidR="00C428DD" w:rsidRPr="008433C2" w:rsidRDefault="000020BE" w:rsidP="009507AE">
            <w:pPr>
              <w:tabs>
                <w:tab w:val="left" w:pos="2160"/>
                <w:tab w:val="left" w:pos="2880"/>
              </w:tabs>
              <w:jc w:val="center"/>
              <w:rPr>
                <w:rFonts w:ascii="Arial" w:hAnsi="Arial"/>
                <w:sz w:val="22"/>
              </w:rPr>
            </w:pPr>
            <w:r>
              <w:rPr>
                <w:rFonts w:ascii="Arial" w:hAnsi="Arial"/>
                <w:sz w:val="22"/>
              </w:rPr>
              <w:t>Practical use of coding system-H</w:t>
            </w:r>
          </w:p>
        </w:tc>
      </w:tr>
      <w:tr w:rsidR="00C428DD" w:rsidRPr="008433C2" w:rsidTr="00BE07E0">
        <w:tc>
          <w:tcPr>
            <w:tcW w:w="468" w:type="dxa"/>
            <w:tcBorders>
              <w:top w:val="nil"/>
              <w:left w:val="nil"/>
              <w:bottom w:val="nil"/>
              <w:right w:val="nil"/>
            </w:tcBorders>
          </w:tcPr>
          <w:p w:rsidR="00C428DD" w:rsidRPr="008433C2" w:rsidRDefault="00C428DD" w:rsidP="009507AE">
            <w:pPr>
              <w:tabs>
                <w:tab w:val="left" w:pos="2160"/>
                <w:tab w:val="left" w:pos="2880"/>
              </w:tabs>
              <w:rPr>
                <w:rFonts w:ascii="Arial" w:hAnsi="Arial"/>
                <w:sz w:val="22"/>
              </w:rPr>
            </w:pPr>
            <w:r w:rsidRPr="008433C2">
              <w:rPr>
                <w:rFonts w:ascii="Arial" w:hAnsi="Arial"/>
                <w:sz w:val="22"/>
              </w:rPr>
              <w:t>6</w:t>
            </w:r>
          </w:p>
        </w:tc>
        <w:tc>
          <w:tcPr>
            <w:tcW w:w="1620" w:type="dxa"/>
            <w:gridSpan w:val="2"/>
            <w:tcBorders>
              <w:top w:val="nil"/>
              <w:left w:val="nil"/>
              <w:bottom w:val="nil"/>
              <w:right w:val="nil"/>
            </w:tcBorders>
          </w:tcPr>
          <w:p w:rsidR="00C428DD" w:rsidRDefault="00C428DD" w:rsidP="00B25E6F">
            <w:pPr>
              <w:tabs>
                <w:tab w:val="left" w:pos="2160"/>
                <w:tab w:val="left" w:pos="2880"/>
              </w:tabs>
              <w:rPr>
                <w:rFonts w:ascii="Arial" w:hAnsi="Arial"/>
                <w:sz w:val="22"/>
              </w:rPr>
            </w:pPr>
            <w:r w:rsidRPr="008433C2">
              <w:rPr>
                <w:rFonts w:ascii="Arial" w:hAnsi="Arial"/>
                <w:sz w:val="22"/>
              </w:rPr>
              <w:t xml:space="preserve">Feb </w:t>
            </w:r>
            <w:r w:rsidR="00BF3D06">
              <w:rPr>
                <w:rFonts w:ascii="Arial" w:hAnsi="Arial"/>
                <w:sz w:val="22"/>
              </w:rPr>
              <w:t>2</w:t>
            </w:r>
            <w:r w:rsidR="00820687">
              <w:rPr>
                <w:rFonts w:ascii="Arial" w:hAnsi="Arial"/>
                <w:sz w:val="22"/>
              </w:rPr>
              <w:t>4</w:t>
            </w:r>
          </w:p>
          <w:p w:rsidR="00C428DD" w:rsidRPr="008433C2" w:rsidRDefault="00C428DD" w:rsidP="00B25E6F">
            <w:pPr>
              <w:tabs>
                <w:tab w:val="left" w:pos="2160"/>
                <w:tab w:val="left" w:pos="2880"/>
              </w:tabs>
              <w:rPr>
                <w:rFonts w:ascii="Arial" w:hAnsi="Arial"/>
                <w:sz w:val="22"/>
              </w:rPr>
            </w:pPr>
            <w:r>
              <w:rPr>
                <w:rFonts w:ascii="Arial" w:hAnsi="Arial"/>
                <w:sz w:val="22"/>
              </w:rPr>
              <w:t>(Xiaohui)</w:t>
            </w:r>
          </w:p>
        </w:tc>
        <w:tc>
          <w:tcPr>
            <w:tcW w:w="4050" w:type="dxa"/>
            <w:gridSpan w:val="2"/>
            <w:tcBorders>
              <w:top w:val="nil"/>
              <w:left w:val="nil"/>
              <w:bottom w:val="nil"/>
              <w:right w:val="nil"/>
            </w:tcBorders>
          </w:tcPr>
          <w:p w:rsidR="00C428DD" w:rsidRPr="006B4B9F" w:rsidRDefault="00C428DD" w:rsidP="00DC59AD">
            <w:pPr>
              <w:tabs>
                <w:tab w:val="left" w:pos="2160"/>
                <w:tab w:val="left" w:pos="2880"/>
              </w:tabs>
              <w:rPr>
                <w:rFonts w:ascii="Arial" w:hAnsi="Arial"/>
                <w:sz w:val="22"/>
              </w:rPr>
            </w:pPr>
            <w:r w:rsidRPr="006B4B9F">
              <w:rPr>
                <w:rFonts w:ascii="Arial" w:hAnsi="Arial"/>
                <w:sz w:val="22"/>
              </w:rPr>
              <w:t>Applied Public Health Informatics –  Lecture II: Application of Geographical Information Systems (GIS) to Public Health Practice</w:t>
            </w:r>
          </w:p>
        </w:tc>
        <w:tc>
          <w:tcPr>
            <w:tcW w:w="1260" w:type="dxa"/>
            <w:tcBorders>
              <w:top w:val="nil"/>
              <w:left w:val="nil"/>
              <w:bottom w:val="nil"/>
              <w:right w:val="nil"/>
            </w:tcBorders>
          </w:tcPr>
          <w:p w:rsidR="00C428DD" w:rsidRPr="006B4B9F" w:rsidRDefault="00C428DD" w:rsidP="00DC59AD">
            <w:pPr>
              <w:tabs>
                <w:tab w:val="left" w:pos="2160"/>
                <w:tab w:val="left" w:pos="2880"/>
              </w:tabs>
              <w:jc w:val="center"/>
              <w:rPr>
                <w:rFonts w:ascii="Arial" w:hAnsi="Arial"/>
                <w:sz w:val="22"/>
              </w:rPr>
            </w:pPr>
            <w:r w:rsidRPr="006B4B9F">
              <w:rPr>
                <w:rFonts w:ascii="Arial" w:hAnsi="Arial"/>
                <w:sz w:val="22"/>
              </w:rPr>
              <w:t xml:space="preserve">GIS Tutorial for Health </w:t>
            </w:r>
            <w:r w:rsidR="000B3E50">
              <w:rPr>
                <w:rFonts w:ascii="Arial" w:hAnsi="Arial"/>
                <w:sz w:val="22"/>
              </w:rPr>
              <w:t>5</w:t>
            </w:r>
            <w:r w:rsidRPr="006B4B9F">
              <w:rPr>
                <w:rFonts w:ascii="Arial" w:hAnsi="Arial"/>
                <w:sz w:val="22"/>
                <w:vertAlign w:val="superscript"/>
              </w:rPr>
              <w:t>th</w:t>
            </w:r>
            <w:r w:rsidRPr="006B4B9F">
              <w:rPr>
                <w:rFonts w:ascii="Arial" w:hAnsi="Arial"/>
                <w:sz w:val="22"/>
              </w:rPr>
              <w:t xml:space="preserve"> Edition</w:t>
            </w:r>
          </w:p>
        </w:tc>
        <w:tc>
          <w:tcPr>
            <w:tcW w:w="1440" w:type="dxa"/>
            <w:gridSpan w:val="2"/>
            <w:tcBorders>
              <w:top w:val="nil"/>
              <w:left w:val="nil"/>
              <w:bottom w:val="nil"/>
              <w:right w:val="nil"/>
            </w:tcBorders>
          </w:tcPr>
          <w:p w:rsidR="00C428DD" w:rsidRPr="006B4B9F" w:rsidRDefault="00C428DD" w:rsidP="00DC59AD">
            <w:pPr>
              <w:tabs>
                <w:tab w:val="left" w:pos="2160"/>
                <w:tab w:val="left" w:pos="2880"/>
              </w:tabs>
              <w:jc w:val="center"/>
              <w:rPr>
                <w:rFonts w:ascii="Arial" w:hAnsi="Arial"/>
                <w:sz w:val="22"/>
              </w:rPr>
            </w:pPr>
            <w:r w:rsidRPr="006B4B9F">
              <w:rPr>
                <w:rFonts w:ascii="Arial" w:hAnsi="Arial"/>
                <w:sz w:val="22"/>
              </w:rPr>
              <w:t>GIS-H</w:t>
            </w:r>
          </w:p>
        </w:tc>
        <w:tc>
          <w:tcPr>
            <w:tcW w:w="1350" w:type="dxa"/>
            <w:gridSpan w:val="2"/>
            <w:tcBorders>
              <w:top w:val="nil"/>
              <w:left w:val="nil"/>
              <w:bottom w:val="nil"/>
              <w:right w:val="nil"/>
            </w:tcBorders>
          </w:tcPr>
          <w:p w:rsidR="00C428DD" w:rsidRPr="008433C2" w:rsidRDefault="00C428DD" w:rsidP="00A16EE6">
            <w:pPr>
              <w:tabs>
                <w:tab w:val="left" w:pos="2160"/>
                <w:tab w:val="left" w:pos="2880"/>
              </w:tabs>
              <w:jc w:val="center"/>
              <w:rPr>
                <w:rFonts w:ascii="Arial" w:hAnsi="Arial"/>
                <w:sz w:val="22"/>
              </w:rPr>
            </w:pPr>
          </w:p>
        </w:tc>
      </w:tr>
      <w:tr w:rsidR="00AF7FB9" w:rsidRPr="008433C2" w:rsidTr="00F47B80">
        <w:trPr>
          <w:trHeight w:val="675"/>
        </w:trPr>
        <w:tc>
          <w:tcPr>
            <w:tcW w:w="468" w:type="dxa"/>
            <w:tcBorders>
              <w:top w:val="nil"/>
              <w:left w:val="nil"/>
              <w:bottom w:val="nil"/>
              <w:right w:val="nil"/>
            </w:tcBorders>
          </w:tcPr>
          <w:p w:rsidR="00AF7FB9" w:rsidRDefault="00AF7FB9" w:rsidP="009507AE">
            <w:pPr>
              <w:tabs>
                <w:tab w:val="left" w:pos="2160"/>
                <w:tab w:val="left" w:pos="2880"/>
              </w:tabs>
              <w:rPr>
                <w:rFonts w:ascii="Arial" w:hAnsi="Arial"/>
                <w:sz w:val="22"/>
              </w:rPr>
            </w:pPr>
          </w:p>
        </w:tc>
        <w:tc>
          <w:tcPr>
            <w:tcW w:w="1620" w:type="dxa"/>
            <w:gridSpan w:val="2"/>
            <w:tcBorders>
              <w:top w:val="nil"/>
              <w:left w:val="nil"/>
              <w:bottom w:val="nil"/>
              <w:right w:val="nil"/>
            </w:tcBorders>
          </w:tcPr>
          <w:p w:rsidR="00AF7FB9" w:rsidRDefault="00AF7FB9" w:rsidP="009507AE">
            <w:pPr>
              <w:tabs>
                <w:tab w:val="left" w:pos="2160"/>
                <w:tab w:val="left" w:pos="2880"/>
              </w:tabs>
              <w:rPr>
                <w:rFonts w:ascii="Arial" w:hAnsi="Arial"/>
                <w:sz w:val="22"/>
              </w:rPr>
            </w:pPr>
          </w:p>
        </w:tc>
        <w:tc>
          <w:tcPr>
            <w:tcW w:w="4050" w:type="dxa"/>
            <w:gridSpan w:val="2"/>
            <w:tcBorders>
              <w:top w:val="nil"/>
              <w:left w:val="nil"/>
              <w:bottom w:val="nil"/>
              <w:right w:val="nil"/>
            </w:tcBorders>
          </w:tcPr>
          <w:p w:rsidR="00AF7FB9" w:rsidRPr="00474C60" w:rsidRDefault="00AF7FB9" w:rsidP="009418E9">
            <w:pPr>
              <w:tabs>
                <w:tab w:val="left" w:pos="2160"/>
                <w:tab w:val="left" w:pos="2880"/>
              </w:tabs>
              <w:rPr>
                <w:rFonts w:ascii="Arial" w:hAnsi="Arial"/>
                <w:sz w:val="22"/>
              </w:rPr>
            </w:pPr>
          </w:p>
        </w:tc>
        <w:tc>
          <w:tcPr>
            <w:tcW w:w="1260" w:type="dxa"/>
            <w:tcBorders>
              <w:top w:val="nil"/>
              <w:left w:val="nil"/>
              <w:bottom w:val="nil"/>
              <w:right w:val="nil"/>
            </w:tcBorders>
          </w:tcPr>
          <w:p w:rsidR="00AF7FB9" w:rsidRPr="008433C2" w:rsidRDefault="00AF7FB9" w:rsidP="00B4354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AF7FB9" w:rsidRDefault="00AF7FB9" w:rsidP="00A16EE6">
            <w:pPr>
              <w:tabs>
                <w:tab w:val="left" w:pos="2160"/>
                <w:tab w:val="left" w:pos="2880"/>
              </w:tabs>
              <w:jc w:val="center"/>
              <w:rPr>
                <w:rFonts w:ascii="Arial" w:hAnsi="Arial"/>
                <w:sz w:val="22"/>
              </w:rPr>
            </w:pPr>
          </w:p>
        </w:tc>
        <w:tc>
          <w:tcPr>
            <w:tcW w:w="1350" w:type="dxa"/>
            <w:gridSpan w:val="2"/>
            <w:tcBorders>
              <w:top w:val="nil"/>
              <w:left w:val="nil"/>
              <w:bottom w:val="nil"/>
              <w:right w:val="nil"/>
            </w:tcBorders>
          </w:tcPr>
          <w:p w:rsidR="00AF7FB9" w:rsidRPr="008433C2" w:rsidRDefault="00AF7FB9" w:rsidP="009507AE">
            <w:pPr>
              <w:tabs>
                <w:tab w:val="left" w:pos="2160"/>
                <w:tab w:val="left" w:pos="2880"/>
              </w:tabs>
              <w:jc w:val="center"/>
              <w:rPr>
                <w:rFonts w:ascii="Arial" w:hAnsi="Arial"/>
                <w:sz w:val="22"/>
              </w:rPr>
            </w:pPr>
          </w:p>
        </w:tc>
      </w:tr>
      <w:tr w:rsidR="00982AB7" w:rsidRPr="008433C2" w:rsidTr="00F47B80">
        <w:trPr>
          <w:trHeight w:val="675"/>
        </w:trPr>
        <w:tc>
          <w:tcPr>
            <w:tcW w:w="468" w:type="dxa"/>
            <w:tcBorders>
              <w:top w:val="nil"/>
              <w:left w:val="nil"/>
              <w:bottom w:val="nil"/>
              <w:right w:val="nil"/>
            </w:tcBorders>
          </w:tcPr>
          <w:p w:rsidR="00820687" w:rsidRDefault="00820687" w:rsidP="009507AE">
            <w:pPr>
              <w:tabs>
                <w:tab w:val="left" w:pos="2160"/>
                <w:tab w:val="left" w:pos="2880"/>
              </w:tabs>
              <w:rPr>
                <w:rFonts w:ascii="Arial" w:hAnsi="Arial"/>
                <w:sz w:val="22"/>
              </w:rPr>
            </w:pPr>
          </w:p>
          <w:p w:rsidR="00982AB7" w:rsidRPr="008433C2" w:rsidRDefault="00982AB7" w:rsidP="009507AE">
            <w:pPr>
              <w:tabs>
                <w:tab w:val="left" w:pos="2160"/>
                <w:tab w:val="left" w:pos="2880"/>
              </w:tabs>
              <w:rPr>
                <w:rFonts w:ascii="Arial" w:hAnsi="Arial"/>
                <w:sz w:val="22"/>
              </w:rPr>
            </w:pPr>
            <w:r w:rsidRPr="008433C2">
              <w:rPr>
                <w:rFonts w:ascii="Arial" w:hAnsi="Arial"/>
                <w:sz w:val="22"/>
              </w:rPr>
              <w:t>7</w:t>
            </w:r>
          </w:p>
        </w:tc>
        <w:tc>
          <w:tcPr>
            <w:tcW w:w="1620" w:type="dxa"/>
            <w:gridSpan w:val="2"/>
            <w:tcBorders>
              <w:top w:val="nil"/>
              <w:left w:val="nil"/>
              <w:bottom w:val="nil"/>
              <w:right w:val="nil"/>
            </w:tcBorders>
          </w:tcPr>
          <w:p w:rsidR="00982AB7" w:rsidRDefault="00DE161C" w:rsidP="009507AE">
            <w:pPr>
              <w:tabs>
                <w:tab w:val="left" w:pos="2160"/>
                <w:tab w:val="left" w:pos="2880"/>
              </w:tabs>
              <w:rPr>
                <w:rFonts w:ascii="Arial" w:hAnsi="Arial"/>
                <w:sz w:val="22"/>
              </w:rPr>
            </w:pPr>
            <w:r>
              <w:rPr>
                <w:rFonts w:ascii="Arial" w:hAnsi="Arial"/>
                <w:sz w:val="22"/>
              </w:rPr>
              <w:t>Mar 3</w:t>
            </w:r>
          </w:p>
          <w:p w:rsidR="00982AB7" w:rsidRPr="008433C2" w:rsidRDefault="00982AB7" w:rsidP="009507AE">
            <w:pPr>
              <w:tabs>
                <w:tab w:val="left" w:pos="2160"/>
                <w:tab w:val="left" w:pos="2880"/>
              </w:tabs>
              <w:rPr>
                <w:rFonts w:ascii="Arial" w:hAnsi="Arial"/>
                <w:sz w:val="22"/>
              </w:rPr>
            </w:pPr>
            <w:r>
              <w:rPr>
                <w:rFonts w:ascii="Arial" w:hAnsi="Arial"/>
                <w:sz w:val="22"/>
              </w:rPr>
              <w:t>(Zhao)</w:t>
            </w:r>
          </w:p>
        </w:tc>
        <w:tc>
          <w:tcPr>
            <w:tcW w:w="4050" w:type="dxa"/>
            <w:gridSpan w:val="2"/>
            <w:tcBorders>
              <w:top w:val="nil"/>
              <w:left w:val="nil"/>
              <w:bottom w:val="nil"/>
              <w:right w:val="nil"/>
            </w:tcBorders>
          </w:tcPr>
          <w:p w:rsidR="00982AB7" w:rsidRPr="008433C2" w:rsidRDefault="00474C60" w:rsidP="009418E9">
            <w:pPr>
              <w:tabs>
                <w:tab w:val="left" w:pos="2160"/>
                <w:tab w:val="left" w:pos="2880"/>
              </w:tabs>
              <w:rPr>
                <w:rFonts w:ascii="Arial" w:hAnsi="Arial"/>
                <w:sz w:val="22"/>
              </w:rPr>
            </w:pPr>
            <w:r w:rsidRPr="00474C60">
              <w:rPr>
                <w:rFonts w:ascii="Arial" w:hAnsi="Arial"/>
                <w:sz w:val="22"/>
              </w:rPr>
              <w:t>Study design issues--using health information to address public health problems</w:t>
            </w:r>
          </w:p>
        </w:tc>
        <w:tc>
          <w:tcPr>
            <w:tcW w:w="1260" w:type="dxa"/>
            <w:tcBorders>
              <w:top w:val="nil"/>
              <w:left w:val="nil"/>
              <w:bottom w:val="nil"/>
              <w:right w:val="nil"/>
            </w:tcBorders>
          </w:tcPr>
          <w:p w:rsidR="00982AB7" w:rsidRPr="008433C2" w:rsidRDefault="00982AB7" w:rsidP="00B43540">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982AB7" w:rsidRPr="008433C2" w:rsidRDefault="009C6615" w:rsidP="00A16EE6">
            <w:pPr>
              <w:tabs>
                <w:tab w:val="left" w:pos="2160"/>
                <w:tab w:val="left" w:pos="2880"/>
              </w:tabs>
              <w:jc w:val="center"/>
              <w:rPr>
                <w:rFonts w:ascii="Arial" w:hAnsi="Arial"/>
                <w:sz w:val="22"/>
              </w:rPr>
            </w:pPr>
            <w:r>
              <w:rPr>
                <w:rFonts w:ascii="Arial" w:hAnsi="Arial"/>
                <w:sz w:val="22"/>
              </w:rPr>
              <w:t>Final paper project</w:t>
            </w:r>
          </w:p>
        </w:tc>
        <w:tc>
          <w:tcPr>
            <w:tcW w:w="1350" w:type="dxa"/>
            <w:gridSpan w:val="2"/>
            <w:tcBorders>
              <w:top w:val="nil"/>
              <w:left w:val="nil"/>
              <w:bottom w:val="nil"/>
              <w:right w:val="nil"/>
            </w:tcBorders>
          </w:tcPr>
          <w:p w:rsidR="00982AB7" w:rsidRPr="008433C2" w:rsidRDefault="00982AB7" w:rsidP="009507AE">
            <w:pPr>
              <w:tabs>
                <w:tab w:val="left" w:pos="2160"/>
                <w:tab w:val="left" w:pos="2880"/>
              </w:tabs>
              <w:jc w:val="center"/>
              <w:rPr>
                <w:rFonts w:ascii="Arial" w:hAnsi="Arial"/>
                <w:sz w:val="22"/>
              </w:rPr>
            </w:pPr>
          </w:p>
        </w:tc>
      </w:tr>
      <w:tr w:rsidR="00982AB7" w:rsidRPr="008433C2" w:rsidTr="007036B3">
        <w:tc>
          <w:tcPr>
            <w:tcW w:w="468" w:type="dxa"/>
            <w:tcBorders>
              <w:top w:val="nil"/>
              <w:left w:val="nil"/>
              <w:bottom w:val="nil"/>
              <w:right w:val="nil"/>
            </w:tcBorders>
          </w:tcPr>
          <w:p w:rsidR="00982AB7" w:rsidRPr="00C460BD" w:rsidRDefault="009E30B7" w:rsidP="008474E4">
            <w:pPr>
              <w:tabs>
                <w:tab w:val="left" w:pos="2160"/>
                <w:tab w:val="left" w:pos="2880"/>
              </w:tabs>
              <w:rPr>
                <w:rFonts w:ascii="Arial" w:hAnsi="Arial"/>
                <w:b/>
                <w:color w:val="FF0000"/>
                <w:sz w:val="22"/>
              </w:rPr>
            </w:pPr>
            <w:r w:rsidRPr="00C460BD">
              <w:rPr>
                <w:rFonts w:ascii="Arial" w:hAnsi="Arial"/>
                <w:b/>
                <w:color w:val="FF0000"/>
                <w:sz w:val="22"/>
              </w:rPr>
              <w:t>8</w:t>
            </w:r>
          </w:p>
        </w:tc>
        <w:tc>
          <w:tcPr>
            <w:tcW w:w="1620" w:type="dxa"/>
            <w:gridSpan w:val="2"/>
            <w:tcBorders>
              <w:top w:val="nil"/>
              <w:left w:val="nil"/>
              <w:bottom w:val="nil"/>
              <w:right w:val="nil"/>
            </w:tcBorders>
          </w:tcPr>
          <w:p w:rsidR="00982AB7" w:rsidRPr="00C460BD" w:rsidRDefault="00982AB7" w:rsidP="00B25E6F">
            <w:pPr>
              <w:tabs>
                <w:tab w:val="left" w:pos="2160"/>
                <w:tab w:val="left" w:pos="2880"/>
              </w:tabs>
              <w:rPr>
                <w:rFonts w:ascii="Arial" w:hAnsi="Arial"/>
                <w:b/>
                <w:color w:val="FF0000"/>
                <w:sz w:val="22"/>
              </w:rPr>
            </w:pPr>
          </w:p>
          <w:p w:rsidR="00982AB7" w:rsidRPr="00C460BD" w:rsidRDefault="00982AB7" w:rsidP="00BF3D06">
            <w:pPr>
              <w:tabs>
                <w:tab w:val="left" w:pos="2160"/>
                <w:tab w:val="left" w:pos="2880"/>
              </w:tabs>
              <w:rPr>
                <w:rFonts w:ascii="Arial" w:hAnsi="Arial"/>
                <w:b/>
                <w:color w:val="FF0000"/>
                <w:sz w:val="22"/>
              </w:rPr>
            </w:pPr>
            <w:r w:rsidRPr="00C460BD">
              <w:rPr>
                <w:rFonts w:ascii="Arial" w:hAnsi="Arial"/>
                <w:b/>
                <w:color w:val="FF0000"/>
                <w:sz w:val="22"/>
              </w:rPr>
              <w:t xml:space="preserve"> </w:t>
            </w:r>
            <w:r w:rsidR="00474C60" w:rsidRPr="00C460BD">
              <w:rPr>
                <w:rFonts w:ascii="Arial" w:hAnsi="Arial"/>
                <w:b/>
                <w:color w:val="FF0000"/>
                <w:sz w:val="22"/>
              </w:rPr>
              <w:t>March 10</w:t>
            </w:r>
          </w:p>
        </w:tc>
        <w:tc>
          <w:tcPr>
            <w:tcW w:w="8100" w:type="dxa"/>
            <w:gridSpan w:val="7"/>
            <w:tcBorders>
              <w:top w:val="nil"/>
              <w:left w:val="nil"/>
              <w:bottom w:val="nil"/>
              <w:right w:val="nil"/>
            </w:tcBorders>
          </w:tcPr>
          <w:p w:rsidR="00982AB7" w:rsidRPr="00C460BD" w:rsidRDefault="00982AB7" w:rsidP="008474E4">
            <w:pPr>
              <w:tabs>
                <w:tab w:val="left" w:pos="2160"/>
                <w:tab w:val="left" w:pos="2880"/>
              </w:tabs>
              <w:rPr>
                <w:rFonts w:ascii="Arial" w:hAnsi="Arial"/>
                <w:b/>
                <w:color w:val="FF0000"/>
                <w:sz w:val="22"/>
              </w:rPr>
            </w:pPr>
          </w:p>
          <w:p w:rsidR="00982AB7" w:rsidRPr="00C460BD" w:rsidRDefault="00982AB7" w:rsidP="008474E4">
            <w:pPr>
              <w:tabs>
                <w:tab w:val="left" w:pos="2160"/>
                <w:tab w:val="left" w:pos="2880"/>
              </w:tabs>
              <w:rPr>
                <w:rFonts w:ascii="Arial" w:hAnsi="Arial"/>
                <w:b/>
                <w:color w:val="FF0000"/>
                <w:sz w:val="22"/>
              </w:rPr>
            </w:pPr>
            <w:r w:rsidRPr="00C460BD">
              <w:rPr>
                <w:rFonts w:ascii="Arial" w:hAnsi="Arial"/>
                <w:b/>
                <w:color w:val="FF0000"/>
                <w:sz w:val="22"/>
              </w:rPr>
              <w:t xml:space="preserve">Midterm  (8:00 </w:t>
            </w:r>
            <w:r w:rsidR="00474C60" w:rsidRPr="00C460BD">
              <w:rPr>
                <w:rFonts w:ascii="Arial" w:hAnsi="Arial"/>
                <w:b/>
                <w:color w:val="FF0000"/>
                <w:sz w:val="22"/>
              </w:rPr>
              <w:t xml:space="preserve">pm </w:t>
            </w:r>
            <w:r w:rsidRPr="00C460BD">
              <w:rPr>
                <w:rFonts w:ascii="Arial" w:hAnsi="Arial"/>
                <w:b/>
                <w:color w:val="FF0000"/>
                <w:sz w:val="22"/>
              </w:rPr>
              <w:t>---</w:t>
            </w:r>
            <w:r w:rsidR="00474C60" w:rsidRPr="00C460BD">
              <w:rPr>
                <w:rFonts w:ascii="Arial" w:hAnsi="Arial"/>
                <w:b/>
                <w:color w:val="FF0000"/>
                <w:sz w:val="22"/>
              </w:rPr>
              <w:t xml:space="preserve"> </w:t>
            </w:r>
            <w:r w:rsidRPr="00C460BD">
              <w:rPr>
                <w:rFonts w:ascii="Arial" w:hAnsi="Arial"/>
                <w:b/>
                <w:color w:val="FF0000"/>
                <w:sz w:val="22"/>
              </w:rPr>
              <w:t>10:00 pm)</w:t>
            </w:r>
            <w:r w:rsidR="00BF3D06" w:rsidRPr="00C460BD">
              <w:rPr>
                <w:rFonts w:ascii="Arial" w:hAnsi="Arial"/>
                <w:b/>
                <w:color w:val="FF0000"/>
                <w:sz w:val="22"/>
              </w:rPr>
              <w:t xml:space="preserve"> </w:t>
            </w:r>
          </w:p>
          <w:p w:rsidR="00982AB7" w:rsidRPr="00C460BD" w:rsidRDefault="00982AB7" w:rsidP="008474E4">
            <w:pPr>
              <w:tabs>
                <w:tab w:val="left" w:pos="2160"/>
                <w:tab w:val="left" w:pos="2880"/>
              </w:tabs>
              <w:rPr>
                <w:rFonts w:ascii="Arial" w:hAnsi="Arial"/>
                <w:b/>
                <w:color w:val="FF0000"/>
                <w:sz w:val="22"/>
              </w:rPr>
            </w:pPr>
          </w:p>
        </w:tc>
      </w:tr>
      <w:tr w:rsidR="00DE161C" w:rsidRPr="008433C2" w:rsidTr="007036B3">
        <w:tc>
          <w:tcPr>
            <w:tcW w:w="468" w:type="dxa"/>
            <w:tcBorders>
              <w:top w:val="nil"/>
              <w:left w:val="nil"/>
              <w:bottom w:val="nil"/>
              <w:right w:val="nil"/>
            </w:tcBorders>
          </w:tcPr>
          <w:p w:rsidR="00DE161C" w:rsidRPr="00C460BD" w:rsidRDefault="00DE161C" w:rsidP="008474E4">
            <w:pPr>
              <w:tabs>
                <w:tab w:val="left" w:pos="2160"/>
                <w:tab w:val="left" w:pos="2880"/>
              </w:tabs>
              <w:rPr>
                <w:rFonts w:ascii="Arial" w:hAnsi="Arial"/>
                <w:sz w:val="22"/>
                <w:highlight w:val="yellow"/>
                <w:shd w:val="pct15" w:color="auto" w:fill="FFFFFF"/>
              </w:rPr>
            </w:pPr>
          </w:p>
        </w:tc>
        <w:tc>
          <w:tcPr>
            <w:tcW w:w="1620" w:type="dxa"/>
            <w:gridSpan w:val="2"/>
            <w:tcBorders>
              <w:top w:val="nil"/>
              <w:left w:val="nil"/>
              <w:bottom w:val="nil"/>
              <w:right w:val="nil"/>
            </w:tcBorders>
          </w:tcPr>
          <w:p w:rsidR="00DE161C" w:rsidRPr="00C460BD" w:rsidRDefault="00DE161C" w:rsidP="00B25E6F">
            <w:pPr>
              <w:tabs>
                <w:tab w:val="left" w:pos="2160"/>
                <w:tab w:val="left" w:pos="2880"/>
              </w:tabs>
              <w:rPr>
                <w:rFonts w:ascii="Arial" w:hAnsi="Arial"/>
                <w:sz w:val="22"/>
                <w:highlight w:val="yellow"/>
                <w:shd w:val="pct15" w:color="auto" w:fill="FFFFFF"/>
              </w:rPr>
            </w:pPr>
            <w:r w:rsidRPr="00C460BD">
              <w:rPr>
                <w:rFonts w:ascii="Arial" w:hAnsi="Arial"/>
                <w:b/>
                <w:sz w:val="22"/>
                <w:highlight w:val="yellow"/>
                <w:shd w:val="pct15" w:color="auto" w:fill="FFFFFF"/>
              </w:rPr>
              <w:t>Spring Break</w:t>
            </w:r>
          </w:p>
        </w:tc>
        <w:tc>
          <w:tcPr>
            <w:tcW w:w="8100" w:type="dxa"/>
            <w:gridSpan w:val="7"/>
            <w:tcBorders>
              <w:top w:val="nil"/>
              <w:left w:val="nil"/>
              <w:bottom w:val="nil"/>
              <w:right w:val="nil"/>
            </w:tcBorders>
          </w:tcPr>
          <w:p w:rsidR="00DE161C" w:rsidRPr="00C460BD" w:rsidRDefault="00474C60" w:rsidP="00C460BD">
            <w:pPr>
              <w:tabs>
                <w:tab w:val="left" w:pos="2160"/>
                <w:tab w:val="left" w:pos="2880"/>
              </w:tabs>
              <w:jc w:val="center"/>
              <w:rPr>
                <w:rFonts w:ascii="Arial" w:hAnsi="Arial"/>
                <w:b/>
                <w:sz w:val="22"/>
                <w:highlight w:val="yellow"/>
                <w:shd w:val="pct15" w:color="auto" w:fill="FFFFFF"/>
              </w:rPr>
            </w:pPr>
            <w:r w:rsidRPr="00C460BD">
              <w:rPr>
                <w:rFonts w:ascii="Arial" w:hAnsi="Arial"/>
                <w:b/>
                <w:sz w:val="22"/>
                <w:highlight w:val="yellow"/>
                <w:shd w:val="pct15" w:color="auto" w:fill="FFFFFF"/>
              </w:rPr>
              <w:t>(</w:t>
            </w:r>
            <w:r w:rsidR="00DE161C" w:rsidRPr="00C460BD">
              <w:rPr>
                <w:rFonts w:ascii="Arial" w:hAnsi="Arial"/>
                <w:b/>
                <w:sz w:val="22"/>
                <w:highlight w:val="yellow"/>
                <w:shd w:val="pct15" w:color="auto" w:fill="FFFFFF"/>
              </w:rPr>
              <w:t xml:space="preserve"> March 14-22)</w:t>
            </w:r>
          </w:p>
        </w:tc>
      </w:tr>
      <w:tr w:rsidR="009E30B7" w:rsidRPr="008433C2" w:rsidTr="009E30B7">
        <w:tc>
          <w:tcPr>
            <w:tcW w:w="468" w:type="dxa"/>
            <w:tcBorders>
              <w:top w:val="nil"/>
              <w:left w:val="nil"/>
              <w:bottom w:val="nil"/>
              <w:right w:val="nil"/>
            </w:tcBorders>
          </w:tcPr>
          <w:p w:rsidR="009E30B7" w:rsidRPr="008433C2" w:rsidRDefault="009E30B7" w:rsidP="008474E4">
            <w:pPr>
              <w:tabs>
                <w:tab w:val="left" w:pos="2160"/>
                <w:tab w:val="left" w:pos="2880"/>
              </w:tabs>
              <w:rPr>
                <w:rFonts w:ascii="Arial" w:hAnsi="Arial"/>
                <w:sz w:val="22"/>
              </w:rPr>
            </w:pPr>
            <w:r>
              <w:rPr>
                <w:rFonts w:ascii="Arial" w:hAnsi="Arial"/>
                <w:sz w:val="22"/>
              </w:rPr>
              <w:t>9</w:t>
            </w:r>
          </w:p>
        </w:tc>
        <w:tc>
          <w:tcPr>
            <w:tcW w:w="1620" w:type="dxa"/>
            <w:gridSpan w:val="2"/>
            <w:tcBorders>
              <w:top w:val="nil"/>
              <w:left w:val="nil"/>
              <w:bottom w:val="nil"/>
              <w:right w:val="nil"/>
            </w:tcBorders>
          </w:tcPr>
          <w:p w:rsidR="009E30B7" w:rsidRPr="008433C2" w:rsidRDefault="009E30B7" w:rsidP="00B54A2A">
            <w:pPr>
              <w:tabs>
                <w:tab w:val="left" w:pos="2160"/>
                <w:tab w:val="left" w:pos="2880"/>
              </w:tabs>
              <w:rPr>
                <w:rFonts w:ascii="Arial" w:hAnsi="Arial"/>
                <w:sz w:val="22"/>
              </w:rPr>
            </w:pPr>
            <w:r>
              <w:rPr>
                <w:rFonts w:ascii="Arial" w:hAnsi="Arial"/>
                <w:sz w:val="22"/>
              </w:rPr>
              <w:t>March 24 (Zhao)</w:t>
            </w:r>
          </w:p>
        </w:tc>
        <w:tc>
          <w:tcPr>
            <w:tcW w:w="4050" w:type="dxa"/>
            <w:gridSpan w:val="2"/>
            <w:tcBorders>
              <w:top w:val="nil"/>
              <w:left w:val="nil"/>
              <w:bottom w:val="nil"/>
              <w:right w:val="nil"/>
            </w:tcBorders>
          </w:tcPr>
          <w:p w:rsidR="009E30B7" w:rsidRPr="008433C2" w:rsidRDefault="009E30B7" w:rsidP="00B54A2A">
            <w:pPr>
              <w:tabs>
                <w:tab w:val="left" w:pos="2160"/>
                <w:tab w:val="left" w:pos="2880"/>
              </w:tabs>
              <w:rPr>
                <w:rFonts w:ascii="Arial" w:hAnsi="Arial"/>
                <w:sz w:val="22"/>
              </w:rPr>
            </w:pPr>
            <w:r>
              <w:rPr>
                <w:rFonts w:ascii="Arial" w:hAnsi="Arial"/>
                <w:sz w:val="22"/>
              </w:rPr>
              <w:t>Mortality, m</w:t>
            </w:r>
            <w:r w:rsidRPr="008433C2">
              <w:rPr>
                <w:rFonts w:ascii="Arial" w:hAnsi="Arial"/>
                <w:sz w:val="22"/>
              </w:rPr>
              <w:t xml:space="preserve">orbidity data &amp; risk factor information systems </w:t>
            </w:r>
            <w:r>
              <w:rPr>
                <w:rFonts w:ascii="Arial" w:hAnsi="Arial"/>
                <w:sz w:val="22"/>
              </w:rPr>
              <w:t>--- data analysis</w:t>
            </w:r>
            <w:r w:rsidRPr="008433C2">
              <w:rPr>
                <w:rFonts w:ascii="Arial" w:hAnsi="Arial"/>
                <w:sz w:val="22"/>
              </w:rPr>
              <w:t xml:space="preserve"> </w:t>
            </w:r>
            <w:r w:rsidR="00F952E7">
              <w:rPr>
                <w:rFonts w:ascii="Arial" w:hAnsi="Arial"/>
                <w:sz w:val="22"/>
              </w:rPr>
              <w:t>issues in public health informatics</w:t>
            </w:r>
            <w:r w:rsidRPr="008433C2">
              <w:rPr>
                <w:rFonts w:ascii="Arial" w:hAnsi="Arial"/>
                <w:sz w:val="22"/>
              </w:rPr>
              <w:t xml:space="preserve"> </w:t>
            </w:r>
          </w:p>
        </w:tc>
        <w:tc>
          <w:tcPr>
            <w:tcW w:w="1260" w:type="dxa"/>
            <w:tcBorders>
              <w:top w:val="nil"/>
              <w:left w:val="nil"/>
              <w:bottom w:val="nil"/>
              <w:right w:val="nil"/>
            </w:tcBorders>
          </w:tcPr>
          <w:p w:rsidR="009E30B7" w:rsidRPr="008433C2" w:rsidRDefault="009E30B7" w:rsidP="00F75E6D">
            <w:pPr>
              <w:tabs>
                <w:tab w:val="left" w:pos="2160"/>
                <w:tab w:val="left" w:pos="2880"/>
              </w:tabs>
              <w:jc w:val="center"/>
              <w:rPr>
                <w:rFonts w:ascii="Arial" w:hAnsi="Arial"/>
                <w:sz w:val="22"/>
              </w:rPr>
            </w:pPr>
          </w:p>
        </w:tc>
        <w:tc>
          <w:tcPr>
            <w:tcW w:w="1440" w:type="dxa"/>
            <w:gridSpan w:val="2"/>
            <w:tcBorders>
              <w:top w:val="nil"/>
              <w:left w:val="nil"/>
              <w:bottom w:val="nil"/>
              <w:right w:val="nil"/>
            </w:tcBorders>
          </w:tcPr>
          <w:p w:rsidR="009E30B7" w:rsidRPr="00474C60" w:rsidRDefault="009E30B7" w:rsidP="008474E4">
            <w:pPr>
              <w:tabs>
                <w:tab w:val="left" w:pos="2160"/>
                <w:tab w:val="left" w:pos="2880"/>
              </w:tabs>
              <w:rPr>
                <w:rFonts w:ascii="Arial" w:hAnsi="Arial"/>
                <w:b/>
                <w:sz w:val="22"/>
              </w:rPr>
            </w:pPr>
          </w:p>
        </w:tc>
        <w:tc>
          <w:tcPr>
            <w:tcW w:w="1350" w:type="dxa"/>
            <w:gridSpan w:val="2"/>
            <w:tcBorders>
              <w:top w:val="nil"/>
              <w:left w:val="nil"/>
              <w:bottom w:val="nil"/>
              <w:right w:val="nil"/>
            </w:tcBorders>
          </w:tcPr>
          <w:p w:rsidR="009E30B7" w:rsidRPr="00474C60" w:rsidRDefault="009E30B7" w:rsidP="008474E4">
            <w:pPr>
              <w:tabs>
                <w:tab w:val="left" w:pos="2160"/>
                <w:tab w:val="left" w:pos="2880"/>
              </w:tabs>
              <w:rPr>
                <w:rFonts w:ascii="Arial" w:hAnsi="Arial"/>
                <w:b/>
                <w:sz w:val="22"/>
              </w:rPr>
            </w:pPr>
          </w:p>
        </w:tc>
      </w:tr>
      <w:tr w:rsidR="00BE07E0" w:rsidRPr="008433C2" w:rsidTr="00D32D6D">
        <w:tc>
          <w:tcPr>
            <w:tcW w:w="468" w:type="dxa"/>
            <w:tcBorders>
              <w:top w:val="nil"/>
              <w:left w:val="nil"/>
              <w:bottom w:val="nil"/>
              <w:right w:val="nil"/>
            </w:tcBorders>
            <w:shd w:val="clear" w:color="auto" w:fill="D9D9D9"/>
          </w:tcPr>
          <w:p w:rsidR="00BE07E0" w:rsidRPr="008433C2" w:rsidRDefault="00474C60" w:rsidP="009507AE">
            <w:pPr>
              <w:tabs>
                <w:tab w:val="left" w:pos="2160"/>
                <w:tab w:val="left" w:pos="2880"/>
              </w:tabs>
              <w:jc w:val="center"/>
              <w:rPr>
                <w:rFonts w:ascii="Arial" w:hAnsi="Arial"/>
                <w:b/>
                <w:i/>
                <w:sz w:val="22"/>
                <w:u w:val="single"/>
              </w:rPr>
            </w:pPr>
            <w:r>
              <w:rPr>
                <w:rFonts w:ascii="Arial" w:hAnsi="Arial"/>
                <w:sz w:val="22"/>
              </w:rPr>
              <w:lastRenderedPageBreak/>
              <w:br w:type="page"/>
            </w:r>
            <w:r w:rsidR="00BE07E0" w:rsidRPr="008433C2">
              <w:rPr>
                <w:rFonts w:ascii="Arial" w:hAnsi="Arial"/>
                <w:b/>
                <w:i/>
                <w:sz w:val="22"/>
                <w:u w:val="single"/>
              </w:rPr>
              <w:t>#</w:t>
            </w:r>
          </w:p>
        </w:tc>
        <w:tc>
          <w:tcPr>
            <w:tcW w:w="1440" w:type="dxa"/>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rFonts w:ascii="Arial" w:hAnsi="Arial"/>
                <w:b/>
                <w:i/>
                <w:sz w:val="22"/>
                <w:u w:val="single"/>
              </w:rPr>
            </w:pPr>
            <w:r w:rsidRPr="008433C2">
              <w:rPr>
                <w:rFonts w:ascii="Arial" w:hAnsi="Arial"/>
                <w:b/>
                <w:i/>
                <w:sz w:val="22"/>
                <w:u w:val="single"/>
              </w:rPr>
              <w:t>Date</w:t>
            </w:r>
          </w:p>
        </w:tc>
        <w:tc>
          <w:tcPr>
            <w:tcW w:w="405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rFonts w:ascii="Arial" w:hAnsi="Arial"/>
                <w:b/>
                <w:i/>
                <w:sz w:val="22"/>
                <w:u w:val="single"/>
              </w:rPr>
            </w:pPr>
            <w:r w:rsidRPr="008433C2">
              <w:rPr>
                <w:rFonts w:ascii="Arial" w:hAnsi="Arial"/>
                <w:b/>
                <w:i/>
                <w:sz w:val="22"/>
                <w:u w:val="single"/>
              </w:rPr>
              <w:t>Topic</w:t>
            </w:r>
          </w:p>
        </w:tc>
        <w:tc>
          <w:tcPr>
            <w:tcW w:w="1980" w:type="dxa"/>
            <w:gridSpan w:val="3"/>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rFonts w:ascii="Arial" w:hAnsi="Arial"/>
                <w:b/>
                <w:i/>
                <w:sz w:val="22"/>
                <w:u w:val="single"/>
              </w:rPr>
            </w:pPr>
            <w:r w:rsidRPr="008433C2">
              <w:rPr>
                <w:rFonts w:ascii="Arial" w:hAnsi="Arial"/>
                <w:b/>
                <w:i/>
                <w:sz w:val="22"/>
                <w:u w:val="single"/>
              </w:rPr>
              <w:t>Reading</w:t>
            </w:r>
          </w:p>
        </w:tc>
        <w:tc>
          <w:tcPr>
            <w:tcW w:w="1080" w:type="dxa"/>
            <w:gridSpan w:val="2"/>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rFonts w:ascii="Arial" w:hAnsi="Arial"/>
                <w:b/>
                <w:i/>
                <w:sz w:val="22"/>
                <w:u w:val="single"/>
              </w:rPr>
            </w:pPr>
            <w:r w:rsidRPr="008433C2">
              <w:rPr>
                <w:rFonts w:ascii="Arial" w:hAnsi="Arial"/>
                <w:b/>
                <w:i/>
                <w:sz w:val="22"/>
                <w:u w:val="single"/>
              </w:rPr>
              <w:t>Assignment</w:t>
            </w:r>
          </w:p>
        </w:tc>
        <w:tc>
          <w:tcPr>
            <w:tcW w:w="1170" w:type="dxa"/>
            <w:tcBorders>
              <w:top w:val="nil"/>
              <w:left w:val="nil"/>
              <w:bottom w:val="nil"/>
              <w:right w:val="nil"/>
            </w:tcBorders>
            <w:shd w:val="clear" w:color="auto" w:fill="D9D9D9"/>
          </w:tcPr>
          <w:p w:rsidR="00BE07E0" w:rsidRPr="008433C2" w:rsidRDefault="00BE07E0" w:rsidP="009507AE">
            <w:pPr>
              <w:tabs>
                <w:tab w:val="left" w:pos="2160"/>
                <w:tab w:val="left" w:pos="2880"/>
              </w:tabs>
              <w:jc w:val="center"/>
              <w:rPr>
                <w:rFonts w:ascii="Arial" w:hAnsi="Arial"/>
                <w:b/>
                <w:i/>
                <w:sz w:val="22"/>
                <w:u w:val="single"/>
              </w:rPr>
            </w:pPr>
            <w:r w:rsidRPr="008433C2">
              <w:rPr>
                <w:rFonts w:ascii="Arial" w:hAnsi="Arial"/>
                <w:b/>
                <w:i/>
                <w:sz w:val="22"/>
                <w:u w:val="single"/>
              </w:rPr>
              <w:t>Due</w:t>
            </w:r>
          </w:p>
          <w:p w:rsidR="00BE07E0" w:rsidRPr="008433C2" w:rsidRDefault="00BE07E0" w:rsidP="009507AE">
            <w:pPr>
              <w:tabs>
                <w:tab w:val="left" w:pos="2160"/>
                <w:tab w:val="left" w:pos="2880"/>
              </w:tabs>
              <w:jc w:val="center"/>
              <w:rPr>
                <w:rFonts w:ascii="Arial" w:hAnsi="Arial"/>
                <w:b/>
                <w:i/>
                <w:sz w:val="22"/>
                <w:u w:val="single"/>
              </w:rPr>
            </w:pPr>
          </w:p>
        </w:tc>
      </w:tr>
      <w:tr w:rsidR="00D67A3F" w:rsidRPr="008433C2" w:rsidTr="00DE5752">
        <w:tc>
          <w:tcPr>
            <w:tcW w:w="10188" w:type="dxa"/>
            <w:gridSpan w:val="10"/>
            <w:tcBorders>
              <w:top w:val="nil"/>
              <w:left w:val="nil"/>
              <w:bottom w:val="nil"/>
              <w:right w:val="nil"/>
            </w:tcBorders>
          </w:tcPr>
          <w:p w:rsidR="00D67A3F" w:rsidRPr="00890F20" w:rsidRDefault="00D67A3F" w:rsidP="00F47B80">
            <w:pPr>
              <w:tabs>
                <w:tab w:val="left" w:pos="2160"/>
                <w:tab w:val="left" w:pos="2880"/>
              </w:tabs>
              <w:rPr>
                <w:rFonts w:ascii="Arial" w:hAnsi="Arial" w:cs="Arial"/>
                <w:b/>
                <w:sz w:val="22"/>
                <w:lang w:eastAsia="zh-CN"/>
              </w:rPr>
            </w:pPr>
            <w:r>
              <w:rPr>
                <w:rFonts w:ascii="Arial" w:hAnsi="Arial"/>
                <w:b/>
                <w:sz w:val="22"/>
              </w:rPr>
              <w:t>Module Three</w:t>
            </w:r>
            <w:r w:rsidRPr="00F47B80">
              <w:rPr>
                <w:rFonts w:ascii="Arial" w:hAnsi="Arial"/>
                <w:b/>
                <w:sz w:val="22"/>
              </w:rPr>
              <w:t xml:space="preserve">: </w:t>
            </w:r>
            <w:r w:rsidR="00474C60">
              <w:rPr>
                <w:rFonts w:ascii="Arial" w:hAnsi="Arial"/>
                <w:b/>
                <w:sz w:val="22"/>
              </w:rPr>
              <w:t xml:space="preserve">Health Surveillance </w:t>
            </w:r>
            <w:r w:rsidR="000B3E50">
              <w:rPr>
                <w:rFonts w:ascii="Arial" w:hAnsi="Arial"/>
                <w:b/>
                <w:sz w:val="22"/>
              </w:rPr>
              <w:t>and Health Information Exchange</w:t>
            </w:r>
            <w:r>
              <w:rPr>
                <w:rFonts w:ascii="Arial" w:hAnsi="Arial"/>
                <w:b/>
                <w:sz w:val="22"/>
              </w:rPr>
              <w:t xml:space="preserve"> </w:t>
            </w:r>
            <w:r w:rsidR="00890F20" w:rsidRPr="00890F20">
              <w:rPr>
                <w:rFonts w:ascii="Arial" w:hAnsi="Arial" w:cs="Arial"/>
                <w:b/>
                <w:sz w:val="22"/>
              </w:rPr>
              <w:t>(</w:t>
            </w:r>
            <w:r w:rsidR="00890F20" w:rsidRPr="00890F20">
              <w:rPr>
                <w:rFonts w:ascii="Arial" w:hAnsi="Arial" w:cs="Arial"/>
                <w:b/>
                <w:sz w:val="22"/>
                <w:szCs w:val="22"/>
              </w:rPr>
              <w:t>Kenneth Komatsu, Xiaohui Zhang, and Zhao Chen)</w:t>
            </w:r>
          </w:p>
          <w:p w:rsidR="00D67A3F" w:rsidRPr="008433C2" w:rsidRDefault="00D67A3F" w:rsidP="009507AE">
            <w:pPr>
              <w:tabs>
                <w:tab w:val="left" w:pos="2160"/>
                <w:tab w:val="left" w:pos="2880"/>
              </w:tabs>
              <w:jc w:val="center"/>
              <w:rPr>
                <w:rFonts w:ascii="Arial" w:hAnsi="Arial"/>
                <w:sz w:val="22"/>
              </w:rPr>
            </w:pPr>
          </w:p>
        </w:tc>
      </w:tr>
      <w:tr w:rsidR="00260A5D" w:rsidRPr="008433C2" w:rsidTr="00D32D6D">
        <w:tc>
          <w:tcPr>
            <w:tcW w:w="468" w:type="dxa"/>
            <w:tcBorders>
              <w:top w:val="nil"/>
              <w:left w:val="nil"/>
              <w:bottom w:val="nil"/>
              <w:right w:val="nil"/>
            </w:tcBorders>
          </w:tcPr>
          <w:p w:rsidR="00260A5D" w:rsidRPr="00F952E7" w:rsidRDefault="00E90A99" w:rsidP="009507AE">
            <w:pPr>
              <w:tabs>
                <w:tab w:val="left" w:pos="2160"/>
                <w:tab w:val="left" w:pos="2880"/>
              </w:tabs>
              <w:rPr>
                <w:rFonts w:ascii="Arial" w:hAnsi="Arial" w:cs="Arial"/>
                <w:sz w:val="22"/>
              </w:rPr>
            </w:pPr>
            <w:r w:rsidRPr="00F952E7">
              <w:rPr>
                <w:rFonts w:ascii="Arial" w:hAnsi="Arial" w:cs="Arial"/>
                <w:sz w:val="22"/>
              </w:rPr>
              <w:t>10</w:t>
            </w:r>
          </w:p>
        </w:tc>
        <w:tc>
          <w:tcPr>
            <w:tcW w:w="1440" w:type="dxa"/>
            <w:tcBorders>
              <w:top w:val="nil"/>
              <w:left w:val="nil"/>
              <w:bottom w:val="nil"/>
              <w:right w:val="nil"/>
            </w:tcBorders>
          </w:tcPr>
          <w:p w:rsidR="00260A5D" w:rsidRPr="00F952E7" w:rsidRDefault="00DE161C" w:rsidP="00BF3D06">
            <w:pPr>
              <w:tabs>
                <w:tab w:val="left" w:pos="2160"/>
                <w:tab w:val="left" w:pos="2880"/>
              </w:tabs>
              <w:rPr>
                <w:rFonts w:ascii="Arial" w:hAnsi="Arial" w:cs="Arial"/>
                <w:sz w:val="22"/>
              </w:rPr>
            </w:pPr>
            <w:r w:rsidRPr="00F952E7">
              <w:rPr>
                <w:rFonts w:ascii="Arial" w:hAnsi="Arial" w:cs="Arial"/>
                <w:sz w:val="22"/>
              </w:rPr>
              <w:t>March 31</w:t>
            </w:r>
            <w:r w:rsidR="00474C60" w:rsidRPr="00F952E7">
              <w:rPr>
                <w:rFonts w:ascii="Arial" w:hAnsi="Arial" w:cs="Arial"/>
                <w:sz w:val="22"/>
              </w:rPr>
              <w:t xml:space="preserve"> (Ken)</w:t>
            </w:r>
          </w:p>
        </w:tc>
        <w:tc>
          <w:tcPr>
            <w:tcW w:w="4050" w:type="dxa"/>
            <w:gridSpan w:val="2"/>
            <w:tcBorders>
              <w:top w:val="nil"/>
              <w:left w:val="nil"/>
              <w:bottom w:val="nil"/>
              <w:right w:val="nil"/>
            </w:tcBorders>
          </w:tcPr>
          <w:p w:rsidR="00260A5D" w:rsidRPr="00F952E7" w:rsidRDefault="009E30B7" w:rsidP="009E30B7">
            <w:pPr>
              <w:tabs>
                <w:tab w:val="left" w:pos="2160"/>
                <w:tab w:val="left" w:pos="2880"/>
              </w:tabs>
              <w:rPr>
                <w:rFonts w:ascii="Arial" w:hAnsi="Arial" w:cs="Arial"/>
                <w:sz w:val="22"/>
              </w:rPr>
            </w:pPr>
            <w:r w:rsidRPr="00F952E7">
              <w:rPr>
                <w:rFonts w:ascii="Arial" w:hAnsi="Arial" w:cs="Arial"/>
                <w:sz w:val="22"/>
              </w:rPr>
              <w:t xml:space="preserve">Federal and state initiatives - ACA, Meaningful Use, Health Information Exchange </w:t>
            </w:r>
          </w:p>
        </w:tc>
        <w:tc>
          <w:tcPr>
            <w:tcW w:w="1980" w:type="dxa"/>
            <w:gridSpan w:val="3"/>
            <w:tcBorders>
              <w:top w:val="nil"/>
              <w:left w:val="nil"/>
              <w:bottom w:val="nil"/>
              <w:right w:val="nil"/>
            </w:tcBorders>
          </w:tcPr>
          <w:p w:rsidR="00260A5D" w:rsidRPr="00F952E7" w:rsidRDefault="00260A5D" w:rsidP="00A52312">
            <w:pPr>
              <w:tabs>
                <w:tab w:val="left" w:pos="2160"/>
                <w:tab w:val="left" w:pos="2880"/>
              </w:tabs>
              <w:jc w:val="center"/>
              <w:rPr>
                <w:rFonts w:ascii="Arial" w:hAnsi="Arial" w:cs="Arial"/>
                <w:sz w:val="22"/>
              </w:rPr>
            </w:pPr>
          </w:p>
        </w:tc>
        <w:tc>
          <w:tcPr>
            <w:tcW w:w="1080" w:type="dxa"/>
            <w:gridSpan w:val="2"/>
            <w:tcBorders>
              <w:top w:val="nil"/>
              <w:left w:val="nil"/>
              <w:bottom w:val="nil"/>
              <w:right w:val="nil"/>
            </w:tcBorders>
          </w:tcPr>
          <w:p w:rsidR="00260A5D" w:rsidRPr="008433C2" w:rsidRDefault="00260A5D" w:rsidP="009507AE">
            <w:pPr>
              <w:tabs>
                <w:tab w:val="left" w:pos="2160"/>
                <w:tab w:val="left" w:pos="2880"/>
              </w:tabs>
              <w:jc w:val="center"/>
              <w:rPr>
                <w:rFonts w:ascii="Arial" w:hAnsi="Arial"/>
                <w:sz w:val="22"/>
              </w:rPr>
            </w:pPr>
          </w:p>
        </w:tc>
        <w:tc>
          <w:tcPr>
            <w:tcW w:w="1170" w:type="dxa"/>
            <w:tcBorders>
              <w:top w:val="nil"/>
              <w:left w:val="nil"/>
              <w:bottom w:val="nil"/>
              <w:right w:val="nil"/>
            </w:tcBorders>
          </w:tcPr>
          <w:p w:rsidR="00260A5D" w:rsidRPr="00F96C10" w:rsidRDefault="000B17B2" w:rsidP="00A16EE6">
            <w:pPr>
              <w:tabs>
                <w:tab w:val="left" w:pos="2160"/>
                <w:tab w:val="left" w:pos="2880"/>
              </w:tabs>
              <w:jc w:val="center"/>
              <w:rPr>
                <w:rFonts w:ascii="Arial" w:hAnsi="Arial"/>
                <w:sz w:val="22"/>
              </w:rPr>
            </w:pPr>
            <w:r w:rsidRPr="00F96C10">
              <w:rPr>
                <w:rFonts w:ascii="Arial" w:hAnsi="Arial"/>
                <w:sz w:val="22"/>
              </w:rPr>
              <w:t>GIS-H</w:t>
            </w:r>
          </w:p>
        </w:tc>
      </w:tr>
      <w:tr w:rsidR="00260A5D" w:rsidRPr="008433C2" w:rsidTr="00D32D6D">
        <w:trPr>
          <w:trHeight w:val="80"/>
        </w:trPr>
        <w:tc>
          <w:tcPr>
            <w:tcW w:w="468" w:type="dxa"/>
            <w:tcBorders>
              <w:top w:val="nil"/>
              <w:left w:val="nil"/>
              <w:bottom w:val="nil"/>
              <w:right w:val="nil"/>
            </w:tcBorders>
          </w:tcPr>
          <w:p w:rsidR="00260A5D" w:rsidRPr="00F952E7" w:rsidRDefault="00E90A99" w:rsidP="009507AE">
            <w:pPr>
              <w:tabs>
                <w:tab w:val="left" w:pos="2160"/>
                <w:tab w:val="left" w:pos="2880"/>
              </w:tabs>
              <w:rPr>
                <w:rFonts w:ascii="Arial" w:hAnsi="Arial" w:cs="Arial"/>
                <w:sz w:val="22"/>
              </w:rPr>
            </w:pPr>
            <w:r w:rsidRPr="00F952E7">
              <w:rPr>
                <w:rFonts w:ascii="Arial" w:hAnsi="Arial" w:cs="Arial"/>
                <w:sz w:val="22"/>
              </w:rPr>
              <w:t>11</w:t>
            </w:r>
          </w:p>
        </w:tc>
        <w:tc>
          <w:tcPr>
            <w:tcW w:w="1440" w:type="dxa"/>
            <w:tcBorders>
              <w:top w:val="nil"/>
              <w:left w:val="nil"/>
              <w:bottom w:val="nil"/>
              <w:right w:val="nil"/>
            </w:tcBorders>
          </w:tcPr>
          <w:p w:rsidR="00260A5D" w:rsidRPr="00F952E7" w:rsidRDefault="007036B3" w:rsidP="00BF3D06">
            <w:pPr>
              <w:tabs>
                <w:tab w:val="left" w:pos="2160"/>
                <w:tab w:val="left" w:pos="2880"/>
              </w:tabs>
              <w:rPr>
                <w:rFonts w:ascii="Arial" w:hAnsi="Arial" w:cs="Arial"/>
                <w:sz w:val="22"/>
                <w:szCs w:val="22"/>
              </w:rPr>
            </w:pPr>
            <w:r w:rsidRPr="00F952E7">
              <w:rPr>
                <w:rFonts w:ascii="Arial" w:hAnsi="Arial" w:cs="Arial"/>
                <w:sz w:val="22"/>
                <w:szCs w:val="22"/>
              </w:rPr>
              <w:t xml:space="preserve">April </w:t>
            </w:r>
            <w:r w:rsidR="00DE161C" w:rsidRPr="00F952E7">
              <w:rPr>
                <w:rFonts w:ascii="Arial" w:hAnsi="Arial" w:cs="Arial"/>
                <w:sz w:val="22"/>
                <w:szCs w:val="22"/>
              </w:rPr>
              <w:t>7</w:t>
            </w:r>
          </w:p>
          <w:p w:rsidR="00474C60" w:rsidRPr="00F952E7" w:rsidRDefault="00474C60" w:rsidP="00BF3D06">
            <w:pPr>
              <w:tabs>
                <w:tab w:val="left" w:pos="2160"/>
                <w:tab w:val="left" w:pos="2880"/>
              </w:tabs>
              <w:rPr>
                <w:rFonts w:ascii="Arial" w:hAnsi="Arial" w:cs="Arial"/>
                <w:sz w:val="22"/>
                <w:szCs w:val="22"/>
              </w:rPr>
            </w:pPr>
            <w:r w:rsidRPr="00F952E7">
              <w:rPr>
                <w:rFonts w:ascii="Arial" w:hAnsi="Arial" w:cs="Arial"/>
                <w:sz w:val="22"/>
                <w:szCs w:val="22"/>
              </w:rPr>
              <w:t>(Xiaohui)</w:t>
            </w:r>
          </w:p>
        </w:tc>
        <w:tc>
          <w:tcPr>
            <w:tcW w:w="4050" w:type="dxa"/>
            <w:gridSpan w:val="2"/>
            <w:tcBorders>
              <w:top w:val="nil"/>
              <w:left w:val="nil"/>
              <w:bottom w:val="nil"/>
              <w:right w:val="nil"/>
            </w:tcBorders>
          </w:tcPr>
          <w:p w:rsidR="00260A5D" w:rsidRPr="00F952E7" w:rsidRDefault="00474C60" w:rsidP="00474C60">
            <w:pPr>
              <w:spacing w:after="160"/>
              <w:rPr>
                <w:rFonts w:ascii="Arial" w:hAnsi="Arial" w:cs="Arial"/>
                <w:sz w:val="22"/>
                <w:szCs w:val="22"/>
              </w:rPr>
            </w:pPr>
            <w:r w:rsidRPr="00F952E7">
              <w:rPr>
                <w:rFonts w:ascii="Arial" w:hAnsi="Arial" w:cs="Arial"/>
                <w:sz w:val="22"/>
                <w:szCs w:val="22"/>
              </w:rPr>
              <w:t xml:space="preserve">Health Information Exchange in Practice </w:t>
            </w:r>
            <w:r w:rsidR="009E30B7" w:rsidRPr="00F952E7">
              <w:rPr>
                <w:rFonts w:ascii="Arial" w:hAnsi="Arial" w:cs="Arial"/>
                <w:sz w:val="22"/>
                <w:szCs w:val="22"/>
              </w:rPr>
              <w:t>-- the real world examples of the integration of HIE with state public health systems, and latest HIT solutions in support of nation’s initiative in person-centered HIE</w:t>
            </w:r>
          </w:p>
        </w:tc>
        <w:tc>
          <w:tcPr>
            <w:tcW w:w="1980" w:type="dxa"/>
            <w:gridSpan w:val="3"/>
            <w:tcBorders>
              <w:top w:val="nil"/>
              <w:left w:val="nil"/>
              <w:bottom w:val="nil"/>
              <w:right w:val="nil"/>
            </w:tcBorders>
          </w:tcPr>
          <w:p w:rsidR="00F05AFF" w:rsidRPr="00F952E7" w:rsidRDefault="00F05AFF" w:rsidP="009507AE">
            <w:pPr>
              <w:tabs>
                <w:tab w:val="left" w:pos="2160"/>
                <w:tab w:val="left" w:pos="2880"/>
              </w:tabs>
              <w:jc w:val="center"/>
              <w:rPr>
                <w:rFonts w:ascii="Arial" w:hAnsi="Arial" w:cs="Arial"/>
                <w:sz w:val="22"/>
              </w:rPr>
            </w:pPr>
          </w:p>
        </w:tc>
        <w:tc>
          <w:tcPr>
            <w:tcW w:w="1080" w:type="dxa"/>
            <w:gridSpan w:val="2"/>
            <w:tcBorders>
              <w:top w:val="nil"/>
              <w:left w:val="nil"/>
              <w:bottom w:val="nil"/>
              <w:right w:val="nil"/>
            </w:tcBorders>
          </w:tcPr>
          <w:p w:rsidR="00260A5D" w:rsidRPr="008433C2" w:rsidRDefault="00260A5D" w:rsidP="009507AE">
            <w:pPr>
              <w:tabs>
                <w:tab w:val="left" w:pos="2160"/>
                <w:tab w:val="left" w:pos="2880"/>
              </w:tabs>
              <w:jc w:val="center"/>
              <w:rPr>
                <w:rFonts w:ascii="Arial" w:hAnsi="Arial"/>
                <w:sz w:val="22"/>
              </w:rPr>
            </w:pPr>
          </w:p>
        </w:tc>
        <w:tc>
          <w:tcPr>
            <w:tcW w:w="1170" w:type="dxa"/>
            <w:tcBorders>
              <w:top w:val="nil"/>
              <w:left w:val="nil"/>
              <w:bottom w:val="nil"/>
              <w:right w:val="nil"/>
            </w:tcBorders>
          </w:tcPr>
          <w:p w:rsidR="00260A5D" w:rsidRPr="008433C2" w:rsidRDefault="00260A5D" w:rsidP="00E90A99">
            <w:pPr>
              <w:tabs>
                <w:tab w:val="left" w:pos="2160"/>
                <w:tab w:val="left" w:pos="2880"/>
              </w:tabs>
              <w:ind w:right="330"/>
              <w:jc w:val="right"/>
              <w:rPr>
                <w:rFonts w:ascii="Arial" w:hAnsi="Arial"/>
                <w:sz w:val="22"/>
              </w:rPr>
            </w:pPr>
          </w:p>
        </w:tc>
      </w:tr>
      <w:tr w:rsidR="009E30B7" w:rsidRPr="008433C2" w:rsidTr="00D32D6D">
        <w:trPr>
          <w:trHeight w:val="80"/>
        </w:trPr>
        <w:tc>
          <w:tcPr>
            <w:tcW w:w="468" w:type="dxa"/>
            <w:tcBorders>
              <w:top w:val="nil"/>
              <w:left w:val="nil"/>
              <w:bottom w:val="nil"/>
              <w:right w:val="nil"/>
            </w:tcBorders>
          </w:tcPr>
          <w:p w:rsidR="009E30B7" w:rsidRPr="00F952E7" w:rsidRDefault="009E30B7" w:rsidP="00B54A2A">
            <w:pPr>
              <w:tabs>
                <w:tab w:val="left" w:pos="2160"/>
                <w:tab w:val="left" w:pos="2880"/>
              </w:tabs>
              <w:rPr>
                <w:rFonts w:ascii="Arial" w:hAnsi="Arial" w:cs="Arial"/>
                <w:sz w:val="22"/>
              </w:rPr>
            </w:pPr>
            <w:r w:rsidRPr="00F952E7">
              <w:rPr>
                <w:rFonts w:ascii="Arial" w:hAnsi="Arial" w:cs="Arial"/>
                <w:sz w:val="22"/>
              </w:rPr>
              <w:t>13</w:t>
            </w:r>
          </w:p>
        </w:tc>
        <w:tc>
          <w:tcPr>
            <w:tcW w:w="1440" w:type="dxa"/>
            <w:tcBorders>
              <w:top w:val="nil"/>
              <w:left w:val="nil"/>
              <w:bottom w:val="nil"/>
              <w:right w:val="nil"/>
            </w:tcBorders>
          </w:tcPr>
          <w:p w:rsidR="009E30B7" w:rsidRPr="00F952E7" w:rsidRDefault="009E30B7" w:rsidP="00B54A2A">
            <w:pPr>
              <w:tabs>
                <w:tab w:val="left" w:pos="2160"/>
                <w:tab w:val="left" w:pos="2880"/>
              </w:tabs>
              <w:rPr>
                <w:rFonts w:ascii="Arial" w:hAnsi="Arial" w:cs="Arial"/>
                <w:sz w:val="22"/>
              </w:rPr>
            </w:pPr>
            <w:r w:rsidRPr="00F952E7">
              <w:rPr>
                <w:rFonts w:ascii="Arial" w:hAnsi="Arial" w:cs="Arial"/>
                <w:sz w:val="22"/>
              </w:rPr>
              <w:t>April 21 (Ken)</w:t>
            </w:r>
          </w:p>
        </w:tc>
        <w:tc>
          <w:tcPr>
            <w:tcW w:w="4050" w:type="dxa"/>
            <w:gridSpan w:val="2"/>
            <w:tcBorders>
              <w:top w:val="nil"/>
              <w:left w:val="nil"/>
              <w:bottom w:val="nil"/>
              <w:right w:val="nil"/>
            </w:tcBorders>
          </w:tcPr>
          <w:p w:rsidR="009E30B7" w:rsidRPr="00F952E7" w:rsidRDefault="009E30B7" w:rsidP="00474C60">
            <w:pPr>
              <w:tabs>
                <w:tab w:val="left" w:pos="2160"/>
                <w:tab w:val="left" w:pos="2880"/>
              </w:tabs>
              <w:rPr>
                <w:rFonts w:ascii="Arial" w:hAnsi="Arial" w:cs="Arial"/>
                <w:sz w:val="22"/>
              </w:rPr>
            </w:pPr>
            <w:r w:rsidRPr="00F952E7">
              <w:rPr>
                <w:rFonts w:ascii="Arial" w:hAnsi="Arial" w:cs="Arial"/>
                <w:sz w:val="22"/>
              </w:rPr>
              <w:t>Overview of Public Health Surveillance in Arizona</w:t>
            </w:r>
          </w:p>
        </w:tc>
        <w:tc>
          <w:tcPr>
            <w:tcW w:w="1980" w:type="dxa"/>
            <w:gridSpan w:val="3"/>
            <w:tcBorders>
              <w:top w:val="nil"/>
              <w:left w:val="nil"/>
              <w:bottom w:val="nil"/>
              <w:right w:val="nil"/>
            </w:tcBorders>
          </w:tcPr>
          <w:p w:rsidR="009E30B7" w:rsidRPr="00F952E7" w:rsidRDefault="009E30B7" w:rsidP="009507AE">
            <w:pPr>
              <w:tabs>
                <w:tab w:val="left" w:pos="2160"/>
                <w:tab w:val="left" w:pos="2880"/>
              </w:tabs>
              <w:jc w:val="center"/>
              <w:rPr>
                <w:rFonts w:ascii="Arial" w:hAnsi="Arial" w:cs="Arial"/>
                <w:sz w:val="22"/>
              </w:rPr>
            </w:pPr>
          </w:p>
        </w:tc>
        <w:tc>
          <w:tcPr>
            <w:tcW w:w="1080" w:type="dxa"/>
            <w:gridSpan w:val="2"/>
            <w:tcBorders>
              <w:top w:val="nil"/>
              <w:left w:val="nil"/>
              <w:bottom w:val="nil"/>
              <w:right w:val="nil"/>
            </w:tcBorders>
          </w:tcPr>
          <w:p w:rsidR="009E30B7" w:rsidRPr="008433C2" w:rsidRDefault="009E30B7" w:rsidP="009507AE">
            <w:pPr>
              <w:tabs>
                <w:tab w:val="left" w:pos="2160"/>
                <w:tab w:val="left" w:pos="2880"/>
              </w:tabs>
              <w:jc w:val="center"/>
              <w:rPr>
                <w:rFonts w:ascii="Arial" w:hAnsi="Arial"/>
                <w:sz w:val="22"/>
              </w:rPr>
            </w:pPr>
          </w:p>
        </w:tc>
        <w:tc>
          <w:tcPr>
            <w:tcW w:w="1170" w:type="dxa"/>
            <w:tcBorders>
              <w:top w:val="nil"/>
              <w:left w:val="nil"/>
              <w:bottom w:val="nil"/>
              <w:right w:val="nil"/>
            </w:tcBorders>
          </w:tcPr>
          <w:p w:rsidR="009E30B7" w:rsidRPr="008433C2" w:rsidRDefault="009E30B7" w:rsidP="00E90A99">
            <w:pPr>
              <w:tabs>
                <w:tab w:val="left" w:pos="2160"/>
                <w:tab w:val="left" w:pos="2880"/>
              </w:tabs>
              <w:ind w:right="330"/>
              <w:jc w:val="right"/>
              <w:rPr>
                <w:rFonts w:ascii="Arial" w:hAnsi="Arial"/>
                <w:sz w:val="22"/>
              </w:rPr>
            </w:pPr>
          </w:p>
        </w:tc>
      </w:tr>
      <w:tr w:rsidR="009E30B7" w:rsidRPr="008433C2" w:rsidTr="00D32D6D">
        <w:tc>
          <w:tcPr>
            <w:tcW w:w="468" w:type="dxa"/>
            <w:tcBorders>
              <w:top w:val="nil"/>
              <w:left w:val="nil"/>
              <w:bottom w:val="nil"/>
              <w:right w:val="nil"/>
            </w:tcBorders>
          </w:tcPr>
          <w:p w:rsidR="009E30B7" w:rsidRPr="00F952E7" w:rsidRDefault="009E30B7" w:rsidP="00B54A2A">
            <w:pPr>
              <w:tabs>
                <w:tab w:val="left" w:pos="2160"/>
                <w:tab w:val="left" w:pos="2880"/>
              </w:tabs>
              <w:rPr>
                <w:rFonts w:ascii="Arial" w:hAnsi="Arial" w:cs="Arial"/>
                <w:sz w:val="22"/>
              </w:rPr>
            </w:pPr>
            <w:r w:rsidRPr="00F952E7">
              <w:rPr>
                <w:rFonts w:ascii="Arial" w:hAnsi="Arial" w:cs="Arial"/>
                <w:sz w:val="22"/>
              </w:rPr>
              <w:t>14</w:t>
            </w:r>
          </w:p>
        </w:tc>
        <w:tc>
          <w:tcPr>
            <w:tcW w:w="1440" w:type="dxa"/>
            <w:tcBorders>
              <w:top w:val="nil"/>
              <w:left w:val="nil"/>
              <w:bottom w:val="nil"/>
              <w:right w:val="nil"/>
            </w:tcBorders>
          </w:tcPr>
          <w:p w:rsidR="009E30B7" w:rsidRPr="00F952E7" w:rsidRDefault="009E30B7" w:rsidP="00B54A2A">
            <w:pPr>
              <w:tabs>
                <w:tab w:val="left" w:pos="2160"/>
                <w:tab w:val="left" w:pos="2880"/>
              </w:tabs>
              <w:rPr>
                <w:rFonts w:ascii="Arial" w:hAnsi="Arial" w:cs="Arial"/>
                <w:sz w:val="22"/>
              </w:rPr>
            </w:pPr>
            <w:r w:rsidRPr="00F952E7">
              <w:rPr>
                <w:rFonts w:ascii="Arial" w:hAnsi="Arial" w:cs="Arial"/>
                <w:sz w:val="22"/>
              </w:rPr>
              <w:t>April 28</w:t>
            </w:r>
          </w:p>
          <w:p w:rsidR="009E30B7" w:rsidRPr="00F952E7" w:rsidRDefault="009E30B7" w:rsidP="00B54A2A">
            <w:pPr>
              <w:tabs>
                <w:tab w:val="left" w:pos="2160"/>
                <w:tab w:val="left" w:pos="2880"/>
              </w:tabs>
              <w:rPr>
                <w:rFonts w:ascii="Arial" w:hAnsi="Arial" w:cs="Arial"/>
                <w:sz w:val="22"/>
              </w:rPr>
            </w:pPr>
            <w:r w:rsidRPr="00F952E7">
              <w:rPr>
                <w:rFonts w:ascii="Arial" w:hAnsi="Arial" w:cs="Arial"/>
                <w:sz w:val="22"/>
              </w:rPr>
              <w:t>(Ken)</w:t>
            </w:r>
          </w:p>
        </w:tc>
        <w:tc>
          <w:tcPr>
            <w:tcW w:w="4050" w:type="dxa"/>
            <w:gridSpan w:val="2"/>
            <w:tcBorders>
              <w:top w:val="nil"/>
              <w:left w:val="nil"/>
              <w:bottom w:val="nil"/>
              <w:right w:val="nil"/>
            </w:tcBorders>
          </w:tcPr>
          <w:p w:rsidR="009E30B7" w:rsidRPr="00F952E7" w:rsidRDefault="009E30B7" w:rsidP="009E30B7">
            <w:pPr>
              <w:tabs>
                <w:tab w:val="left" w:pos="2160"/>
                <w:tab w:val="left" w:pos="2880"/>
              </w:tabs>
              <w:rPr>
                <w:rFonts w:ascii="Arial" w:hAnsi="Arial" w:cs="Arial"/>
                <w:sz w:val="22"/>
              </w:rPr>
            </w:pPr>
            <w:r w:rsidRPr="00F952E7">
              <w:rPr>
                <w:rFonts w:ascii="Arial" w:hAnsi="Arial" w:cs="Arial"/>
                <w:sz w:val="22"/>
              </w:rPr>
              <w:t xml:space="preserve">BRFSS and NHANES in Arizona and </w:t>
            </w:r>
            <w:r w:rsidR="00F252FE">
              <w:rPr>
                <w:rFonts w:ascii="Arial" w:hAnsi="Arial" w:cs="Arial"/>
                <w:sz w:val="22"/>
              </w:rPr>
              <w:t>o</w:t>
            </w:r>
            <w:r w:rsidRPr="00F952E7">
              <w:rPr>
                <w:rFonts w:ascii="Arial" w:hAnsi="Arial" w:cs="Arial"/>
                <w:sz w:val="22"/>
              </w:rPr>
              <w:t>ther secondary data sources used for surveillance</w:t>
            </w:r>
          </w:p>
        </w:tc>
        <w:tc>
          <w:tcPr>
            <w:tcW w:w="1980" w:type="dxa"/>
            <w:gridSpan w:val="3"/>
            <w:tcBorders>
              <w:top w:val="nil"/>
              <w:left w:val="nil"/>
              <w:bottom w:val="nil"/>
              <w:right w:val="nil"/>
            </w:tcBorders>
          </w:tcPr>
          <w:p w:rsidR="009E30B7" w:rsidRPr="00F952E7" w:rsidRDefault="009E30B7" w:rsidP="009E30B7">
            <w:pPr>
              <w:tabs>
                <w:tab w:val="left" w:pos="2160"/>
                <w:tab w:val="left" w:pos="2880"/>
              </w:tabs>
              <w:jc w:val="center"/>
              <w:rPr>
                <w:rFonts w:ascii="Arial" w:hAnsi="Arial" w:cs="Arial"/>
                <w:sz w:val="22"/>
              </w:rPr>
            </w:pPr>
          </w:p>
        </w:tc>
        <w:tc>
          <w:tcPr>
            <w:tcW w:w="1080" w:type="dxa"/>
            <w:gridSpan w:val="2"/>
            <w:tcBorders>
              <w:top w:val="nil"/>
              <w:left w:val="nil"/>
              <w:bottom w:val="nil"/>
              <w:right w:val="nil"/>
            </w:tcBorders>
          </w:tcPr>
          <w:p w:rsidR="009E30B7" w:rsidRPr="008433C2" w:rsidRDefault="009E30B7" w:rsidP="009507AE">
            <w:pPr>
              <w:tabs>
                <w:tab w:val="left" w:pos="2160"/>
                <w:tab w:val="left" w:pos="2880"/>
              </w:tabs>
              <w:jc w:val="center"/>
              <w:rPr>
                <w:rFonts w:ascii="Arial" w:hAnsi="Arial"/>
                <w:sz w:val="22"/>
              </w:rPr>
            </w:pPr>
          </w:p>
        </w:tc>
        <w:tc>
          <w:tcPr>
            <w:tcW w:w="1170" w:type="dxa"/>
            <w:tcBorders>
              <w:top w:val="nil"/>
              <w:left w:val="nil"/>
              <w:bottom w:val="nil"/>
              <w:right w:val="nil"/>
            </w:tcBorders>
          </w:tcPr>
          <w:p w:rsidR="009E30B7" w:rsidRPr="008433C2" w:rsidRDefault="009E30B7" w:rsidP="009507AE">
            <w:pPr>
              <w:tabs>
                <w:tab w:val="left" w:pos="2160"/>
                <w:tab w:val="left" w:pos="2880"/>
              </w:tabs>
              <w:jc w:val="center"/>
              <w:rPr>
                <w:rFonts w:ascii="Arial" w:hAnsi="Arial"/>
                <w:sz w:val="22"/>
              </w:rPr>
            </w:pPr>
          </w:p>
        </w:tc>
      </w:tr>
      <w:tr w:rsidR="009E30B7" w:rsidRPr="008433C2" w:rsidTr="00D32D6D">
        <w:tc>
          <w:tcPr>
            <w:tcW w:w="468" w:type="dxa"/>
            <w:tcBorders>
              <w:top w:val="nil"/>
              <w:left w:val="nil"/>
              <w:bottom w:val="nil"/>
              <w:right w:val="nil"/>
            </w:tcBorders>
          </w:tcPr>
          <w:p w:rsidR="009E30B7" w:rsidRPr="00F952E7" w:rsidRDefault="009E30B7" w:rsidP="009507AE">
            <w:pPr>
              <w:tabs>
                <w:tab w:val="left" w:pos="2160"/>
                <w:tab w:val="left" w:pos="2880"/>
              </w:tabs>
              <w:rPr>
                <w:rFonts w:ascii="Arial" w:hAnsi="Arial" w:cs="Arial"/>
                <w:sz w:val="22"/>
              </w:rPr>
            </w:pPr>
            <w:r w:rsidRPr="00F952E7">
              <w:rPr>
                <w:rFonts w:ascii="Arial" w:hAnsi="Arial" w:cs="Arial"/>
                <w:sz w:val="22"/>
              </w:rPr>
              <w:t>15</w:t>
            </w:r>
          </w:p>
        </w:tc>
        <w:tc>
          <w:tcPr>
            <w:tcW w:w="1440" w:type="dxa"/>
            <w:tcBorders>
              <w:top w:val="nil"/>
              <w:left w:val="nil"/>
              <w:bottom w:val="nil"/>
              <w:right w:val="nil"/>
            </w:tcBorders>
          </w:tcPr>
          <w:p w:rsidR="009E30B7" w:rsidRPr="00F952E7" w:rsidRDefault="009E30B7" w:rsidP="00BF3D06">
            <w:pPr>
              <w:tabs>
                <w:tab w:val="left" w:pos="2160"/>
                <w:tab w:val="left" w:pos="2880"/>
              </w:tabs>
              <w:rPr>
                <w:rFonts w:ascii="Arial" w:hAnsi="Arial" w:cs="Arial"/>
                <w:sz w:val="22"/>
              </w:rPr>
            </w:pPr>
            <w:r w:rsidRPr="00F952E7">
              <w:rPr>
                <w:rFonts w:ascii="Arial" w:hAnsi="Arial" w:cs="Arial"/>
                <w:sz w:val="22"/>
              </w:rPr>
              <w:t>May 5 (Zhao)</w:t>
            </w:r>
          </w:p>
        </w:tc>
        <w:tc>
          <w:tcPr>
            <w:tcW w:w="4050" w:type="dxa"/>
            <w:gridSpan w:val="2"/>
            <w:tcBorders>
              <w:top w:val="nil"/>
              <w:left w:val="nil"/>
              <w:bottom w:val="nil"/>
              <w:right w:val="nil"/>
            </w:tcBorders>
          </w:tcPr>
          <w:p w:rsidR="009E30B7" w:rsidRPr="00F952E7" w:rsidRDefault="00F952E7" w:rsidP="00C460BD">
            <w:pPr>
              <w:tabs>
                <w:tab w:val="left" w:pos="2160"/>
                <w:tab w:val="left" w:pos="2880"/>
              </w:tabs>
              <w:rPr>
                <w:rFonts w:ascii="Arial" w:hAnsi="Arial" w:cs="Arial"/>
                <w:sz w:val="22"/>
              </w:rPr>
            </w:pPr>
            <w:r w:rsidRPr="00F952E7">
              <w:rPr>
                <w:rFonts w:ascii="Arial" w:hAnsi="Arial" w:cs="Arial"/>
                <w:sz w:val="22"/>
              </w:rPr>
              <w:t>Health i</w:t>
            </w:r>
            <w:r w:rsidR="00C460BD" w:rsidRPr="00F952E7">
              <w:rPr>
                <w:rFonts w:ascii="Arial" w:hAnsi="Arial" w:cs="Arial"/>
                <w:sz w:val="22"/>
              </w:rPr>
              <w:t>nformation systems at local hospitals and international networking</w:t>
            </w:r>
          </w:p>
        </w:tc>
        <w:tc>
          <w:tcPr>
            <w:tcW w:w="1980" w:type="dxa"/>
            <w:gridSpan w:val="3"/>
            <w:tcBorders>
              <w:top w:val="nil"/>
              <w:left w:val="nil"/>
              <w:bottom w:val="nil"/>
              <w:right w:val="nil"/>
            </w:tcBorders>
          </w:tcPr>
          <w:p w:rsidR="009E30B7" w:rsidRPr="00F952E7" w:rsidRDefault="009E30B7" w:rsidP="00C460BD">
            <w:pPr>
              <w:tabs>
                <w:tab w:val="left" w:pos="2160"/>
                <w:tab w:val="left" w:pos="2880"/>
              </w:tabs>
              <w:jc w:val="center"/>
              <w:rPr>
                <w:rFonts w:ascii="Arial" w:hAnsi="Arial" w:cs="Arial"/>
                <w:sz w:val="22"/>
              </w:rPr>
            </w:pPr>
          </w:p>
        </w:tc>
        <w:tc>
          <w:tcPr>
            <w:tcW w:w="1080" w:type="dxa"/>
            <w:gridSpan w:val="2"/>
            <w:tcBorders>
              <w:top w:val="nil"/>
              <w:left w:val="nil"/>
              <w:bottom w:val="nil"/>
              <w:right w:val="nil"/>
            </w:tcBorders>
          </w:tcPr>
          <w:p w:rsidR="009E30B7" w:rsidRPr="008433C2" w:rsidRDefault="009E30B7" w:rsidP="009507AE">
            <w:pPr>
              <w:tabs>
                <w:tab w:val="left" w:pos="2160"/>
                <w:tab w:val="left" w:pos="2880"/>
              </w:tabs>
              <w:jc w:val="center"/>
              <w:rPr>
                <w:rFonts w:ascii="Arial" w:hAnsi="Arial"/>
                <w:sz w:val="22"/>
              </w:rPr>
            </w:pPr>
          </w:p>
        </w:tc>
        <w:tc>
          <w:tcPr>
            <w:tcW w:w="1170" w:type="dxa"/>
            <w:tcBorders>
              <w:top w:val="nil"/>
              <w:left w:val="nil"/>
              <w:bottom w:val="nil"/>
              <w:right w:val="nil"/>
            </w:tcBorders>
          </w:tcPr>
          <w:p w:rsidR="009E30B7" w:rsidRPr="008433C2" w:rsidRDefault="009E30B7" w:rsidP="009507AE">
            <w:pPr>
              <w:tabs>
                <w:tab w:val="left" w:pos="2160"/>
                <w:tab w:val="left" w:pos="2880"/>
              </w:tabs>
              <w:jc w:val="center"/>
              <w:rPr>
                <w:rFonts w:ascii="Arial" w:hAnsi="Arial"/>
                <w:sz w:val="22"/>
              </w:rPr>
            </w:pPr>
          </w:p>
        </w:tc>
      </w:tr>
      <w:tr w:rsidR="00C460BD" w:rsidRPr="00C460BD" w:rsidTr="00D32D6D">
        <w:tc>
          <w:tcPr>
            <w:tcW w:w="468" w:type="dxa"/>
            <w:tcBorders>
              <w:top w:val="nil"/>
              <w:left w:val="nil"/>
              <w:bottom w:val="nil"/>
              <w:right w:val="nil"/>
            </w:tcBorders>
          </w:tcPr>
          <w:p w:rsidR="00C460BD" w:rsidRDefault="00C460BD" w:rsidP="009507AE">
            <w:pPr>
              <w:tabs>
                <w:tab w:val="left" w:pos="2160"/>
                <w:tab w:val="left" w:pos="2880"/>
              </w:tabs>
              <w:rPr>
                <w:rFonts w:ascii="Arial" w:hAnsi="Arial"/>
                <w:b/>
                <w:color w:val="FF0000"/>
                <w:sz w:val="22"/>
              </w:rPr>
            </w:pPr>
          </w:p>
          <w:p w:rsidR="009E30B7" w:rsidRPr="00C460BD" w:rsidRDefault="009E30B7" w:rsidP="009507AE">
            <w:pPr>
              <w:tabs>
                <w:tab w:val="left" w:pos="2160"/>
                <w:tab w:val="left" w:pos="2880"/>
              </w:tabs>
              <w:rPr>
                <w:rFonts w:ascii="Arial" w:hAnsi="Arial"/>
                <w:b/>
                <w:color w:val="FF0000"/>
                <w:sz w:val="22"/>
              </w:rPr>
            </w:pPr>
            <w:r w:rsidRPr="00C460BD">
              <w:rPr>
                <w:rFonts w:ascii="Arial" w:hAnsi="Arial"/>
                <w:b/>
                <w:color w:val="FF0000"/>
                <w:sz w:val="22"/>
              </w:rPr>
              <w:t>16</w:t>
            </w:r>
          </w:p>
        </w:tc>
        <w:tc>
          <w:tcPr>
            <w:tcW w:w="1440" w:type="dxa"/>
            <w:tcBorders>
              <w:top w:val="nil"/>
              <w:left w:val="nil"/>
              <w:bottom w:val="nil"/>
              <w:right w:val="nil"/>
            </w:tcBorders>
          </w:tcPr>
          <w:p w:rsidR="00C460BD" w:rsidRDefault="00C460BD" w:rsidP="00C460BD">
            <w:pPr>
              <w:tabs>
                <w:tab w:val="left" w:pos="2160"/>
                <w:tab w:val="left" w:pos="2880"/>
              </w:tabs>
              <w:rPr>
                <w:rFonts w:ascii="Arial" w:hAnsi="Arial"/>
                <w:b/>
                <w:color w:val="FF0000"/>
                <w:sz w:val="22"/>
              </w:rPr>
            </w:pPr>
          </w:p>
          <w:p w:rsidR="00C460BD" w:rsidRPr="00C460BD" w:rsidRDefault="009E30B7" w:rsidP="00C460BD">
            <w:pPr>
              <w:tabs>
                <w:tab w:val="left" w:pos="2160"/>
                <w:tab w:val="left" w:pos="2880"/>
              </w:tabs>
              <w:rPr>
                <w:rFonts w:ascii="Arial" w:hAnsi="Arial"/>
                <w:b/>
                <w:color w:val="FF0000"/>
                <w:sz w:val="22"/>
              </w:rPr>
            </w:pPr>
            <w:r w:rsidRPr="00C460BD">
              <w:rPr>
                <w:rFonts w:ascii="Arial" w:hAnsi="Arial"/>
                <w:b/>
                <w:color w:val="FF0000"/>
                <w:sz w:val="22"/>
              </w:rPr>
              <w:t>May 12</w:t>
            </w:r>
          </w:p>
        </w:tc>
        <w:tc>
          <w:tcPr>
            <w:tcW w:w="4050" w:type="dxa"/>
            <w:gridSpan w:val="2"/>
            <w:tcBorders>
              <w:top w:val="nil"/>
              <w:left w:val="nil"/>
              <w:bottom w:val="nil"/>
              <w:right w:val="nil"/>
            </w:tcBorders>
          </w:tcPr>
          <w:p w:rsidR="00C460BD" w:rsidRDefault="00C460BD" w:rsidP="00C460BD">
            <w:pPr>
              <w:tabs>
                <w:tab w:val="left" w:pos="2160"/>
                <w:tab w:val="left" w:pos="2880"/>
              </w:tabs>
              <w:rPr>
                <w:rFonts w:ascii="Arial" w:hAnsi="Arial"/>
                <w:b/>
                <w:color w:val="FF0000"/>
                <w:sz w:val="22"/>
              </w:rPr>
            </w:pPr>
          </w:p>
          <w:p w:rsidR="009E30B7" w:rsidRPr="00C460BD" w:rsidRDefault="00C460BD" w:rsidP="00C460BD">
            <w:pPr>
              <w:tabs>
                <w:tab w:val="left" w:pos="2160"/>
                <w:tab w:val="left" w:pos="2880"/>
              </w:tabs>
              <w:rPr>
                <w:rFonts w:ascii="Arial" w:hAnsi="Arial"/>
                <w:b/>
                <w:color w:val="FF0000"/>
                <w:sz w:val="22"/>
              </w:rPr>
            </w:pPr>
            <w:r w:rsidRPr="00C460BD">
              <w:rPr>
                <w:rFonts w:ascii="Arial" w:hAnsi="Arial"/>
                <w:b/>
                <w:color w:val="FF0000"/>
                <w:sz w:val="22"/>
              </w:rPr>
              <w:t>Student project presentation</w:t>
            </w:r>
          </w:p>
        </w:tc>
        <w:tc>
          <w:tcPr>
            <w:tcW w:w="1980" w:type="dxa"/>
            <w:gridSpan w:val="3"/>
            <w:tcBorders>
              <w:top w:val="nil"/>
              <w:left w:val="nil"/>
              <w:bottom w:val="nil"/>
              <w:right w:val="nil"/>
            </w:tcBorders>
          </w:tcPr>
          <w:p w:rsidR="009E30B7" w:rsidRPr="00C460BD" w:rsidRDefault="009E30B7" w:rsidP="009507AE">
            <w:pPr>
              <w:tabs>
                <w:tab w:val="left" w:pos="2160"/>
                <w:tab w:val="left" w:pos="2880"/>
              </w:tabs>
              <w:jc w:val="center"/>
              <w:rPr>
                <w:rFonts w:ascii="Arial" w:hAnsi="Arial"/>
                <w:b/>
                <w:color w:val="FF0000"/>
                <w:sz w:val="22"/>
              </w:rPr>
            </w:pPr>
          </w:p>
        </w:tc>
        <w:tc>
          <w:tcPr>
            <w:tcW w:w="1080" w:type="dxa"/>
            <w:gridSpan w:val="2"/>
            <w:tcBorders>
              <w:top w:val="nil"/>
              <w:left w:val="nil"/>
              <w:bottom w:val="nil"/>
              <w:right w:val="nil"/>
            </w:tcBorders>
          </w:tcPr>
          <w:p w:rsidR="009E30B7" w:rsidRPr="00C460BD" w:rsidRDefault="009E30B7" w:rsidP="009507AE">
            <w:pPr>
              <w:tabs>
                <w:tab w:val="left" w:pos="2160"/>
                <w:tab w:val="left" w:pos="2880"/>
              </w:tabs>
              <w:jc w:val="center"/>
              <w:rPr>
                <w:rFonts w:ascii="Arial" w:hAnsi="Arial"/>
                <w:b/>
                <w:color w:val="FF0000"/>
                <w:sz w:val="22"/>
              </w:rPr>
            </w:pPr>
          </w:p>
        </w:tc>
        <w:tc>
          <w:tcPr>
            <w:tcW w:w="1170" w:type="dxa"/>
            <w:tcBorders>
              <w:top w:val="nil"/>
              <w:left w:val="nil"/>
              <w:bottom w:val="nil"/>
              <w:right w:val="nil"/>
            </w:tcBorders>
          </w:tcPr>
          <w:p w:rsidR="00C460BD" w:rsidRDefault="00C460BD" w:rsidP="000B17B2">
            <w:pPr>
              <w:tabs>
                <w:tab w:val="left" w:pos="2160"/>
                <w:tab w:val="left" w:pos="2880"/>
              </w:tabs>
              <w:rPr>
                <w:rFonts w:ascii="Arial" w:hAnsi="Arial"/>
                <w:b/>
                <w:color w:val="FF0000"/>
                <w:sz w:val="22"/>
              </w:rPr>
            </w:pPr>
          </w:p>
          <w:p w:rsidR="009E30B7" w:rsidRPr="00C460BD" w:rsidRDefault="00C460BD" w:rsidP="000B17B2">
            <w:pPr>
              <w:tabs>
                <w:tab w:val="left" w:pos="2160"/>
                <w:tab w:val="left" w:pos="2880"/>
              </w:tabs>
              <w:rPr>
                <w:rFonts w:ascii="Arial" w:hAnsi="Arial"/>
                <w:b/>
                <w:color w:val="FF0000"/>
                <w:sz w:val="22"/>
              </w:rPr>
            </w:pPr>
            <w:r w:rsidRPr="00C460BD">
              <w:rPr>
                <w:rFonts w:ascii="Arial" w:hAnsi="Arial"/>
                <w:b/>
                <w:color w:val="FF0000"/>
                <w:sz w:val="22"/>
              </w:rPr>
              <w:t>Final</w:t>
            </w:r>
          </w:p>
        </w:tc>
      </w:tr>
    </w:tbl>
    <w:p w:rsidR="00BE07E0" w:rsidRPr="00C460BD" w:rsidRDefault="00BE07E0" w:rsidP="00BE07E0">
      <w:pPr>
        <w:tabs>
          <w:tab w:val="left" w:pos="2160"/>
          <w:tab w:val="left" w:pos="2880"/>
          <w:tab w:val="left" w:pos="7740"/>
          <w:tab w:val="left" w:pos="7920"/>
        </w:tabs>
        <w:rPr>
          <w:rFonts w:ascii="Arial" w:hAnsi="Arial"/>
          <w:b/>
          <w:color w:val="FF0000"/>
          <w:sz w:val="22"/>
        </w:rPr>
      </w:pPr>
    </w:p>
    <w:p w:rsidR="00AB30A0" w:rsidRPr="00BE07E0" w:rsidRDefault="00AB30A0" w:rsidP="0003597F">
      <w:pPr>
        <w:rPr>
          <w:rFonts w:ascii="Arial" w:hAnsi="Arial" w:cs="Arial"/>
          <w:b/>
          <w:sz w:val="22"/>
          <w:szCs w:val="22"/>
          <w:u w:val="single"/>
        </w:rPr>
      </w:pPr>
    </w:p>
    <w:p w:rsidR="00AB30A0" w:rsidRDefault="00086BA9" w:rsidP="0003597F">
      <w:pPr>
        <w:rPr>
          <w:rFonts w:ascii="Arial" w:hAnsi="Arial" w:cs="Arial"/>
          <w:sz w:val="22"/>
          <w:szCs w:val="22"/>
        </w:rPr>
      </w:pPr>
      <w:r w:rsidRPr="00086BA9">
        <w:rPr>
          <w:rFonts w:ascii="Arial" w:hAnsi="Arial" w:cs="Arial"/>
          <w:sz w:val="22"/>
          <w:szCs w:val="22"/>
        </w:rPr>
        <w:t>PHIIS</w:t>
      </w:r>
      <w:r>
        <w:rPr>
          <w:rFonts w:ascii="Arial" w:hAnsi="Arial" w:cs="Arial"/>
          <w:sz w:val="22"/>
          <w:szCs w:val="22"/>
        </w:rPr>
        <w:t xml:space="preserve"> = Public Health Informatics and Information Systems</w:t>
      </w:r>
    </w:p>
    <w:p w:rsidR="009418E9" w:rsidRDefault="009418E9" w:rsidP="0003597F">
      <w:pPr>
        <w:rPr>
          <w:rFonts w:ascii="Arial" w:hAnsi="Arial" w:cs="Arial"/>
          <w:sz w:val="22"/>
          <w:szCs w:val="22"/>
        </w:rPr>
      </w:pPr>
    </w:p>
    <w:p w:rsidR="009418E9" w:rsidRDefault="009418E9" w:rsidP="0003597F">
      <w:pPr>
        <w:rPr>
          <w:rFonts w:ascii="Arial" w:hAnsi="Arial" w:cs="Arial"/>
          <w:sz w:val="22"/>
          <w:szCs w:val="22"/>
        </w:rPr>
      </w:pPr>
      <w:r>
        <w:rPr>
          <w:rFonts w:ascii="Arial" w:hAnsi="Arial" w:cs="Arial"/>
          <w:sz w:val="22"/>
          <w:szCs w:val="22"/>
        </w:rPr>
        <w:t>HOI = Handbook of Informatics for Nurses and Healthcare Professionals</w:t>
      </w:r>
    </w:p>
    <w:p w:rsidR="00086BA9" w:rsidRDefault="00086BA9" w:rsidP="0003597F">
      <w:pPr>
        <w:rPr>
          <w:rFonts w:ascii="Arial" w:hAnsi="Arial" w:cs="Arial"/>
          <w:sz w:val="22"/>
          <w:szCs w:val="22"/>
        </w:rPr>
      </w:pPr>
    </w:p>
    <w:p w:rsidR="00086BA9" w:rsidRDefault="00086BA9" w:rsidP="0003597F">
      <w:pPr>
        <w:rPr>
          <w:rFonts w:ascii="Arial" w:hAnsi="Arial" w:cs="Arial"/>
          <w:sz w:val="22"/>
          <w:szCs w:val="22"/>
        </w:rPr>
      </w:pPr>
      <w:r>
        <w:rPr>
          <w:rFonts w:ascii="Arial" w:hAnsi="Arial" w:cs="Arial"/>
          <w:sz w:val="22"/>
          <w:szCs w:val="22"/>
        </w:rPr>
        <w:t>DS = Disease Surveillance</w:t>
      </w:r>
    </w:p>
    <w:p w:rsidR="00F05AFF" w:rsidRDefault="00F05AFF" w:rsidP="0003597F">
      <w:pPr>
        <w:rPr>
          <w:rFonts w:ascii="Arial" w:hAnsi="Arial" w:cs="Arial"/>
          <w:sz w:val="22"/>
          <w:szCs w:val="22"/>
        </w:rPr>
      </w:pPr>
    </w:p>
    <w:p w:rsidR="00F05AFF" w:rsidRPr="00F05AFF" w:rsidRDefault="00393AE6" w:rsidP="0003597F">
      <w:pPr>
        <w:rPr>
          <w:rFonts w:ascii="Arial" w:hAnsi="Arial" w:cs="Arial"/>
          <w:sz w:val="22"/>
          <w:szCs w:val="22"/>
        </w:rPr>
      </w:pPr>
      <w:r>
        <w:rPr>
          <w:rFonts w:ascii="Arial" w:hAnsi="Arial" w:cs="Arial"/>
          <w:sz w:val="22"/>
          <w:szCs w:val="22"/>
        </w:rPr>
        <w:t>H = Homework</w:t>
      </w:r>
    </w:p>
    <w:p w:rsidR="00086BA9" w:rsidRPr="00C372BB" w:rsidRDefault="00086BA9" w:rsidP="0003597F">
      <w:pPr>
        <w:rPr>
          <w:rFonts w:ascii="Arial" w:hAnsi="Arial" w:cs="Arial"/>
          <w:b/>
          <w:sz w:val="22"/>
          <w:szCs w:val="22"/>
          <w:u w:val="single"/>
        </w:rPr>
      </w:pPr>
    </w:p>
    <w:p w:rsidR="0003597F" w:rsidRPr="00C372BB" w:rsidRDefault="0003597F" w:rsidP="0003597F">
      <w:pPr>
        <w:autoSpaceDE w:val="0"/>
        <w:autoSpaceDN w:val="0"/>
        <w:rPr>
          <w:rFonts w:ascii="Arial" w:hAnsi="Arial" w:cs="Arial"/>
          <w:b/>
          <w:sz w:val="22"/>
          <w:szCs w:val="22"/>
        </w:rPr>
      </w:pPr>
    </w:p>
    <w:p w:rsidR="006756C6" w:rsidRPr="00125567" w:rsidRDefault="006756C6" w:rsidP="006756C6">
      <w:pPr>
        <w:autoSpaceDE w:val="0"/>
        <w:autoSpaceDN w:val="0"/>
        <w:rPr>
          <w:rFonts w:ascii="Arial" w:hAnsi="Arial" w:cs="Arial"/>
          <w:sz w:val="22"/>
          <w:szCs w:val="22"/>
        </w:rPr>
      </w:pPr>
      <w:r w:rsidRPr="00C372BB">
        <w:rPr>
          <w:rFonts w:ascii="Arial" w:hAnsi="Arial" w:cs="Arial"/>
          <w:b/>
          <w:sz w:val="22"/>
          <w:szCs w:val="22"/>
        </w:rPr>
        <w:t>Communications</w:t>
      </w:r>
      <w:r w:rsidRPr="00C372BB">
        <w:rPr>
          <w:rFonts w:ascii="Arial" w:hAnsi="Arial" w:cs="Arial"/>
          <w:sz w:val="22"/>
          <w:szCs w:val="22"/>
        </w:rPr>
        <w:t xml:space="preserve">:  You are responsible for reading emails sent to your UA account from your professor and the announcements that are placed on the course web site. Information about </w:t>
      </w:r>
      <w:r w:rsidRPr="00125567">
        <w:rPr>
          <w:rFonts w:ascii="Arial" w:hAnsi="Arial" w:cs="Arial"/>
          <w:sz w:val="22"/>
          <w:szCs w:val="22"/>
        </w:rPr>
        <w:t xml:space="preserve">readings, news events, your grades, assignments and other course related topics will be communicated to you with these electronic methods. The official policy can be found at:  </w:t>
      </w:r>
      <w:hyperlink r:id="rId14" w:history="1">
        <w:r w:rsidRPr="00125567">
          <w:rPr>
            <w:rStyle w:val="Hyperlink"/>
            <w:rFonts w:ascii="Arial" w:hAnsi="Arial" w:cs="Arial"/>
            <w:sz w:val="22"/>
            <w:szCs w:val="22"/>
          </w:rPr>
          <w:t>http://www.registrar.arizona.edu/emailpolicy.htm</w:t>
        </w:r>
      </w:hyperlink>
    </w:p>
    <w:p w:rsidR="006756C6" w:rsidRPr="00125567" w:rsidRDefault="006756C6" w:rsidP="006756C6">
      <w:pPr>
        <w:autoSpaceDE w:val="0"/>
        <w:autoSpaceDN w:val="0"/>
        <w:rPr>
          <w:rFonts w:ascii="Arial" w:hAnsi="Arial" w:cs="Arial"/>
          <w:sz w:val="22"/>
          <w:szCs w:val="22"/>
        </w:rPr>
      </w:pPr>
    </w:p>
    <w:p w:rsidR="006756C6" w:rsidRPr="00125567" w:rsidRDefault="006756C6" w:rsidP="006756C6">
      <w:pPr>
        <w:autoSpaceDE w:val="0"/>
        <w:autoSpaceDN w:val="0"/>
        <w:rPr>
          <w:rStyle w:val="Strong"/>
          <w:rFonts w:ascii="Arial" w:hAnsi="Arial" w:cs="Arial"/>
          <w:b w:val="0"/>
          <w:bCs w:val="0"/>
          <w:sz w:val="22"/>
          <w:szCs w:val="22"/>
        </w:rPr>
      </w:pPr>
      <w:r w:rsidRPr="00125567">
        <w:rPr>
          <w:rFonts w:ascii="Arial" w:hAnsi="Arial" w:cs="Arial"/>
          <w:b/>
          <w:bCs/>
          <w:sz w:val="22"/>
          <w:szCs w:val="22"/>
        </w:rPr>
        <w:t xml:space="preserve">Disability Accommodation: </w:t>
      </w:r>
      <w:r w:rsidRPr="00125567">
        <w:rPr>
          <w:rFonts w:ascii="Arial" w:hAnsi="Arial" w:cs="Arial"/>
          <w:sz w:val="22"/>
          <w:szCs w:val="22"/>
        </w:rPr>
        <w:t> </w:t>
      </w:r>
      <w:r w:rsidRPr="00125567">
        <w:rPr>
          <w:rStyle w:val="Strong"/>
          <w:rFonts w:ascii="Arial" w:hAnsi="Arial" w:cs="Arial"/>
          <w:b w:val="0"/>
          <w:color w:val="333333"/>
          <w:sz w:val="22"/>
          <w:szCs w:val="22"/>
        </w:rPr>
        <w:t>If you anticipate issues related to the format or requirements of this course, please meet with me</w:t>
      </w:r>
      <w:r w:rsidRPr="00125567">
        <w:rPr>
          <w:rFonts w:ascii="Arial" w:hAnsi="Arial" w:cs="Arial"/>
          <w:b/>
          <w:color w:val="333333"/>
          <w:sz w:val="22"/>
          <w:szCs w:val="22"/>
        </w:rPr>
        <w:t>.</w:t>
      </w:r>
      <w:r w:rsidRPr="00125567">
        <w:rPr>
          <w:rStyle w:val="Strong"/>
          <w:rFonts w:ascii="Arial" w:hAnsi="Arial" w:cs="Arial"/>
          <w:b w:val="0"/>
          <w:color w:val="333333"/>
          <w:sz w:val="22"/>
          <w:szCs w:val="22"/>
        </w:rPr>
        <w:t>  I would like us to discuss ways to ensure your full participation in the course</w:t>
      </w:r>
      <w:r w:rsidRPr="00C372BB">
        <w:rPr>
          <w:rStyle w:val="Strong"/>
          <w:rFonts w:ascii="Arial" w:hAnsi="Arial" w:cs="Arial"/>
          <w:b w:val="0"/>
          <w:color w:val="333333"/>
          <w:sz w:val="22"/>
          <w:szCs w:val="22"/>
        </w:rPr>
        <w:t>.  If you determine that formal, disability-related accommodations are necessary, it is very important that you be registered with Disability Resources (621-</w:t>
      </w:r>
      <w:r w:rsidRPr="00125567">
        <w:rPr>
          <w:rStyle w:val="Strong"/>
          <w:rFonts w:ascii="Arial" w:hAnsi="Arial" w:cs="Arial"/>
          <w:b w:val="0"/>
          <w:color w:val="333333"/>
          <w:sz w:val="22"/>
          <w:szCs w:val="22"/>
        </w:rPr>
        <w:t xml:space="preserve">3268; drc.arizona.edu) and notify me of your eligibility for reasonable accommodations.  We can then plan how best to coordinate your accommodations.  The official policy can be found at: </w:t>
      </w:r>
      <w:hyperlink r:id="rId15" w:history="1">
        <w:r w:rsidRPr="007C0B36">
          <w:rPr>
            <w:rStyle w:val="Hyperlink"/>
            <w:rFonts w:ascii="Arial" w:hAnsi="Arial" w:cs="Arial"/>
            <w:sz w:val="22"/>
            <w:szCs w:val="22"/>
          </w:rPr>
          <w:t>http://catalog.arizona.edu/2012%2D13/policies/disability.htm</w:t>
        </w:r>
      </w:hyperlink>
    </w:p>
    <w:p w:rsidR="006756C6" w:rsidRPr="00125567" w:rsidRDefault="006756C6" w:rsidP="006756C6">
      <w:pPr>
        <w:rPr>
          <w:rFonts w:ascii="Arial" w:hAnsi="Arial" w:cs="Arial"/>
          <w:b/>
          <w:bCs/>
          <w:sz w:val="22"/>
          <w:szCs w:val="22"/>
          <w:u w:val="single"/>
        </w:rPr>
      </w:pPr>
    </w:p>
    <w:p w:rsidR="006756C6" w:rsidRPr="00125567" w:rsidRDefault="006756C6" w:rsidP="006756C6">
      <w:pPr>
        <w:rPr>
          <w:rFonts w:ascii="Arial" w:hAnsi="Arial" w:cs="Arial"/>
          <w:color w:val="B2A1C7"/>
          <w:sz w:val="22"/>
          <w:szCs w:val="22"/>
        </w:rPr>
      </w:pPr>
      <w:r w:rsidRPr="00125567">
        <w:rPr>
          <w:rFonts w:ascii="Arial" w:hAnsi="Arial" w:cs="Arial"/>
          <w:b/>
          <w:bCs/>
          <w:sz w:val="22"/>
          <w:szCs w:val="22"/>
        </w:rPr>
        <w:t xml:space="preserve">Academic Integrity:  </w:t>
      </w:r>
      <w:r w:rsidRPr="00125567">
        <w:rPr>
          <w:rFonts w:ascii="Arial" w:hAnsi="Arial" w:cs="Arial"/>
          <w:sz w:val="22"/>
          <w:szCs w:val="22"/>
        </w:rPr>
        <w:t xml:space="preserve">All UA students are responsible for upholding the University of Arizona Code of Academic Integrity, available through the office of the Dean of Students and online: The official policy found at: </w:t>
      </w:r>
      <w:hyperlink r:id="rId16" w:history="1">
        <w:r w:rsidRPr="00125567">
          <w:rPr>
            <w:rStyle w:val="Hyperlink"/>
            <w:rFonts w:ascii="Arial" w:hAnsi="Arial" w:cs="Arial"/>
            <w:color w:val="7030A0"/>
            <w:sz w:val="22"/>
            <w:szCs w:val="22"/>
          </w:rPr>
          <w:t>http://deanofstudents.arizona.edu/codeofacademicintegrity</w:t>
        </w:r>
      </w:hyperlink>
    </w:p>
    <w:p w:rsidR="006756C6" w:rsidRPr="00125567" w:rsidRDefault="006756C6" w:rsidP="006756C6">
      <w:pPr>
        <w:rPr>
          <w:rFonts w:ascii="Arial" w:hAnsi="Arial" w:cs="Arial"/>
          <w:color w:val="B2A1C7"/>
          <w:sz w:val="22"/>
          <w:szCs w:val="22"/>
        </w:rPr>
      </w:pPr>
    </w:p>
    <w:p w:rsidR="006756C6" w:rsidRPr="00125567" w:rsidRDefault="006756C6" w:rsidP="006756C6">
      <w:pPr>
        <w:rPr>
          <w:rFonts w:ascii="Arial" w:hAnsi="Arial" w:cs="Arial"/>
          <w:b/>
          <w:bCs/>
          <w:color w:val="000000"/>
          <w:sz w:val="22"/>
          <w:szCs w:val="22"/>
        </w:rPr>
      </w:pPr>
    </w:p>
    <w:p w:rsidR="006756C6" w:rsidRPr="00125567" w:rsidRDefault="006756C6" w:rsidP="006756C6">
      <w:pPr>
        <w:rPr>
          <w:rFonts w:ascii="Arial" w:hAnsi="Arial" w:cs="Arial"/>
          <w:color w:val="000000"/>
          <w:sz w:val="22"/>
          <w:szCs w:val="22"/>
        </w:rPr>
      </w:pPr>
      <w:r w:rsidRPr="00125567">
        <w:rPr>
          <w:rFonts w:ascii="Arial" w:hAnsi="Arial" w:cs="Arial"/>
          <w:b/>
          <w:bCs/>
          <w:color w:val="000000"/>
          <w:sz w:val="22"/>
          <w:szCs w:val="22"/>
        </w:rPr>
        <w:t>Classroom Behavior</w:t>
      </w:r>
      <w:r w:rsidRPr="00125567">
        <w:rPr>
          <w:rFonts w:ascii="Arial" w:hAnsi="Arial" w:cs="Arial"/>
          <w:color w:val="000000"/>
          <w:sz w:val="22"/>
          <w:szCs w:val="22"/>
        </w:rPr>
        <w:t>: (Statement of expected behavior and respectful exchange of ideas)</w:t>
      </w:r>
    </w:p>
    <w:p w:rsidR="006756C6" w:rsidRDefault="006756C6" w:rsidP="006756C6">
      <w:pPr>
        <w:rPr>
          <w:rFonts w:ascii="Arial" w:hAnsi="Arial" w:cs="Arial"/>
          <w:color w:val="000000"/>
          <w:sz w:val="22"/>
          <w:szCs w:val="22"/>
        </w:rPr>
      </w:pPr>
      <w:r>
        <w:rPr>
          <w:rFonts w:ascii="Arial" w:hAnsi="Arial" w:cs="Arial"/>
          <w:color w:val="000000"/>
          <w:sz w:val="22"/>
          <w:szCs w:val="22"/>
        </w:rPr>
        <w:lastRenderedPageBreak/>
        <w:t xml:space="preserve">The Dean of Students has set up expected standards for student behaviors and has defined and identified what is disruptive and threatening behavior. This information is available at:  </w:t>
      </w:r>
      <w:hyperlink r:id="rId17" w:history="1">
        <w:r w:rsidRPr="0016320C">
          <w:rPr>
            <w:rStyle w:val="Hyperlink"/>
            <w:rFonts w:ascii="Arial" w:hAnsi="Arial" w:cs="Arial"/>
            <w:sz w:val="22"/>
            <w:szCs w:val="22"/>
          </w:rPr>
          <w:t>http://deanofstudents.arizona.edu/disruptiveandthreateningstudentguidelines</w:t>
        </w:r>
      </w:hyperlink>
    </w:p>
    <w:p w:rsidR="006756C6" w:rsidRDefault="006756C6" w:rsidP="006756C6">
      <w:pPr>
        <w:rPr>
          <w:rFonts w:ascii="Arial" w:hAnsi="Arial" w:cs="Arial"/>
          <w:color w:val="000000"/>
          <w:sz w:val="22"/>
          <w:szCs w:val="22"/>
        </w:rPr>
      </w:pPr>
    </w:p>
    <w:p w:rsidR="006756C6" w:rsidRPr="00C35A24" w:rsidRDefault="006756C6" w:rsidP="006756C6">
      <w:r w:rsidRPr="00125567">
        <w:rPr>
          <w:rFonts w:ascii="Arial" w:hAnsi="Arial" w:cs="Arial"/>
          <w:color w:val="000000"/>
          <w:sz w:val="22"/>
          <w:szCs w:val="22"/>
        </w:rPr>
        <w:t xml:space="preserve">Students are expected to be familiar with the UA Policy on Disruptive </w:t>
      </w:r>
      <w:r>
        <w:rPr>
          <w:rFonts w:ascii="Arial" w:hAnsi="Arial" w:cs="Arial"/>
          <w:color w:val="000000"/>
          <w:sz w:val="22"/>
          <w:szCs w:val="22"/>
        </w:rPr>
        <w:t xml:space="preserve">and Threatening Student </w:t>
      </w:r>
      <w:r w:rsidRPr="00125567">
        <w:rPr>
          <w:rFonts w:ascii="Arial" w:hAnsi="Arial" w:cs="Arial"/>
          <w:color w:val="000000"/>
          <w:sz w:val="22"/>
          <w:szCs w:val="22"/>
        </w:rPr>
        <w:t>Behavior in an</w:t>
      </w:r>
      <w:r w:rsidRPr="00C372BB">
        <w:rPr>
          <w:rFonts w:ascii="Arial" w:hAnsi="Arial" w:cs="Arial"/>
          <w:color w:val="000000"/>
          <w:sz w:val="22"/>
          <w:szCs w:val="22"/>
        </w:rPr>
        <w:t xml:space="preserve"> Instructional Setting</w:t>
      </w:r>
      <w:r w:rsidRPr="00C372BB">
        <w:rPr>
          <w:rFonts w:ascii="Arial" w:hAnsi="Arial" w:cs="Arial"/>
          <w:b/>
          <w:bCs/>
          <w:color w:val="000000"/>
          <w:sz w:val="22"/>
          <w:szCs w:val="22"/>
        </w:rPr>
        <w:t xml:space="preserve"> </w:t>
      </w:r>
      <w:r w:rsidRPr="00C372BB">
        <w:rPr>
          <w:rFonts w:ascii="Arial" w:hAnsi="Arial" w:cs="Arial"/>
          <w:color w:val="000000"/>
          <w:sz w:val="22"/>
          <w:szCs w:val="22"/>
        </w:rPr>
        <w:t>found at</w:t>
      </w:r>
      <w:r>
        <w:rPr>
          <w:rFonts w:ascii="Arial" w:hAnsi="Arial" w:cs="Arial"/>
          <w:color w:val="000000"/>
          <w:sz w:val="22"/>
          <w:szCs w:val="22"/>
        </w:rPr>
        <w:t xml:space="preserve">: </w:t>
      </w:r>
      <w:hyperlink r:id="rId18" w:history="1">
        <w:r w:rsidRPr="00C35A24">
          <w:rPr>
            <w:rStyle w:val="Hyperlink"/>
            <w:b/>
          </w:rPr>
          <w:t>http://policy.arizona.edu/disruptive-behavior-instructional</w:t>
        </w:r>
      </w:hyperlink>
      <w:r w:rsidRPr="00C35A24">
        <w:rPr>
          <w:b/>
        </w:rPr>
        <w:t xml:space="preserve"> </w:t>
      </w:r>
      <w:r>
        <w:t xml:space="preserve">and the Policy on Threatening Behavior by Students found at: </w:t>
      </w:r>
      <w:hyperlink r:id="rId19" w:history="1">
        <w:r w:rsidRPr="00C35A24">
          <w:rPr>
            <w:rStyle w:val="Hyperlink"/>
            <w:b/>
          </w:rPr>
          <w:t>http://deanofstudents.arizona.edu/sites/deanofstudents.arizona.edu/files/Disruptive_threat_bklt_2012.pdf</w:t>
        </w:r>
      </w:hyperlink>
    </w:p>
    <w:p w:rsidR="006756C6" w:rsidRPr="00C372BB" w:rsidRDefault="006756C6" w:rsidP="006756C6">
      <w:pPr>
        <w:rPr>
          <w:rFonts w:ascii="Arial" w:hAnsi="Arial" w:cs="Arial"/>
          <w:sz w:val="22"/>
          <w:szCs w:val="22"/>
        </w:rPr>
      </w:pPr>
    </w:p>
    <w:p w:rsidR="006756C6" w:rsidRDefault="006756C6" w:rsidP="006756C6">
      <w:pPr>
        <w:pStyle w:val="NormalWeb"/>
        <w:spacing w:before="0" w:beforeAutospacing="0" w:after="0" w:afterAutospacing="0"/>
      </w:pPr>
      <w:r w:rsidRPr="00C372BB">
        <w:rPr>
          <w:rFonts w:ascii="Arial" w:hAnsi="Arial" w:cs="Arial"/>
          <w:b/>
          <w:bCs/>
          <w:sz w:val="22"/>
          <w:szCs w:val="22"/>
        </w:rPr>
        <w:t>Grievance Policy</w:t>
      </w:r>
      <w:r w:rsidRPr="00C372BB">
        <w:rPr>
          <w:rFonts w:ascii="Arial" w:hAnsi="Arial" w:cs="Arial"/>
          <w:sz w:val="22"/>
          <w:szCs w:val="22"/>
        </w:rPr>
        <w:t xml:space="preserve">:  Should a student feel he or she has been treated unfairly, there are a number of resources available. With few exceptions, students should first attempt to resolve difficulties informally by bringing those concerns directly to the person responsible for the action, or with the student's graduate advisor, </w:t>
      </w:r>
      <w:r>
        <w:rPr>
          <w:rFonts w:ascii="Arial" w:hAnsi="Arial" w:cs="Arial"/>
          <w:sz w:val="22"/>
          <w:szCs w:val="22"/>
        </w:rPr>
        <w:t>Assistant Dean for Student and Alumni A</w:t>
      </w:r>
      <w:r w:rsidRPr="00C372BB">
        <w:rPr>
          <w:rFonts w:ascii="Arial" w:hAnsi="Arial" w:cs="Arial"/>
          <w:sz w:val="22"/>
          <w:szCs w:val="22"/>
        </w:rPr>
        <w:t xml:space="preserve">ffairs, department head, or the immediate supervisor of the person responsible for the action. If the problem cannot be resolved informally, the student may file a formal grievance using the </w:t>
      </w:r>
      <w:r w:rsidRPr="00F90A34">
        <w:rPr>
          <w:rFonts w:ascii="Arial" w:hAnsi="Arial" w:cs="Arial"/>
          <w:sz w:val="22"/>
          <w:szCs w:val="22"/>
        </w:rPr>
        <w:t>Graduate College Grievance Policy</w:t>
      </w:r>
      <w:r w:rsidRPr="00C372BB">
        <w:rPr>
          <w:rFonts w:ascii="Arial" w:hAnsi="Arial" w:cs="Arial"/>
          <w:sz w:val="22"/>
          <w:szCs w:val="22"/>
        </w:rPr>
        <w:t xml:space="preserve"> found at</w:t>
      </w:r>
      <w:r>
        <w:rPr>
          <w:rFonts w:ascii="Arial" w:hAnsi="Arial" w:cs="Arial"/>
          <w:sz w:val="22"/>
          <w:szCs w:val="22"/>
        </w:rPr>
        <w:t>:</w:t>
      </w:r>
      <w:r w:rsidRPr="00C372BB" w:rsidDel="00957A34">
        <w:rPr>
          <w:rFonts w:ascii="Arial" w:hAnsi="Arial" w:cs="Arial"/>
          <w:sz w:val="22"/>
          <w:szCs w:val="22"/>
        </w:rPr>
        <w:t xml:space="preserve"> </w:t>
      </w:r>
      <w:hyperlink r:id="rId20" w:history="1">
        <w:r w:rsidRPr="007C0B36">
          <w:rPr>
            <w:rStyle w:val="Hyperlink"/>
          </w:rPr>
          <w:t>http://grad.arizona.edu/academics/policies/academic-policies/grievance-policy</w:t>
        </w:r>
      </w:hyperlink>
    </w:p>
    <w:p w:rsidR="006756C6" w:rsidRPr="00C372BB" w:rsidRDefault="006756C6" w:rsidP="006756C6">
      <w:pPr>
        <w:pStyle w:val="NormalWeb"/>
        <w:spacing w:before="0" w:beforeAutospacing="0" w:after="0" w:afterAutospacing="0"/>
        <w:rPr>
          <w:rFonts w:ascii="Arial" w:hAnsi="Arial" w:cs="Arial"/>
          <w:sz w:val="22"/>
          <w:szCs w:val="22"/>
        </w:rPr>
      </w:pPr>
    </w:p>
    <w:p w:rsidR="006756C6" w:rsidRDefault="006756C6" w:rsidP="006756C6">
      <w:r w:rsidRPr="00C372BB">
        <w:rPr>
          <w:rFonts w:ascii="Arial" w:hAnsi="Arial" w:cs="Arial"/>
          <w:b/>
          <w:bCs/>
          <w:sz w:val="22"/>
          <w:szCs w:val="22"/>
        </w:rPr>
        <w:t>Grade Appeal Policy</w:t>
      </w:r>
      <w:r w:rsidRPr="00C372BB">
        <w:rPr>
          <w:rFonts w:ascii="Arial" w:hAnsi="Arial" w:cs="Arial"/>
          <w:sz w:val="22"/>
          <w:szCs w:val="22"/>
        </w:rPr>
        <w:t xml:space="preserve">: </w:t>
      </w:r>
      <w:hyperlink r:id="rId21" w:history="1">
        <w:r w:rsidRPr="007C0B36">
          <w:rPr>
            <w:rStyle w:val="Hyperlink"/>
          </w:rPr>
          <w:t>http://catalog.arizona.edu/2012-13/policies/gradappeal.htm</w:t>
        </w:r>
      </w:hyperlink>
    </w:p>
    <w:p w:rsidR="006756C6" w:rsidRPr="00C372BB" w:rsidRDefault="006756C6" w:rsidP="006756C6">
      <w:pPr>
        <w:rPr>
          <w:rFonts w:ascii="Arial" w:hAnsi="Arial" w:cs="Arial"/>
          <w:b/>
          <w:bCs/>
          <w:sz w:val="22"/>
          <w:szCs w:val="22"/>
        </w:rPr>
      </w:pPr>
    </w:p>
    <w:p w:rsidR="006756C6" w:rsidRPr="00C372BB" w:rsidRDefault="006756C6" w:rsidP="006756C6">
      <w:pPr>
        <w:rPr>
          <w:rFonts w:ascii="Arial" w:hAnsi="Arial" w:cs="Arial"/>
          <w:sz w:val="22"/>
          <w:szCs w:val="22"/>
        </w:rPr>
      </w:pPr>
      <w:r w:rsidRPr="00C372BB">
        <w:rPr>
          <w:rFonts w:ascii="Arial" w:hAnsi="Arial" w:cs="Arial"/>
          <w:b/>
          <w:bCs/>
          <w:sz w:val="22"/>
          <w:szCs w:val="22"/>
        </w:rPr>
        <w:t>Syllabus Changes:</w:t>
      </w:r>
      <w:r w:rsidRPr="00C372BB">
        <w:rPr>
          <w:rFonts w:ascii="Arial" w:hAnsi="Arial" w:cs="Arial"/>
          <w:sz w:val="22"/>
          <w:szCs w:val="22"/>
        </w:rPr>
        <w:t xml:space="preserve">  Information contained in the course syllabus, other than the grade and absence policies, may be subject to change with reasonable advance notice, as deemed appropriate. </w:t>
      </w:r>
    </w:p>
    <w:p w:rsidR="00F8524F" w:rsidRPr="00C372BB" w:rsidRDefault="00F8524F">
      <w:pPr>
        <w:rPr>
          <w:rFonts w:ascii="Arial" w:hAnsi="Arial" w:cs="Arial"/>
          <w:sz w:val="22"/>
          <w:szCs w:val="22"/>
        </w:rPr>
      </w:pPr>
    </w:p>
    <w:sectPr w:rsidR="00F8524F" w:rsidRPr="00C372BB" w:rsidSect="00691C2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E04" w:rsidRDefault="00C07E04">
      <w:r>
        <w:separator/>
      </w:r>
    </w:p>
  </w:endnote>
  <w:endnote w:type="continuationSeparator" w:id="0">
    <w:p w:rsidR="00C07E04" w:rsidRDefault="00C0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E04" w:rsidRDefault="00C07E04">
      <w:r>
        <w:separator/>
      </w:r>
    </w:p>
  </w:footnote>
  <w:footnote w:type="continuationSeparator" w:id="0">
    <w:p w:rsidR="00C07E04" w:rsidRDefault="00C07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298"/>
    <w:multiLevelType w:val="hybridMultilevel"/>
    <w:tmpl w:val="8A5C9590"/>
    <w:lvl w:ilvl="0" w:tplc="5E9E354C">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C2AAB"/>
    <w:multiLevelType w:val="hybridMultilevel"/>
    <w:tmpl w:val="FF947656"/>
    <w:lvl w:ilvl="0" w:tplc="D50004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845267"/>
    <w:multiLevelType w:val="hybridMultilevel"/>
    <w:tmpl w:val="00123434"/>
    <w:lvl w:ilvl="0" w:tplc="5E9E354C">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071121"/>
    <w:multiLevelType w:val="hybridMultilevel"/>
    <w:tmpl w:val="C70C95DC"/>
    <w:lvl w:ilvl="0" w:tplc="E4008B7E">
      <w:start w:val="1"/>
      <w:numFmt w:val="bullet"/>
      <w:lvlText w:val=""/>
      <w:lvlJc w:val="left"/>
      <w:pPr>
        <w:tabs>
          <w:tab w:val="num" w:pos="1828"/>
        </w:tabs>
        <w:ind w:left="1828" w:hanging="360"/>
      </w:pPr>
      <w:rPr>
        <w:rFonts w:ascii="Symbol" w:hAnsi="Symbol" w:hint="default"/>
      </w:rPr>
    </w:lvl>
    <w:lvl w:ilvl="1" w:tplc="C8E4801C">
      <w:start w:val="1"/>
      <w:numFmt w:val="decimal"/>
      <w:lvlText w:val="%2."/>
      <w:lvlJc w:val="left"/>
      <w:pPr>
        <w:tabs>
          <w:tab w:val="num" w:pos="2188"/>
        </w:tabs>
        <w:ind w:left="2188" w:hanging="360"/>
      </w:pPr>
    </w:lvl>
    <w:lvl w:ilvl="2" w:tplc="170EDA46">
      <w:start w:val="1"/>
      <w:numFmt w:val="decimal"/>
      <w:lvlText w:val="%3."/>
      <w:lvlJc w:val="left"/>
      <w:pPr>
        <w:tabs>
          <w:tab w:val="num" w:pos="2908"/>
        </w:tabs>
        <w:ind w:left="2908" w:hanging="360"/>
      </w:pPr>
    </w:lvl>
    <w:lvl w:ilvl="3" w:tplc="5A3AB4E8">
      <w:start w:val="1"/>
      <w:numFmt w:val="decimal"/>
      <w:lvlText w:val="%4."/>
      <w:lvlJc w:val="left"/>
      <w:pPr>
        <w:tabs>
          <w:tab w:val="num" w:pos="3628"/>
        </w:tabs>
        <w:ind w:left="3628" w:hanging="360"/>
      </w:pPr>
    </w:lvl>
    <w:lvl w:ilvl="4" w:tplc="9B88560A">
      <w:start w:val="1"/>
      <w:numFmt w:val="decimal"/>
      <w:lvlText w:val="%5."/>
      <w:lvlJc w:val="left"/>
      <w:pPr>
        <w:tabs>
          <w:tab w:val="num" w:pos="4348"/>
        </w:tabs>
        <w:ind w:left="4348" w:hanging="360"/>
      </w:pPr>
    </w:lvl>
    <w:lvl w:ilvl="5" w:tplc="35FA3F82">
      <w:start w:val="1"/>
      <w:numFmt w:val="decimal"/>
      <w:lvlText w:val="%6."/>
      <w:lvlJc w:val="left"/>
      <w:pPr>
        <w:tabs>
          <w:tab w:val="num" w:pos="5068"/>
        </w:tabs>
        <w:ind w:left="5068" w:hanging="360"/>
      </w:pPr>
    </w:lvl>
    <w:lvl w:ilvl="6" w:tplc="DC4CF300">
      <w:start w:val="1"/>
      <w:numFmt w:val="decimal"/>
      <w:lvlText w:val="%7."/>
      <w:lvlJc w:val="left"/>
      <w:pPr>
        <w:tabs>
          <w:tab w:val="num" w:pos="5788"/>
        </w:tabs>
        <w:ind w:left="5788" w:hanging="360"/>
      </w:pPr>
    </w:lvl>
    <w:lvl w:ilvl="7" w:tplc="0FAA2BE2">
      <w:start w:val="1"/>
      <w:numFmt w:val="decimal"/>
      <w:lvlText w:val="%8."/>
      <w:lvlJc w:val="left"/>
      <w:pPr>
        <w:tabs>
          <w:tab w:val="num" w:pos="6508"/>
        </w:tabs>
        <w:ind w:left="6508" w:hanging="360"/>
      </w:pPr>
    </w:lvl>
    <w:lvl w:ilvl="8" w:tplc="FEFEE350">
      <w:start w:val="1"/>
      <w:numFmt w:val="decimal"/>
      <w:lvlText w:val="%9."/>
      <w:lvlJc w:val="left"/>
      <w:pPr>
        <w:tabs>
          <w:tab w:val="num" w:pos="7228"/>
        </w:tabs>
        <w:ind w:left="7228" w:hanging="360"/>
      </w:pPr>
    </w:lvl>
  </w:abstractNum>
  <w:abstractNum w:abstractNumId="4">
    <w:nsid w:val="18CA38A3"/>
    <w:multiLevelType w:val="hybridMultilevel"/>
    <w:tmpl w:val="F4A26AA0"/>
    <w:lvl w:ilvl="0" w:tplc="5E9E354C">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8617FA"/>
    <w:multiLevelType w:val="hybridMultilevel"/>
    <w:tmpl w:val="0A1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02EB7"/>
    <w:multiLevelType w:val="hybridMultilevel"/>
    <w:tmpl w:val="C8C48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81FB9"/>
    <w:multiLevelType w:val="hybridMultilevel"/>
    <w:tmpl w:val="8CE6E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32300"/>
    <w:multiLevelType w:val="hybridMultilevel"/>
    <w:tmpl w:val="161686D4"/>
    <w:lvl w:ilvl="0" w:tplc="5E9E354C">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4071D4"/>
    <w:multiLevelType w:val="hybridMultilevel"/>
    <w:tmpl w:val="1F54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47131"/>
    <w:multiLevelType w:val="hybridMultilevel"/>
    <w:tmpl w:val="F0CA36EA"/>
    <w:lvl w:ilvl="0" w:tplc="5E9E354C">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442048"/>
    <w:multiLevelType w:val="hybridMultilevel"/>
    <w:tmpl w:val="EFF662BA"/>
    <w:lvl w:ilvl="0" w:tplc="405437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C152791"/>
    <w:multiLevelType w:val="singleLevel"/>
    <w:tmpl w:val="5FD2776E"/>
    <w:lvl w:ilvl="0">
      <w:start w:val="1"/>
      <w:numFmt w:val="lowerLetter"/>
      <w:lvlText w:val="%1."/>
      <w:legacy w:legacy="1" w:legacySpace="0" w:legacyIndent="1080"/>
      <w:lvlJc w:val="left"/>
      <w:pPr>
        <w:ind w:left="1800" w:hanging="1080"/>
      </w:pPr>
    </w:lvl>
  </w:abstractNum>
  <w:abstractNum w:abstractNumId="13">
    <w:nsid w:val="6FB842A5"/>
    <w:multiLevelType w:val="hybridMultilevel"/>
    <w:tmpl w:val="FA7C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
  </w:num>
  <w:num w:numId="4">
    <w:abstractNumId w:val="12"/>
  </w:num>
  <w:num w:numId="5">
    <w:abstractNumId w:val="10"/>
  </w:num>
  <w:num w:numId="6">
    <w:abstractNumId w:val="8"/>
  </w:num>
  <w:num w:numId="7">
    <w:abstractNumId w:val="2"/>
  </w:num>
  <w:num w:numId="8">
    <w:abstractNumId w:val="4"/>
  </w:num>
  <w:num w:numId="9">
    <w:abstractNumId w:val="0"/>
  </w:num>
  <w:num w:numId="10">
    <w:abstractNumId w:val="9"/>
  </w:num>
  <w:num w:numId="11">
    <w:abstractNumId w:val="13"/>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29"/>
    <w:rsid w:val="0000052C"/>
    <w:rsid w:val="00001A4D"/>
    <w:rsid w:val="000020BE"/>
    <w:rsid w:val="00002CD5"/>
    <w:rsid w:val="00003F93"/>
    <w:rsid w:val="00004F3A"/>
    <w:rsid w:val="00005729"/>
    <w:rsid w:val="0001512B"/>
    <w:rsid w:val="0001605D"/>
    <w:rsid w:val="00016F9C"/>
    <w:rsid w:val="00017FF3"/>
    <w:rsid w:val="00020986"/>
    <w:rsid w:val="00020C12"/>
    <w:rsid w:val="0002142D"/>
    <w:rsid w:val="00021D42"/>
    <w:rsid w:val="00023014"/>
    <w:rsid w:val="00023087"/>
    <w:rsid w:val="000235A3"/>
    <w:rsid w:val="000235CB"/>
    <w:rsid w:val="0002382B"/>
    <w:rsid w:val="000243F0"/>
    <w:rsid w:val="000247FC"/>
    <w:rsid w:val="000256EC"/>
    <w:rsid w:val="000259AE"/>
    <w:rsid w:val="00030B6B"/>
    <w:rsid w:val="00030E7E"/>
    <w:rsid w:val="000318E5"/>
    <w:rsid w:val="000329E9"/>
    <w:rsid w:val="00032D6B"/>
    <w:rsid w:val="0003597F"/>
    <w:rsid w:val="000412A3"/>
    <w:rsid w:val="000422A6"/>
    <w:rsid w:val="00044B6C"/>
    <w:rsid w:val="0004580D"/>
    <w:rsid w:val="00045C86"/>
    <w:rsid w:val="00046A8C"/>
    <w:rsid w:val="000477C3"/>
    <w:rsid w:val="00047FD2"/>
    <w:rsid w:val="0005083F"/>
    <w:rsid w:val="00051E2B"/>
    <w:rsid w:val="000528E4"/>
    <w:rsid w:val="00055400"/>
    <w:rsid w:val="00055D62"/>
    <w:rsid w:val="0005757C"/>
    <w:rsid w:val="00057760"/>
    <w:rsid w:val="00062212"/>
    <w:rsid w:val="000630E7"/>
    <w:rsid w:val="00063107"/>
    <w:rsid w:val="0006480E"/>
    <w:rsid w:val="000652AF"/>
    <w:rsid w:val="0006623C"/>
    <w:rsid w:val="0006633D"/>
    <w:rsid w:val="00072820"/>
    <w:rsid w:val="00073012"/>
    <w:rsid w:val="00073A70"/>
    <w:rsid w:val="000752BD"/>
    <w:rsid w:val="00075F70"/>
    <w:rsid w:val="00076C67"/>
    <w:rsid w:val="00080889"/>
    <w:rsid w:val="00084B7F"/>
    <w:rsid w:val="0008607A"/>
    <w:rsid w:val="00086BA9"/>
    <w:rsid w:val="00086DB1"/>
    <w:rsid w:val="00092E07"/>
    <w:rsid w:val="00094FB4"/>
    <w:rsid w:val="000953C9"/>
    <w:rsid w:val="00095B86"/>
    <w:rsid w:val="00096CDD"/>
    <w:rsid w:val="000A1440"/>
    <w:rsid w:val="000A18A2"/>
    <w:rsid w:val="000A19B8"/>
    <w:rsid w:val="000A2B4A"/>
    <w:rsid w:val="000A50CC"/>
    <w:rsid w:val="000A7EFF"/>
    <w:rsid w:val="000B1420"/>
    <w:rsid w:val="000B17B2"/>
    <w:rsid w:val="000B3E50"/>
    <w:rsid w:val="000B4282"/>
    <w:rsid w:val="000B54BF"/>
    <w:rsid w:val="000C10E1"/>
    <w:rsid w:val="000C1EA8"/>
    <w:rsid w:val="000C3B80"/>
    <w:rsid w:val="000C5D58"/>
    <w:rsid w:val="000C6099"/>
    <w:rsid w:val="000D0259"/>
    <w:rsid w:val="000D0443"/>
    <w:rsid w:val="000D051F"/>
    <w:rsid w:val="000D07B5"/>
    <w:rsid w:val="000D118F"/>
    <w:rsid w:val="000D5E17"/>
    <w:rsid w:val="000D74D7"/>
    <w:rsid w:val="000D7675"/>
    <w:rsid w:val="000D78C1"/>
    <w:rsid w:val="000E1C84"/>
    <w:rsid w:val="000E2ACA"/>
    <w:rsid w:val="000E2B0F"/>
    <w:rsid w:val="000E3308"/>
    <w:rsid w:val="000E5592"/>
    <w:rsid w:val="000E5A14"/>
    <w:rsid w:val="000E6970"/>
    <w:rsid w:val="000F02F5"/>
    <w:rsid w:val="000F0625"/>
    <w:rsid w:val="000F11C7"/>
    <w:rsid w:val="000F1C10"/>
    <w:rsid w:val="000F404D"/>
    <w:rsid w:val="000F6451"/>
    <w:rsid w:val="000F6863"/>
    <w:rsid w:val="000F7129"/>
    <w:rsid w:val="0010083D"/>
    <w:rsid w:val="0010108D"/>
    <w:rsid w:val="00102A1B"/>
    <w:rsid w:val="00102BF0"/>
    <w:rsid w:val="00110C31"/>
    <w:rsid w:val="00110C63"/>
    <w:rsid w:val="00111BF2"/>
    <w:rsid w:val="00112BC6"/>
    <w:rsid w:val="0011370F"/>
    <w:rsid w:val="00114EC8"/>
    <w:rsid w:val="001158FE"/>
    <w:rsid w:val="00115A4C"/>
    <w:rsid w:val="00116778"/>
    <w:rsid w:val="00116D82"/>
    <w:rsid w:val="00117294"/>
    <w:rsid w:val="00121646"/>
    <w:rsid w:val="00121A3A"/>
    <w:rsid w:val="00122464"/>
    <w:rsid w:val="00124D96"/>
    <w:rsid w:val="001269B3"/>
    <w:rsid w:val="00126E61"/>
    <w:rsid w:val="00135237"/>
    <w:rsid w:val="00135366"/>
    <w:rsid w:val="001353E1"/>
    <w:rsid w:val="00136820"/>
    <w:rsid w:val="00140101"/>
    <w:rsid w:val="00140568"/>
    <w:rsid w:val="0014347C"/>
    <w:rsid w:val="00144CDD"/>
    <w:rsid w:val="001518AD"/>
    <w:rsid w:val="001533AD"/>
    <w:rsid w:val="00154A81"/>
    <w:rsid w:val="001558F1"/>
    <w:rsid w:val="00162049"/>
    <w:rsid w:val="00163637"/>
    <w:rsid w:val="0016390F"/>
    <w:rsid w:val="00164507"/>
    <w:rsid w:val="00164835"/>
    <w:rsid w:val="00165C09"/>
    <w:rsid w:val="00166038"/>
    <w:rsid w:val="001665FC"/>
    <w:rsid w:val="00166612"/>
    <w:rsid w:val="001705E8"/>
    <w:rsid w:val="001706DA"/>
    <w:rsid w:val="0017077F"/>
    <w:rsid w:val="00172868"/>
    <w:rsid w:val="00175A9A"/>
    <w:rsid w:val="001820BF"/>
    <w:rsid w:val="00182716"/>
    <w:rsid w:val="00183B67"/>
    <w:rsid w:val="001843E5"/>
    <w:rsid w:val="0019092F"/>
    <w:rsid w:val="00191186"/>
    <w:rsid w:val="00193390"/>
    <w:rsid w:val="0019407C"/>
    <w:rsid w:val="00194C67"/>
    <w:rsid w:val="00196265"/>
    <w:rsid w:val="0019670F"/>
    <w:rsid w:val="001972B6"/>
    <w:rsid w:val="00197EB3"/>
    <w:rsid w:val="001A0AD2"/>
    <w:rsid w:val="001A2E9D"/>
    <w:rsid w:val="001A3DBF"/>
    <w:rsid w:val="001A43EB"/>
    <w:rsid w:val="001A5FFF"/>
    <w:rsid w:val="001A72E6"/>
    <w:rsid w:val="001B1E88"/>
    <w:rsid w:val="001B2038"/>
    <w:rsid w:val="001B4D30"/>
    <w:rsid w:val="001B6E7D"/>
    <w:rsid w:val="001B7698"/>
    <w:rsid w:val="001C0F53"/>
    <w:rsid w:val="001C1F18"/>
    <w:rsid w:val="001C4B00"/>
    <w:rsid w:val="001C4C0E"/>
    <w:rsid w:val="001C7E09"/>
    <w:rsid w:val="001D1E18"/>
    <w:rsid w:val="001D366A"/>
    <w:rsid w:val="001D490A"/>
    <w:rsid w:val="001D7272"/>
    <w:rsid w:val="001D7B00"/>
    <w:rsid w:val="001E0D2A"/>
    <w:rsid w:val="001E0FE4"/>
    <w:rsid w:val="001E1729"/>
    <w:rsid w:val="001E46DA"/>
    <w:rsid w:val="001E5E74"/>
    <w:rsid w:val="001E644D"/>
    <w:rsid w:val="001E6FC1"/>
    <w:rsid w:val="001E7999"/>
    <w:rsid w:val="001F01A3"/>
    <w:rsid w:val="001F20D8"/>
    <w:rsid w:val="001F340E"/>
    <w:rsid w:val="001F4472"/>
    <w:rsid w:val="001F56A3"/>
    <w:rsid w:val="001F5B36"/>
    <w:rsid w:val="001F6B4D"/>
    <w:rsid w:val="001F79D8"/>
    <w:rsid w:val="00200F59"/>
    <w:rsid w:val="00201215"/>
    <w:rsid w:val="00202C5F"/>
    <w:rsid w:val="00203039"/>
    <w:rsid w:val="00203087"/>
    <w:rsid w:val="002033A7"/>
    <w:rsid w:val="00203544"/>
    <w:rsid w:val="00205E60"/>
    <w:rsid w:val="00206D4C"/>
    <w:rsid w:val="00210EDF"/>
    <w:rsid w:val="002114AB"/>
    <w:rsid w:val="00214107"/>
    <w:rsid w:val="00215B07"/>
    <w:rsid w:val="00216306"/>
    <w:rsid w:val="00216944"/>
    <w:rsid w:val="00221456"/>
    <w:rsid w:val="00223B6B"/>
    <w:rsid w:val="00224AEF"/>
    <w:rsid w:val="0022668A"/>
    <w:rsid w:val="00226709"/>
    <w:rsid w:val="00226E48"/>
    <w:rsid w:val="00227C0F"/>
    <w:rsid w:val="0023098A"/>
    <w:rsid w:val="002337B8"/>
    <w:rsid w:val="00234269"/>
    <w:rsid w:val="002344DC"/>
    <w:rsid w:val="00234E5C"/>
    <w:rsid w:val="002361FE"/>
    <w:rsid w:val="00236BD2"/>
    <w:rsid w:val="00240036"/>
    <w:rsid w:val="0024073F"/>
    <w:rsid w:val="00241BE4"/>
    <w:rsid w:val="0024386F"/>
    <w:rsid w:val="00243B05"/>
    <w:rsid w:val="002442CE"/>
    <w:rsid w:val="00245A99"/>
    <w:rsid w:val="00247FCC"/>
    <w:rsid w:val="00251134"/>
    <w:rsid w:val="0025167B"/>
    <w:rsid w:val="0025320E"/>
    <w:rsid w:val="00254F0C"/>
    <w:rsid w:val="00256F43"/>
    <w:rsid w:val="002605B0"/>
    <w:rsid w:val="002606F4"/>
    <w:rsid w:val="0026095C"/>
    <w:rsid w:val="00260A5D"/>
    <w:rsid w:val="002633DE"/>
    <w:rsid w:val="00264786"/>
    <w:rsid w:val="00264BE9"/>
    <w:rsid w:val="00265160"/>
    <w:rsid w:val="00267EA6"/>
    <w:rsid w:val="002702E6"/>
    <w:rsid w:val="00270EBA"/>
    <w:rsid w:val="0027397B"/>
    <w:rsid w:val="00274942"/>
    <w:rsid w:val="00274A36"/>
    <w:rsid w:val="00275AB9"/>
    <w:rsid w:val="00276B05"/>
    <w:rsid w:val="002774A4"/>
    <w:rsid w:val="00277A25"/>
    <w:rsid w:val="00277A5B"/>
    <w:rsid w:val="0028052C"/>
    <w:rsid w:val="00281F54"/>
    <w:rsid w:val="0028202B"/>
    <w:rsid w:val="002826B7"/>
    <w:rsid w:val="00283351"/>
    <w:rsid w:val="00285FC5"/>
    <w:rsid w:val="00287BD1"/>
    <w:rsid w:val="0029065B"/>
    <w:rsid w:val="00291CC0"/>
    <w:rsid w:val="00291EF8"/>
    <w:rsid w:val="00292C6B"/>
    <w:rsid w:val="0029472B"/>
    <w:rsid w:val="00294891"/>
    <w:rsid w:val="00296B37"/>
    <w:rsid w:val="002A02A7"/>
    <w:rsid w:val="002A08F8"/>
    <w:rsid w:val="002A0CEE"/>
    <w:rsid w:val="002A240A"/>
    <w:rsid w:val="002A3CDC"/>
    <w:rsid w:val="002A7309"/>
    <w:rsid w:val="002B0F66"/>
    <w:rsid w:val="002B13C0"/>
    <w:rsid w:val="002B13FF"/>
    <w:rsid w:val="002B3499"/>
    <w:rsid w:val="002B4ECC"/>
    <w:rsid w:val="002C0C2D"/>
    <w:rsid w:val="002C0F84"/>
    <w:rsid w:val="002C10FE"/>
    <w:rsid w:val="002C2793"/>
    <w:rsid w:val="002C4459"/>
    <w:rsid w:val="002D03DD"/>
    <w:rsid w:val="002D532D"/>
    <w:rsid w:val="002E1577"/>
    <w:rsid w:val="002E2029"/>
    <w:rsid w:val="002E28D3"/>
    <w:rsid w:val="002E33EF"/>
    <w:rsid w:val="002E3B52"/>
    <w:rsid w:val="002E443F"/>
    <w:rsid w:val="002E45F8"/>
    <w:rsid w:val="002E4C74"/>
    <w:rsid w:val="002E5793"/>
    <w:rsid w:val="002F4154"/>
    <w:rsid w:val="002F58F4"/>
    <w:rsid w:val="002F638D"/>
    <w:rsid w:val="002F7EB5"/>
    <w:rsid w:val="003018E8"/>
    <w:rsid w:val="0030258E"/>
    <w:rsid w:val="00303391"/>
    <w:rsid w:val="00303FF3"/>
    <w:rsid w:val="003046E9"/>
    <w:rsid w:val="00305161"/>
    <w:rsid w:val="0030722C"/>
    <w:rsid w:val="0031214F"/>
    <w:rsid w:val="00313851"/>
    <w:rsid w:val="003139E6"/>
    <w:rsid w:val="00313C6A"/>
    <w:rsid w:val="00314421"/>
    <w:rsid w:val="00315510"/>
    <w:rsid w:val="003169A3"/>
    <w:rsid w:val="00317A65"/>
    <w:rsid w:val="00320A69"/>
    <w:rsid w:val="00321E5F"/>
    <w:rsid w:val="00323DBD"/>
    <w:rsid w:val="00323FC2"/>
    <w:rsid w:val="003240CA"/>
    <w:rsid w:val="00326C9E"/>
    <w:rsid w:val="00327106"/>
    <w:rsid w:val="003304CD"/>
    <w:rsid w:val="0033095C"/>
    <w:rsid w:val="0033146C"/>
    <w:rsid w:val="00331CCE"/>
    <w:rsid w:val="003333CF"/>
    <w:rsid w:val="00335434"/>
    <w:rsid w:val="00336030"/>
    <w:rsid w:val="00341A7A"/>
    <w:rsid w:val="00343293"/>
    <w:rsid w:val="00344A51"/>
    <w:rsid w:val="003451A3"/>
    <w:rsid w:val="0034747F"/>
    <w:rsid w:val="0035026F"/>
    <w:rsid w:val="00352AE9"/>
    <w:rsid w:val="00352B81"/>
    <w:rsid w:val="00352EB4"/>
    <w:rsid w:val="00354103"/>
    <w:rsid w:val="00354D2B"/>
    <w:rsid w:val="00356E72"/>
    <w:rsid w:val="00361AAC"/>
    <w:rsid w:val="00361C99"/>
    <w:rsid w:val="003634B1"/>
    <w:rsid w:val="00363C5C"/>
    <w:rsid w:val="0036512B"/>
    <w:rsid w:val="00366AAC"/>
    <w:rsid w:val="00366C86"/>
    <w:rsid w:val="00367831"/>
    <w:rsid w:val="003678F4"/>
    <w:rsid w:val="00370CCC"/>
    <w:rsid w:val="00371F39"/>
    <w:rsid w:val="00373BC1"/>
    <w:rsid w:val="00375913"/>
    <w:rsid w:val="00376110"/>
    <w:rsid w:val="003810FF"/>
    <w:rsid w:val="00384D9C"/>
    <w:rsid w:val="003860BD"/>
    <w:rsid w:val="00391F63"/>
    <w:rsid w:val="003926CC"/>
    <w:rsid w:val="00393AE6"/>
    <w:rsid w:val="00394567"/>
    <w:rsid w:val="003947A7"/>
    <w:rsid w:val="00397481"/>
    <w:rsid w:val="003A0065"/>
    <w:rsid w:val="003A0877"/>
    <w:rsid w:val="003A21A4"/>
    <w:rsid w:val="003A3412"/>
    <w:rsid w:val="003A449F"/>
    <w:rsid w:val="003A78A2"/>
    <w:rsid w:val="003B048E"/>
    <w:rsid w:val="003B103B"/>
    <w:rsid w:val="003B131B"/>
    <w:rsid w:val="003B2484"/>
    <w:rsid w:val="003B391F"/>
    <w:rsid w:val="003B3A8C"/>
    <w:rsid w:val="003B589D"/>
    <w:rsid w:val="003B6454"/>
    <w:rsid w:val="003B766B"/>
    <w:rsid w:val="003C1FE0"/>
    <w:rsid w:val="003C448F"/>
    <w:rsid w:val="003C66F9"/>
    <w:rsid w:val="003C67D0"/>
    <w:rsid w:val="003C7D67"/>
    <w:rsid w:val="003D0368"/>
    <w:rsid w:val="003D3ACC"/>
    <w:rsid w:val="003D5958"/>
    <w:rsid w:val="003E1BDE"/>
    <w:rsid w:val="003E3537"/>
    <w:rsid w:val="003E4654"/>
    <w:rsid w:val="003E52A1"/>
    <w:rsid w:val="003E7D56"/>
    <w:rsid w:val="003F02E3"/>
    <w:rsid w:val="003F305F"/>
    <w:rsid w:val="003F50F6"/>
    <w:rsid w:val="003F6260"/>
    <w:rsid w:val="003F6280"/>
    <w:rsid w:val="003F71DA"/>
    <w:rsid w:val="0040059E"/>
    <w:rsid w:val="00400834"/>
    <w:rsid w:val="0040115D"/>
    <w:rsid w:val="00403CB8"/>
    <w:rsid w:val="004044BF"/>
    <w:rsid w:val="004055C3"/>
    <w:rsid w:val="00410522"/>
    <w:rsid w:val="004105D1"/>
    <w:rsid w:val="00410CE2"/>
    <w:rsid w:val="00411FD0"/>
    <w:rsid w:val="00413D9A"/>
    <w:rsid w:val="00414475"/>
    <w:rsid w:val="00415549"/>
    <w:rsid w:val="004172F6"/>
    <w:rsid w:val="00421C71"/>
    <w:rsid w:val="00424196"/>
    <w:rsid w:val="004247F1"/>
    <w:rsid w:val="00424D03"/>
    <w:rsid w:val="00426A60"/>
    <w:rsid w:val="0043059C"/>
    <w:rsid w:val="0043083E"/>
    <w:rsid w:val="00430C67"/>
    <w:rsid w:val="00434986"/>
    <w:rsid w:val="0043642C"/>
    <w:rsid w:val="00443739"/>
    <w:rsid w:val="00444166"/>
    <w:rsid w:val="00445C64"/>
    <w:rsid w:val="00446E62"/>
    <w:rsid w:val="00447B7B"/>
    <w:rsid w:val="00450AEC"/>
    <w:rsid w:val="0045193D"/>
    <w:rsid w:val="004534C4"/>
    <w:rsid w:val="00454101"/>
    <w:rsid w:val="0046032B"/>
    <w:rsid w:val="00463C53"/>
    <w:rsid w:val="004641E7"/>
    <w:rsid w:val="0046491D"/>
    <w:rsid w:val="00464994"/>
    <w:rsid w:val="00464BF2"/>
    <w:rsid w:val="00464C1F"/>
    <w:rsid w:val="00466EC1"/>
    <w:rsid w:val="00466F88"/>
    <w:rsid w:val="0047118A"/>
    <w:rsid w:val="00473678"/>
    <w:rsid w:val="00473A02"/>
    <w:rsid w:val="004743EB"/>
    <w:rsid w:val="00474C60"/>
    <w:rsid w:val="00474FE6"/>
    <w:rsid w:val="00476256"/>
    <w:rsid w:val="004800CC"/>
    <w:rsid w:val="00480277"/>
    <w:rsid w:val="0048573A"/>
    <w:rsid w:val="00487B8D"/>
    <w:rsid w:val="00490450"/>
    <w:rsid w:val="00492592"/>
    <w:rsid w:val="00492FC6"/>
    <w:rsid w:val="00494EAF"/>
    <w:rsid w:val="00496282"/>
    <w:rsid w:val="00497850"/>
    <w:rsid w:val="004A11A6"/>
    <w:rsid w:val="004A3044"/>
    <w:rsid w:val="004A4E8D"/>
    <w:rsid w:val="004A75BC"/>
    <w:rsid w:val="004B0C74"/>
    <w:rsid w:val="004B369B"/>
    <w:rsid w:val="004B3D04"/>
    <w:rsid w:val="004B5D80"/>
    <w:rsid w:val="004B6D53"/>
    <w:rsid w:val="004C17C4"/>
    <w:rsid w:val="004C2C15"/>
    <w:rsid w:val="004C44BB"/>
    <w:rsid w:val="004C4BC7"/>
    <w:rsid w:val="004D03A5"/>
    <w:rsid w:val="004D100B"/>
    <w:rsid w:val="004D20FF"/>
    <w:rsid w:val="004D2594"/>
    <w:rsid w:val="004D2B27"/>
    <w:rsid w:val="004D428A"/>
    <w:rsid w:val="004D6D21"/>
    <w:rsid w:val="004E0C24"/>
    <w:rsid w:val="004E10E7"/>
    <w:rsid w:val="004E237E"/>
    <w:rsid w:val="004E399A"/>
    <w:rsid w:val="004E4FF0"/>
    <w:rsid w:val="004E60AF"/>
    <w:rsid w:val="004E676C"/>
    <w:rsid w:val="004F0085"/>
    <w:rsid w:val="004F0A03"/>
    <w:rsid w:val="004F2212"/>
    <w:rsid w:val="004F2422"/>
    <w:rsid w:val="004F4279"/>
    <w:rsid w:val="004F4CA1"/>
    <w:rsid w:val="004F54B1"/>
    <w:rsid w:val="004F5E2C"/>
    <w:rsid w:val="004F748B"/>
    <w:rsid w:val="00500BEE"/>
    <w:rsid w:val="00501E08"/>
    <w:rsid w:val="00502083"/>
    <w:rsid w:val="0050281D"/>
    <w:rsid w:val="00502904"/>
    <w:rsid w:val="00503299"/>
    <w:rsid w:val="005039DB"/>
    <w:rsid w:val="00504534"/>
    <w:rsid w:val="00505572"/>
    <w:rsid w:val="00505618"/>
    <w:rsid w:val="00505AD5"/>
    <w:rsid w:val="00507601"/>
    <w:rsid w:val="00507D8E"/>
    <w:rsid w:val="0051079C"/>
    <w:rsid w:val="00511648"/>
    <w:rsid w:val="005133E5"/>
    <w:rsid w:val="00514765"/>
    <w:rsid w:val="00514FC6"/>
    <w:rsid w:val="00516463"/>
    <w:rsid w:val="00516542"/>
    <w:rsid w:val="00517CCE"/>
    <w:rsid w:val="00521050"/>
    <w:rsid w:val="005213E6"/>
    <w:rsid w:val="005225D5"/>
    <w:rsid w:val="00522C4C"/>
    <w:rsid w:val="005234EC"/>
    <w:rsid w:val="00523F07"/>
    <w:rsid w:val="00526E3C"/>
    <w:rsid w:val="00531DD8"/>
    <w:rsid w:val="00532573"/>
    <w:rsid w:val="005325D5"/>
    <w:rsid w:val="00533A4C"/>
    <w:rsid w:val="00536C0B"/>
    <w:rsid w:val="00540D24"/>
    <w:rsid w:val="00543930"/>
    <w:rsid w:val="00544A20"/>
    <w:rsid w:val="00546A88"/>
    <w:rsid w:val="00553B08"/>
    <w:rsid w:val="00554190"/>
    <w:rsid w:val="00554A09"/>
    <w:rsid w:val="00554BAA"/>
    <w:rsid w:val="00554D3B"/>
    <w:rsid w:val="00556FB7"/>
    <w:rsid w:val="005576B3"/>
    <w:rsid w:val="005603C9"/>
    <w:rsid w:val="0056160B"/>
    <w:rsid w:val="00561619"/>
    <w:rsid w:val="00561F99"/>
    <w:rsid w:val="00563A88"/>
    <w:rsid w:val="00570876"/>
    <w:rsid w:val="00570F82"/>
    <w:rsid w:val="005725C8"/>
    <w:rsid w:val="00573B22"/>
    <w:rsid w:val="00573D80"/>
    <w:rsid w:val="0057412E"/>
    <w:rsid w:val="00576373"/>
    <w:rsid w:val="00576666"/>
    <w:rsid w:val="00576A14"/>
    <w:rsid w:val="00580941"/>
    <w:rsid w:val="00581E2E"/>
    <w:rsid w:val="00587723"/>
    <w:rsid w:val="00592958"/>
    <w:rsid w:val="00592EF4"/>
    <w:rsid w:val="0059348B"/>
    <w:rsid w:val="00593DF8"/>
    <w:rsid w:val="005942CC"/>
    <w:rsid w:val="00595007"/>
    <w:rsid w:val="0059793B"/>
    <w:rsid w:val="005A14AC"/>
    <w:rsid w:val="005A26A3"/>
    <w:rsid w:val="005A2A39"/>
    <w:rsid w:val="005A317B"/>
    <w:rsid w:val="005A354A"/>
    <w:rsid w:val="005A4F60"/>
    <w:rsid w:val="005A589A"/>
    <w:rsid w:val="005A58DC"/>
    <w:rsid w:val="005A6C41"/>
    <w:rsid w:val="005A7134"/>
    <w:rsid w:val="005B09C1"/>
    <w:rsid w:val="005B0C35"/>
    <w:rsid w:val="005B102F"/>
    <w:rsid w:val="005B3EA0"/>
    <w:rsid w:val="005B57E9"/>
    <w:rsid w:val="005B5B42"/>
    <w:rsid w:val="005B6220"/>
    <w:rsid w:val="005B7A48"/>
    <w:rsid w:val="005B7FEC"/>
    <w:rsid w:val="005C02FF"/>
    <w:rsid w:val="005C509D"/>
    <w:rsid w:val="005C6DA2"/>
    <w:rsid w:val="005D0AAB"/>
    <w:rsid w:val="005D1D3E"/>
    <w:rsid w:val="005D3C0F"/>
    <w:rsid w:val="005E0653"/>
    <w:rsid w:val="005E49BE"/>
    <w:rsid w:val="005E4F23"/>
    <w:rsid w:val="005F3C54"/>
    <w:rsid w:val="005F3F39"/>
    <w:rsid w:val="006002BB"/>
    <w:rsid w:val="00603EAC"/>
    <w:rsid w:val="00604155"/>
    <w:rsid w:val="006041B3"/>
    <w:rsid w:val="00605C89"/>
    <w:rsid w:val="00612238"/>
    <w:rsid w:val="00616E26"/>
    <w:rsid w:val="0062166E"/>
    <w:rsid w:val="0062188B"/>
    <w:rsid w:val="00622BA2"/>
    <w:rsid w:val="006234C2"/>
    <w:rsid w:val="00624B46"/>
    <w:rsid w:val="00624CCB"/>
    <w:rsid w:val="00625C6F"/>
    <w:rsid w:val="00626200"/>
    <w:rsid w:val="00626261"/>
    <w:rsid w:val="00627013"/>
    <w:rsid w:val="006279A9"/>
    <w:rsid w:val="0063113C"/>
    <w:rsid w:val="006321B0"/>
    <w:rsid w:val="00635DFB"/>
    <w:rsid w:val="00637325"/>
    <w:rsid w:val="00637A8E"/>
    <w:rsid w:val="006407E7"/>
    <w:rsid w:val="00642CC8"/>
    <w:rsid w:val="0064486A"/>
    <w:rsid w:val="00651249"/>
    <w:rsid w:val="006515FB"/>
    <w:rsid w:val="0065160C"/>
    <w:rsid w:val="00651D31"/>
    <w:rsid w:val="00652515"/>
    <w:rsid w:val="00653E2A"/>
    <w:rsid w:val="006543F2"/>
    <w:rsid w:val="00655389"/>
    <w:rsid w:val="006557B5"/>
    <w:rsid w:val="00655A87"/>
    <w:rsid w:val="00657091"/>
    <w:rsid w:val="00661B78"/>
    <w:rsid w:val="00663A81"/>
    <w:rsid w:val="00664607"/>
    <w:rsid w:val="00667370"/>
    <w:rsid w:val="00670722"/>
    <w:rsid w:val="006728E5"/>
    <w:rsid w:val="0067391E"/>
    <w:rsid w:val="00673DB8"/>
    <w:rsid w:val="00673F3D"/>
    <w:rsid w:val="00674C6D"/>
    <w:rsid w:val="00674FC5"/>
    <w:rsid w:val="006756C6"/>
    <w:rsid w:val="00676653"/>
    <w:rsid w:val="006775B5"/>
    <w:rsid w:val="00677656"/>
    <w:rsid w:val="00677D21"/>
    <w:rsid w:val="006806D4"/>
    <w:rsid w:val="00682E09"/>
    <w:rsid w:val="00684F7F"/>
    <w:rsid w:val="0068706F"/>
    <w:rsid w:val="00690048"/>
    <w:rsid w:val="00691C22"/>
    <w:rsid w:val="00692799"/>
    <w:rsid w:val="00692E6E"/>
    <w:rsid w:val="006943EE"/>
    <w:rsid w:val="00697CD4"/>
    <w:rsid w:val="006A1E37"/>
    <w:rsid w:val="006A72D4"/>
    <w:rsid w:val="006B023F"/>
    <w:rsid w:val="006B2060"/>
    <w:rsid w:val="006B221A"/>
    <w:rsid w:val="006B22A5"/>
    <w:rsid w:val="006B47C4"/>
    <w:rsid w:val="006B4B9F"/>
    <w:rsid w:val="006B5072"/>
    <w:rsid w:val="006B5AC2"/>
    <w:rsid w:val="006B5AC5"/>
    <w:rsid w:val="006B6FA5"/>
    <w:rsid w:val="006B7842"/>
    <w:rsid w:val="006C08B0"/>
    <w:rsid w:val="006C18A2"/>
    <w:rsid w:val="006C21FE"/>
    <w:rsid w:val="006C24A9"/>
    <w:rsid w:val="006C3D67"/>
    <w:rsid w:val="006C50BC"/>
    <w:rsid w:val="006C540F"/>
    <w:rsid w:val="006C54E1"/>
    <w:rsid w:val="006C589F"/>
    <w:rsid w:val="006C74FC"/>
    <w:rsid w:val="006D0686"/>
    <w:rsid w:val="006D265B"/>
    <w:rsid w:val="006D30F3"/>
    <w:rsid w:val="006D5048"/>
    <w:rsid w:val="006D5571"/>
    <w:rsid w:val="006D635E"/>
    <w:rsid w:val="006D68A2"/>
    <w:rsid w:val="006D6E0E"/>
    <w:rsid w:val="006E227C"/>
    <w:rsid w:val="006E24E7"/>
    <w:rsid w:val="006E2F17"/>
    <w:rsid w:val="006E374E"/>
    <w:rsid w:val="006E44E3"/>
    <w:rsid w:val="006E5536"/>
    <w:rsid w:val="006E55E6"/>
    <w:rsid w:val="006E66F7"/>
    <w:rsid w:val="006E7E84"/>
    <w:rsid w:val="006F0475"/>
    <w:rsid w:val="006F05FA"/>
    <w:rsid w:val="006F11B8"/>
    <w:rsid w:val="006F3A72"/>
    <w:rsid w:val="006F45B2"/>
    <w:rsid w:val="0070163E"/>
    <w:rsid w:val="00703325"/>
    <w:rsid w:val="007036B3"/>
    <w:rsid w:val="007046B2"/>
    <w:rsid w:val="007065C7"/>
    <w:rsid w:val="00712BBE"/>
    <w:rsid w:val="00713D01"/>
    <w:rsid w:val="00717921"/>
    <w:rsid w:val="0072050A"/>
    <w:rsid w:val="00721112"/>
    <w:rsid w:val="0072170E"/>
    <w:rsid w:val="00721E3C"/>
    <w:rsid w:val="00721EA9"/>
    <w:rsid w:val="00724CE2"/>
    <w:rsid w:val="00726848"/>
    <w:rsid w:val="0073059F"/>
    <w:rsid w:val="007322CB"/>
    <w:rsid w:val="00732B0A"/>
    <w:rsid w:val="00732B9A"/>
    <w:rsid w:val="00733319"/>
    <w:rsid w:val="00735963"/>
    <w:rsid w:val="007363F2"/>
    <w:rsid w:val="00736469"/>
    <w:rsid w:val="00736E5D"/>
    <w:rsid w:val="0073745D"/>
    <w:rsid w:val="00737F2A"/>
    <w:rsid w:val="00740379"/>
    <w:rsid w:val="0074134D"/>
    <w:rsid w:val="00741C78"/>
    <w:rsid w:val="007436CB"/>
    <w:rsid w:val="00744D0F"/>
    <w:rsid w:val="007457D2"/>
    <w:rsid w:val="00747AC4"/>
    <w:rsid w:val="00752514"/>
    <w:rsid w:val="007531EA"/>
    <w:rsid w:val="00754A91"/>
    <w:rsid w:val="00755A63"/>
    <w:rsid w:val="00755C73"/>
    <w:rsid w:val="00760FCA"/>
    <w:rsid w:val="00761343"/>
    <w:rsid w:val="0076172D"/>
    <w:rsid w:val="00762142"/>
    <w:rsid w:val="00763FB7"/>
    <w:rsid w:val="007644BC"/>
    <w:rsid w:val="007652BF"/>
    <w:rsid w:val="00765B17"/>
    <w:rsid w:val="00767A81"/>
    <w:rsid w:val="0077014F"/>
    <w:rsid w:val="007723AB"/>
    <w:rsid w:val="00772E88"/>
    <w:rsid w:val="00772EA4"/>
    <w:rsid w:val="00773A65"/>
    <w:rsid w:val="00775575"/>
    <w:rsid w:val="00775D78"/>
    <w:rsid w:val="00777FFC"/>
    <w:rsid w:val="0078029E"/>
    <w:rsid w:val="00782F70"/>
    <w:rsid w:val="00783084"/>
    <w:rsid w:val="0078441B"/>
    <w:rsid w:val="00785694"/>
    <w:rsid w:val="00786DA4"/>
    <w:rsid w:val="0078752B"/>
    <w:rsid w:val="007900EB"/>
    <w:rsid w:val="00790116"/>
    <w:rsid w:val="00791DE7"/>
    <w:rsid w:val="007935AC"/>
    <w:rsid w:val="00795131"/>
    <w:rsid w:val="007957FA"/>
    <w:rsid w:val="007A219A"/>
    <w:rsid w:val="007A24BF"/>
    <w:rsid w:val="007A34FD"/>
    <w:rsid w:val="007A4A1D"/>
    <w:rsid w:val="007A4DAB"/>
    <w:rsid w:val="007A53D4"/>
    <w:rsid w:val="007B0C48"/>
    <w:rsid w:val="007B0EDD"/>
    <w:rsid w:val="007B2073"/>
    <w:rsid w:val="007B3509"/>
    <w:rsid w:val="007C43C6"/>
    <w:rsid w:val="007D0111"/>
    <w:rsid w:val="007D247E"/>
    <w:rsid w:val="007D338B"/>
    <w:rsid w:val="007D3816"/>
    <w:rsid w:val="007D3994"/>
    <w:rsid w:val="007D4653"/>
    <w:rsid w:val="007D592C"/>
    <w:rsid w:val="007D5BFF"/>
    <w:rsid w:val="007D5C92"/>
    <w:rsid w:val="007E1FA6"/>
    <w:rsid w:val="007E34F8"/>
    <w:rsid w:val="007E3B94"/>
    <w:rsid w:val="007E6055"/>
    <w:rsid w:val="007E6868"/>
    <w:rsid w:val="007E7600"/>
    <w:rsid w:val="007E79F4"/>
    <w:rsid w:val="007F20C6"/>
    <w:rsid w:val="007F58B1"/>
    <w:rsid w:val="007F5B90"/>
    <w:rsid w:val="007F5BCC"/>
    <w:rsid w:val="007F5DB5"/>
    <w:rsid w:val="007F6D83"/>
    <w:rsid w:val="007F75EE"/>
    <w:rsid w:val="008029C5"/>
    <w:rsid w:val="008036B3"/>
    <w:rsid w:val="00804BE4"/>
    <w:rsid w:val="00805CBA"/>
    <w:rsid w:val="00810386"/>
    <w:rsid w:val="00811DD7"/>
    <w:rsid w:val="008126A3"/>
    <w:rsid w:val="008133B7"/>
    <w:rsid w:val="00813A52"/>
    <w:rsid w:val="00815A5A"/>
    <w:rsid w:val="00816DE0"/>
    <w:rsid w:val="00820687"/>
    <w:rsid w:val="008213AB"/>
    <w:rsid w:val="0082193E"/>
    <w:rsid w:val="00821BED"/>
    <w:rsid w:val="008268CC"/>
    <w:rsid w:val="00826CEF"/>
    <w:rsid w:val="008275FE"/>
    <w:rsid w:val="00834D26"/>
    <w:rsid w:val="008355CD"/>
    <w:rsid w:val="00835FD7"/>
    <w:rsid w:val="00843184"/>
    <w:rsid w:val="008433C2"/>
    <w:rsid w:val="00844049"/>
    <w:rsid w:val="00846174"/>
    <w:rsid w:val="008470B1"/>
    <w:rsid w:val="008474E4"/>
    <w:rsid w:val="008478F7"/>
    <w:rsid w:val="0085077B"/>
    <w:rsid w:val="00850A69"/>
    <w:rsid w:val="00850E4D"/>
    <w:rsid w:val="00851396"/>
    <w:rsid w:val="008515C5"/>
    <w:rsid w:val="0085353B"/>
    <w:rsid w:val="00853C0D"/>
    <w:rsid w:val="00860293"/>
    <w:rsid w:val="00861C42"/>
    <w:rsid w:val="0086242E"/>
    <w:rsid w:val="008650F5"/>
    <w:rsid w:val="008665CB"/>
    <w:rsid w:val="00866D81"/>
    <w:rsid w:val="008716D6"/>
    <w:rsid w:val="00871E28"/>
    <w:rsid w:val="00872274"/>
    <w:rsid w:val="00872DA8"/>
    <w:rsid w:val="00873A04"/>
    <w:rsid w:val="00873C85"/>
    <w:rsid w:val="008746C2"/>
    <w:rsid w:val="00874F32"/>
    <w:rsid w:val="00875357"/>
    <w:rsid w:val="008757FB"/>
    <w:rsid w:val="00877965"/>
    <w:rsid w:val="008779D0"/>
    <w:rsid w:val="00877DEF"/>
    <w:rsid w:val="008809EC"/>
    <w:rsid w:val="00881B0C"/>
    <w:rsid w:val="008830BA"/>
    <w:rsid w:val="008835C0"/>
    <w:rsid w:val="008854BF"/>
    <w:rsid w:val="00890377"/>
    <w:rsid w:val="00890388"/>
    <w:rsid w:val="00890EFA"/>
    <w:rsid w:val="00890F20"/>
    <w:rsid w:val="008943B8"/>
    <w:rsid w:val="00896464"/>
    <w:rsid w:val="00896996"/>
    <w:rsid w:val="00897A97"/>
    <w:rsid w:val="008A0326"/>
    <w:rsid w:val="008A03B2"/>
    <w:rsid w:val="008A066E"/>
    <w:rsid w:val="008A0CA7"/>
    <w:rsid w:val="008A1835"/>
    <w:rsid w:val="008A1AF6"/>
    <w:rsid w:val="008A2B92"/>
    <w:rsid w:val="008A345A"/>
    <w:rsid w:val="008A540B"/>
    <w:rsid w:val="008A7C3A"/>
    <w:rsid w:val="008B1248"/>
    <w:rsid w:val="008B28DE"/>
    <w:rsid w:val="008B29BD"/>
    <w:rsid w:val="008B34E7"/>
    <w:rsid w:val="008B3D6C"/>
    <w:rsid w:val="008B52E1"/>
    <w:rsid w:val="008B7D3D"/>
    <w:rsid w:val="008C136D"/>
    <w:rsid w:val="008C13A9"/>
    <w:rsid w:val="008C31F1"/>
    <w:rsid w:val="008C79F0"/>
    <w:rsid w:val="008D073F"/>
    <w:rsid w:val="008D34A7"/>
    <w:rsid w:val="008D34F0"/>
    <w:rsid w:val="008D41C2"/>
    <w:rsid w:val="008D4EBA"/>
    <w:rsid w:val="008D5218"/>
    <w:rsid w:val="008D5410"/>
    <w:rsid w:val="008D6EF8"/>
    <w:rsid w:val="008E1B79"/>
    <w:rsid w:val="008E3EE9"/>
    <w:rsid w:val="008E48B9"/>
    <w:rsid w:val="008E5C92"/>
    <w:rsid w:val="008F046A"/>
    <w:rsid w:val="008F1044"/>
    <w:rsid w:val="008F250E"/>
    <w:rsid w:val="008F3655"/>
    <w:rsid w:val="008F3CFD"/>
    <w:rsid w:val="008F3E0A"/>
    <w:rsid w:val="008F42DF"/>
    <w:rsid w:val="008F4329"/>
    <w:rsid w:val="008F4426"/>
    <w:rsid w:val="008F448A"/>
    <w:rsid w:val="008F4732"/>
    <w:rsid w:val="008F4F1C"/>
    <w:rsid w:val="008F5DF9"/>
    <w:rsid w:val="008F75BE"/>
    <w:rsid w:val="008F7F0D"/>
    <w:rsid w:val="009002A4"/>
    <w:rsid w:val="009010A9"/>
    <w:rsid w:val="00904E43"/>
    <w:rsid w:val="00905955"/>
    <w:rsid w:val="00907D67"/>
    <w:rsid w:val="00907F4C"/>
    <w:rsid w:val="0091041A"/>
    <w:rsid w:val="0091276C"/>
    <w:rsid w:val="009132F0"/>
    <w:rsid w:val="009153F9"/>
    <w:rsid w:val="00916E31"/>
    <w:rsid w:val="00917804"/>
    <w:rsid w:val="009215EC"/>
    <w:rsid w:val="00923604"/>
    <w:rsid w:val="0092437D"/>
    <w:rsid w:val="00924D6D"/>
    <w:rsid w:val="009258B7"/>
    <w:rsid w:val="00927E37"/>
    <w:rsid w:val="0093035E"/>
    <w:rsid w:val="00931058"/>
    <w:rsid w:val="009316F1"/>
    <w:rsid w:val="0093410F"/>
    <w:rsid w:val="0093530C"/>
    <w:rsid w:val="00935E2E"/>
    <w:rsid w:val="00935EBE"/>
    <w:rsid w:val="009418E9"/>
    <w:rsid w:val="009433D9"/>
    <w:rsid w:val="00946BC7"/>
    <w:rsid w:val="00946C1D"/>
    <w:rsid w:val="00946E4B"/>
    <w:rsid w:val="00947A8D"/>
    <w:rsid w:val="009507AE"/>
    <w:rsid w:val="0095109A"/>
    <w:rsid w:val="009552A3"/>
    <w:rsid w:val="00957A34"/>
    <w:rsid w:val="00957C13"/>
    <w:rsid w:val="00960CA9"/>
    <w:rsid w:val="009613D4"/>
    <w:rsid w:val="00961B13"/>
    <w:rsid w:val="009630DD"/>
    <w:rsid w:val="0096353D"/>
    <w:rsid w:val="00964815"/>
    <w:rsid w:val="00964CD0"/>
    <w:rsid w:val="00964DE8"/>
    <w:rsid w:val="0096791F"/>
    <w:rsid w:val="00970491"/>
    <w:rsid w:val="00970AAC"/>
    <w:rsid w:val="00972865"/>
    <w:rsid w:val="00972B39"/>
    <w:rsid w:val="00972FD9"/>
    <w:rsid w:val="0097400D"/>
    <w:rsid w:val="00976286"/>
    <w:rsid w:val="009811BA"/>
    <w:rsid w:val="009816D7"/>
    <w:rsid w:val="00981777"/>
    <w:rsid w:val="00981839"/>
    <w:rsid w:val="00982332"/>
    <w:rsid w:val="00982541"/>
    <w:rsid w:val="00982AB7"/>
    <w:rsid w:val="00983698"/>
    <w:rsid w:val="00984780"/>
    <w:rsid w:val="009869B0"/>
    <w:rsid w:val="0098719E"/>
    <w:rsid w:val="0098740E"/>
    <w:rsid w:val="0099013A"/>
    <w:rsid w:val="00990FF3"/>
    <w:rsid w:val="00991A6E"/>
    <w:rsid w:val="00992AEA"/>
    <w:rsid w:val="00995C60"/>
    <w:rsid w:val="009A025F"/>
    <w:rsid w:val="009A253E"/>
    <w:rsid w:val="009A2615"/>
    <w:rsid w:val="009A30E8"/>
    <w:rsid w:val="009A3149"/>
    <w:rsid w:val="009A7BF7"/>
    <w:rsid w:val="009B03D0"/>
    <w:rsid w:val="009B21D6"/>
    <w:rsid w:val="009B4531"/>
    <w:rsid w:val="009B4A1D"/>
    <w:rsid w:val="009B6564"/>
    <w:rsid w:val="009C02E4"/>
    <w:rsid w:val="009C064A"/>
    <w:rsid w:val="009C1BA5"/>
    <w:rsid w:val="009C1CC3"/>
    <w:rsid w:val="009C249B"/>
    <w:rsid w:val="009C2628"/>
    <w:rsid w:val="009C6615"/>
    <w:rsid w:val="009C6F5F"/>
    <w:rsid w:val="009D079B"/>
    <w:rsid w:val="009D1DEE"/>
    <w:rsid w:val="009D3114"/>
    <w:rsid w:val="009D3440"/>
    <w:rsid w:val="009D4D0D"/>
    <w:rsid w:val="009D5DC6"/>
    <w:rsid w:val="009D70B9"/>
    <w:rsid w:val="009E0AC1"/>
    <w:rsid w:val="009E30B7"/>
    <w:rsid w:val="009E361F"/>
    <w:rsid w:val="009E3F50"/>
    <w:rsid w:val="009E4C34"/>
    <w:rsid w:val="009E528B"/>
    <w:rsid w:val="009E69F2"/>
    <w:rsid w:val="009E6D00"/>
    <w:rsid w:val="009E7AF2"/>
    <w:rsid w:val="009F06C5"/>
    <w:rsid w:val="009F10A9"/>
    <w:rsid w:val="009F62CD"/>
    <w:rsid w:val="009F682C"/>
    <w:rsid w:val="009F7AD3"/>
    <w:rsid w:val="00A0114A"/>
    <w:rsid w:val="00A01517"/>
    <w:rsid w:val="00A01DA8"/>
    <w:rsid w:val="00A02A44"/>
    <w:rsid w:val="00A036D2"/>
    <w:rsid w:val="00A06377"/>
    <w:rsid w:val="00A07942"/>
    <w:rsid w:val="00A129AE"/>
    <w:rsid w:val="00A133CE"/>
    <w:rsid w:val="00A14118"/>
    <w:rsid w:val="00A14554"/>
    <w:rsid w:val="00A15ADC"/>
    <w:rsid w:val="00A1615C"/>
    <w:rsid w:val="00A16EE6"/>
    <w:rsid w:val="00A20794"/>
    <w:rsid w:val="00A23173"/>
    <w:rsid w:val="00A254CE"/>
    <w:rsid w:val="00A336D6"/>
    <w:rsid w:val="00A351EC"/>
    <w:rsid w:val="00A35798"/>
    <w:rsid w:val="00A37905"/>
    <w:rsid w:val="00A40050"/>
    <w:rsid w:val="00A40547"/>
    <w:rsid w:val="00A415A2"/>
    <w:rsid w:val="00A42B18"/>
    <w:rsid w:val="00A44042"/>
    <w:rsid w:val="00A4467B"/>
    <w:rsid w:val="00A44713"/>
    <w:rsid w:val="00A466B4"/>
    <w:rsid w:val="00A46ABC"/>
    <w:rsid w:val="00A46AD0"/>
    <w:rsid w:val="00A4722C"/>
    <w:rsid w:val="00A472AC"/>
    <w:rsid w:val="00A51447"/>
    <w:rsid w:val="00A52312"/>
    <w:rsid w:val="00A52F59"/>
    <w:rsid w:val="00A5375D"/>
    <w:rsid w:val="00A546B1"/>
    <w:rsid w:val="00A550B6"/>
    <w:rsid w:val="00A55E8E"/>
    <w:rsid w:val="00A56125"/>
    <w:rsid w:val="00A62B01"/>
    <w:rsid w:val="00A6306E"/>
    <w:rsid w:val="00A64B16"/>
    <w:rsid w:val="00A67671"/>
    <w:rsid w:val="00A702D3"/>
    <w:rsid w:val="00A7084F"/>
    <w:rsid w:val="00A711E8"/>
    <w:rsid w:val="00A71578"/>
    <w:rsid w:val="00A71C98"/>
    <w:rsid w:val="00A71FD6"/>
    <w:rsid w:val="00A72430"/>
    <w:rsid w:val="00A72CEA"/>
    <w:rsid w:val="00A72E10"/>
    <w:rsid w:val="00A730B5"/>
    <w:rsid w:val="00A76063"/>
    <w:rsid w:val="00A766CE"/>
    <w:rsid w:val="00A77B1F"/>
    <w:rsid w:val="00A8063A"/>
    <w:rsid w:val="00A8064F"/>
    <w:rsid w:val="00A825F9"/>
    <w:rsid w:val="00A830D7"/>
    <w:rsid w:val="00A8385C"/>
    <w:rsid w:val="00A83FC0"/>
    <w:rsid w:val="00A932DE"/>
    <w:rsid w:val="00A935CB"/>
    <w:rsid w:val="00A953C6"/>
    <w:rsid w:val="00A959AD"/>
    <w:rsid w:val="00A969FB"/>
    <w:rsid w:val="00A96DB2"/>
    <w:rsid w:val="00AA187B"/>
    <w:rsid w:val="00AA3868"/>
    <w:rsid w:val="00AA48DD"/>
    <w:rsid w:val="00AA5A07"/>
    <w:rsid w:val="00AA6EE1"/>
    <w:rsid w:val="00AA7127"/>
    <w:rsid w:val="00AA71F2"/>
    <w:rsid w:val="00AA768C"/>
    <w:rsid w:val="00AA7C9C"/>
    <w:rsid w:val="00AB02B3"/>
    <w:rsid w:val="00AB0875"/>
    <w:rsid w:val="00AB1354"/>
    <w:rsid w:val="00AB1C20"/>
    <w:rsid w:val="00AB2D86"/>
    <w:rsid w:val="00AB2FFB"/>
    <w:rsid w:val="00AB30A0"/>
    <w:rsid w:val="00AB5DB7"/>
    <w:rsid w:val="00AB5EFE"/>
    <w:rsid w:val="00AB660B"/>
    <w:rsid w:val="00AB66C0"/>
    <w:rsid w:val="00AB76D7"/>
    <w:rsid w:val="00AB7728"/>
    <w:rsid w:val="00AC0070"/>
    <w:rsid w:val="00AC058D"/>
    <w:rsid w:val="00AC0BDD"/>
    <w:rsid w:val="00AC0EC4"/>
    <w:rsid w:val="00AC156D"/>
    <w:rsid w:val="00AC1FA1"/>
    <w:rsid w:val="00AC3124"/>
    <w:rsid w:val="00AC4A1D"/>
    <w:rsid w:val="00AC5FD7"/>
    <w:rsid w:val="00AD1296"/>
    <w:rsid w:val="00AD2086"/>
    <w:rsid w:val="00AD2613"/>
    <w:rsid w:val="00AD29E0"/>
    <w:rsid w:val="00AD2C08"/>
    <w:rsid w:val="00AD668E"/>
    <w:rsid w:val="00AD7284"/>
    <w:rsid w:val="00AD742C"/>
    <w:rsid w:val="00AE05EC"/>
    <w:rsid w:val="00AE1060"/>
    <w:rsid w:val="00AE1EDC"/>
    <w:rsid w:val="00AE2464"/>
    <w:rsid w:val="00AE268D"/>
    <w:rsid w:val="00AE313D"/>
    <w:rsid w:val="00AE50DC"/>
    <w:rsid w:val="00AE6A9E"/>
    <w:rsid w:val="00AF03A7"/>
    <w:rsid w:val="00AF0441"/>
    <w:rsid w:val="00AF182E"/>
    <w:rsid w:val="00AF215B"/>
    <w:rsid w:val="00AF3687"/>
    <w:rsid w:val="00AF3F52"/>
    <w:rsid w:val="00AF5768"/>
    <w:rsid w:val="00AF7FB9"/>
    <w:rsid w:val="00B03C2B"/>
    <w:rsid w:val="00B048D4"/>
    <w:rsid w:val="00B064B4"/>
    <w:rsid w:val="00B06C03"/>
    <w:rsid w:val="00B1054F"/>
    <w:rsid w:val="00B1165B"/>
    <w:rsid w:val="00B127E2"/>
    <w:rsid w:val="00B1548C"/>
    <w:rsid w:val="00B1560E"/>
    <w:rsid w:val="00B1765A"/>
    <w:rsid w:val="00B22878"/>
    <w:rsid w:val="00B2385B"/>
    <w:rsid w:val="00B24C2D"/>
    <w:rsid w:val="00B25E6F"/>
    <w:rsid w:val="00B26FDD"/>
    <w:rsid w:val="00B30DA7"/>
    <w:rsid w:val="00B371BB"/>
    <w:rsid w:val="00B3782E"/>
    <w:rsid w:val="00B4048C"/>
    <w:rsid w:val="00B40E5F"/>
    <w:rsid w:val="00B42B4E"/>
    <w:rsid w:val="00B430D1"/>
    <w:rsid w:val="00B43540"/>
    <w:rsid w:val="00B462FE"/>
    <w:rsid w:val="00B475EB"/>
    <w:rsid w:val="00B500F5"/>
    <w:rsid w:val="00B50903"/>
    <w:rsid w:val="00B541A1"/>
    <w:rsid w:val="00B5678B"/>
    <w:rsid w:val="00B6421E"/>
    <w:rsid w:val="00B67C80"/>
    <w:rsid w:val="00B729E4"/>
    <w:rsid w:val="00B730B7"/>
    <w:rsid w:val="00B735F7"/>
    <w:rsid w:val="00B74708"/>
    <w:rsid w:val="00B76EF3"/>
    <w:rsid w:val="00B7743F"/>
    <w:rsid w:val="00B77656"/>
    <w:rsid w:val="00B80D2D"/>
    <w:rsid w:val="00B8102B"/>
    <w:rsid w:val="00B814AA"/>
    <w:rsid w:val="00B8166C"/>
    <w:rsid w:val="00B83438"/>
    <w:rsid w:val="00B85EC0"/>
    <w:rsid w:val="00B87566"/>
    <w:rsid w:val="00B91283"/>
    <w:rsid w:val="00B9254C"/>
    <w:rsid w:val="00B930B9"/>
    <w:rsid w:val="00B94D19"/>
    <w:rsid w:val="00B967AB"/>
    <w:rsid w:val="00BA3361"/>
    <w:rsid w:val="00BA6FB4"/>
    <w:rsid w:val="00BB140C"/>
    <w:rsid w:val="00BB2D2D"/>
    <w:rsid w:val="00BB342C"/>
    <w:rsid w:val="00BB5EF8"/>
    <w:rsid w:val="00BB685B"/>
    <w:rsid w:val="00BB6A00"/>
    <w:rsid w:val="00BB7727"/>
    <w:rsid w:val="00BC425D"/>
    <w:rsid w:val="00BC4A77"/>
    <w:rsid w:val="00BC4C45"/>
    <w:rsid w:val="00BC6956"/>
    <w:rsid w:val="00BC6FEE"/>
    <w:rsid w:val="00BC7574"/>
    <w:rsid w:val="00BC76A8"/>
    <w:rsid w:val="00BC7B96"/>
    <w:rsid w:val="00BC7C33"/>
    <w:rsid w:val="00BD0084"/>
    <w:rsid w:val="00BD231E"/>
    <w:rsid w:val="00BD2956"/>
    <w:rsid w:val="00BD3677"/>
    <w:rsid w:val="00BD40E8"/>
    <w:rsid w:val="00BD71F9"/>
    <w:rsid w:val="00BE020F"/>
    <w:rsid w:val="00BE07E0"/>
    <w:rsid w:val="00BE2323"/>
    <w:rsid w:val="00BE5588"/>
    <w:rsid w:val="00BE5EF7"/>
    <w:rsid w:val="00BE6773"/>
    <w:rsid w:val="00BE67CB"/>
    <w:rsid w:val="00BE6A27"/>
    <w:rsid w:val="00BE6CD7"/>
    <w:rsid w:val="00BF3568"/>
    <w:rsid w:val="00BF3BD9"/>
    <w:rsid w:val="00BF3D06"/>
    <w:rsid w:val="00BF547F"/>
    <w:rsid w:val="00BF7541"/>
    <w:rsid w:val="00BF76F6"/>
    <w:rsid w:val="00C01F43"/>
    <w:rsid w:val="00C02C5F"/>
    <w:rsid w:val="00C05683"/>
    <w:rsid w:val="00C0701D"/>
    <w:rsid w:val="00C07B17"/>
    <w:rsid w:val="00C07E04"/>
    <w:rsid w:val="00C10333"/>
    <w:rsid w:val="00C1059F"/>
    <w:rsid w:val="00C11FB6"/>
    <w:rsid w:val="00C123DF"/>
    <w:rsid w:val="00C13101"/>
    <w:rsid w:val="00C16487"/>
    <w:rsid w:val="00C16B5A"/>
    <w:rsid w:val="00C16F56"/>
    <w:rsid w:val="00C20C20"/>
    <w:rsid w:val="00C216F6"/>
    <w:rsid w:val="00C21835"/>
    <w:rsid w:val="00C248AD"/>
    <w:rsid w:val="00C25471"/>
    <w:rsid w:val="00C25BAA"/>
    <w:rsid w:val="00C33018"/>
    <w:rsid w:val="00C33E82"/>
    <w:rsid w:val="00C35CD8"/>
    <w:rsid w:val="00C35F60"/>
    <w:rsid w:val="00C35F7F"/>
    <w:rsid w:val="00C36E22"/>
    <w:rsid w:val="00C372BB"/>
    <w:rsid w:val="00C428DD"/>
    <w:rsid w:val="00C4506F"/>
    <w:rsid w:val="00C460BD"/>
    <w:rsid w:val="00C46995"/>
    <w:rsid w:val="00C5119D"/>
    <w:rsid w:val="00C51367"/>
    <w:rsid w:val="00C541AF"/>
    <w:rsid w:val="00C55673"/>
    <w:rsid w:val="00C56D52"/>
    <w:rsid w:val="00C645E9"/>
    <w:rsid w:val="00C72720"/>
    <w:rsid w:val="00C72D48"/>
    <w:rsid w:val="00C734E6"/>
    <w:rsid w:val="00C8078D"/>
    <w:rsid w:val="00C84451"/>
    <w:rsid w:val="00C86322"/>
    <w:rsid w:val="00C86E8E"/>
    <w:rsid w:val="00C8712E"/>
    <w:rsid w:val="00C91572"/>
    <w:rsid w:val="00C919A4"/>
    <w:rsid w:val="00C93758"/>
    <w:rsid w:val="00C97F6D"/>
    <w:rsid w:val="00CA0916"/>
    <w:rsid w:val="00CA13B2"/>
    <w:rsid w:val="00CA2B80"/>
    <w:rsid w:val="00CA7016"/>
    <w:rsid w:val="00CA7266"/>
    <w:rsid w:val="00CA7ACE"/>
    <w:rsid w:val="00CB0F0D"/>
    <w:rsid w:val="00CB1E55"/>
    <w:rsid w:val="00CB22FD"/>
    <w:rsid w:val="00CB357F"/>
    <w:rsid w:val="00CB37FC"/>
    <w:rsid w:val="00CB416E"/>
    <w:rsid w:val="00CB5B57"/>
    <w:rsid w:val="00CC20CC"/>
    <w:rsid w:val="00CC2390"/>
    <w:rsid w:val="00CC2E17"/>
    <w:rsid w:val="00CC7BC7"/>
    <w:rsid w:val="00CD1193"/>
    <w:rsid w:val="00CD146F"/>
    <w:rsid w:val="00CD2E4B"/>
    <w:rsid w:val="00CD4886"/>
    <w:rsid w:val="00CD4DAD"/>
    <w:rsid w:val="00CE0455"/>
    <w:rsid w:val="00CE077A"/>
    <w:rsid w:val="00CE1310"/>
    <w:rsid w:val="00CE2B0B"/>
    <w:rsid w:val="00CE6269"/>
    <w:rsid w:val="00CF1762"/>
    <w:rsid w:val="00CF2550"/>
    <w:rsid w:val="00CF455E"/>
    <w:rsid w:val="00CF52CE"/>
    <w:rsid w:val="00CF5EA4"/>
    <w:rsid w:val="00CF6EEB"/>
    <w:rsid w:val="00D00384"/>
    <w:rsid w:val="00D01B48"/>
    <w:rsid w:val="00D116D5"/>
    <w:rsid w:val="00D12374"/>
    <w:rsid w:val="00D12727"/>
    <w:rsid w:val="00D1366F"/>
    <w:rsid w:val="00D14FEB"/>
    <w:rsid w:val="00D15590"/>
    <w:rsid w:val="00D159FC"/>
    <w:rsid w:val="00D16A9D"/>
    <w:rsid w:val="00D16C56"/>
    <w:rsid w:val="00D174D1"/>
    <w:rsid w:val="00D22281"/>
    <w:rsid w:val="00D24CEB"/>
    <w:rsid w:val="00D26D90"/>
    <w:rsid w:val="00D27F02"/>
    <w:rsid w:val="00D30942"/>
    <w:rsid w:val="00D30DB9"/>
    <w:rsid w:val="00D3158D"/>
    <w:rsid w:val="00D31C58"/>
    <w:rsid w:val="00D32D6D"/>
    <w:rsid w:val="00D33BF3"/>
    <w:rsid w:val="00D34AAC"/>
    <w:rsid w:val="00D36EC5"/>
    <w:rsid w:val="00D37786"/>
    <w:rsid w:val="00D453FB"/>
    <w:rsid w:val="00D46379"/>
    <w:rsid w:val="00D465C4"/>
    <w:rsid w:val="00D467AF"/>
    <w:rsid w:val="00D46AF4"/>
    <w:rsid w:val="00D46B92"/>
    <w:rsid w:val="00D511F8"/>
    <w:rsid w:val="00D5190B"/>
    <w:rsid w:val="00D51FF7"/>
    <w:rsid w:val="00D5364C"/>
    <w:rsid w:val="00D54B12"/>
    <w:rsid w:val="00D561CA"/>
    <w:rsid w:val="00D60C8C"/>
    <w:rsid w:val="00D636D3"/>
    <w:rsid w:val="00D636DE"/>
    <w:rsid w:val="00D650EB"/>
    <w:rsid w:val="00D65A8E"/>
    <w:rsid w:val="00D65AF1"/>
    <w:rsid w:val="00D65D99"/>
    <w:rsid w:val="00D67A3F"/>
    <w:rsid w:val="00D705E5"/>
    <w:rsid w:val="00D7071A"/>
    <w:rsid w:val="00D70EFC"/>
    <w:rsid w:val="00D74040"/>
    <w:rsid w:val="00D7669E"/>
    <w:rsid w:val="00D77D03"/>
    <w:rsid w:val="00D80CEE"/>
    <w:rsid w:val="00D80FC8"/>
    <w:rsid w:val="00D81354"/>
    <w:rsid w:val="00D827FE"/>
    <w:rsid w:val="00D8353C"/>
    <w:rsid w:val="00D85680"/>
    <w:rsid w:val="00D87AF6"/>
    <w:rsid w:val="00D90100"/>
    <w:rsid w:val="00D9036D"/>
    <w:rsid w:val="00D934EA"/>
    <w:rsid w:val="00D938B8"/>
    <w:rsid w:val="00D977F8"/>
    <w:rsid w:val="00DA0322"/>
    <w:rsid w:val="00DA046E"/>
    <w:rsid w:val="00DA2B6D"/>
    <w:rsid w:val="00DA2C6B"/>
    <w:rsid w:val="00DA2F3A"/>
    <w:rsid w:val="00DA3FFC"/>
    <w:rsid w:val="00DA50EF"/>
    <w:rsid w:val="00DA6A6A"/>
    <w:rsid w:val="00DB1116"/>
    <w:rsid w:val="00DB1B92"/>
    <w:rsid w:val="00DB25C9"/>
    <w:rsid w:val="00DB435A"/>
    <w:rsid w:val="00DB6469"/>
    <w:rsid w:val="00DB6BFA"/>
    <w:rsid w:val="00DC102C"/>
    <w:rsid w:val="00DC4A8F"/>
    <w:rsid w:val="00DC5274"/>
    <w:rsid w:val="00DC59AD"/>
    <w:rsid w:val="00DC68C6"/>
    <w:rsid w:val="00DC71CD"/>
    <w:rsid w:val="00DC752F"/>
    <w:rsid w:val="00DD0EA4"/>
    <w:rsid w:val="00DD11BC"/>
    <w:rsid w:val="00DD42EC"/>
    <w:rsid w:val="00DD4AF6"/>
    <w:rsid w:val="00DD55FD"/>
    <w:rsid w:val="00DD6B41"/>
    <w:rsid w:val="00DE0563"/>
    <w:rsid w:val="00DE1507"/>
    <w:rsid w:val="00DE161C"/>
    <w:rsid w:val="00DE16D6"/>
    <w:rsid w:val="00DE27DD"/>
    <w:rsid w:val="00DE2C7C"/>
    <w:rsid w:val="00DE3D6E"/>
    <w:rsid w:val="00DE5752"/>
    <w:rsid w:val="00DE66F2"/>
    <w:rsid w:val="00DE6783"/>
    <w:rsid w:val="00DF0FD8"/>
    <w:rsid w:val="00DF4BC5"/>
    <w:rsid w:val="00DF4C04"/>
    <w:rsid w:val="00DF6763"/>
    <w:rsid w:val="00E009DE"/>
    <w:rsid w:val="00E013FC"/>
    <w:rsid w:val="00E03C2E"/>
    <w:rsid w:val="00E041C9"/>
    <w:rsid w:val="00E0443D"/>
    <w:rsid w:val="00E059C3"/>
    <w:rsid w:val="00E06487"/>
    <w:rsid w:val="00E06693"/>
    <w:rsid w:val="00E06E3A"/>
    <w:rsid w:val="00E10322"/>
    <w:rsid w:val="00E126F7"/>
    <w:rsid w:val="00E13949"/>
    <w:rsid w:val="00E17454"/>
    <w:rsid w:val="00E20AFC"/>
    <w:rsid w:val="00E21CD4"/>
    <w:rsid w:val="00E238AF"/>
    <w:rsid w:val="00E2411D"/>
    <w:rsid w:val="00E245D8"/>
    <w:rsid w:val="00E26508"/>
    <w:rsid w:val="00E27087"/>
    <w:rsid w:val="00E271F4"/>
    <w:rsid w:val="00E2774A"/>
    <w:rsid w:val="00E3000A"/>
    <w:rsid w:val="00E32D43"/>
    <w:rsid w:val="00E351C9"/>
    <w:rsid w:val="00E3562B"/>
    <w:rsid w:val="00E35929"/>
    <w:rsid w:val="00E40582"/>
    <w:rsid w:val="00E41418"/>
    <w:rsid w:val="00E41B70"/>
    <w:rsid w:val="00E42395"/>
    <w:rsid w:val="00E42E4B"/>
    <w:rsid w:val="00E45BF4"/>
    <w:rsid w:val="00E46433"/>
    <w:rsid w:val="00E50B79"/>
    <w:rsid w:val="00E513FC"/>
    <w:rsid w:val="00E51433"/>
    <w:rsid w:val="00E52A84"/>
    <w:rsid w:val="00E53FE4"/>
    <w:rsid w:val="00E54DDB"/>
    <w:rsid w:val="00E62447"/>
    <w:rsid w:val="00E63CF5"/>
    <w:rsid w:val="00E6454D"/>
    <w:rsid w:val="00E653EF"/>
    <w:rsid w:val="00E65472"/>
    <w:rsid w:val="00E66CBB"/>
    <w:rsid w:val="00E7153A"/>
    <w:rsid w:val="00E738DA"/>
    <w:rsid w:val="00E73D7B"/>
    <w:rsid w:val="00E73FA0"/>
    <w:rsid w:val="00E74890"/>
    <w:rsid w:val="00E74B26"/>
    <w:rsid w:val="00E74E1A"/>
    <w:rsid w:val="00E7695C"/>
    <w:rsid w:val="00E779BB"/>
    <w:rsid w:val="00E81FE8"/>
    <w:rsid w:val="00E821FF"/>
    <w:rsid w:val="00E834AB"/>
    <w:rsid w:val="00E8359C"/>
    <w:rsid w:val="00E85144"/>
    <w:rsid w:val="00E851BF"/>
    <w:rsid w:val="00E85550"/>
    <w:rsid w:val="00E85B91"/>
    <w:rsid w:val="00E86F6F"/>
    <w:rsid w:val="00E876EA"/>
    <w:rsid w:val="00E87CEB"/>
    <w:rsid w:val="00E90379"/>
    <w:rsid w:val="00E9073D"/>
    <w:rsid w:val="00E90A99"/>
    <w:rsid w:val="00E93D50"/>
    <w:rsid w:val="00E95BD7"/>
    <w:rsid w:val="00E96C70"/>
    <w:rsid w:val="00EA2066"/>
    <w:rsid w:val="00EA605D"/>
    <w:rsid w:val="00EA79F3"/>
    <w:rsid w:val="00EB2E95"/>
    <w:rsid w:val="00EB7134"/>
    <w:rsid w:val="00EB76AF"/>
    <w:rsid w:val="00EC0AB6"/>
    <w:rsid w:val="00EC4BE0"/>
    <w:rsid w:val="00EC5792"/>
    <w:rsid w:val="00ED13B6"/>
    <w:rsid w:val="00ED2ABD"/>
    <w:rsid w:val="00EE3846"/>
    <w:rsid w:val="00EE453F"/>
    <w:rsid w:val="00EE5CA2"/>
    <w:rsid w:val="00EE764C"/>
    <w:rsid w:val="00EF06A1"/>
    <w:rsid w:val="00EF1D46"/>
    <w:rsid w:val="00EF2131"/>
    <w:rsid w:val="00EF2674"/>
    <w:rsid w:val="00EF338A"/>
    <w:rsid w:val="00EF72F5"/>
    <w:rsid w:val="00F00119"/>
    <w:rsid w:val="00F00E4C"/>
    <w:rsid w:val="00F027FA"/>
    <w:rsid w:val="00F03715"/>
    <w:rsid w:val="00F037E8"/>
    <w:rsid w:val="00F049C5"/>
    <w:rsid w:val="00F04A3B"/>
    <w:rsid w:val="00F04B40"/>
    <w:rsid w:val="00F04B81"/>
    <w:rsid w:val="00F05AFF"/>
    <w:rsid w:val="00F0730B"/>
    <w:rsid w:val="00F073C4"/>
    <w:rsid w:val="00F11863"/>
    <w:rsid w:val="00F11D1D"/>
    <w:rsid w:val="00F11FBD"/>
    <w:rsid w:val="00F15997"/>
    <w:rsid w:val="00F15E3F"/>
    <w:rsid w:val="00F16D1B"/>
    <w:rsid w:val="00F21A0C"/>
    <w:rsid w:val="00F22765"/>
    <w:rsid w:val="00F244DF"/>
    <w:rsid w:val="00F252FE"/>
    <w:rsid w:val="00F25E55"/>
    <w:rsid w:val="00F30C9E"/>
    <w:rsid w:val="00F33897"/>
    <w:rsid w:val="00F348DD"/>
    <w:rsid w:val="00F35038"/>
    <w:rsid w:val="00F35078"/>
    <w:rsid w:val="00F3513A"/>
    <w:rsid w:val="00F36648"/>
    <w:rsid w:val="00F3769E"/>
    <w:rsid w:val="00F4069E"/>
    <w:rsid w:val="00F40C4C"/>
    <w:rsid w:val="00F42D0A"/>
    <w:rsid w:val="00F436AC"/>
    <w:rsid w:val="00F45478"/>
    <w:rsid w:val="00F47597"/>
    <w:rsid w:val="00F47B80"/>
    <w:rsid w:val="00F50FDD"/>
    <w:rsid w:val="00F515DC"/>
    <w:rsid w:val="00F51792"/>
    <w:rsid w:val="00F51958"/>
    <w:rsid w:val="00F53BA8"/>
    <w:rsid w:val="00F54811"/>
    <w:rsid w:val="00F55A65"/>
    <w:rsid w:val="00F561A6"/>
    <w:rsid w:val="00F57A0E"/>
    <w:rsid w:val="00F61B28"/>
    <w:rsid w:val="00F61F68"/>
    <w:rsid w:val="00F62A22"/>
    <w:rsid w:val="00F62C75"/>
    <w:rsid w:val="00F63ED9"/>
    <w:rsid w:val="00F665C8"/>
    <w:rsid w:val="00F67063"/>
    <w:rsid w:val="00F70A0D"/>
    <w:rsid w:val="00F719A1"/>
    <w:rsid w:val="00F71C70"/>
    <w:rsid w:val="00F73E1D"/>
    <w:rsid w:val="00F74083"/>
    <w:rsid w:val="00F74FEB"/>
    <w:rsid w:val="00F75E6D"/>
    <w:rsid w:val="00F764A0"/>
    <w:rsid w:val="00F80589"/>
    <w:rsid w:val="00F808AE"/>
    <w:rsid w:val="00F81FEC"/>
    <w:rsid w:val="00F83AAC"/>
    <w:rsid w:val="00F8482F"/>
    <w:rsid w:val="00F8524F"/>
    <w:rsid w:val="00F90B96"/>
    <w:rsid w:val="00F919AE"/>
    <w:rsid w:val="00F952E7"/>
    <w:rsid w:val="00F959C6"/>
    <w:rsid w:val="00F96C10"/>
    <w:rsid w:val="00F97CF9"/>
    <w:rsid w:val="00FA082F"/>
    <w:rsid w:val="00FA19E1"/>
    <w:rsid w:val="00FA3B9B"/>
    <w:rsid w:val="00FA3E40"/>
    <w:rsid w:val="00FA4EAC"/>
    <w:rsid w:val="00FB0E6F"/>
    <w:rsid w:val="00FB1020"/>
    <w:rsid w:val="00FB11C4"/>
    <w:rsid w:val="00FB1D82"/>
    <w:rsid w:val="00FB2DE8"/>
    <w:rsid w:val="00FB4743"/>
    <w:rsid w:val="00FB577E"/>
    <w:rsid w:val="00FC031D"/>
    <w:rsid w:val="00FC0AE2"/>
    <w:rsid w:val="00FC2DCC"/>
    <w:rsid w:val="00FC2F41"/>
    <w:rsid w:val="00FC7455"/>
    <w:rsid w:val="00FC7748"/>
    <w:rsid w:val="00FD0A4A"/>
    <w:rsid w:val="00FD10F3"/>
    <w:rsid w:val="00FD1B4E"/>
    <w:rsid w:val="00FD26F1"/>
    <w:rsid w:val="00FD2E41"/>
    <w:rsid w:val="00FD7165"/>
    <w:rsid w:val="00FE04F3"/>
    <w:rsid w:val="00FE37E2"/>
    <w:rsid w:val="00FE670F"/>
    <w:rsid w:val="00FF3312"/>
    <w:rsid w:val="00FF4455"/>
    <w:rsid w:val="00FF73F2"/>
    <w:rsid w:val="00FF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329"/>
    <w:rPr>
      <w:sz w:val="24"/>
      <w:szCs w:val="24"/>
    </w:rPr>
  </w:style>
  <w:style w:type="paragraph" w:styleId="Heading1">
    <w:name w:val="heading 1"/>
    <w:basedOn w:val="Normal"/>
    <w:next w:val="Normal"/>
    <w:qFormat/>
    <w:rsid w:val="008F4329"/>
    <w:pPr>
      <w:keepNext/>
      <w:jc w:val="center"/>
      <w:outlineLvl w:val="0"/>
    </w:pPr>
    <w:rPr>
      <w:b/>
      <w:bCs/>
    </w:rPr>
  </w:style>
  <w:style w:type="paragraph" w:styleId="Heading3">
    <w:name w:val="heading 3"/>
    <w:basedOn w:val="Normal"/>
    <w:next w:val="Normal"/>
    <w:link w:val="Heading3Char"/>
    <w:semiHidden/>
    <w:unhideWhenUsed/>
    <w:qFormat/>
    <w:rsid w:val="00BE6773"/>
    <w:pPr>
      <w:keepNext/>
      <w:spacing w:before="240" w:after="60"/>
      <w:outlineLvl w:val="2"/>
    </w:pPr>
    <w:rPr>
      <w:rFonts w:ascii="Cambria"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4329"/>
    <w:pPr>
      <w:jc w:val="center"/>
    </w:pPr>
    <w:rPr>
      <w:b/>
      <w:bCs/>
    </w:rPr>
  </w:style>
  <w:style w:type="character" w:styleId="Hyperlink">
    <w:name w:val="Hyperlink"/>
    <w:rsid w:val="008F4329"/>
    <w:rPr>
      <w:color w:val="0000FF"/>
      <w:u w:val="single"/>
    </w:rPr>
  </w:style>
  <w:style w:type="character" w:styleId="Strong">
    <w:name w:val="Strong"/>
    <w:qFormat/>
    <w:rsid w:val="008F4329"/>
    <w:rPr>
      <w:b/>
      <w:bCs/>
    </w:rPr>
  </w:style>
  <w:style w:type="paragraph" w:styleId="BodyText">
    <w:name w:val="Body Text"/>
    <w:basedOn w:val="Normal"/>
    <w:rsid w:val="008F4329"/>
    <w:pPr>
      <w:autoSpaceDE w:val="0"/>
      <w:autoSpaceDN w:val="0"/>
      <w:adjustRightInd w:val="0"/>
    </w:pPr>
    <w:rPr>
      <w:sz w:val="20"/>
      <w:szCs w:val="20"/>
    </w:rPr>
  </w:style>
  <w:style w:type="character" w:styleId="FollowedHyperlink">
    <w:name w:val="FollowedHyperlink"/>
    <w:rsid w:val="004F4279"/>
    <w:rPr>
      <w:color w:val="800080"/>
      <w:u w:val="single"/>
    </w:rPr>
  </w:style>
  <w:style w:type="paragraph" w:styleId="BalloonText">
    <w:name w:val="Balloon Text"/>
    <w:basedOn w:val="Normal"/>
    <w:semiHidden/>
    <w:rsid w:val="002E3B52"/>
    <w:rPr>
      <w:rFonts w:ascii="Tahoma" w:hAnsi="Tahoma" w:cs="Tahoma"/>
      <w:sz w:val="16"/>
      <w:szCs w:val="16"/>
    </w:rPr>
  </w:style>
  <w:style w:type="paragraph" w:styleId="NormalWeb">
    <w:name w:val="Normal (Web)"/>
    <w:basedOn w:val="Normal"/>
    <w:rsid w:val="0003597F"/>
    <w:pPr>
      <w:spacing w:before="100" w:beforeAutospacing="1" w:after="100" w:afterAutospacing="1"/>
    </w:pPr>
  </w:style>
  <w:style w:type="paragraph" w:styleId="Header">
    <w:name w:val="header"/>
    <w:basedOn w:val="Normal"/>
    <w:rsid w:val="008213AB"/>
    <w:pPr>
      <w:tabs>
        <w:tab w:val="center" w:pos="4320"/>
        <w:tab w:val="right" w:pos="8640"/>
      </w:tabs>
    </w:pPr>
  </w:style>
  <w:style w:type="paragraph" w:styleId="Footer">
    <w:name w:val="footer"/>
    <w:basedOn w:val="Normal"/>
    <w:rsid w:val="008213AB"/>
    <w:pPr>
      <w:tabs>
        <w:tab w:val="center" w:pos="4320"/>
        <w:tab w:val="right" w:pos="8640"/>
      </w:tabs>
    </w:pPr>
  </w:style>
  <w:style w:type="paragraph" w:customStyle="1" w:styleId="Default">
    <w:name w:val="Default"/>
    <w:rsid w:val="0000052C"/>
    <w:pPr>
      <w:autoSpaceDE w:val="0"/>
      <w:autoSpaceDN w:val="0"/>
      <w:adjustRightInd w:val="0"/>
    </w:pPr>
    <w:rPr>
      <w:rFonts w:ascii="Arial" w:hAnsi="Arial" w:cs="Arial"/>
      <w:color w:val="000000"/>
      <w:sz w:val="24"/>
      <w:szCs w:val="24"/>
      <w:lang w:eastAsia="zh-CN"/>
    </w:rPr>
  </w:style>
  <w:style w:type="character" w:customStyle="1" w:styleId="Heading3Char">
    <w:name w:val="Heading 3 Char"/>
    <w:link w:val="Heading3"/>
    <w:semiHidden/>
    <w:rsid w:val="00BE6773"/>
    <w:rPr>
      <w:rFonts w:ascii="Cambria" w:eastAsia="SimSun" w:hAnsi="Cambria" w:cs="Times New Roman"/>
      <w:b/>
      <w:bCs/>
      <w:sz w:val="26"/>
      <w:szCs w:val="26"/>
      <w:lang w:eastAsia="en-US"/>
    </w:rPr>
  </w:style>
  <w:style w:type="paragraph" w:styleId="BodyTextIndent2">
    <w:name w:val="Body Text Indent 2"/>
    <w:basedOn w:val="Normal"/>
    <w:link w:val="BodyTextIndent2Char"/>
    <w:rsid w:val="00BE6773"/>
    <w:pPr>
      <w:spacing w:after="120" w:line="480" w:lineRule="auto"/>
      <w:ind w:left="360"/>
    </w:pPr>
    <w:rPr>
      <w:lang w:val="x-none"/>
    </w:rPr>
  </w:style>
  <w:style w:type="character" w:customStyle="1" w:styleId="BodyTextIndent2Char">
    <w:name w:val="Body Text Indent 2 Char"/>
    <w:link w:val="BodyTextIndent2"/>
    <w:rsid w:val="00BE6773"/>
    <w:rPr>
      <w:sz w:val="24"/>
      <w:szCs w:val="24"/>
      <w:lang w:eastAsia="en-US"/>
    </w:rPr>
  </w:style>
  <w:style w:type="paragraph" w:styleId="BodyTextIndent3">
    <w:name w:val="Body Text Indent 3"/>
    <w:basedOn w:val="Normal"/>
    <w:link w:val="BodyTextIndent3Char"/>
    <w:rsid w:val="00BE07E0"/>
    <w:pPr>
      <w:spacing w:after="120"/>
      <w:ind w:left="360"/>
    </w:pPr>
    <w:rPr>
      <w:sz w:val="16"/>
      <w:szCs w:val="16"/>
      <w:lang w:val="x-none"/>
    </w:rPr>
  </w:style>
  <w:style w:type="character" w:customStyle="1" w:styleId="BodyTextIndent3Char">
    <w:name w:val="Body Text Indent 3 Char"/>
    <w:link w:val="BodyTextIndent3"/>
    <w:rsid w:val="00BE07E0"/>
    <w:rPr>
      <w:sz w:val="16"/>
      <w:szCs w:val="16"/>
      <w:lang w:eastAsia="en-US"/>
    </w:rPr>
  </w:style>
  <w:style w:type="character" w:styleId="CommentReference">
    <w:name w:val="annotation reference"/>
    <w:rsid w:val="00DA2C6B"/>
    <w:rPr>
      <w:sz w:val="16"/>
      <w:szCs w:val="16"/>
    </w:rPr>
  </w:style>
  <w:style w:type="paragraph" w:styleId="CommentText">
    <w:name w:val="annotation text"/>
    <w:basedOn w:val="Normal"/>
    <w:link w:val="CommentTextChar"/>
    <w:rsid w:val="00DA2C6B"/>
    <w:rPr>
      <w:sz w:val="20"/>
      <w:szCs w:val="20"/>
    </w:rPr>
  </w:style>
  <w:style w:type="character" w:customStyle="1" w:styleId="CommentTextChar">
    <w:name w:val="Comment Text Char"/>
    <w:basedOn w:val="DefaultParagraphFont"/>
    <w:link w:val="CommentText"/>
    <w:rsid w:val="00DA2C6B"/>
  </w:style>
  <w:style w:type="paragraph" w:styleId="CommentSubject">
    <w:name w:val="annotation subject"/>
    <w:basedOn w:val="CommentText"/>
    <w:next w:val="CommentText"/>
    <w:link w:val="CommentSubjectChar"/>
    <w:rsid w:val="00DA2C6B"/>
    <w:rPr>
      <w:b/>
      <w:bCs/>
      <w:lang w:val="x-none" w:eastAsia="x-none"/>
    </w:rPr>
  </w:style>
  <w:style w:type="character" w:customStyle="1" w:styleId="CommentSubjectChar">
    <w:name w:val="Comment Subject Char"/>
    <w:link w:val="CommentSubject"/>
    <w:rsid w:val="00DA2C6B"/>
    <w:rPr>
      <w:b/>
      <w:bCs/>
    </w:rPr>
  </w:style>
  <w:style w:type="paragraph" w:styleId="ListParagraph">
    <w:name w:val="List Paragraph"/>
    <w:basedOn w:val="Normal"/>
    <w:uiPriority w:val="34"/>
    <w:qFormat/>
    <w:rsid w:val="008515C5"/>
    <w:pPr>
      <w:ind w:left="720"/>
    </w:pPr>
  </w:style>
  <w:style w:type="character" w:customStyle="1" w:styleId="a-color-secondary">
    <w:name w:val="a-color-secondary"/>
    <w:basedOn w:val="DefaultParagraphFont"/>
    <w:rsid w:val="000B3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329"/>
    <w:rPr>
      <w:sz w:val="24"/>
      <w:szCs w:val="24"/>
    </w:rPr>
  </w:style>
  <w:style w:type="paragraph" w:styleId="Heading1">
    <w:name w:val="heading 1"/>
    <w:basedOn w:val="Normal"/>
    <w:next w:val="Normal"/>
    <w:qFormat/>
    <w:rsid w:val="008F4329"/>
    <w:pPr>
      <w:keepNext/>
      <w:jc w:val="center"/>
      <w:outlineLvl w:val="0"/>
    </w:pPr>
    <w:rPr>
      <w:b/>
      <w:bCs/>
    </w:rPr>
  </w:style>
  <w:style w:type="paragraph" w:styleId="Heading3">
    <w:name w:val="heading 3"/>
    <w:basedOn w:val="Normal"/>
    <w:next w:val="Normal"/>
    <w:link w:val="Heading3Char"/>
    <w:semiHidden/>
    <w:unhideWhenUsed/>
    <w:qFormat/>
    <w:rsid w:val="00BE6773"/>
    <w:pPr>
      <w:keepNext/>
      <w:spacing w:before="240" w:after="60"/>
      <w:outlineLvl w:val="2"/>
    </w:pPr>
    <w:rPr>
      <w:rFonts w:ascii="Cambria"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4329"/>
    <w:pPr>
      <w:jc w:val="center"/>
    </w:pPr>
    <w:rPr>
      <w:b/>
      <w:bCs/>
    </w:rPr>
  </w:style>
  <w:style w:type="character" w:styleId="Hyperlink">
    <w:name w:val="Hyperlink"/>
    <w:rsid w:val="008F4329"/>
    <w:rPr>
      <w:color w:val="0000FF"/>
      <w:u w:val="single"/>
    </w:rPr>
  </w:style>
  <w:style w:type="character" w:styleId="Strong">
    <w:name w:val="Strong"/>
    <w:qFormat/>
    <w:rsid w:val="008F4329"/>
    <w:rPr>
      <w:b/>
      <w:bCs/>
    </w:rPr>
  </w:style>
  <w:style w:type="paragraph" w:styleId="BodyText">
    <w:name w:val="Body Text"/>
    <w:basedOn w:val="Normal"/>
    <w:rsid w:val="008F4329"/>
    <w:pPr>
      <w:autoSpaceDE w:val="0"/>
      <w:autoSpaceDN w:val="0"/>
      <w:adjustRightInd w:val="0"/>
    </w:pPr>
    <w:rPr>
      <w:sz w:val="20"/>
      <w:szCs w:val="20"/>
    </w:rPr>
  </w:style>
  <w:style w:type="character" w:styleId="FollowedHyperlink">
    <w:name w:val="FollowedHyperlink"/>
    <w:rsid w:val="004F4279"/>
    <w:rPr>
      <w:color w:val="800080"/>
      <w:u w:val="single"/>
    </w:rPr>
  </w:style>
  <w:style w:type="paragraph" w:styleId="BalloonText">
    <w:name w:val="Balloon Text"/>
    <w:basedOn w:val="Normal"/>
    <w:semiHidden/>
    <w:rsid w:val="002E3B52"/>
    <w:rPr>
      <w:rFonts w:ascii="Tahoma" w:hAnsi="Tahoma" w:cs="Tahoma"/>
      <w:sz w:val="16"/>
      <w:szCs w:val="16"/>
    </w:rPr>
  </w:style>
  <w:style w:type="paragraph" w:styleId="NormalWeb">
    <w:name w:val="Normal (Web)"/>
    <w:basedOn w:val="Normal"/>
    <w:rsid w:val="0003597F"/>
    <w:pPr>
      <w:spacing w:before="100" w:beforeAutospacing="1" w:after="100" w:afterAutospacing="1"/>
    </w:pPr>
  </w:style>
  <w:style w:type="paragraph" w:styleId="Header">
    <w:name w:val="header"/>
    <w:basedOn w:val="Normal"/>
    <w:rsid w:val="008213AB"/>
    <w:pPr>
      <w:tabs>
        <w:tab w:val="center" w:pos="4320"/>
        <w:tab w:val="right" w:pos="8640"/>
      </w:tabs>
    </w:pPr>
  </w:style>
  <w:style w:type="paragraph" w:styleId="Footer">
    <w:name w:val="footer"/>
    <w:basedOn w:val="Normal"/>
    <w:rsid w:val="008213AB"/>
    <w:pPr>
      <w:tabs>
        <w:tab w:val="center" w:pos="4320"/>
        <w:tab w:val="right" w:pos="8640"/>
      </w:tabs>
    </w:pPr>
  </w:style>
  <w:style w:type="paragraph" w:customStyle="1" w:styleId="Default">
    <w:name w:val="Default"/>
    <w:rsid w:val="0000052C"/>
    <w:pPr>
      <w:autoSpaceDE w:val="0"/>
      <w:autoSpaceDN w:val="0"/>
      <w:adjustRightInd w:val="0"/>
    </w:pPr>
    <w:rPr>
      <w:rFonts w:ascii="Arial" w:hAnsi="Arial" w:cs="Arial"/>
      <w:color w:val="000000"/>
      <w:sz w:val="24"/>
      <w:szCs w:val="24"/>
      <w:lang w:eastAsia="zh-CN"/>
    </w:rPr>
  </w:style>
  <w:style w:type="character" w:customStyle="1" w:styleId="Heading3Char">
    <w:name w:val="Heading 3 Char"/>
    <w:link w:val="Heading3"/>
    <w:semiHidden/>
    <w:rsid w:val="00BE6773"/>
    <w:rPr>
      <w:rFonts w:ascii="Cambria" w:eastAsia="SimSun" w:hAnsi="Cambria" w:cs="Times New Roman"/>
      <w:b/>
      <w:bCs/>
      <w:sz w:val="26"/>
      <w:szCs w:val="26"/>
      <w:lang w:eastAsia="en-US"/>
    </w:rPr>
  </w:style>
  <w:style w:type="paragraph" w:styleId="BodyTextIndent2">
    <w:name w:val="Body Text Indent 2"/>
    <w:basedOn w:val="Normal"/>
    <w:link w:val="BodyTextIndent2Char"/>
    <w:rsid w:val="00BE6773"/>
    <w:pPr>
      <w:spacing w:after="120" w:line="480" w:lineRule="auto"/>
      <w:ind w:left="360"/>
    </w:pPr>
    <w:rPr>
      <w:lang w:val="x-none"/>
    </w:rPr>
  </w:style>
  <w:style w:type="character" w:customStyle="1" w:styleId="BodyTextIndent2Char">
    <w:name w:val="Body Text Indent 2 Char"/>
    <w:link w:val="BodyTextIndent2"/>
    <w:rsid w:val="00BE6773"/>
    <w:rPr>
      <w:sz w:val="24"/>
      <w:szCs w:val="24"/>
      <w:lang w:eastAsia="en-US"/>
    </w:rPr>
  </w:style>
  <w:style w:type="paragraph" w:styleId="BodyTextIndent3">
    <w:name w:val="Body Text Indent 3"/>
    <w:basedOn w:val="Normal"/>
    <w:link w:val="BodyTextIndent3Char"/>
    <w:rsid w:val="00BE07E0"/>
    <w:pPr>
      <w:spacing w:after="120"/>
      <w:ind w:left="360"/>
    </w:pPr>
    <w:rPr>
      <w:sz w:val="16"/>
      <w:szCs w:val="16"/>
      <w:lang w:val="x-none"/>
    </w:rPr>
  </w:style>
  <w:style w:type="character" w:customStyle="1" w:styleId="BodyTextIndent3Char">
    <w:name w:val="Body Text Indent 3 Char"/>
    <w:link w:val="BodyTextIndent3"/>
    <w:rsid w:val="00BE07E0"/>
    <w:rPr>
      <w:sz w:val="16"/>
      <w:szCs w:val="16"/>
      <w:lang w:eastAsia="en-US"/>
    </w:rPr>
  </w:style>
  <w:style w:type="character" w:styleId="CommentReference">
    <w:name w:val="annotation reference"/>
    <w:rsid w:val="00DA2C6B"/>
    <w:rPr>
      <w:sz w:val="16"/>
      <w:szCs w:val="16"/>
    </w:rPr>
  </w:style>
  <w:style w:type="paragraph" w:styleId="CommentText">
    <w:name w:val="annotation text"/>
    <w:basedOn w:val="Normal"/>
    <w:link w:val="CommentTextChar"/>
    <w:rsid w:val="00DA2C6B"/>
    <w:rPr>
      <w:sz w:val="20"/>
      <w:szCs w:val="20"/>
    </w:rPr>
  </w:style>
  <w:style w:type="character" w:customStyle="1" w:styleId="CommentTextChar">
    <w:name w:val="Comment Text Char"/>
    <w:basedOn w:val="DefaultParagraphFont"/>
    <w:link w:val="CommentText"/>
    <w:rsid w:val="00DA2C6B"/>
  </w:style>
  <w:style w:type="paragraph" w:styleId="CommentSubject">
    <w:name w:val="annotation subject"/>
    <w:basedOn w:val="CommentText"/>
    <w:next w:val="CommentText"/>
    <w:link w:val="CommentSubjectChar"/>
    <w:rsid w:val="00DA2C6B"/>
    <w:rPr>
      <w:b/>
      <w:bCs/>
      <w:lang w:val="x-none" w:eastAsia="x-none"/>
    </w:rPr>
  </w:style>
  <w:style w:type="character" w:customStyle="1" w:styleId="CommentSubjectChar">
    <w:name w:val="Comment Subject Char"/>
    <w:link w:val="CommentSubject"/>
    <w:rsid w:val="00DA2C6B"/>
    <w:rPr>
      <w:b/>
      <w:bCs/>
    </w:rPr>
  </w:style>
  <w:style w:type="paragraph" w:styleId="ListParagraph">
    <w:name w:val="List Paragraph"/>
    <w:basedOn w:val="Normal"/>
    <w:uiPriority w:val="34"/>
    <w:qFormat/>
    <w:rsid w:val="008515C5"/>
    <w:pPr>
      <w:ind w:left="720"/>
    </w:pPr>
  </w:style>
  <w:style w:type="character" w:customStyle="1" w:styleId="a-color-secondary">
    <w:name w:val="a-color-secondary"/>
    <w:basedOn w:val="DefaultParagraphFont"/>
    <w:rsid w:val="000B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84640">
      <w:bodyDiv w:val="1"/>
      <w:marLeft w:val="0"/>
      <w:marRight w:val="0"/>
      <w:marTop w:val="0"/>
      <w:marBottom w:val="0"/>
      <w:divBdr>
        <w:top w:val="none" w:sz="0" w:space="0" w:color="auto"/>
        <w:left w:val="none" w:sz="0" w:space="0" w:color="auto"/>
        <w:bottom w:val="none" w:sz="0" w:space="0" w:color="auto"/>
        <w:right w:val="none" w:sz="0" w:space="0" w:color="auto"/>
      </w:divBdr>
    </w:div>
    <w:div w:id="1069419345">
      <w:bodyDiv w:val="1"/>
      <w:marLeft w:val="0"/>
      <w:marRight w:val="0"/>
      <w:marTop w:val="0"/>
      <w:marBottom w:val="0"/>
      <w:divBdr>
        <w:top w:val="none" w:sz="0" w:space="0" w:color="auto"/>
        <w:left w:val="none" w:sz="0" w:space="0" w:color="auto"/>
        <w:bottom w:val="none" w:sz="0" w:space="0" w:color="auto"/>
        <w:right w:val="none" w:sz="0" w:space="0" w:color="auto"/>
      </w:divBdr>
    </w:div>
    <w:div w:id="1225457973">
      <w:bodyDiv w:val="1"/>
      <w:marLeft w:val="0"/>
      <w:marRight w:val="0"/>
      <w:marTop w:val="0"/>
      <w:marBottom w:val="0"/>
      <w:divBdr>
        <w:top w:val="none" w:sz="0" w:space="0" w:color="auto"/>
        <w:left w:val="none" w:sz="0" w:space="0" w:color="auto"/>
        <w:bottom w:val="none" w:sz="0" w:space="0" w:color="auto"/>
        <w:right w:val="none" w:sz="0" w:space="0" w:color="auto"/>
      </w:divBdr>
    </w:div>
    <w:div w:id="1411807590">
      <w:bodyDiv w:val="1"/>
      <w:marLeft w:val="0"/>
      <w:marRight w:val="0"/>
      <w:marTop w:val="0"/>
      <w:marBottom w:val="0"/>
      <w:divBdr>
        <w:top w:val="none" w:sz="0" w:space="0" w:color="auto"/>
        <w:left w:val="none" w:sz="0" w:space="0" w:color="auto"/>
        <w:bottom w:val="none" w:sz="0" w:space="0" w:color="auto"/>
        <w:right w:val="none" w:sz="0" w:space="0" w:color="auto"/>
      </w:divBdr>
    </w:div>
    <w:div w:id="1972128390">
      <w:bodyDiv w:val="1"/>
      <w:marLeft w:val="0"/>
      <w:marRight w:val="0"/>
      <w:marTop w:val="0"/>
      <w:marBottom w:val="0"/>
      <w:divBdr>
        <w:top w:val="none" w:sz="0" w:space="0" w:color="auto"/>
        <w:left w:val="none" w:sz="0" w:space="0" w:color="auto"/>
        <w:bottom w:val="none" w:sz="0" w:space="0" w:color="auto"/>
        <w:right w:val="none" w:sz="0" w:space="0" w:color="auto"/>
      </w:divBdr>
    </w:div>
    <w:div w:id="21321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s/ref=rdr_ext_aut?_encoding=UTF8&amp;index=books&amp;field-author=Wilpen%20L.%20Gorr" TargetMode="External"/><Relationship Id="rId18" Type="http://schemas.openxmlformats.org/officeDocument/2006/relationships/hyperlink" Target="http://policy.arizona.edu/disruptive-behavior-instructional" TargetMode="External"/><Relationship Id="rId3" Type="http://schemas.openxmlformats.org/officeDocument/2006/relationships/styles" Target="styles.xml"/><Relationship Id="rId21" Type="http://schemas.openxmlformats.org/officeDocument/2006/relationships/hyperlink" Target="http://catalog.arizona.edu/2012-13/policies/gradappeal.htm" TargetMode="External"/><Relationship Id="rId7" Type="http://schemas.openxmlformats.org/officeDocument/2006/relationships/footnotes" Target="footnotes.xml"/><Relationship Id="rId12" Type="http://schemas.openxmlformats.org/officeDocument/2006/relationships/hyperlink" Target="http://www.amazon.com/s/ref=rdr_ext_aut?_encoding=UTF8&amp;index=books&amp;field-author=Kristen%20S.%20Kurland" TargetMode="External"/><Relationship Id="rId17" Type="http://schemas.openxmlformats.org/officeDocument/2006/relationships/hyperlink" Target="http://deanofstudents.arizona.edu/disruptiveandthreateningstudentguidelines" TargetMode="External"/><Relationship Id="rId2" Type="http://schemas.openxmlformats.org/officeDocument/2006/relationships/numbering" Target="numbering.xml"/><Relationship Id="rId16" Type="http://schemas.openxmlformats.org/officeDocument/2006/relationships/hyperlink" Target="http://deanofstudents.arizona.edu/codeofacademicintegrity" TargetMode="External"/><Relationship Id="rId20" Type="http://schemas.openxmlformats.org/officeDocument/2006/relationships/hyperlink" Target="http://grad.arizona.edu/academics/policies/academic-policies/grievance-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dp/1589483723/ref=rdr_ext_tmb" TargetMode="External"/><Relationship Id="rId5" Type="http://schemas.openxmlformats.org/officeDocument/2006/relationships/settings" Target="settings.xml"/><Relationship Id="rId15" Type="http://schemas.openxmlformats.org/officeDocument/2006/relationships/hyperlink" Target="http://catalog.arizona.edu/2012%2D13/policies/disability.htm" TargetMode="External"/><Relationship Id="rId23" Type="http://schemas.openxmlformats.org/officeDocument/2006/relationships/theme" Target="theme/theme1.xml"/><Relationship Id="rId10" Type="http://schemas.openxmlformats.org/officeDocument/2006/relationships/hyperlink" Target="mailto:zchen@email.arizona.edu" TargetMode="External"/><Relationship Id="rId19" Type="http://schemas.openxmlformats.org/officeDocument/2006/relationships/hyperlink" Target="http://deanofstudents.arizona.edu/sites/deanofstudents.arizona.edu/files/Disruptive_threat_bklt_201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egistrar.arizona.edu/emailpolicy.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FE98-BD2C-4492-818D-5ACFAE05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Mel and Enid Zuckerman College of Public Health</vt:lpstr>
    </vt:vector>
  </TitlesOfParts>
  <Company>The University of Arizona</Company>
  <LinksUpToDate>false</LinksUpToDate>
  <CharactersWithSpaces>13217</CharactersWithSpaces>
  <SharedDoc>false</SharedDoc>
  <HLinks>
    <vt:vector size="54" baseType="variant">
      <vt:variant>
        <vt:i4>6488167</vt:i4>
      </vt:variant>
      <vt:variant>
        <vt:i4>24</vt:i4>
      </vt:variant>
      <vt:variant>
        <vt:i4>0</vt:i4>
      </vt:variant>
      <vt:variant>
        <vt:i4>5</vt:i4>
      </vt:variant>
      <vt:variant>
        <vt:lpwstr>http://catalog.arizona.edu/2012-13/policies/gradappeal.htm</vt:lpwstr>
      </vt:variant>
      <vt:variant>
        <vt:lpwstr/>
      </vt:variant>
      <vt:variant>
        <vt:i4>720961</vt:i4>
      </vt:variant>
      <vt:variant>
        <vt:i4>21</vt:i4>
      </vt:variant>
      <vt:variant>
        <vt:i4>0</vt:i4>
      </vt:variant>
      <vt:variant>
        <vt:i4>5</vt:i4>
      </vt:variant>
      <vt:variant>
        <vt:lpwstr>http://grad.arizona.edu/academics/policies/academic-policies/grievance-policy</vt:lpwstr>
      </vt:variant>
      <vt:variant>
        <vt:lpwstr/>
      </vt:variant>
      <vt:variant>
        <vt:i4>5505137</vt:i4>
      </vt:variant>
      <vt:variant>
        <vt:i4>18</vt:i4>
      </vt:variant>
      <vt:variant>
        <vt:i4>0</vt:i4>
      </vt:variant>
      <vt:variant>
        <vt:i4>5</vt:i4>
      </vt:variant>
      <vt:variant>
        <vt:lpwstr>http://deanofstudents.arizona.edu/sites/deanofstudents.arizona.edu/files/Disruptive_threat_bklt_2012.pdf</vt:lpwstr>
      </vt:variant>
      <vt:variant>
        <vt:lpwstr/>
      </vt:variant>
      <vt:variant>
        <vt:i4>3473470</vt:i4>
      </vt:variant>
      <vt:variant>
        <vt:i4>15</vt:i4>
      </vt:variant>
      <vt:variant>
        <vt:i4>0</vt:i4>
      </vt:variant>
      <vt:variant>
        <vt:i4>5</vt:i4>
      </vt:variant>
      <vt:variant>
        <vt:lpwstr>http://policy.arizona.edu/disruptive-behavior-instructional</vt:lpwstr>
      </vt:variant>
      <vt:variant>
        <vt:lpwstr/>
      </vt:variant>
      <vt:variant>
        <vt:i4>6750311</vt:i4>
      </vt:variant>
      <vt:variant>
        <vt:i4>12</vt:i4>
      </vt:variant>
      <vt:variant>
        <vt:i4>0</vt:i4>
      </vt:variant>
      <vt:variant>
        <vt:i4>5</vt:i4>
      </vt:variant>
      <vt:variant>
        <vt:lpwstr>http://deanofstudents.arizona.edu/disruptiveandthreateningstudentguidelines</vt:lpwstr>
      </vt:variant>
      <vt:variant>
        <vt:lpwstr/>
      </vt:variant>
      <vt:variant>
        <vt:i4>1245192</vt:i4>
      </vt:variant>
      <vt:variant>
        <vt:i4>9</vt:i4>
      </vt:variant>
      <vt:variant>
        <vt:i4>0</vt:i4>
      </vt:variant>
      <vt:variant>
        <vt:i4>5</vt:i4>
      </vt:variant>
      <vt:variant>
        <vt:lpwstr>http://deanofstudents.arizona.edu/codeofacademicintegrity</vt:lpwstr>
      </vt:variant>
      <vt:variant>
        <vt:lpwstr/>
      </vt:variant>
      <vt:variant>
        <vt:i4>8192124</vt:i4>
      </vt:variant>
      <vt:variant>
        <vt:i4>6</vt:i4>
      </vt:variant>
      <vt:variant>
        <vt:i4>0</vt:i4>
      </vt:variant>
      <vt:variant>
        <vt:i4>5</vt:i4>
      </vt:variant>
      <vt:variant>
        <vt:lpwstr>http://catalog.arizona.edu/2012-13/policies/disability.htm</vt:lpwstr>
      </vt:variant>
      <vt:variant>
        <vt:lpwstr/>
      </vt:variant>
      <vt:variant>
        <vt:i4>4784197</vt:i4>
      </vt:variant>
      <vt:variant>
        <vt:i4>3</vt:i4>
      </vt:variant>
      <vt:variant>
        <vt:i4>0</vt:i4>
      </vt:variant>
      <vt:variant>
        <vt:i4>5</vt:i4>
      </vt:variant>
      <vt:variant>
        <vt:lpwstr>http://www.registrar.arizona.edu/emailpolicy.htm</vt:lpwstr>
      </vt:variant>
      <vt:variant>
        <vt:lpwstr/>
      </vt:variant>
      <vt:variant>
        <vt:i4>6291466</vt:i4>
      </vt:variant>
      <vt:variant>
        <vt:i4>0</vt:i4>
      </vt:variant>
      <vt:variant>
        <vt:i4>0</vt:i4>
      </vt:variant>
      <vt:variant>
        <vt:i4>5</vt:i4>
      </vt:variant>
      <vt:variant>
        <vt:lpwstr>mailto:zchen@email.arizona.edu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 and Enid Zuckerman College of Public Health</dc:title>
  <dc:creator>Kathleen Crist</dc:creator>
  <cp:lastModifiedBy>LaRoche, Dominic {DTIO~Tucson}</cp:lastModifiedBy>
  <cp:revision>2</cp:revision>
  <cp:lastPrinted>2013-01-15T15:59:00Z</cp:lastPrinted>
  <dcterms:created xsi:type="dcterms:W3CDTF">2015-01-20T16:35:00Z</dcterms:created>
  <dcterms:modified xsi:type="dcterms:W3CDTF">2015-01-20T16:35:00Z</dcterms:modified>
</cp:coreProperties>
</file>