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4.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Viral</w:t>
      </w:r>
      <w:r>
        <w:t xml:space="preserve"> </w:t>
      </w:r>
      <w:r>
        <w:t xml:space="preserve">Pneumonia</w:t>
      </w:r>
      <w:r>
        <w:t xml:space="preserve"> </w:t>
      </w:r>
      <w:r>
        <w:t xml:space="preserve">Pilot</w:t>
      </w:r>
      <w:r>
        <w:t xml:space="preserve"> </w:t>
      </w:r>
      <w:r>
        <w:t xml:space="preserve">Analysis</w:t>
      </w:r>
    </w:p>
    <w:p>
      <w:pPr>
        <w:pStyle w:val="Author"/>
      </w:pPr>
      <w:r>
        <w:t xml:space="preserve">Dominic</w:t>
      </w:r>
      <w:r>
        <w:t xml:space="preserve"> </w:t>
      </w:r>
      <w:r>
        <w:t xml:space="preserve">LaRoche</w:t>
      </w:r>
    </w:p>
    <w:p>
      <w:pPr>
        <w:pStyle w:val="Date"/>
      </w:pPr>
      <w:r>
        <w:t xml:space="preserve">Friday,</w:t>
      </w:r>
      <w:r>
        <w:t xml:space="preserve"> </w:t>
      </w:r>
      <w:r>
        <w:t xml:space="preserve">October</w:t>
      </w:r>
      <w:r>
        <w:t xml:space="preserve"> </w:t>
      </w:r>
      <w:r>
        <w:t xml:space="preserve">17,</w:t>
      </w:r>
      <w:r>
        <w:t xml:space="preserve"> </w:t>
      </w:r>
      <w:r>
        <w:t xml:space="preserve">2014</w:t>
      </w:r>
    </w:p>
    <w:p>
      <w:pPr>
        <w:pStyle w:val="SourceCode"/>
      </w:pPr>
      <w:r>
        <w:rPr>
          <w:rStyle w:val="VerbatimChar"/>
        </w:rPr>
        <w:t xml:space="preserve">## Warning: package 'xlsx' was built under R version 3.1.3</w:t>
      </w:r>
    </w:p>
    <w:p>
      <w:pPr>
        <w:pStyle w:val="SourceCode"/>
      </w:pPr>
      <w:r>
        <w:rPr>
          <w:rStyle w:val="VerbatimChar"/>
        </w:rPr>
        <w:t xml:space="preserve">## Warning: package 'rJava' was built under R version 3.1.3</w:t>
      </w:r>
    </w:p>
    <w:p>
      <w:pPr>
        <w:pStyle w:val="SourceCode"/>
      </w:pPr>
      <w:r>
        <w:rPr>
          <w:rStyle w:val="VerbatimChar"/>
        </w:rPr>
        <w:t xml:space="preserve">## Warning: package 'xlsxjars' was built under R version 3.1.3</w:t>
      </w:r>
    </w:p>
    <w:p>
      <w:pPr>
        <w:pStyle w:val="SourceCode"/>
      </w:pPr>
      <w:r>
        <w:rPr>
          <w:rStyle w:val="VerbatimChar"/>
        </w:rPr>
        <w:t xml:space="preserve">## Warning: package 'xtable' was built under R version 3.1.3</w:t>
      </w:r>
    </w:p>
    <w:p>
      <w:pPr>
        <w:pStyle w:val="SourceCode"/>
      </w:pPr>
      <w:r>
        <w:rPr>
          <w:rStyle w:val="VerbatimChar"/>
        </w:rPr>
        <w:t xml:space="preserve">## Warning: package 'ggplot2' was built under R version 3.1.3</w:t>
      </w:r>
    </w:p>
    <w:p>
      <w:pPr>
        <w:pStyle w:val="SourceCode"/>
      </w:pPr>
      <w:r>
        <w:rPr>
          <w:rStyle w:val="VerbatimChar"/>
        </w:rPr>
        <w:t xml:space="preserve">## Warning: package 'rtf' was built under R version 3.1.3</w:t>
      </w:r>
    </w:p>
    <w:p>
      <w:pPr>
        <w:pStyle w:val="SourceCode"/>
      </w:pPr>
      <w:r>
        <w:rPr>
          <w:rStyle w:val="VerbatimChar"/>
        </w:rPr>
        <w:t xml:space="preserve">## Warning: package 'rms' was built under R version 3.1.3</w:t>
      </w:r>
    </w:p>
    <w:p>
      <w:pPr>
        <w:pStyle w:val="SourceCode"/>
      </w:pPr>
      <w:r>
        <w:rPr>
          <w:rStyle w:val="VerbatimChar"/>
        </w:rPr>
        <w:t xml:space="preserve">## Warning: package 'Hmisc' was built under R version 3.1.3</w:t>
      </w:r>
    </w:p>
    <w:p>
      <w:pPr>
        <w:pStyle w:val="SourceCode"/>
      </w:pPr>
      <w:r>
        <w:rPr>
          <w:rStyle w:val="VerbatimChar"/>
        </w:rPr>
        <w:t xml:space="preserve">## Warning: package 'Formula' was built under R version 3.1.3</w:t>
      </w:r>
    </w:p>
    <w:p>
      <w:pPr>
        <w:pStyle w:val="SourceCode"/>
      </w:pPr>
      <w:r>
        <w:rPr>
          <w:rStyle w:val="VerbatimChar"/>
        </w:rPr>
        <w:t xml:space="preserve">## Warning: package 'gridExtra' was built under R version 3.1.3</w:t>
      </w:r>
    </w:p>
    <w:p>
      <w:pPr>
        <w:pStyle w:val="SourceCode"/>
      </w:pPr>
      <w:r>
        <w:rPr>
          <w:rStyle w:val="VerbatimChar"/>
        </w:rPr>
        <w:t xml:space="preserve">## Warning: package 'SparseM' was built under R version 3.1.3</w:t>
      </w:r>
    </w:p>
    <w:p>
      <w:pPr>
        <w:pStyle w:val="SourceCode"/>
      </w:pPr>
      <w:r>
        <w:rPr>
          <w:rStyle w:val="VerbatimChar"/>
        </w:rPr>
        <w:t xml:space="preserve">## Warning: package 'pander' was built under R version 3.1.3</w:t>
      </w:r>
    </w:p>
    <w:p>
      <w:pPr>
        <w:pStyle w:val="SourceCode"/>
      </w:pPr>
      <w:r>
        <w:rPr>
          <w:rStyle w:val="VerbatimChar"/>
        </w:rPr>
        <w:t xml:space="preserve">## Warning: package 'car' was built under R version 3.1.3</w:t>
      </w:r>
    </w:p>
    <w:p>
      <w:pPr>
        <w:pStyle w:val="Heading1"/>
      </w:pPr>
      <w:bookmarkStart w:id="21" w:name="introduction"/>
      <w:bookmarkEnd w:id="21"/>
      <w:r>
        <w:t xml:space="preserve">Introduction</w:t>
      </w:r>
    </w:p>
    <w:p>
      <w:r>
        <w:t xml:space="preserve">This report summarizes a pilot analysis on the data provided on 11 October 2014. The data is summarized in table 1. I have initially taken two approaches to this problem: 1) regular LASSO, and 2) grouped LASSO. I describe the two methods in the corresponding sections below.</w:t>
      </w:r>
    </w:p>
    <w:p>
      <w:pPr>
        <w:pStyle w:val="Heading1"/>
      </w:pPr>
      <w:bookmarkStart w:id="22" w:name="standard-lasso-regression"/>
      <w:bookmarkEnd w:id="22"/>
      <w:r>
        <w:t xml:space="preserve">Standard LASSO Regression</w:t>
      </w:r>
    </w:p>
    <w:p>
      <w:r>
        <w:t xml:space="preserve">I first fit a model using standard LASSO regression with the "L1Norm" penalty. This method creates a separate indicator variable for every level of every factor. In this data set that creates 40 unique parameters to estimate (including the intercept). The LASSO penalty shrinks the coefficients individually so you may end up with a non-zero coefficient for a single factor level while the other levels have "no effect". The practical implications of this method are that you can then create a single variable in the final model using just the indicator for that particular factor level. E.g., if you had a factor that coded for shirt color with levels 'red', 'blue', and 'green', you may only get en effect for green shirts. In the final model you would only indicate whether the patient was wearing a green shirt or not. The downside of this method is that if the lone factor level does not make sense in the absence of the other levels then this doesn't work. The other thing to keep in mind is that the reference category (the category to which the effect of the level is compared) is very important in this method so careful attention must be paid to making a sensible reference category to which the other categories are all compared. I should also note that this only applies to factors with more than 2 levels, e.g. sex would not be affected.</w:t>
      </w:r>
    </w:p>
    <w:p>
      <w:pPr>
        <w:pStyle w:val="SourceCode"/>
      </w:pPr>
      <w:r>
        <w:rPr>
          <w:rStyle w:val="VerbatimChar"/>
        </w:rPr>
        <w:t xml:space="preserve">## Warning: package 'lars' was built under R version 3.1.3</w:t>
      </w:r>
    </w:p>
    <w:p>
      <w:pPr>
        <w:pStyle w:val="SourceCode"/>
      </w:pPr>
      <w:r>
        <w:rPr>
          <w:rStyle w:val="VerbatimChar"/>
        </w:rPr>
        <w:t xml:space="preserve">## Warning: package 'ROCR' was built under R version 3.1.3</w:t>
      </w:r>
    </w:p>
    <w:p>
      <w:pPr>
        <w:pStyle w:val="SourceCode"/>
      </w:pPr>
      <w:r>
        <w:rPr>
          <w:rStyle w:val="VerbatimChar"/>
        </w:rPr>
        <w:t xml:space="preserve">## Warning: package 'gplots' was built under R version 3.1.3</w:t>
      </w:r>
    </w:p>
    <w:p>
      <w:r>
        <w:drawing>
          <wp:inline>
            <wp:extent cx="4610100" cy="3695700"/>
            <wp:effectExtent b="0" l="0" r="0" t="0"/>
            <wp:docPr descr="" id="1" name="Picture"/>
            <a:graphic>
              <a:graphicData uri="http://schemas.openxmlformats.org/drawingml/2006/picture">
                <pic:pic>
                  <pic:nvPicPr>
                    <pic:cNvPr descr="PilotAnalysis_10_17_14_files/figure-docx/FitInitModel-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1. Plot of the regularization paths for the coefficients in the model. This shows how the number of non-zero coefficients decreased with an increasing penalty (right to left)</w:t>
      </w:r>
    </w:p>
    <w:p>
      <w:r>
        <w:drawing>
          <wp:inline>
            <wp:extent cx="4610100" cy="3695700"/>
            <wp:effectExtent b="0" l="0" r="0" t="0"/>
            <wp:docPr descr="" id="1" name="Picture"/>
            <a:graphic>
              <a:graphicData uri="http://schemas.openxmlformats.org/drawingml/2006/picture">
                <pic:pic>
                  <pic:nvPicPr>
                    <pic:cNvPr descr="PilotAnalysis_10_17_14_files/figure-docx/FitCV-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2. Plot of the mean-squared-prediciton error for each level of the penalty parameter. Standard errors are derived with 30 fold cross-validation (which might be excessive for such a small data-set and lead to overconfidencein the precision of the estimate).</w:t>
      </w:r>
    </w:p>
    <w:p>
      <w:pPr>
        <w:pStyle w:val="Heading1"/>
      </w:pPr>
      <w:bookmarkStart w:id="25" w:name="grouped-lasso-regression"/>
      <w:bookmarkEnd w:id="25"/>
      <w:r>
        <w:t xml:space="preserve">Grouped LASSO Regression</w:t>
      </w:r>
    </w:p>
    <w:p>
      <w:r>
        <w:t xml:space="preserve">I also fit a grouped LASSO model for comparison to the regular LASSO. For this model I grouped all levels of a given factor together, but this step is flexible so if there is a more informative way to group variables we can incorporate that in the future. As you can see from figures 3 and 4 the grouped LASSO removed variables at a faster rate than regular LASSO.</w:t>
      </w:r>
    </w:p>
    <w:p>
      <w:pPr>
        <w:pStyle w:val="SourceCode"/>
      </w:pPr>
      <w:r>
        <w:rPr>
          <w:rStyle w:val="VerbatimChar"/>
        </w:rPr>
        <w:t xml:space="preserve">## Warning: package 'grplasso' was built under R version 3.1.3</w:t>
      </w:r>
    </w:p>
    <w:p>
      <w:pPr>
        <w:pStyle w:val="SourceCode"/>
      </w:pPr>
      <w:r>
        <w:rPr>
          <w:rStyle w:val="VerbatimChar"/>
        </w:rPr>
        <w:t xml:space="preserve">## Warning: package 'gglasso' was built under R version 3.1.3</w:t>
      </w:r>
    </w:p>
    <w:p>
      <w:r>
        <w:drawing>
          <wp:inline>
            <wp:extent cx="4610100" cy="3695700"/>
            <wp:effectExtent b="0" l="0" r="0" t="0"/>
            <wp:docPr descr="" id="1" name="Picture"/>
            <a:graphic>
              <a:graphicData uri="http://schemas.openxmlformats.org/drawingml/2006/picture">
                <pic:pic>
                  <pic:nvPicPr>
                    <pic:cNvPr descr="PilotAnalysis_10_17_14_files/figure-docx/GrpLASSO-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4. Regularization path for the grouped lasso model. The penalty removes variables faster because of the grouping among factors.</w:t>
      </w:r>
    </w:p>
    <w:p>
      <w:r>
        <w:drawing>
          <wp:inline>
            <wp:extent cx="4610100" cy="3695700"/>
            <wp:effectExtent b="0" l="0" r="0" t="0"/>
            <wp:docPr descr="" id="1" name="Picture"/>
            <a:graphic>
              <a:graphicData uri="http://schemas.openxmlformats.org/drawingml/2006/picture">
                <pic:pic>
                  <pic:nvPicPr>
                    <pic:cNvPr descr="PilotAnalysis_10_17_14_files/figure-docx/CVGLasso-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Figure 5. Cross-validated 0-1 loss (a form of prediction error) for each value of the penalty coefficient.</w:t>
      </w:r>
    </w:p>
    <w:p>
      <w:pPr>
        <w:pStyle w:val="Heading1"/>
      </w:pPr>
      <w:bookmarkStart w:id="28" w:name="important-variables"/>
      <w:bookmarkEnd w:id="28"/>
      <w:r>
        <w:t xml:space="preserve">Important Variables</w:t>
      </w:r>
    </w:p>
    <w:tbl>
      <w:tblPr>
        <w:tblStyle w:val="TableNormal"/>
        <w:tblW w:type="pct" w:w="0.0"/>
        <w:tblCaption w:val="Comparison of coefficients for the two LASSO methods. Variables with non-zero coefficients are determined to be important. It appears that grouped LASSO is more stringent than regular LASSO (continued below)"/>
      </w:tblPr>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LASSO Coef</w:t>
            </w:r>
          </w:p>
        </w:tc>
      </w:tr>
      <w:tr>
        <w:tc>
          <w:p>
            <w:pPr>
              <w:pStyle w:val="Compact"/>
              <w:jc w:val="center"/>
            </w:pPr>
            <w:r>
              <w:rPr>
                <w:b/>
              </w:rPr>
              <w:t xml:space="preserve">(Intercept)</w:t>
            </w:r>
          </w:p>
        </w:tc>
        <w:tc>
          <w:p>
            <w:pPr>
              <w:pStyle w:val="Compact"/>
              <w:jc w:val="center"/>
            </w:pPr>
            <w:r>
              <w:t xml:space="preserve">0</w:t>
            </w:r>
          </w:p>
        </w:tc>
      </w:tr>
      <w:tr>
        <w:tc>
          <w:p>
            <w:pPr>
              <w:pStyle w:val="Compact"/>
              <w:jc w:val="center"/>
            </w:pPr>
            <w:r>
              <w:rPr>
                <w:b/>
              </w:rPr>
              <w:t xml:space="preserve">rvpADENOVIRUS C, INFLUENZA A 2009 H1N1</w:t>
            </w:r>
          </w:p>
        </w:tc>
        <w:tc>
          <w:p>
            <w:pPr>
              <w:pStyle w:val="Compact"/>
              <w:jc w:val="center"/>
            </w:pPr>
            <w:r>
              <w:t xml:space="preserve">0</w:t>
            </w:r>
          </w:p>
        </w:tc>
      </w:tr>
      <w:tr>
        <w:tc>
          <w:p>
            <w:pPr>
              <w:pStyle w:val="Compact"/>
              <w:jc w:val="center"/>
            </w:pPr>
            <w:r>
              <w:rPr>
                <w:b/>
              </w:rPr>
              <w:t xml:space="preserve">rvpHMPV</w:t>
            </w:r>
          </w:p>
        </w:tc>
        <w:tc>
          <w:p>
            <w:pPr>
              <w:pStyle w:val="Compact"/>
              <w:jc w:val="center"/>
            </w:pPr>
            <w:r>
              <w:t xml:space="preserve">0.2311</w:t>
            </w:r>
          </w:p>
        </w:tc>
      </w:tr>
      <w:tr>
        <w:tc>
          <w:p>
            <w:pPr>
              <w:pStyle w:val="Compact"/>
              <w:jc w:val="center"/>
            </w:pPr>
            <w:r>
              <w:rPr>
                <w:b/>
              </w:rPr>
              <w:t xml:space="preserve">rvpINFLUENZA A 2009 H1N1</w:t>
            </w:r>
          </w:p>
        </w:tc>
        <w:tc>
          <w:p>
            <w:pPr>
              <w:pStyle w:val="Compact"/>
              <w:jc w:val="center"/>
            </w:pPr>
            <w:r>
              <w:t xml:space="preserve">0</w:t>
            </w:r>
          </w:p>
        </w:tc>
      </w:tr>
      <w:tr>
        <w:tc>
          <w:p>
            <w:pPr>
              <w:pStyle w:val="Compact"/>
              <w:jc w:val="center"/>
            </w:pPr>
            <w:r>
              <w:rPr>
                <w:b/>
              </w:rPr>
              <w:t xml:space="preserve">rvpINFLUENZA A H3, INFLUENZA A</w:t>
            </w:r>
          </w:p>
        </w:tc>
        <w:tc>
          <w:p>
            <w:pPr>
              <w:pStyle w:val="Compact"/>
              <w:jc w:val="center"/>
            </w:pPr>
            <w:r>
              <w:t xml:space="preserve">0</w:t>
            </w:r>
          </w:p>
        </w:tc>
      </w:tr>
      <w:tr>
        <w:tc>
          <w:p>
            <w:pPr>
              <w:pStyle w:val="Compact"/>
              <w:jc w:val="center"/>
            </w:pPr>
            <w:r>
              <w:rPr>
                <w:b/>
              </w:rPr>
              <w:t xml:space="preserve">rvpINFLUENZA A, INFLUENZA A 2009 H1N1</w:t>
            </w:r>
          </w:p>
        </w:tc>
        <w:tc>
          <w:p>
            <w:pPr>
              <w:pStyle w:val="Compact"/>
              <w:jc w:val="center"/>
            </w:pPr>
            <w:r>
              <w:t xml:space="preserve">0</w:t>
            </w:r>
          </w:p>
        </w:tc>
      </w:tr>
      <w:tr>
        <w:tc>
          <w:p>
            <w:pPr>
              <w:pStyle w:val="Compact"/>
              <w:jc w:val="center"/>
            </w:pPr>
            <w:r>
              <w:rPr>
                <w:b/>
              </w:rPr>
              <w:t xml:space="preserve">rvpRHINOVIRUS</w:t>
            </w:r>
          </w:p>
        </w:tc>
        <w:tc>
          <w:p>
            <w:pPr>
              <w:pStyle w:val="Compact"/>
              <w:jc w:val="center"/>
            </w:pPr>
            <w:r>
              <w:t xml:space="preserve">0.04161</w:t>
            </w:r>
          </w:p>
        </w:tc>
      </w:tr>
      <w:tr>
        <w:tc>
          <w:p>
            <w:pPr>
              <w:pStyle w:val="Compact"/>
              <w:jc w:val="center"/>
            </w:pPr>
            <w:r>
              <w:rPr>
                <w:b/>
              </w:rPr>
              <w:t xml:space="preserve">rvpRHINOVIRUS, HMPV</w:t>
            </w:r>
          </w:p>
        </w:tc>
        <w:tc>
          <w:p>
            <w:pPr>
              <w:pStyle w:val="Compact"/>
              <w:jc w:val="center"/>
            </w:pPr>
            <w:r>
              <w:t xml:space="preserve">0</w:t>
            </w:r>
          </w:p>
        </w:tc>
      </w:tr>
      <w:tr>
        <w:tc>
          <w:p>
            <w:pPr>
              <w:pStyle w:val="Compact"/>
              <w:jc w:val="center"/>
            </w:pPr>
            <w:r>
              <w:rPr>
                <w:b/>
              </w:rPr>
              <w:t xml:space="preserve">rvpRSV-A</w:t>
            </w:r>
          </w:p>
        </w:tc>
        <w:tc>
          <w:p>
            <w:pPr>
              <w:pStyle w:val="Compact"/>
              <w:jc w:val="center"/>
            </w:pPr>
            <w:r>
              <w:t xml:space="preserve">0</w:t>
            </w:r>
          </w:p>
        </w:tc>
      </w:tr>
      <w:tr>
        <w:tc>
          <w:p>
            <w:pPr>
              <w:pStyle w:val="Compact"/>
              <w:jc w:val="center"/>
            </w:pPr>
            <w:r>
              <w:rPr>
                <w:b/>
              </w:rPr>
              <w:t xml:space="preserve">rvpRSV-B</w:t>
            </w:r>
          </w:p>
        </w:tc>
        <w:tc>
          <w:p>
            <w:pPr>
              <w:pStyle w:val="Compact"/>
              <w:jc w:val="center"/>
            </w:pPr>
            <w:r>
              <w:t xml:space="preserve">0</w:t>
            </w:r>
          </w:p>
        </w:tc>
      </w:tr>
      <w:tr>
        <w:tc>
          <w:p>
            <w:pPr>
              <w:pStyle w:val="Compact"/>
              <w:jc w:val="center"/>
            </w:pPr>
            <w:r>
              <w:rPr>
                <w:b/>
              </w:rPr>
              <w:t xml:space="preserve">other.infect.statYES</w:t>
            </w:r>
          </w:p>
        </w:tc>
        <w:tc>
          <w:p>
            <w:pPr>
              <w:pStyle w:val="Compact"/>
              <w:jc w:val="center"/>
            </w:pPr>
            <w:r>
              <w:t xml:space="preserve">0.1714</w:t>
            </w:r>
          </w:p>
        </w:tc>
      </w:tr>
      <w:tr>
        <w:tc>
          <w:p>
            <w:pPr>
              <w:pStyle w:val="Compact"/>
              <w:jc w:val="center"/>
            </w:pPr>
            <w:r>
              <w:rPr>
                <w:b/>
              </w:rPr>
              <w:t xml:space="preserve">sexM</w:t>
            </w:r>
          </w:p>
        </w:tc>
        <w:tc>
          <w:p>
            <w:pPr>
              <w:pStyle w:val="Compact"/>
              <w:jc w:val="center"/>
            </w:pPr>
            <w:r>
              <w:t xml:space="preserve">0</w:t>
            </w:r>
          </w:p>
        </w:tc>
      </w:tr>
      <w:tr>
        <w:tc>
          <w:p>
            <w:pPr>
              <w:pStyle w:val="Compact"/>
              <w:jc w:val="center"/>
            </w:pPr>
            <w:r>
              <w:rPr>
                <w:b/>
              </w:rPr>
              <w:t xml:space="preserve">prev.stayHOME</w:t>
            </w:r>
          </w:p>
        </w:tc>
        <w:tc>
          <w:p>
            <w:pPr>
              <w:pStyle w:val="Compact"/>
              <w:jc w:val="center"/>
            </w:pPr>
            <w:r>
              <w:t xml:space="preserve">0</w:t>
            </w:r>
          </w:p>
        </w:tc>
      </w:tr>
      <w:tr>
        <w:tc>
          <w:p>
            <w:pPr>
              <w:pStyle w:val="Compact"/>
              <w:jc w:val="center"/>
            </w:pPr>
            <w:r>
              <w:rPr>
                <w:b/>
              </w:rPr>
              <w:t xml:space="preserve">prev.stayHOSPITAL</w:t>
            </w:r>
          </w:p>
        </w:tc>
        <w:tc>
          <w:p>
            <w:pPr>
              <w:pStyle w:val="Compact"/>
              <w:jc w:val="center"/>
            </w:pPr>
            <w:r>
              <w:t xml:space="preserve">0</w:t>
            </w:r>
          </w:p>
        </w:tc>
      </w:tr>
      <w:tr>
        <w:tc>
          <w:p>
            <w:pPr>
              <w:pStyle w:val="Compact"/>
              <w:jc w:val="center"/>
            </w:pPr>
            <w:r>
              <w:rPr>
                <w:b/>
              </w:rPr>
              <w:t xml:space="preserve">prev.stayICU(ANOTHER INSTITUTION)</w:t>
            </w:r>
          </w:p>
        </w:tc>
        <w:tc>
          <w:p>
            <w:pPr>
              <w:pStyle w:val="Compact"/>
              <w:jc w:val="center"/>
            </w:pPr>
            <w:r>
              <w:t xml:space="preserve">0</w:t>
            </w:r>
          </w:p>
        </w:tc>
      </w:tr>
      <w:tr>
        <w:tc>
          <w:p>
            <w:pPr>
              <w:pStyle w:val="Compact"/>
              <w:jc w:val="center"/>
            </w:pPr>
            <w:r>
              <w:rPr>
                <w:b/>
              </w:rPr>
              <w:t xml:space="preserve">prev.staySNF</w:t>
            </w:r>
          </w:p>
        </w:tc>
        <w:tc>
          <w:p>
            <w:pPr>
              <w:pStyle w:val="Compact"/>
              <w:jc w:val="center"/>
            </w:pPr>
            <w:r>
              <w:t xml:space="preserve">0</w:t>
            </w:r>
          </w:p>
        </w:tc>
      </w:tr>
      <w:tr>
        <w:tc>
          <w:p>
            <w:pPr>
              <w:pStyle w:val="Compact"/>
              <w:jc w:val="center"/>
            </w:pPr>
            <w:r>
              <w:rPr>
                <w:b/>
              </w:rPr>
              <w:t xml:space="preserve">immun.comp.statYES</w:t>
            </w:r>
          </w:p>
        </w:tc>
        <w:tc>
          <w:p>
            <w:pPr>
              <w:pStyle w:val="Compact"/>
              <w:jc w:val="center"/>
            </w:pPr>
            <w:r>
              <w:t xml:space="preserve">0</w:t>
            </w:r>
          </w:p>
        </w:tc>
      </w:tr>
      <w:tr>
        <w:tc>
          <w:p>
            <w:pPr>
              <w:pStyle w:val="Compact"/>
              <w:jc w:val="center"/>
            </w:pPr>
            <w:r>
              <w:rPr>
                <w:b/>
              </w:rPr>
              <w:t xml:space="preserve">lung.dis.statTRUE</w:t>
            </w:r>
          </w:p>
        </w:tc>
        <w:tc>
          <w:p>
            <w:pPr>
              <w:pStyle w:val="Compact"/>
              <w:jc w:val="center"/>
            </w:pPr>
            <w:r>
              <w:t xml:space="preserve">0</w:t>
            </w:r>
          </w:p>
        </w:tc>
      </w:tr>
      <w:tr>
        <w:tc>
          <w:p>
            <w:pPr>
              <w:pStyle w:val="Compact"/>
              <w:jc w:val="center"/>
            </w:pPr>
            <w:r>
              <w:rPr>
                <w:b/>
              </w:rPr>
              <w:t xml:space="preserve">diabYES</w:t>
            </w:r>
          </w:p>
        </w:tc>
        <w:tc>
          <w:p>
            <w:pPr>
              <w:pStyle w:val="Compact"/>
              <w:jc w:val="center"/>
            </w:pPr>
            <w:r>
              <w:t xml:space="preserve">0</w:t>
            </w:r>
          </w:p>
        </w:tc>
      </w:tr>
      <w:tr>
        <w:tc>
          <w:p>
            <w:pPr>
              <w:pStyle w:val="Compact"/>
              <w:jc w:val="center"/>
            </w:pPr>
            <w:r>
              <w:rPr>
                <w:b/>
              </w:rPr>
              <w:t xml:space="preserve">curbf1</w:t>
            </w:r>
          </w:p>
        </w:tc>
        <w:tc>
          <w:p>
            <w:pPr>
              <w:pStyle w:val="Compact"/>
              <w:jc w:val="center"/>
            </w:pPr>
            <w:r>
              <w:t xml:space="preserve">0</w:t>
            </w:r>
          </w:p>
        </w:tc>
      </w:tr>
      <w:tr>
        <w:tc>
          <w:p>
            <w:pPr>
              <w:pStyle w:val="Compact"/>
              <w:jc w:val="center"/>
            </w:pPr>
            <w:r>
              <w:rPr>
                <w:b/>
              </w:rPr>
              <w:t xml:space="preserve">curbf2</w:t>
            </w:r>
          </w:p>
        </w:tc>
        <w:tc>
          <w:p>
            <w:pPr>
              <w:pStyle w:val="Compact"/>
              <w:jc w:val="center"/>
            </w:pPr>
            <w:r>
              <w:t xml:space="preserve">0</w:t>
            </w:r>
          </w:p>
        </w:tc>
      </w:tr>
      <w:tr>
        <w:tc>
          <w:p>
            <w:pPr>
              <w:pStyle w:val="Compact"/>
              <w:jc w:val="center"/>
            </w:pPr>
            <w:r>
              <w:rPr>
                <w:b/>
              </w:rPr>
              <w:t xml:space="preserve">curbf3</w:t>
            </w:r>
          </w:p>
        </w:tc>
        <w:tc>
          <w:p>
            <w:pPr>
              <w:pStyle w:val="Compact"/>
              <w:jc w:val="center"/>
            </w:pPr>
            <w:r>
              <w:t xml:space="preserve">0</w:t>
            </w:r>
          </w:p>
        </w:tc>
      </w:tr>
      <w:tr>
        <w:tc>
          <w:p>
            <w:pPr>
              <w:pStyle w:val="Compact"/>
              <w:jc w:val="center"/>
            </w:pPr>
            <w:r>
              <w:rPr>
                <w:b/>
              </w:rPr>
              <w:t xml:space="preserve">curbf4</w:t>
            </w:r>
          </w:p>
        </w:tc>
        <w:tc>
          <w:p>
            <w:pPr>
              <w:pStyle w:val="Compact"/>
              <w:jc w:val="center"/>
            </w:pPr>
            <w:r>
              <w:t xml:space="preserve">0</w:t>
            </w:r>
          </w:p>
        </w:tc>
      </w:tr>
      <w:tr>
        <w:tc>
          <w:p>
            <w:pPr>
              <w:pStyle w:val="Compact"/>
              <w:jc w:val="center"/>
            </w:pPr>
            <w:r>
              <w:rPr>
                <w:b/>
              </w:rPr>
              <w:t xml:space="preserve">vpdoseYES</w:t>
            </w:r>
          </w:p>
        </w:tc>
        <w:tc>
          <w:p>
            <w:pPr>
              <w:pStyle w:val="Compact"/>
              <w:jc w:val="center"/>
            </w:pPr>
            <w:r>
              <w:t xml:space="preserve">0</w:t>
            </w:r>
          </w:p>
        </w:tc>
      </w:tr>
      <w:tr>
        <w:tc>
          <w:p>
            <w:pPr>
              <w:pStyle w:val="Compact"/>
              <w:jc w:val="center"/>
            </w:pPr>
            <w:r>
              <w:rPr>
                <w:b/>
              </w:rPr>
              <w:t xml:space="preserve">akiYES</w:t>
            </w:r>
          </w:p>
        </w:tc>
        <w:tc>
          <w:p>
            <w:pPr>
              <w:pStyle w:val="Compact"/>
              <w:jc w:val="center"/>
            </w:pPr>
            <w:r>
              <w:t xml:space="preserve">0</w:t>
            </w:r>
          </w:p>
        </w:tc>
      </w:tr>
      <w:tr>
        <w:tc>
          <w:p>
            <w:pPr>
              <w:pStyle w:val="Compact"/>
              <w:jc w:val="center"/>
            </w:pPr>
            <w:r>
              <w:rPr>
                <w:b/>
              </w:rPr>
              <w:t xml:space="preserve">pl.effYES</w:t>
            </w:r>
          </w:p>
        </w:tc>
        <w:tc>
          <w:p>
            <w:pPr>
              <w:pStyle w:val="Compact"/>
              <w:jc w:val="center"/>
            </w:pPr>
            <w:r>
              <w:t xml:space="preserve">0</w:t>
            </w:r>
          </w:p>
        </w:tc>
      </w:tr>
      <w:tr>
        <w:tc>
          <w:p>
            <w:pPr>
              <w:pStyle w:val="Compact"/>
              <w:jc w:val="center"/>
            </w:pPr>
            <w:r>
              <w:rPr>
                <w:b/>
              </w:rPr>
              <w:t xml:space="preserve">dyspYES</w:t>
            </w:r>
          </w:p>
        </w:tc>
        <w:tc>
          <w:p>
            <w:pPr>
              <w:pStyle w:val="Compact"/>
              <w:jc w:val="center"/>
            </w:pPr>
            <w:r>
              <w:t xml:space="preserve">0</w:t>
            </w:r>
          </w:p>
        </w:tc>
      </w:tr>
      <w:tr>
        <w:tc>
          <w:p>
            <w:pPr>
              <w:pStyle w:val="Compact"/>
              <w:jc w:val="center"/>
            </w:pPr>
            <w:r>
              <w:rPr>
                <w:b/>
              </w:rPr>
              <w:t xml:space="preserve">wheezeYES</w:t>
            </w:r>
          </w:p>
        </w:tc>
        <w:tc>
          <w:p>
            <w:pPr>
              <w:pStyle w:val="Compact"/>
              <w:jc w:val="center"/>
            </w:pPr>
            <w:r>
              <w:t xml:space="preserve">-0.1019</w:t>
            </w:r>
          </w:p>
        </w:tc>
      </w:tr>
      <w:tr>
        <w:tc>
          <w:p>
            <w:pPr>
              <w:pStyle w:val="Compact"/>
              <w:jc w:val="center"/>
            </w:pPr>
            <w:r>
              <w:rPr>
                <w:b/>
              </w:rPr>
              <w:t xml:space="preserve">admitTRANSFER</w:t>
            </w:r>
          </w:p>
        </w:tc>
        <w:tc>
          <w:p>
            <w:pPr>
              <w:pStyle w:val="Compact"/>
              <w:jc w:val="center"/>
            </w:pPr>
            <w:r>
              <w:t xml:space="preserve">0</w:t>
            </w:r>
          </w:p>
        </w:tc>
      </w:tr>
      <w:tr>
        <w:tc>
          <w:p>
            <w:pPr>
              <w:pStyle w:val="Compact"/>
              <w:jc w:val="center"/>
            </w:pPr>
            <w:r>
              <w:rPr>
                <w:b/>
              </w:rPr>
              <w:t xml:space="preserve">admitWARDS</w:t>
            </w:r>
          </w:p>
        </w:tc>
        <w:tc>
          <w:p>
            <w:pPr>
              <w:pStyle w:val="Compact"/>
              <w:jc w:val="center"/>
            </w:pPr>
            <w:r>
              <w:t xml:space="preserve">0</w:t>
            </w:r>
          </w:p>
        </w:tc>
      </w:tr>
      <w:tr>
        <w:tc>
          <w:p>
            <w:pPr>
              <w:pStyle w:val="Compact"/>
              <w:jc w:val="center"/>
            </w:pPr>
            <w:r>
              <w:rPr>
                <w:b/>
              </w:rPr>
              <w:t xml:space="preserve">pnaYES</w:t>
            </w:r>
          </w:p>
        </w:tc>
        <w:tc>
          <w:p>
            <w:pPr>
              <w:pStyle w:val="Compact"/>
              <w:jc w:val="center"/>
            </w:pPr>
            <w:r>
              <w:t xml:space="preserve">0</w:t>
            </w:r>
          </w:p>
        </w:tc>
      </w:tr>
      <w:tr>
        <w:tc>
          <w:p>
            <w:pPr>
              <w:pStyle w:val="Compact"/>
              <w:jc w:val="center"/>
            </w:pPr>
            <w:r>
              <w:rPr>
                <w:b/>
              </w:rPr>
              <w:t xml:space="preserve">mech.ventYES</w:t>
            </w:r>
          </w:p>
        </w:tc>
        <w:tc>
          <w:p>
            <w:pPr>
              <w:pStyle w:val="Compact"/>
              <w:jc w:val="center"/>
            </w:pPr>
            <w:r>
              <w:t xml:space="preserve">0</w:t>
            </w:r>
          </w:p>
        </w:tc>
      </w:tr>
      <w:tr>
        <w:tc>
          <w:p>
            <w:pPr>
              <w:pStyle w:val="Compact"/>
              <w:jc w:val="center"/>
            </w:pPr>
            <w:r>
              <w:rPr>
                <w:b/>
              </w:rPr>
              <w:t xml:space="preserve">ecmoYES</w:t>
            </w:r>
          </w:p>
        </w:tc>
        <w:tc>
          <w:p>
            <w:pPr>
              <w:pStyle w:val="Compact"/>
              <w:jc w:val="center"/>
            </w:pPr>
            <w:r>
              <w:t xml:space="preserve">0.2052</w:t>
            </w:r>
          </w:p>
        </w:tc>
      </w:tr>
      <w:tr>
        <w:tc>
          <w:p>
            <w:pPr>
              <w:pStyle w:val="Compact"/>
              <w:jc w:val="center"/>
            </w:pPr>
            <w:r>
              <w:rPr>
                <w:b/>
              </w:rPr>
              <w:t xml:space="preserve">age</w:t>
            </w:r>
          </w:p>
        </w:tc>
        <w:tc>
          <w:p>
            <w:pPr>
              <w:pStyle w:val="Compact"/>
              <w:jc w:val="center"/>
            </w:pPr>
            <w:r>
              <w:t xml:space="preserve">0</w:t>
            </w:r>
          </w:p>
        </w:tc>
      </w:tr>
      <w:tr>
        <w:tc>
          <w:p>
            <w:pPr>
              <w:pStyle w:val="Compact"/>
              <w:jc w:val="center"/>
            </w:pPr>
            <w:r>
              <w:rPr>
                <w:b/>
              </w:rPr>
              <w:t xml:space="preserve">BMI30YES</w:t>
            </w:r>
          </w:p>
        </w:tc>
        <w:tc>
          <w:p>
            <w:pPr>
              <w:pStyle w:val="Compact"/>
              <w:jc w:val="center"/>
            </w:pPr>
            <w:r>
              <w:t xml:space="preserve">0</w:t>
            </w:r>
          </w:p>
        </w:tc>
      </w:tr>
      <w:tr>
        <w:tc>
          <w:p>
            <w:pPr>
              <w:pStyle w:val="Compact"/>
              <w:jc w:val="center"/>
            </w:pPr>
            <w:r>
              <w:rPr>
                <w:b/>
              </w:rPr>
              <w:t xml:space="preserve">psi</w:t>
            </w:r>
          </w:p>
        </w:tc>
        <w:tc>
          <w:p>
            <w:pPr>
              <w:pStyle w:val="Compact"/>
              <w:jc w:val="center"/>
            </w:pPr>
            <w:r>
              <w:t xml:space="preserve">0</w:t>
            </w:r>
          </w:p>
        </w:tc>
      </w:tr>
      <w:tr>
        <w:tc>
          <w:p>
            <w:pPr>
              <w:pStyle w:val="Compact"/>
              <w:jc w:val="center"/>
            </w:pPr>
            <w:r>
              <w:rPr>
                <w:b/>
              </w:rPr>
              <w:t xml:space="preserve">hct</w:t>
            </w:r>
          </w:p>
        </w:tc>
        <w:tc>
          <w:p>
            <w:pPr>
              <w:pStyle w:val="Compact"/>
              <w:jc w:val="center"/>
            </w:pPr>
            <w:r>
              <w:t xml:space="preserve">-0.002343</w:t>
            </w:r>
          </w:p>
        </w:tc>
      </w:tr>
    </w:tbl>
    <w:p>
      <w:pPr>
        <w:pStyle w:val="TableCaption"/>
      </w:pPr>
      <w:r>
        <w:t xml:space="preserve">Comparison of coefficients for the two LASSO methods. Variables with non-zero coefficients are determined to be important. It appears that grouped LASSO is more stringent than regular LASSO (continued below)</w:t>
      </w:r>
    </w:p>
    <w:tbl>
      <w:tblPr>
        <w:tblStyle w:val="TableNormal"/>
        <w:tblW w:type="pct" w:w="0.0"/>
      </w:tblPr>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Grouped Coef</w:t>
            </w:r>
          </w:p>
        </w:tc>
      </w:tr>
      <w:tr>
        <w:tc>
          <w:p>
            <w:pPr>
              <w:pStyle w:val="Compact"/>
              <w:jc w:val="center"/>
            </w:pPr>
            <w:r>
              <w:rPr>
                <w:b/>
              </w:rPr>
              <w:t xml:space="preserve">(Intercept)</w:t>
            </w:r>
          </w:p>
        </w:tc>
        <w:tc>
          <w:p>
            <w:pPr>
              <w:pStyle w:val="Compact"/>
              <w:jc w:val="center"/>
            </w:pPr>
            <w:r>
              <w:t xml:space="preserve">0</w:t>
            </w:r>
          </w:p>
        </w:tc>
      </w:tr>
      <w:tr>
        <w:tc>
          <w:p>
            <w:pPr>
              <w:pStyle w:val="Compact"/>
              <w:jc w:val="center"/>
            </w:pPr>
            <w:r>
              <w:rPr>
                <w:b/>
              </w:rPr>
              <w:t xml:space="preserve">rvpADENOVIRUS C, INFLUENZA A 2009 H1N1</w:t>
            </w:r>
          </w:p>
        </w:tc>
        <w:tc>
          <w:p>
            <w:pPr>
              <w:pStyle w:val="Compact"/>
              <w:jc w:val="center"/>
            </w:pPr>
            <w:r>
              <w:t xml:space="preserve">-0.002058</w:t>
            </w:r>
          </w:p>
        </w:tc>
      </w:tr>
      <w:tr>
        <w:tc>
          <w:p>
            <w:pPr>
              <w:pStyle w:val="Compact"/>
              <w:jc w:val="center"/>
            </w:pPr>
            <w:r>
              <w:rPr>
                <w:b/>
              </w:rPr>
              <w:t xml:space="preserve">rvpHMPV</w:t>
            </w:r>
          </w:p>
        </w:tc>
        <w:tc>
          <w:p>
            <w:pPr>
              <w:pStyle w:val="Compact"/>
              <w:jc w:val="center"/>
            </w:pPr>
            <w:r>
              <w:t xml:space="preserve">0.1318</w:t>
            </w:r>
          </w:p>
        </w:tc>
      </w:tr>
      <w:tr>
        <w:tc>
          <w:p>
            <w:pPr>
              <w:pStyle w:val="Compact"/>
              <w:jc w:val="center"/>
            </w:pPr>
            <w:r>
              <w:rPr>
                <w:b/>
              </w:rPr>
              <w:t xml:space="preserve">rvpINFLUENZA A 2009 H1N1</w:t>
            </w:r>
          </w:p>
        </w:tc>
        <w:tc>
          <w:p>
            <w:pPr>
              <w:pStyle w:val="Compact"/>
              <w:jc w:val="center"/>
            </w:pPr>
            <w:r>
              <w:t xml:space="preserve">-0.05195</w:t>
            </w:r>
          </w:p>
        </w:tc>
      </w:tr>
      <w:tr>
        <w:tc>
          <w:p>
            <w:pPr>
              <w:pStyle w:val="Compact"/>
              <w:jc w:val="center"/>
            </w:pPr>
            <w:r>
              <w:rPr>
                <w:b/>
              </w:rPr>
              <w:t xml:space="preserve">rvpINFLUENZA A H3, INFLUENZA A</w:t>
            </w:r>
          </w:p>
        </w:tc>
        <w:tc>
          <w:p>
            <w:pPr>
              <w:pStyle w:val="Compact"/>
              <w:jc w:val="center"/>
            </w:pPr>
            <w:r>
              <w:t xml:space="preserve">-0.03152</w:t>
            </w:r>
          </w:p>
        </w:tc>
      </w:tr>
      <w:tr>
        <w:tc>
          <w:p>
            <w:pPr>
              <w:pStyle w:val="Compact"/>
              <w:jc w:val="center"/>
            </w:pPr>
            <w:r>
              <w:rPr>
                <w:b/>
              </w:rPr>
              <w:t xml:space="preserve">rvpINFLUENZA A, INFLUENZA A 2009 H1N1</w:t>
            </w:r>
          </w:p>
        </w:tc>
        <w:tc>
          <w:p>
            <w:pPr>
              <w:pStyle w:val="Compact"/>
              <w:jc w:val="center"/>
            </w:pPr>
            <w:r>
              <w:t xml:space="preserve">-0.02106</w:t>
            </w:r>
          </w:p>
        </w:tc>
      </w:tr>
      <w:tr>
        <w:tc>
          <w:p>
            <w:pPr>
              <w:pStyle w:val="Compact"/>
              <w:jc w:val="center"/>
            </w:pPr>
            <w:r>
              <w:rPr>
                <w:b/>
              </w:rPr>
              <w:t xml:space="preserve">rvpRHINOVIRUS</w:t>
            </w:r>
          </w:p>
        </w:tc>
        <w:tc>
          <w:p>
            <w:pPr>
              <w:pStyle w:val="Compact"/>
              <w:jc w:val="center"/>
            </w:pPr>
            <w:r>
              <w:t xml:space="preserve">0.09209</w:t>
            </w:r>
          </w:p>
        </w:tc>
      </w:tr>
      <w:tr>
        <w:tc>
          <w:p>
            <w:pPr>
              <w:pStyle w:val="Compact"/>
              <w:jc w:val="center"/>
            </w:pPr>
            <w:r>
              <w:rPr>
                <w:b/>
              </w:rPr>
              <w:t xml:space="preserve">rvpRHINOVIRUS, HMPV</w:t>
            </w:r>
          </w:p>
        </w:tc>
        <w:tc>
          <w:p>
            <w:pPr>
              <w:pStyle w:val="Compact"/>
              <w:jc w:val="center"/>
            </w:pPr>
            <w:r>
              <w:t xml:space="preserve">-0.09065</w:t>
            </w:r>
          </w:p>
        </w:tc>
      </w:tr>
      <w:tr>
        <w:tc>
          <w:p>
            <w:pPr>
              <w:pStyle w:val="Compact"/>
              <w:jc w:val="center"/>
            </w:pPr>
            <w:r>
              <w:rPr>
                <w:b/>
              </w:rPr>
              <w:t xml:space="preserve">rvpRSV-A</w:t>
            </w:r>
          </w:p>
        </w:tc>
        <w:tc>
          <w:p>
            <w:pPr>
              <w:pStyle w:val="Compact"/>
              <w:jc w:val="center"/>
            </w:pPr>
            <w:r>
              <w:t xml:space="preserve">-0.04438</w:t>
            </w:r>
          </w:p>
        </w:tc>
      </w:tr>
      <w:tr>
        <w:tc>
          <w:p>
            <w:pPr>
              <w:pStyle w:val="Compact"/>
              <w:jc w:val="center"/>
            </w:pPr>
            <w:r>
              <w:rPr>
                <w:b/>
              </w:rPr>
              <w:t xml:space="preserve">rvpRSV-B</w:t>
            </w:r>
          </w:p>
        </w:tc>
        <w:tc>
          <w:p>
            <w:pPr>
              <w:pStyle w:val="Compact"/>
              <w:jc w:val="center"/>
            </w:pPr>
            <w:r>
              <w:t xml:space="preserve">-0.07947</w:t>
            </w:r>
          </w:p>
        </w:tc>
      </w:tr>
      <w:tr>
        <w:tc>
          <w:p>
            <w:pPr>
              <w:pStyle w:val="Compact"/>
              <w:jc w:val="center"/>
            </w:pPr>
            <w:r>
              <w:rPr>
                <w:b/>
              </w:rPr>
              <w:t xml:space="preserve">other.infect.statYES</w:t>
            </w:r>
          </w:p>
        </w:tc>
        <w:tc>
          <w:p>
            <w:pPr>
              <w:pStyle w:val="Compact"/>
              <w:jc w:val="center"/>
            </w:pPr>
            <w:r>
              <w:t xml:space="preserve">0.1662</w:t>
            </w:r>
          </w:p>
        </w:tc>
      </w:tr>
      <w:tr>
        <w:tc>
          <w:p>
            <w:pPr>
              <w:pStyle w:val="Compact"/>
              <w:jc w:val="center"/>
            </w:pPr>
            <w:r>
              <w:rPr>
                <w:b/>
              </w:rPr>
              <w:t xml:space="preserve">sexM</w:t>
            </w:r>
          </w:p>
        </w:tc>
        <w:tc>
          <w:p>
            <w:pPr>
              <w:pStyle w:val="Compact"/>
              <w:jc w:val="center"/>
            </w:pPr>
            <w:r>
              <w:t xml:space="preserve">-0.07815</w:t>
            </w:r>
          </w:p>
        </w:tc>
      </w:tr>
      <w:tr>
        <w:tc>
          <w:p>
            <w:pPr>
              <w:pStyle w:val="Compact"/>
              <w:jc w:val="center"/>
            </w:pPr>
            <w:r>
              <w:rPr>
                <w:b/>
              </w:rPr>
              <w:t xml:space="preserve">prev.stayHOME</w:t>
            </w:r>
          </w:p>
        </w:tc>
        <w:tc>
          <w:p>
            <w:pPr>
              <w:pStyle w:val="Compact"/>
              <w:jc w:val="center"/>
            </w:pPr>
            <w:r>
              <w:t xml:space="preserve">0</w:t>
            </w:r>
          </w:p>
        </w:tc>
      </w:tr>
      <w:tr>
        <w:tc>
          <w:p>
            <w:pPr>
              <w:pStyle w:val="Compact"/>
              <w:jc w:val="center"/>
            </w:pPr>
            <w:r>
              <w:rPr>
                <w:b/>
              </w:rPr>
              <w:t xml:space="preserve">prev.stayHOSPITAL</w:t>
            </w:r>
          </w:p>
        </w:tc>
        <w:tc>
          <w:p>
            <w:pPr>
              <w:pStyle w:val="Compact"/>
              <w:jc w:val="center"/>
            </w:pPr>
            <w:r>
              <w:t xml:space="preserve">0</w:t>
            </w:r>
          </w:p>
        </w:tc>
      </w:tr>
      <w:tr>
        <w:tc>
          <w:p>
            <w:pPr>
              <w:pStyle w:val="Compact"/>
              <w:jc w:val="center"/>
            </w:pPr>
            <w:r>
              <w:rPr>
                <w:b/>
              </w:rPr>
              <w:t xml:space="preserve">prev.stayICU(ANOTHER INSTITUTION)</w:t>
            </w:r>
          </w:p>
        </w:tc>
        <w:tc>
          <w:p>
            <w:pPr>
              <w:pStyle w:val="Compact"/>
              <w:jc w:val="center"/>
            </w:pPr>
            <w:r>
              <w:t xml:space="preserve">0</w:t>
            </w:r>
          </w:p>
        </w:tc>
      </w:tr>
      <w:tr>
        <w:tc>
          <w:p>
            <w:pPr>
              <w:pStyle w:val="Compact"/>
              <w:jc w:val="center"/>
            </w:pPr>
            <w:r>
              <w:rPr>
                <w:b/>
              </w:rPr>
              <w:t xml:space="preserve">prev.staySNF</w:t>
            </w:r>
          </w:p>
        </w:tc>
        <w:tc>
          <w:p>
            <w:pPr>
              <w:pStyle w:val="Compact"/>
              <w:jc w:val="center"/>
            </w:pPr>
            <w:r>
              <w:t xml:space="preserve">0</w:t>
            </w:r>
          </w:p>
        </w:tc>
      </w:tr>
      <w:tr>
        <w:tc>
          <w:p>
            <w:pPr>
              <w:pStyle w:val="Compact"/>
              <w:jc w:val="center"/>
            </w:pPr>
            <w:r>
              <w:rPr>
                <w:b/>
              </w:rPr>
              <w:t xml:space="preserve">immun.comp.statYES</w:t>
            </w:r>
          </w:p>
        </w:tc>
        <w:tc>
          <w:p>
            <w:pPr>
              <w:pStyle w:val="Compact"/>
              <w:jc w:val="center"/>
            </w:pPr>
            <w:r>
              <w:t xml:space="preserve">0</w:t>
            </w:r>
          </w:p>
        </w:tc>
      </w:tr>
      <w:tr>
        <w:tc>
          <w:p>
            <w:pPr>
              <w:pStyle w:val="Compact"/>
              <w:jc w:val="center"/>
            </w:pPr>
            <w:r>
              <w:rPr>
                <w:b/>
              </w:rPr>
              <w:t xml:space="preserve">lung.dis.statTRUE</w:t>
            </w:r>
          </w:p>
        </w:tc>
        <w:tc>
          <w:p>
            <w:pPr>
              <w:pStyle w:val="Compact"/>
              <w:jc w:val="center"/>
            </w:pPr>
            <w:r>
              <w:t xml:space="preserve">0</w:t>
            </w:r>
          </w:p>
        </w:tc>
      </w:tr>
      <w:tr>
        <w:tc>
          <w:p>
            <w:pPr>
              <w:pStyle w:val="Compact"/>
              <w:jc w:val="center"/>
            </w:pPr>
            <w:r>
              <w:rPr>
                <w:b/>
              </w:rPr>
              <w:t xml:space="preserve">diabYES</w:t>
            </w:r>
          </w:p>
        </w:tc>
        <w:tc>
          <w:p>
            <w:pPr>
              <w:pStyle w:val="Compact"/>
              <w:jc w:val="center"/>
            </w:pPr>
            <w:r>
              <w:t xml:space="preserve">-0.05454</w:t>
            </w:r>
          </w:p>
        </w:tc>
      </w:tr>
      <w:tr>
        <w:tc>
          <w:p>
            <w:pPr>
              <w:pStyle w:val="Compact"/>
              <w:jc w:val="center"/>
            </w:pPr>
            <w:r>
              <w:rPr>
                <w:b/>
              </w:rPr>
              <w:t xml:space="preserve">curbf1</w:t>
            </w:r>
          </w:p>
        </w:tc>
        <w:tc>
          <w:p>
            <w:pPr>
              <w:pStyle w:val="Compact"/>
              <w:jc w:val="center"/>
            </w:pPr>
            <w:r>
              <w:t xml:space="preserve">-0.0142</w:t>
            </w:r>
          </w:p>
        </w:tc>
      </w:tr>
      <w:tr>
        <w:tc>
          <w:p>
            <w:pPr>
              <w:pStyle w:val="Compact"/>
              <w:jc w:val="center"/>
            </w:pPr>
            <w:r>
              <w:rPr>
                <w:b/>
              </w:rPr>
              <w:t xml:space="preserve">curbf2</w:t>
            </w:r>
          </w:p>
        </w:tc>
        <w:tc>
          <w:p>
            <w:pPr>
              <w:pStyle w:val="Compact"/>
              <w:jc w:val="center"/>
            </w:pPr>
            <w:r>
              <w:t xml:space="preserve">-0.01813</w:t>
            </w:r>
          </w:p>
        </w:tc>
      </w:tr>
      <w:tr>
        <w:tc>
          <w:p>
            <w:pPr>
              <w:pStyle w:val="Compact"/>
              <w:jc w:val="center"/>
            </w:pPr>
            <w:r>
              <w:rPr>
                <w:b/>
              </w:rPr>
              <w:t xml:space="preserve">curbf3</w:t>
            </w:r>
          </w:p>
        </w:tc>
        <w:tc>
          <w:p>
            <w:pPr>
              <w:pStyle w:val="Compact"/>
              <w:jc w:val="center"/>
            </w:pPr>
            <w:r>
              <w:t xml:space="preserve">0.03183</w:t>
            </w:r>
          </w:p>
        </w:tc>
      </w:tr>
      <w:tr>
        <w:tc>
          <w:p>
            <w:pPr>
              <w:pStyle w:val="Compact"/>
              <w:jc w:val="center"/>
            </w:pPr>
            <w:r>
              <w:rPr>
                <w:b/>
              </w:rPr>
              <w:t xml:space="preserve">curbf4</w:t>
            </w:r>
          </w:p>
        </w:tc>
        <w:tc>
          <w:p>
            <w:pPr>
              <w:pStyle w:val="Compact"/>
              <w:jc w:val="center"/>
            </w:pPr>
            <w:r>
              <w:t xml:space="preserve">-0.01316</w:t>
            </w:r>
          </w:p>
        </w:tc>
      </w:tr>
      <w:tr>
        <w:tc>
          <w:p>
            <w:pPr>
              <w:pStyle w:val="Compact"/>
              <w:jc w:val="center"/>
            </w:pPr>
            <w:r>
              <w:rPr>
                <w:b/>
              </w:rPr>
              <w:t xml:space="preserve">vpdoseYES</w:t>
            </w:r>
          </w:p>
        </w:tc>
        <w:tc>
          <w:p>
            <w:pPr>
              <w:pStyle w:val="Compact"/>
              <w:jc w:val="center"/>
            </w:pPr>
            <w:r>
              <w:t xml:space="preserve">0</w:t>
            </w:r>
          </w:p>
        </w:tc>
      </w:tr>
      <w:tr>
        <w:tc>
          <w:p>
            <w:pPr>
              <w:pStyle w:val="Compact"/>
              <w:jc w:val="center"/>
            </w:pPr>
            <w:r>
              <w:rPr>
                <w:b/>
              </w:rPr>
              <w:t xml:space="preserve">akiYES</w:t>
            </w:r>
          </w:p>
        </w:tc>
        <w:tc>
          <w:p>
            <w:pPr>
              <w:pStyle w:val="Compact"/>
              <w:jc w:val="center"/>
            </w:pPr>
            <w:r>
              <w:t xml:space="preserve">0</w:t>
            </w:r>
          </w:p>
        </w:tc>
      </w:tr>
      <w:tr>
        <w:tc>
          <w:p>
            <w:pPr>
              <w:pStyle w:val="Compact"/>
              <w:jc w:val="center"/>
            </w:pPr>
            <w:r>
              <w:rPr>
                <w:b/>
              </w:rPr>
              <w:t xml:space="preserve">pl.effYES</w:t>
            </w:r>
          </w:p>
        </w:tc>
        <w:tc>
          <w:p>
            <w:pPr>
              <w:pStyle w:val="Compact"/>
              <w:jc w:val="center"/>
            </w:pPr>
            <w:r>
              <w:t xml:space="preserve">0.05589</w:t>
            </w:r>
          </w:p>
        </w:tc>
      </w:tr>
      <w:tr>
        <w:tc>
          <w:p>
            <w:pPr>
              <w:pStyle w:val="Compact"/>
              <w:jc w:val="center"/>
            </w:pPr>
            <w:r>
              <w:rPr>
                <w:b/>
              </w:rPr>
              <w:t xml:space="preserve">dyspYES</w:t>
            </w:r>
          </w:p>
        </w:tc>
        <w:tc>
          <w:p>
            <w:pPr>
              <w:pStyle w:val="Compact"/>
              <w:jc w:val="center"/>
            </w:pPr>
            <w:r>
              <w:t xml:space="preserve">0.1901</w:t>
            </w:r>
          </w:p>
        </w:tc>
      </w:tr>
      <w:tr>
        <w:tc>
          <w:p>
            <w:pPr>
              <w:pStyle w:val="Compact"/>
              <w:jc w:val="center"/>
            </w:pPr>
            <w:r>
              <w:rPr>
                <w:b/>
              </w:rPr>
              <w:t xml:space="preserve">wheezeYES</w:t>
            </w:r>
          </w:p>
        </w:tc>
        <w:tc>
          <w:p>
            <w:pPr>
              <w:pStyle w:val="Compact"/>
              <w:jc w:val="center"/>
            </w:pPr>
            <w:r>
              <w:t xml:space="preserve">-0.2818</w:t>
            </w:r>
          </w:p>
        </w:tc>
      </w:tr>
      <w:tr>
        <w:tc>
          <w:p>
            <w:pPr>
              <w:pStyle w:val="Compact"/>
              <w:jc w:val="center"/>
            </w:pPr>
            <w:r>
              <w:rPr>
                <w:b/>
              </w:rPr>
              <w:t xml:space="preserve">admitTRANSFER</w:t>
            </w:r>
          </w:p>
        </w:tc>
        <w:tc>
          <w:p>
            <w:pPr>
              <w:pStyle w:val="Compact"/>
              <w:jc w:val="center"/>
            </w:pPr>
            <w:r>
              <w:t xml:space="preserve">0</w:t>
            </w:r>
          </w:p>
        </w:tc>
      </w:tr>
      <w:tr>
        <w:tc>
          <w:p>
            <w:pPr>
              <w:pStyle w:val="Compact"/>
              <w:jc w:val="center"/>
            </w:pPr>
            <w:r>
              <w:rPr>
                <w:b/>
              </w:rPr>
              <w:t xml:space="preserve">admitWARDS</w:t>
            </w:r>
          </w:p>
        </w:tc>
        <w:tc>
          <w:p>
            <w:pPr>
              <w:pStyle w:val="Compact"/>
              <w:jc w:val="center"/>
            </w:pPr>
            <w:r>
              <w:t xml:space="preserve">0</w:t>
            </w:r>
          </w:p>
        </w:tc>
      </w:tr>
      <w:tr>
        <w:tc>
          <w:p>
            <w:pPr>
              <w:pStyle w:val="Compact"/>
              <w:jc w:val="center"/>
            </w:pPr>
            <w:r>
              <w:rPr>
                <w:b/>
              </w:rPr>
              <w:t xml:space="preserve">pnaYES</w:t>
            </w:r>
          </w:p>
        </w:tc>
        <w:tc>
          <w:p>
            <w:pPr>
              <w:pStyle w:val="Compact"/>
              <w:jc w:val="center"/>
            </w:pPr>
            <w:r>
              <w:t xml:space="preserve">0</w:t>
            </w:r>
          </w:p>
        </w:tc>
      </w:tr>
      <w:tr>
        <w:tc>
          <w:p>
            <w:pPr>
              <w:pStyle w:val="Compact"/>
              <w:jc w:val="center"/>
            </w:pPr>
            <w:r>
              <w:rPr>
                <w:b/>
              </w:rPr>
              <w:t xml:space="preserve">mech.ventYES</w:t>
            </w:r>
          </w:p>
        </w:tc>
        <w:tc>
          <w:p>
            <w:pPr>
              <w:pStyle w:val="Compact"/>
              <w:jc w:val="center"/>
            </w:pPr>
            <w:r>
              <w:t xml:space="preserve">0</w:t>
            </w:r>
          </w:p>
        </w:tc>
      </w:tr>
      <w:tr>
        <w:tc>
          <w:p>
            <w:pPr>
              <w:pStyle w:val="Compact"/>
              <w:jc w:val="center"/>
            </w:pPr>
            <w:r>
              <w:rPr>
                <w:b/>
              </w:rPr>
              <w:t xml:space="preserve">ecmoYES</w:t>
            </w:r>
          </w:p>
        </w:tc>
        <w:tc>
          <w:p>
            <w:pPr>
              <w:pStyle w:val="Compact"/>
              <w:jc w:val="center"/>
            </w:pPr>
            <w:r>
              <w:t xml:space="preserve">0.1655</w:t>
            </w:r>
          </w:p>
        </w:tc>
      </w:tr>
      <w:tr>
        <w:tc>
          <w:p>
            <w:pPr>
              <w:pStyle w:val="Compact"/>
              <w:jc w:val="center"/>
            </w:pPr>
            <w:r>
              <w:rPr>
                <w:b/>
              </w:rPr>
              <w:t xml:space="preserve">age</w:t>
            </w:r>
          </w:p>
        </w:tc>
        <w:tc>
          <w:p>
            <w:pPr>
              <w:pStyle w:val="Compact"/>
              <w:jc w:val="center"/>
            </w:pPr>
            <w:r>
              <w:t xml:space="preserve">0</w:t>
            </w:r>
          </w:p>
        </w:tc>
      </w:tr>
      <w:tr>
        <w:tc>
          <w:p>
            <w:pPr>
              <w:pStyle w:val="Compact"/>
              <w:jc w:val="center"/>
            </w:pPr>
            <w:r>
              <w:rPr>
                <w:b/>
              </w:rPr>
              <w:t xml:space="preserve">BMI30YES</w:t>
            </w:r>
          </w:p>
        </w:tc>
        <w:tc>
          <w:p>
            <w:pPr>
              <w:pStyle w:val="Compact"/>
              <w:jc w:val="center"/>
            </w:pPr>
            <w:r>
              <w:t xml:space="preserve">0</w:t>
            </w:r>
          </w:p>
        </w:tc>
      </w:tr>
      <w:tr>
        <w:tc>
          <w:p>
            <w:pPr>
              <w:pStyle w:val="Compact"/>
              <w:jc w:val="center"/>
            </w:pPr>
            <w:r>
              <w:rPr>
                <w:b/>
              </w:rPr>
              <w:t xml:space="preserve">psi</w:t>
            </w:r>
          </w:p>
        </w:tc>
        <w:tc>
          <w:p>
            <w:pPr>
              <w:pStyle w:val="Compact"/>
              <w:jc w:val="center"/>
            </w:pPr>
            <w:r>
              <w:t xml:space="preserve">0</w:t>
            </w:r>
          </w:p>
        </w:tc>
      </w:tr>
      <w:tr>
        <w:tc>
          <w:p>
            <w:pPr>
              <w:pStyle w:val="Compact"/>
              <w:jc w:val="center"/>
            </w:pPr>
            <w:r>
              <w:rPr>
                <w:b/>
              </w:rPr>
              <w:t xml:space="preserve">hct</w:t>
            </w:r>
          </w:p>
        </w:tc>
        <w:tc>
          <w:p>
            <w:pPr>
              <w:pStyle w:val="Compact"/>
              <w:jc w:val="center"/>
            </w:pPr>
            <w:r>
              <w:t xml:space="preserve">-0.1136</w:t>
            </w:r>
          </w:p>
        </w:tc>
      </w:tr>
    </w:tbl>
    <w:p>
      <w:pPr>
        <w:pStyle w:val="SourceCode"/>
      </w:pPr>
      <w:r>
        <w:rPr>
          <w:rStyle w:val="VerbatimChar"/>
        </w:rPr>
        <w:t xml:space="preserve">## Warning: glm.fit: fitted probabilities numerically 0 or 1 occurred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7f29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Viral Pneumonia Pilot Analysis</dc:title>
  <dc:creator>Dominic LaRoche</dc:creator>
</cp:coreProperties>
</file>