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FDB" w:rsidRDefault="004719DF">
      <w:pPr>
        <w:pStyle w:val="Title"/>
      </w:pPr>
      <w:r>
        <w:t>Viral Pneumonia Pilot Analysis</w:t>
      </w:r>
    </w:p>
    <w:p w:rsidR="00810FDB" w:rsidRDefault="004719DF">
      <w:pPr>
        <w:pStyle w:val="Authors"/>
      </w:pPr>
      <w:r>
        <w:t>Dominic LaRoche</w:t>
      </w:r>
    </w:p>
    <w:p w:rsidR="00810FDB" w:rsidRDefault="004719DF">
      <w:pPr>
        <w:pStyle w:val="Date"/>
      </w:pPr>
      <w:r>
        <w:t>Friday, October 17, 2014</w:t>
      </w:r>
    </w:p>
    <w:p w:rsidR="00810FDB" w:rsidRDefault="004719DF">
      <w:pPr>
        <w:pStyle w:val="Heading1"/>
      </w:pPr>
      <w:bookmarkStart w:id="0" w:name="introduction"/>
      <w:r>
        <w:t>Introduction</w:t>
      </w:r>
    </w:p>
    <w:bookmarkEnd w:id="0"/>
    <w:p w:rsidR="00810FDB" w:rsidRDefault="004719DF">
      <w:r>
        <w:t>This report summarizes a pilot analysis on the data provided on 11 October 2014. The data is summarized in table 1. I have initially taken two approaches to this problem: 1) regular LASSO, and 2) grouped LASSO. I describe the two methods in the corresponding sections below.</w:t>
      </w:r>
    </w:p>
    <w:p w:rsidR="00810FDB" w:rsidRDefault="004719DF">
      <w:pPr>
        <w:pStyle w:val="Heading1"/>
      </w:pPr>
      <w:bookmarkStart w:id="1" w:name="standard-lasso-regression"/>
      <w:r>
        <w:t>Standard LASSO Regression</w:t>
      </w:r>
    </w:p>
    <w:bookmarkEnd w:id="1"/>
    <w:p w:rsidR="00810FDB" w:rsidRDefault="004719DF">
      <w:r>
        <w:t>I first fit a model using standard LASSO regression with the "L1Norm" penalty. This method creates a separate indicator variable for every level of every factor. In this data set that creates 40 unique parameters to estimate (including the intercept). The LASSO penalty shrinks the coefficients individually so you may end up with a non-zero coefficient for a single factor level while the other levels have "no effect". The practical implications of this method are that you can then create a single variable in the final model using just the indicator for that particular factor level. E.g., if you had a factor that coded for shirt color with levels 'red', 'blue', and 'green', you may only get en effect for green shirts. In the final model you would only indicate whether the patient was wearing a green shirt or not. The downside of this method is that if the lone factor level does not make sense in the absence of the other levels then this doesn't work. The other thing to keep in mind is that the reference category (the category to which the effect of the level is compared) is very important in this method so careful attention must be paid to making a sensible reference category to which the other categories are all compared. I should also note that this only applies to factors with more than 2 levels, e.g. sex would not be affected.</w:t>
      </w:r>
    </w:p>
    <w:p w:rsidR="00212E9B" w:rsidRDefault="00212E9B"/>
    <w:tbl>
      <w:tblPr>
        <w:tblW w:w="0" w:type="auto"/>
        <w:tblInd w:w="100" w:type="dxa"/>
        <w:tblLayout w:type="fixed"/>
        <w:tblCellMar>
          <w:left w:w="100" w:type="dxa"/>
          <w:right w:w="100" w:type="dxa"/>
        </w:tblCellMar>
        <w:tblLook w:val="0000" w:firstRow="0" w:lastRow="0" w:firstColumn="0" w:lastColumn="0" w:noHBand="0" w:noVBand="0"/>
      </w:tblPr>
      <w:tblGrid>
        <w:gridCol w:w="1277"/>
        <w:gridCol w:w="3166"/>
        <w:gridCol w:w="867"/>
        <w:gridCol w:w="67"/>
        <w:gridCol w:w="743"/>
        <w:gridCol w:w="630"/>
        <w:gridCol w:w="990"/>
        <w:gridCol w:w="720"/>
        <w:gridCol w:w="990"/>
      </w:tblGrid>
      <w:tr w:rsidR="009215D5" w:rsidRPr="00212E9B" w:rsidTr="00972FDF">
        <w:tblPrEx>
          <w:tblCellMar>
            <w:top w:w="0" w:type="dxa"/>
            <w:bottom w:w="0" w:type="dxa"/>
          </w:tblCellMar>
        </w:tblPrEx>
        <w:trPr>
          <w:tblHeader/>
        </w:trPr>
        <w:tc>
          <w:tcPr>
            <w:tcW w:w="1277" w:type="dxa"/>
            <w:tcBorders>
              <w:top w:val="single" w:sz="6" w:space="0" w:color="auto"/>
              <w:left w:val="nil"/>
              <w:bottom w:val="single" w:sz="6" w:space="0" w:color="auto"/>
              <w:right w:val="nil"/>
            </w:tcBorders>
            <w:tcMar>
              <w:top w:w="100" w:type="nil"/>
              <w:right w:w="100" w:type="nil"/>
            </w:tcMar>
            <w:vAlign w:val="bottom"/>
          </w:tcPr>
          <w:p w:rsidR="009215D5" w:rsidRPr="00212E9B" w:rsidRDefault="009215D5"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single" w:sz="6" w:space="0" w:color="auto"/>
              <w:left w:val="nil"/>
              <w:bottom w:val="single" w:sz="6" w:space="0" w:color="auto"/>
              <w:right w:val="nil"/>
            </w:tcBorders>
            <w:tcMar>
              <w:top w:w="100" w:type="nil"/>
              <w:right w:w="100" w:type="nil"/>
            </w:tcMar>
            <w:vAlign w:val="bottom"/>
          </w:tcPr>
          <w:p w:rsidR="009215D5" w:rsidRPr="00212E9B" w:rsidRDefault="009215D5" w:rsidP="00212E9B">
            <w:pPr>
              <w:autoSpaceDE w:val="0"/>
              <w:autoSpaceDN w:val="0"/>
              <w:adjustRightInd w:val="0"/>
              <w:spacing w:before="0" w:after="0"/>
              <w:jc w:val="center"/>
              <w:rPr>
                <w:rFonts w:ascii="Times New Roman" w:hAnsi="Times New Roman" w:cs="Times New Roman"/>
                <w:b/>
                <w:bCs/>
                <w:sz w:val="22"/>
                <w:szCs w:val="22"/>
              </w:rPr>
            </w:pPr>
          </w:p>
        </w:tc>
        <w:tc>
          <w:tcPr>
            <w:tcW w:w="867" w:type="dxa"/>
            <w:tcBorders>
              <w:top w:val="single" w:sz="6" w:space="0" w:color="auto"/>
              <w:left w:val="nil"/>
              <w:bottom w:val="single" w:sz="6" w:space="0" w:color="auto"/>
              <w:right w:val="nil"/>
            </w:tcBorders>
            <w:tcMar>
              <w:top w:w="100" w:type="nil"/>
              <w:right w:w="100" w:type="nil"/>
            </w:tcMar>
            <w:vAlign w:val="bottom"/>
          </w:tcPr>
          <w:p w:rsidR="009215D5" w:rsidRPr="00212E9B" w:rsidRDefault="009215D5" w:rsidP="00212E9B">
            <w:pPr>
              <w:autoSpaceDE w:val="0"/>
              <w:autoSpaceDN w:val="0"/>
              <w:adjustRightInd w:val="0"/>
              <w:spacing w:before="0" w:after="0"/>
              <w:jc w:val="center"/>
              <w:rPr>
                <w:rFonts w:ascii="Times New Roman" w:hAnsi="Times New Roman" w:cs="Times New Roman"/>
                <w:b/>
                <w:bCs/>
                <w:sz w:val="22"/>
                <w:szCs w:val="22"/>
              </w:rPr>
            </w:pPr>
          </w:p>
        </w:tc>
        <w:tc>
          <w:tcPr>
            <w:tcW w:w="3150" w:type="dxa"/>
            <w:gridSpan w:val="5"/>
            <w:tcBorders>
              <w:top w:val="single" w:sz="6" w:space="0" w:color="auto"/>
              <w:left w:val="nil"/>
              <w:bottom w:val="single" w:sz="6" w:space="0" w:color="auto"/>
              <w:right w:val="nil"/>
            </w:tcBorders>
            <w:tcMar>
              <w:top w:w="100" w:type="nil"/>
              <w:right w:w="100" w:type="nil"/>
            </w:tcMar>
            <w:vAlign w:val="bottom"/>
          </w:tcPr>
          <w:p w:rsidR="009215D5" w:rsidRPr="00212E9B" w:rsidRDefault="009215D5" w:rsidP="00212E9B">
            <w:pPr>
              <w:autoSpaceDE w:val="0"/>
              <w:autoSpaceDN w:val="0"/>
              <w:adjustRightInd w:val="0"/>
              <w:spacing w:before="0" w:after="0"/>
              <w:jc w:val="center"/>
              <w:rPr>
                <w:rFonts w:ascii="Times New Roman" w:hAnsi="Times New Roman" w:cs="Times New Roman"/>
                <w:b/>
                <w:bCs/>
                <w:sz w:val="22"/>
                <w:szCs w:val="22"/>
              </w:rPr>
            </w:pPr>
            <w:r>
              <w:rPr>
                <w:rFonts w:ascii="Times New Roman" w:hAnsi="Times New Roman" w:cs="Times New Roman"/>
                <w:b/>
                <w:bCs/>
                <w:sz w:val="22"/>
                <w:szCs w:val="22"/>
              </w:rPr>
              <w:t>Mortality</w:t>
            </w:r>
            <w:bookmarkStart w:id="2" w:name="_GoBack"/>
            <w:bookmarkEnd w:id="2"/>
          </w:p>
        </w:tc>
        <w:tc>
          <w:tcPr>
            <w:tcW w:w="990" w:type="dxa"/>
            <w:tcBorders>
              <w:top w:val="single" w:sz="6" w:space="0" w:color="auto"/>
              <w:left w:val="nil"/>
              <w:bottom w:val="single" w:sz="6" w:space="0" w:color="auto"/>
              <w:right w:val="nil"/>
            </w:tcBorders>
            <w:tcMar>
              <w:top w:w="100" w:type="nil"/>
              <w:right w:w="100" w:type="nil"/>
            </w:tcMar>
            <w:vAlign w:val="bottom"/>
          </w:tcPr>
          <w:p w:rsidR="009215D5" w:rsidRPr="00212E9B" w:rsidRDefault="009215D5" w:rsidP="00212E9B">
            <w:pPr>
              <w:autoSpaceDE w:val="0"/>
              <w:autoSpaceDN w:val="0"/>
              <w:adjustRightInd w:val="0"/>
              <w:spacing w:before="0" w:after="0"/>
              <w:jc w:val="center"/>
              <w:rPr>
                <w:rFonts w:ascii="Times New Roman" w:hAnsi="Times New Roman" w:cs="Times New Roman"/>
                <w:b/>
                <w:bCs/>
                <w:sz w:val="22"/>
                <w:szCs w:val="22"/>
              </w:rPr>
            </w:pPr>
          </w:p>
        </w:tc>
      </w:tr>
      <w:tr w:rsidR="00212E9B" w:rsidRPr="00212E9B" w:rsidTr="00212E9B">
        <w:tblPrEx>
          <w:tblCellMar>
            <w:top w:w="0" w:type="dxa"/>
            <w:bottom w:w="0" w:type="dxa"/>
          </w:tblCellMar>
        </w:tblPrEx>
        <w:trPr>
          <w:tblHeader/>
        </w:trPr>
        <w:tc>
          <w:tcPr>
            <w:tcW w:w="1277" w:type="dxa"/>
            <w:tcBorders>
              <w:top w:val="single" w:sz="6" w:space="0" w:color="auto"/>
              <w:left w:val="nil"/>
              <w:bottom w:val="single" w:sz="6" w:space="0" w:color="auto"/>
              <w:right w:val="nil"/>
            </w:tcBorders>
            <w:tcMar>
              <w:top w:w="100" w:type="nil"/>
              <w:right w:w="100" w:type="nil"/>
            </w:tcMar>
            <w:vAlign w:val="bottom"/>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single" w:sz="6" w:space="0" w:color="auto"/>
              <w:left w:val="nil"/>
              <w:bottom w:val="single" w:sz="6" w:space="0" w:color="auto"/>
              <w:right w:val="nil"/>
            </w:tcBorders>
            <w:tcMar>
              <w:top w:w="100" w:type="nil"/>
              <w:right w:w="100" w:type="nil"/>
            </w:tcMar>
            <w:vAlign w:val="bottom"/>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b/>
                <w:bCs/>
                <w:sz w:val="22"/>
                <w:szCs w:val="22"/>
              </w:rPr>
              <w:t xml:space="preserve"> </w:t>
            </w:r>
          </w:p>
        </w:tc>
        <w:tc>
          <w:tcPr>
            <w:tcW w:w="867" w:type="dxa"/>
            <w:tcBorders>
              <w:top w:val="single" w:sz="6" w:space="0" w:color="auto"/>
              <w:left w:val="nil"/>
              <w:bottom w:val="single" w:sz="6" w:space="0" w:color="auto"/>
              <w:right w:val="nil"/>
            </w:tcBorders>
            <w:tcMar>
              <w:top w:w="100" w:type="nil"/>
              <w:right w:w="100" w:type="nil"/>
            </w:tcMar>
            <w:vAlign w:val="bottom"/>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b/>
                <w:bCs/>
                <w:sz w:val="22"/>
                <w:szCs w:val="22"/>
              </w:rPr>
              <w:t>NO</w:t>
            </w:r>
          </w:p>
        </w:tc>
        <w:tc>
          <w:tcPr>
            <w:tcW w:w="810" w:type="dxa"/>
            <w:gridSpan w:val="2"/>
            <w:tcBorders>
              <w:top w:val="single" w:sz="6" w:space="0" w:color="auto"/>
              <w:left w:val="nil"/>
              <w:bottom w:val="single" w:sz="6" w:space="0" w:color="auto"/>
              <w:right w:val="nil"/>
            </w:tcBorders>
            <w:tcMar>
              <w:top w:w="100" w:type="nil"/>
              <w:right w:w="100" w:type="nil"/>
            </w:tcMar>
            <w:vAlign w:val="bottom"/>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b/>
                <w:bCs/>
                <w:sz w:val="22"/>
                <w:szCs w:val="22"/>
              </w:rPr>
              <w:t>NO %</w:t>
            </w:r>
          </w:p>
        </w:tc>
        <w:tc>
          <w:tcPr>
            <w:tcW w:w="630" w:type="dxa"/>
            <w:tcBorders>
              <w:top w:val="single" w:sz="6" w:space="0" w:color="auto"/>
              <w:left w:val="nil"/>
              <w:bottom w:val="single" w:sz="6" w:space="0" w:color="auto"/>
              <w:right w:val="nil"/>
            </w:tcBorders>
            <w:tcMar>
              <w:top w:w="100" w:type="nil"/>
              <w:right w:w="100" w:type="nil"/>
            </w:tcMar>
            <w:vAlign w:val="bottom"/>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b/>
                <w:bCs/>
                <w:sz w:val="22"/>
                <w:szCs w:val="22"/>
              </w:rPr>
              <w:t>YES</w:t>
            </w:r>
          </w:p>
        </w:tc>
        <w:tc>
          <w:tcPr>
            <w:tcW w:w="990" w:type="dxa"/>
            <w:tcBorders>
              <w:top w:val="single" w:sz="6" w:space="0" w:color="auto"/>
              <w:left w:val="nil"/>
              <w:bottom w:val="single" w:sz="6" w:space="0" w:color="auto"/>
              <w:right w:val="nil"/>
            </w:tcBorders>
            <w:tcMar>
              <w:top w:w="100" w:type="nil"/>
              <w:right w:w="100" w:type="nil"/>
            </w:tcMar>
            <w:vAlign w:val="bottom"/>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b/>
                <w:bCs/>
                <w:sz w:val="22"/>
                <w:szCs w:val="22"/>
              </w:rPr>
              <w:t>YES %</w:t>
            </w:r>
          </w:p>
        </w:tc>
        <w:tc>
          <w:tcPr>
            <w:tcW w:w="720" w:type="dxa"/>
            <w:tcBorders>
              <w:top w:val="single" w:sz="6" w:space="0" w:color="auto"/>
              <w:left w:val="nil"/>
              <w:bottom w:val="single" w:sz="6" w:space="0" w:color="auto"/>
              <w:right w:val="nil"/>
            </w:tcBorders>
            <w:tcMar>
              <w:top w:w="100" w:type="nil"/>
              <w:right w:w="100" w:type="nil"/>
            </w:tcMar>
            <w:vAlign w:val="bottom"/>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b/>
                <w:bCs/>
                <w:sz w:val="22"/>
                <w:szCs w:val="22"/>
              </w:rPr>
              <w:t>Total</w:t>
            </w:r>
          </w:p>
        </w:tc>
        <w:tc>
          <w:tcPr>
            <w:tcW w:w="990" w:type="dxa"/>
            <w:tcBorders>
              <w:top w:val="single" w:sz="6" w:space="0" w:color="auto"/>
              <w:left w:val="nil"/>
              <w:bottom w:val="single" w:sz="6" w:space="0" w:color="auto"/>
              <w:right w:val="nil"/>
            </w:tcBorders>
            <w:tcMar>
              <w:top w:w="100" w:type="nil"/>
              <w:right w:w="100" w:type="nil"/>
            </w:tcMar>
            <w:vAlign w:val="bottom"/>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b/>
                <w:bCs/>
                <w:sz w:val="22"/>
                <w:szCs w:val="22"/>
              </w:rPr>
              <w:t>Total %</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Variable</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Categories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roofErr w:type="spellStart"/>
            <w:r w:rsidRPr="00212E9B">
              <w:rPr>
                <w:rFonts w:ascii="Times New Roman" w:hAnsi="Times New Roman" w:cs="Times New Roman"/>
                <w:sz w:val="22"/>
                <w:szCs w:val="22"/>
              </w:rPr>
              <w:t>Resp.Panel</w:t>
            </w:r>
            <w:proofErr w:type="spellEnd"/>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ADENOVIRUS B/E</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7.1%</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5.3%</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ADENOVIRUS C, INFLUENZA A 2009 H1N1</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3.6%</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2.6%</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HMPV</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7.1%</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15.8%</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 xml:space="preserve">INFLUENZA A </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3.6%</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2.6%</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INFLUENZA A 2009 H1N1</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21.4%</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18.4%</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 xml:space="preserve">INFLUENZA A H3, </w:t>
            </w:r>
            <w:r w:rsidRPr="00212E9B">
              <w:rPr>
                <w:rFonts w:ascii="Times New Roman" w:hAnsi="Times New Roman" w:cs="Times New Roman"/>
                <w:sz w:val="22"/>
                <w:szCs w:val="22"/>
              </w:rPr>
              <w:lastRenderedPageBreak/>
              <w:t>INFLUENZA A</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lastRenderedPageBreak/>
              <w:t>1</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3.6%</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2.6%</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INFLUENZA A, INFLUENZA A 2009 H1N1</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10.7%</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7.9%</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INFUENZA A 2009 H1N1</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17.9%</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18.4%</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RHINOVIRUS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7.1%</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10.5%</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 xml:space="preserve">RHINOVIRUS </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3.6%</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5.3%</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RHINOVIRUS, HMPV</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3.6%</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2.6%</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RSV-A</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7.1%</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5.3%</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 xml:space="preserve">RSV-B </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3.6%</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2.6%</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Other Infect.</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NO</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24</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85.7%</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28</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73.7%</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YES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14.3%</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26.3%</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Age&gt;60</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NO</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17</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60.7%</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19</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50%</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YES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11</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39.3%</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17</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44.7%</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Missing</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5.3%</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Sex</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F</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35.7%</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15</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39.5%</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M</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18</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64.3%</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23</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60.5%</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BMI&gt;30</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NO</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15</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53.6%</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18</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47.4%</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YES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13</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46.4%</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52.6%</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Previous Loc.</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HOME</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21</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75%</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25</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65.8%</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 xml:space="preserve">HOME </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3.6%</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5.3%</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HOSPITAL</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7.1%</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5.3%</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ICU(ANOTHER INSTITUTION)</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7.1%</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13.2%</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SNF</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7.1%</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10.5%</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roofErr w:type="spellStart"/>
            <w:r w:rsidRPr="00212E9B">
              <w:rPr>
                <w:rFonts w:ascii="Times New Roman" w:hAnsi="Times New Roman" w:cs="Times New Roman"/>
                <w:sz w:val="22"/>
                <w:szCs w:val="22"/>
              </w:rPr>
              <w:t>Immuno</w:t>
            </w:r>
            <w:proofErr w:type="spellEnd"/>
            <w:r w:rsidRPr="00212E9B">
              <w:rPr>
                <w:rFonts w:ascii="Times New Roman" w:hAnsi="Times New Roman" w:cs="Times New Roman"/>
                <w:sz w:val="22"/>
                <w:szCs w:val="22"/>
              </w:rPr>
              <w:t>-comp</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NO</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14</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50%</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52.6%</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YES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14</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50%</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18</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47.4%</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roofErr w:type="spellStart"/>
            <w:r w:rsidRPr="00212E9B">
              <w:rPr>
                <w:rFonts w:ascii="Times New Roman" w:hAnsi="Times New Roman" w:cs="Times New Roman"/>
                <w:sz w:val="22"/>
                <w:szCs w:val="22"/>
              </w:rPr>
              <w:t>Pulm</w:t>
            </w:r>
            <w:proofErr w:type="spellEnd"/>
            <w:r w:rsidRPr="00212E9B">
              <w:rPr>
                <w:rFonts w:ascii="Times New Roman" w:hAnsi="Times New Roman" w:cs="Times New Roman"/>
                <w:sz w:val="22"/>
                <w:szCs w:val="22"/>
              </w:rPr>
              <w:t>. Dis.</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No</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15</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53.6%</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18</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47.4%</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Yes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13</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46.4%</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52.6%</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lastRenderedPageBreak/>
              <w:t>Diabetes</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NO</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16</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57.1%</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8</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80%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24</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63.2%</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YES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12</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42.9%</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14</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36.8%</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Curb Score</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10.7%</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13.2%</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15</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53.6%</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18</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47.4%</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14.3%</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13.2%</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14.3%</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18.4%</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7.1%</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7.9%</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Curb≥3/5</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NO</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22</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78.6%</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28</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73.7%</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YES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21.4%</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26.3%</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PSI Class</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17.9%</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18.4%</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25%</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8</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21.1%</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9</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32.1%</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11</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28.9%</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25%</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31.6%</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roofErr w:type="spellStart"/>
            <w:r w:rsidRPr="00212E9B">
              <w:rPr>
                <w:rFonts w:ascii="Times New Roman" w:hAnsi="Times New Roman" w:cs="Times New Roman"/>
                <w:sz w:val="22"/>
                <w:szCs w:val="22"/>
              </w:rPr>
              <w:t>Vaspprssor</w:t>
            </w:r>
            <w:proofErr w:type="spellEnd"/>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NO</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19</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67.9%</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24</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63.2%</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YES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9</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32.1%</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14</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36.8%</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AKI</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NO</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20</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71.4%</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26</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68.4%</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YES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8</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28.6%</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31.6%</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roofErr w:type="spellStart"/>
            <w:r w:rsidRPr="00212E9B">
              <w:rPr>
                <w:rFonts w:ascii="Times New Roman" w:hAnsi="Times New Roman" w:cs="Times New Roman"/>
                <w:sz w:val="22"/>
                <w:szCs w:val="22"/>
              </w:rPr>
              <w:t>PL.Effusion</w:t>
            </w:r>
            <w:proofErr w:type="spellEnd"/>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NO</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24</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85.7%</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29</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76.3%</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YES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14.3%</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9</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23.7%</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Dyspnea</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NO</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14</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50%</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16</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42.1%</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YES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14</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50%</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8</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80%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57.9%</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Wheezing</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NO</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16</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57.1%</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26</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68.4%</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YES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12</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42.9%</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12</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31.6%</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Admitted from</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ER</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17</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60.7%</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21</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55.3%</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TRANSFER</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10.7%</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15.8%</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WARDS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8</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28.6%</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11</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28.9%</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HCT&lt;30</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NO</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23</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82.1%</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78.9%</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YES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17.9%</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8</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21.1%</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PNA</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NO</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35.7%</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26.3%</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YES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18</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64.3%</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28</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73.7%</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Mech. Vent.</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NO</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8</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28.6%</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8</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21.1%</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YES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20</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71.4%</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30</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78.9%</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ECMO</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NO</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27</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96.4%</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34</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89.5%</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YES</w:t>
            </w: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3.6%</w:t>
            </w: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30%</w:t>
            </w: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4</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10.5%</w:t>
            </w: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age</w:t>
            </w: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55.5 (13)</w:t>
            </w: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55.7 (21.7)</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55.5 (15.4)</w:t>
            </w: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blPrEx>
          <w:tblCellMar>
            <w:top w:w="0" w:type="dxa"/>
            <w:bottom w:w="0" w:type="dxa"/>
          </w:tblCellMar>
        </w:tblPrEx>
        <w:tc>
          <w:tcPr>
            <w:tcW w:w="1277"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3166"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43"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63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72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90" w:type="dxa"/>
            <w:tcBorders>
              <w:top w:val="nil"/>
              <w:left w:val="nil"/>
              <w:bottom w:val="nil"/>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r>
      <w:tr w:rsidR="00212E9B" w:rsidRPr="00212E9B" w:rsidTr="00212E9B">
        <w:tblPrEx>
          <w:tblCellMar>
            <w:top w:w="0" w:type="dxa"/>
            <w:bottom w:w="0" w:type="dxa"/>
          </w:tblCellMar>
        </w:tblPrEx>
        <w:tc>
          <w:tcPr>
            <w:tcW w:w="1277" w:type="dxa"/>
            <w:tcBorders>
              <w:top w:val="nil"/>
              <w:left w:val="nil"/>
              <w:bottom w:val="single" w:sz="6" w:space="0" w:color="auto"/>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Total</w:t>
            </w:r>
          </w:p>
        </w:tc>
        <w:tc>
          <w:tcPr>
            <w:tcW w:w="3166" w:type="dxa"/>
            <w:tcBorders>
              <w:top w:val="nil"/>
              <w:left w:val="nil"/>
              <w:bottom w:val="single" w:sz="6" w:space="0" w:color="auto"/>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p>
        </w:tc>
        <w:tc>
          <w:tcPr>
            <w:tcW w:w="934" w:type="dxa"/>
            <w:gridSpan w:val="2"/>
            <w:tcBorders>
              <w:top w:val="nil"/>
              <w:left w:val="nil"/>
              <w:bottom w:val="single" w:sz="6" w:space="0" w:color="auto"/>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28</w:t>
            </w:r>
          </w:p>
        </w:tc>
        <w:tc>
          <w:tcPr>
            <w:tcW w:w="743" w:type="dxa"/>
            <w:tcBorders>
              <w:top w:val="nil"/>
              <w:left w:val="nil"/>
              <w:bottom w:val="single" w:sz="6" w:space="0" w:color="auto"/>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73.7%</w:t>
            </w:r>
          </w:p>
        </w:tc>
        <w:tc>
          <w:tcPr>
            <w:tcW w:w="630" w:type="dxa"/>
            <w:tcBorders>
              <w:top w:val="nil"/>
              <w:left w:val="nil"/>
              <w:bottom w:val="single" w:sz="6" w:space="0" w:color="auto"/>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10</w:t>
            </w:r>
          </w:p>
        </w:tc>
        <w:tc>
          <w:tcPr>
            <w:tcW w:w="990" w:type="dxa"/>
            <w:tcBorders>
              <w:top w:val="nil"/>
              <w:left w:val="nil"/>
              <w:bottom w:val="single" w:sz="6" w:space="0" w:color="auto"/>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26.3%</w:t>
            </w:r>
          </w:p>
        </w:tc>
        <w:tc>
          <w:tcPr>
            <w:tcW w:w="720" w:type="dxa"/>
            <w:tcBorders>
              <w:top w:val="nil"/>
              <w:left w:val="nil"/>
              <w:bottom w:val="single" w:sz="6" w:space="0" w:color="auto"/>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38</w:t>
            </w:r>
          </w:p>
        </w:tc>
        <w:tc>
          <w:tcPr>
            <w:tcW w:w="990" w:type="dxa"/>
            <w:tcBorders>
              <w:top w:val="nil"/>
              <w:left w:val="nil"/>
              <w:bottom w:val="single" w:sz="6" w:space="0" w:color="auto"/>
              <w:right w:val="nil"/>
            </w:tcBorders>
            <w:tcMar>
              <w:top w:w="100" w:type="nil"/>
              <w:right w:w="100" w:type="nil"/>
            </w:tcMar>
          </w:tcPr>
          <w:p w:rsidR="00212E9B" w:rsidRPr="00212E9B" w:rsidRDefault="00212E9B" w:rsidP="00212E9B">
            <w:pPr>
              <w:autoSpaceDE w:val="0"/>
              <w:autoSpaceDN w:val="0"/>
              <w:adjustRightInd w:val="0"/>
              <w:spacing w:before="0" w:after="0"/>
              <w:jc w:val="center"/>
              <w:rPr>
                <w:rFonts w:ascii="Times New Roman" w:hAnsi="Times New Roman" w:cs="Times New Roman"/>
                <w:sz w:val="22"/>
                <w:szCs w:val="22"/>
              </w:rPr>
            </w:pPr>
            <w:r w:rsidRPr="00212E9B">
              <w:rPr>
                <w:rFonts w:ascii="Times New Roman" w:hAnsi="Times New Roman" w:cs="Times New Roman"/>
                <w:sz w:val="22"/>
                <w:szCs w:val="22"/>
              </w:rPr>
              <w:t>-</w:t>
            </w:r>
          </w:p>
        </w:tc>
      </w:tr>
    </w:tbl>
    <w:p w:rsidR="00212E9B" w:rsidRDefault="00212E9B"/>
    <w:p w:rsidR="00810FDB" w:rsidRDefault="004719DF">
      <w:r>
        <w:rPr>
          <w:noProof/>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ilotAnalysis_10_17_14_files/figure-docx/FitInitModel.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rsidR="00810FDB" w:rsidRDefault="004719DF">
      <w:r>
        <w:t>Figure 1. Plot of the regularization paths for the coefficients in the model. This shows how the number of non-zero coefficients decreased with an increasing penalty (right to left)</w:t>
      </w:r>
    </w:p>
    <w:p w:rsidR="00810FDB" w:rsidRDefault="004719DF">
      <w:r>
        <w:rPr>
          <w:noProof/>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ilotAnalysis_10_17_14_files/figure-docx/FitCV.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810FDB" w:rsidRDefault="004719DF">
      <w:r>
        <w:lastRenderedPageBreak/>
        <w:t>Figure 2. Plot of the mean-squared-prediciton error for each level of the penalty parameter. Standard errors are derived with 30 fold cross-validation (which might be excessive for such a small data-set and lead to overconfidencein the precision of the estimate).</w:t>
      </w:r>
    </w:p>
    <w:p w:rsidR="00810FDB" w:rsidRDefault="004719DF">
      <w:pPr>
        <w:pStyle w:val="Heading1"/>
      </w:pPr>
      <w:bookmarkStart w:id="3" w:name="grouped-lasso-regression"/>
      <w:r>
        <w:t>Grouped LASSO Regression</w:t>
      </w:r>
    </w:p>
    <w:bookmarkEnd w:id="3"/>
    <w:p w:rsidR="00810FDB" w:rsidRDefault="004719DF">
      <w:r>
        <w:t>I also fit a grouped LASSO model for comparison to the regular LASSO. For this model I grouped all levels of a given factor together, but this step is flexible so if there is a more informative way to group variables we can incorporate that in the future. As you can see from figures 3 and 4 the grouped LASSO removed variables at a faster rate than regular LASSO.</w:t>
      </w:r>
    </w:p>
    <w:p w:rsidR="00810FDB" w:rsidRDefault="004719DF">
      <w:r>
        <w:rPr>
          <w:noProof/>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ilotAnalysis_10_17_14_files/figure-docx/GrpLASSO.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810FDB" w:rsidRDefault="004719DF">
      <w:r>
        <w:t>Figure 4. Regularization path for the grouped lasso model. The penalty removes variables faster because of the grouping among factors.</w:t>
      </w:r>
    </w:p>
    <w:p w:rsidR="00810FDB" w:rsidRDefault="004719DF">
      <w:r>
        <w:rPr>
          <w:noProof/>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ilotAnalysis_10_17_14_files/figure-docx/CVGLasso.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810FDB" w:rsidRDefault="004719DF">
      <w:r>
        <w:t>Figure 5. Cross-validated 0-1 loss (a form of prediction error) for each value of the penalty coefficient.</w:t>
      </w:r>
    </w:p>
    <w:p w:rsidR="00810FDB" w:rsidRDefault="004719DF">
      <w:pPr>
        <w:pStyle w:val="Heading1"/>
      </w:pPr>
      <w:bookmarkStart w:id="4" w:name="important-variables"/>
      <w:r>
        <w:t>Important Variables</w:t>
      </w:r>
    </w:p>
    <w:p w:rsidR="00BA340C" w:rsidRDefault="004719DF" w:rsidP="00BA340C">
      <w:r>
        <w:t>Below are the coefficients from the best performing model (according to prediction error) from both regular LASSO and grouped LASSO.  Coefficients with non-zero coefficients are considered important predictors.  As expected the grouped LASSO was more stringent on factors with multiple levels.</w:t>
      </w:r>
    </w:p>
    <w:p w:rsidR="004719DF" w:rsidRDefault="004719DF">
      <w:pPr>
        <w:spacing w:before="0" w:after="200"/>
      </w:pPr>
      <w:r>
        <w:br w:type="page"/>
      </w:r>
    </w:p>
    <w:p w:rsidR="004719DF" w:rsidRPr="00BA340C" w:rsidRDefault="004719DF" w:rsidP="00BA340C"/>
    <w:tbl>
      <w:tblPr>
        <w:tblStyle w:val="ColorfulList-Accent1"/>
        <w:tblW w:w="0" w:type="auto"/>
        <w:tblLook w:val="04A0" w:firstRow="1" w:lastRow="0" w:firstColumn="1" w:lastColumn="0" w:noHBand="0" w:noVBand="1"/>
        <w:tblCaption w:val="Comparison of coefficients for the two LASSO methods. Variables with non-zero coefficients are determined to be important. It appears that grouped LASSO is more stringent than regular LASSO"/>
      </w:tblPr>
      <w:tblGrid>
        <w:gridCol w:w="5123"/>
        <w:gridCol w:w="1451"/>
        <w:gridCol w:w="1709"/>
      </w:tblGrid>
      <w:tr w:rsidR="00810FDB" w:rsidTr="00BA3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bookmarkEnd w:id="4"/>
          <w:p w:rsidR="00810FDB" w:rsidRDefault="004719DF" w:rsidP="00BA340C">
            <w:pPr>
              <w:pStyle w:val="Compact"/>
              <w:spacing w:before="0" w:after="0"/>
              <w:jc w:val="center"/>
            </w:pPr>
            <w:r>
              <w:t> </w:t>
            </w:r>
          </w:p>
        </w:tc>
        <w:tc>
          <w:tcPr>
            <w:tcW w:w="0" w:type="auto"/>
          </w:tcPr>
          <w:p w:rsidR="00810FDB" w:rsidRDefault="004719DF" w:rsidP="00BA340C">
            <w:pPr>
              <w:pStyle w:val="Compact"/>
              <w:spacing w:before="0" w:after="0"/>
              <w:jc w:val="center"/>
              <w:cnfStyle w:val="100000000000" w:firstRow="1" w:lastRow="0" w:firstColumn="0" w:lastColumn="0" w:oddVBand="0" w:evenVBand="0" w:oddHBand="0" w:evenHBand="0" w:firstRowFirstColumn="0" w:firstRowLastColumn="0" w:lastRowFirstColumn="0" w:lastRowLastColumn="0"/>
            </w:pPr>
            <w:r>
              <w:t>LASSO Coef</w:t>
            </w:r>
          </w:p>
        </w:tc>
        <w:tc>
          <w:tcPr>
            <w:tcW w:w="0" w:type="auto"/>
          </w:tcPr>
          <w:p w:rsidR="00810FDB" w:rsidRDefault="004719DF" w:rsidP="00BA340C">
            <w:pPr>
              <w:pStyle w:val="Compact"/>
              <w:spacing w:before="0" w:after="0"/>
              <w:jc w:val="center"/>
              <w:cnfStyle w:val="100000000000" w:firstRow="1" w:lastRow="0" w:firstColumn="0" w:lastColumn="0" w:oddVBand="0" w:evenVBand="0" w:oddHBand="0" w:evenHBand="0" w:firstRowFirstColumn="0" w:firstRowLastColumn="0" w:lastRowFirstColumn="0" w:lastRowLastColumn="0"/>
            </w:pPr>
            <w:r>
              <w:t>Grouped Coef</w:t>
            </w:r>
          </w:p>
        </w:tc>
      </w:tr>
      <w:tr w:rsidR="00461C2F" w:rsidTr="00BA340C">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0" w:type="auto"/>
          </w:tcPr>
          <w:p w:rsidR="00461C2F" w:rsidRDefault="00461C2F" w:rsidP="00BA340C">
            <w:pPr>
              <w:spacing w:before="0" w:after="0"/>
              <w:rPr>
                <w:rFonts w:ascii="Cambria" w:hAnsi="Cambria" w:cs="Calibri"/>
                <w:color w:val="000000"/>
              </w:rPr>
            </w:pPr>
            <w:r>
              <w:rPr>
                <w:rFonts w:ascii="Cambria" w:hAnsi="Cambria" w:cs="Calibri"/>
                <w:b w:val="0"/>
                <w:bCs w:val="0"/>
                <w:color w:val="000000"/>
              </w:rPr>
              <w:t>(Intercept)</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w:t>
            </w:r>
          </w:p>
        </w:tc>
      </w:tr>
      <w:tr w:rsidR="00461C2F" w:rsidTr="00BA340C">
        <w:tc>
          <w:tcPr>
            <w:cnfStyle w:val="001000000000" w:firstRow="0" w:lastRow="0" w:firstColumn="1" w:lastColumn="0" w:oddVBand="0" w:evenVBand="0" w:oddHBand="0" w:evenHBand="0" w:firstRowFirstColumn="0" w:firstRowLastColumn="0" w:lastRowFirstColumn="0" w:lastRowLastColumn="0"/>
            <w:tcW w:w="0" w:type="auto"/>
          </w:tcPr>
          <w:p w:rsidR="00461C2F" w:rsidRDefault="00EB2AFD" w:rsidP="00BA340C">
            <w:pPr>
              <w:spacing w:before="0" w:after="0"/>
              <w:rPr>
                <w:rFonts w:ascii="Cambria" w:hAnsi="Cambria" w:cs="Calibri"/>
                <w:color w:val="000000"/>
              </w:rPr>
            </w:pPr>
            <w:proofErr w:type="spellStart"/>
            <w:r>
              <w:rPr>
                <w:rFonts w:ascii="Cambria" w:hAnsi="Cambria" w:cs="Calibri"/>
                <w:b w:val="0"/>
                <w:bCs w:val="0"/>
                <w:color w:val="000000"/>
              </w:rPr>
              <w:t>R</w:t>
            </w:r>
            <w:r w:rsidR="00461C2F">
              <w:rPr>
                <w:rFonts w:ascii="Cambria" w:hAnsi="Cambria" w:cs="Calibri"/>
                <w:b w:val="0"/>
                <w:bCs w:val="0"/>
                <w:color w:val="000000"/>
              </w:rPr>
              <w:t>vp</w:t>
            </w:r>
            <w:proofErr w:type="spellEnd"/>
            <w:r>
              <w:rPr>
                <w:rFonts w:ascii="Cambria" w:hAnsi="Cambria" w:cs="Calibri"/>
                <w:b w:val="0"/>
                <w:bCs w:val="0"/>
                <w:color w:val="000000"/>
              </w:rPr>
              <w:t>=</w:t>
            </w:r>
            <w:r w:rsidR="00461C2F">
              <w:rPr>
                <w:rFonts w:ascii="Cambria" w:hAnsi="Cambria" w:cs="Calibri"/>
                <w:b w:val="0"/>
                <w:bCs w:val="0"/>
                <w:color w:val="000000"/>
              </w:rPr>
              <w:t>ADENOVIRUS C, INFLUENZA A 2009 H1N1</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w:t>
            </w:r>
          </w:p>
        </w:tc>
      </w:tr>
      <w:tr w:rsidR="00461C2F" w:rsidTr="00BA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61C2F" w:rsidRDefault="00EB2AFD" w:rsidP="00BA340C">
            <w:pPr>
              <w:spacing w:before="0" w:after="0"/>
              <w:rPr>
                <w:rFonts w:ascii="Cambria" w:hAnsi="Cambria" w:cs="Calibri"/>
                <w:color w:val="000000"/>
              </w:rPr>
            </w:pPr>
            <w:proofErr w:type="spellStart"/>
            <w:r>
              <w:rPr>
                <w:rFonts w:ascii="Cambria" w:hAnsi="Cambria" w:cs="Calibri"/>
                <w:b w:val="0"/>
                <w:bCs w:val="0"/>
                <w:color w:val="000000"/>
              </w:rPr>
              <w:t>R</w:t>
            </w:r>
            <w:r w:rsidR="00461C2F">
              <w:rPr>
                <w:rFonts w:ascii="Cambria" w:hAnsi="Cambria" w:cs="Calibri"/>
                <w:b w:val="0"/>
                <w:bCs w:val="0"/>
                <w:color w:val="000000"/>
              </w:rPr>
              <w:t>vp</w:t>
            </w:r>
            <w:proofErr w:type="spellEnd"/>
            <w:r>
              <w:rPr>
                <w:rFonts w:ascii="Cambria" w:hAnsi="Cambria" w:cs="Calibri"/>
                <w:b w:val="0"/>
                <w:bCs w:val="0"/>
                <w:color w:val="000000"/>
              </w:rPr>
              <w:t>=</w:t>
            </w:r>
            <w:r w:rsidR="00461C2F">
              <w:rPr>
                <w:rFonts w:ascii="Cambria" w:hAnsi="Cambria" w:cs="Calibri"/>
                <w:b w:val="0"/>
                <w:bCs w:val="0"/>
                <w:color w:val="000000"/>
              </w:rPr>
              <w:t>HMPV</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0.2838</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w:t>
            </w:r>
          </w:p>
        </w:tc>
      </w:tr>
      <w:tr w:rsidR="00461C2F" w:rsidTr="00BA340C">
        <w:tc>
          <w:tcPr>
            <w:cnfStyle w:val="001000000000" w:firstRow="0" w:lastRow="0" w:firstColumn="1" w:lastColumn="0" w:oddVBand="0" w:evenVBand="0" w:oddHBand="0" w:evenHBand="0" w:firstRowFirstColumn="0" w:firstRowLastColumn="0" w:lastRowFirstColumn="0" w:lastRowLastColumn="0"/>
            <w:tcW w:w="0" w:type="auto"/>
          </w:tcPr>
          <w:p w:rsidR="00461C2F" w:rsidRDefault="00EB2AFD" w:rsidP="00BA340C">
            <w:pPr>
              <w:spacing w:before="0" w:after="0"/>
              <w:rPr>
                <w:rFonts w:ascii="Cambria" w:hAnsi="Cambria" w:cs="Calibri"/>
                <w:color w:val="000000"/>
              </w:rPr>
            </w:pPr>
            <w:proofErr w:type="spellStart"/>
            <w:r>
              <w:rPr>
                <w:rFonts w:ascii="Cambria" w:hAnsi="Cambria" w:cs="Calibri"/>
                <w:b w:val="0"/>
                <w:bCs w:val="0"/>
                <w:color w:val="000000"/>
              </w:rPr>
              <w:t>R</w:t>
            </w:r>
            <w:r w:rsidR="00461C2F">
              <w:rPr>
                <w:rFonts w:ascii="Cambria" w:hAnsi="Cambria" w:cs="Calibri"/>
                <w:b w:val="0"/>
                <w:bCs w:val="0"/>
                <w:color w:val="000000"/>
              </w:rPr>
              <w:t>vp</w:t>
            </w:r>
            <w:proofErr w:type="spellEnd"/>
            <w:r>
              <w:rPr>
                <w:rFonts w:ascii="Cambria" w:hAnsi="Cambria" w:cs="Calibri"/>
                <w:b w:val="0"/>
                <w:bCs w:val="0"/>
                <w:color w:val="000000"/>
              </w:rPr>
              <w:t>=</w:t>
            </w:r>
            <w:r w:rsidR="00461C2F">
              <w:rPr>
                <w:rFonts w:ascii="Cambria" w:hAnsi="Cambria" w:cs="Calibri"/>
                <w:b w:val="0"/>
                <w:bCs w:val="0"/>
                <w:color w:val="000000"/>
              </w:rPr>
              <w:t>INFLUENZA A</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w:t>
            </w:r>
          </w:p>
        </w:tc>
      </w:tr>
      <w:tr w:rsidR="00461C2F" w:rsidTr="00BA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61C2F" w:rsidRDefault="00EB2AFD" w:rsidP="00BA340C">
            <w:pPr>
              <w:spacing w:before="0" w:after="0"/>
              <w:rPr>
                <w:rFonts w:ascii="Cambria" w:hAnsi="Cambria" w:cs="Calibri"/>
                <w:color w:val="000000"/>
              </w:rPr>
            </w:pPr>
            <w:proofErr w:type="spellStart"/>
            <w:r>
              <w:rPr>
                <w:rFonts w:ascii="Cambria" w:hAnsi="Cambria" w:cs="Calibri"/>
                <w:b w:val="0"/>
                <w:bCs w:val="0"/>
                <w:color w:val="000000"/>
              </w:rPr>
              <w:t>R</w:t>
            </w:r>
            <w:r w:rsidR="00461C2F">
              <w:rPr>
                <w:rFonts w:ascii="Cambria" w:hAnsi="Cambria" w:cs="Calibri"/>
                <w:b w:val="0"/>
                <w:bCs w:val="0"/>
                <w:color w:val="000000"/>
              </w:rPr>
              <w:t>vp</w:t>
            </w:r>
            <w:proofErr w:type="spellEnd"/>
            <w:r>
              <w:rPr>
                <w:rFonts w:ascii="Cambria" w:hAnsi="Cambria" w:cs="Calibri"/>
                <w:b w:val="0"/>
                <w:bCs w:val="0"/>
                <w:color w:val="000000"/>
              </w:rPr>
              <w:t>=</w:t>
            </w:r>
            <w:r w:rsidR="00461C2F">
              <w:rPr>
                <w:rFonts w:ascii="Cambria" w:hAnsi="Cambria" w:cs="Calibri"/>
                <w:b w:val="0"/>
                <w:bCs w:val="0"/>
                <w:color w:val="000000"/>
              </w:rPr>
              <w:t>INFLUENZA A 2009 H1N1</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w:t>
            </w:r>
          </w:p>
        </w:tc>
      </w:tr>
      <w:tr w:rsidR="00461C2F" w:rsidTr="00BA340C">
        <w:tc>
          <w:tcPr>
            <w:cnfStyle w:val="001000000000" w:firstRow="0" w:lastRow="0" w:firstColumn="1" w:lastColumn="0" w:oddVBand="0" w:evenVBand="0" w:oddHBand="0" w:evenHBand="0" w:firstRowFirstColumn="0" w:firstRowLastColumn="0" w:lastRowFirstColumn="0" w:lastRowLastColumn="0"/>
            <w:tcW w:w="0" w:type="auto"/>
          </w:tcPr>
          <w:p w:rsidR="00461C2F" w:rsidRDefault="00EB2AFD" w:rsidP="00BA340C">
            <w:pPr>
              <w:spacing w:before="0" w:after="0"/>
              <w:rPr>
                <w:rFonts w:ascii="Cambria" w:hAnsi="Cambria" w:cs="Calibri"/>
                <w:color w:val="000000"/>
              </w:rPr>
            </w:pPr>
            <w:proofErr w:type="spellStart"/>
            <w:r>
              <w:rPr>
                <w:rFonts w:ascii="Cambria" w:hAnsi="Cambria" w:cs="Calibri"/>
                <w:b w:val="0"/>
                <w:bCs w:val="0"/>
                <w:color w:val="000000"/>
              </w:rPr>
              <w:t>R</w:t>
            </w:r>
            <w:r w:rsidR="00461C2F">
              <w:rPr>
                <w:rFonts w:ascii="Cambria" w:hAnsi="Cambria" w:cs="Calibri"/>
                <w:b w:val="0"/>
                <w:bCs w:val="0"/>
                <w:color w:val="000000"/>
              </w:rPr>
              <w:t>vp</w:t>
            </w:r>
            <w:proofErr w:type="spellEnd"/>
            <w:r>
              <w:rPr>
                <w:rFonts w:ascii="Cambria" w:hAnsi="Cambria" w:cs="Calibri"/>
                <w:b w:val="0"/>
                <w:bCs w:val="0"/>
                <w:color w:val="000000"/>
              </w:rPr>
              <w:t>=</w:t>
            </w:r>
            <w:r w:rsidR="00461C2F">
              <w:rPr>
                <w:rFonts w:ascii="Cambria" w:hAnsi="Cambria" w:cs="Calibri"/>
                <w:b w:val="0"/>
                <w:bCs w:val="0"/>
                <w:color w:val="000000"/>
              </w:rPr>
              <w:t>INFLUENZA A H3, INFLUENZA A</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w:t>
            </w:r>
          </w:p>
        </w:tc>
      </w:tr>
      <w:tr w:rsidR="00461C2F" w:rsidTr="00BA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61C2F" w:rsidRDefault="00EB2AFD" w:rsidP="00BA340C">
            <w:pPr>
              <w:spacing w:before="0" w:after="0"/>
              <w:rPr>
                <w:rFonts w:ascii="Cambria" w:hAnsi="Cambria" w:cs="Calibri"/>
                <w:color w:val="000000"/>
              </w:rPr>
            </w:pPr>
            <w:proofErr w:type="spellStart"/>
            <w:r>
              <w:rPr>
                <w:rFonts w:ascii="Cambria" w:hAnsi="Cambria" w:cs="Calibri"/>
                <w:b w:val="0"/>
                <w:bCs w:val="0"/>
                <w:color w:val="000000"/>
              </w:rPr>
              <w:t>R</w:t>
            </w:r>
            <w:r w:rsidR="00461C2F">
              <w:rPr>
                <w:rFonts w:ascii="Cambria" w:hAnsi="Cambria" w:cs="Calibri"/>
                <w:b w:val="0"/>
                <w:bCs w:val="0"/>
                <w:color w:val="000000"/>
              </w:rPr>
              <w:t>vp</w:t>
            </w:r>
            <w:proofErr w:type="spellEnd"/>
            <w:r>
              <w:rPr>
                <w:rFonts w:ascii="Cambria" w:hAnsi="Cambria" w:cs="Calibri"/>
                <w:b w:val="0"/>
                <w:bCs w:val="0"/>
                <w:color w:val="000000"/>
              </w:rPr>
              <w:t>=</w:t>
            </w:r>
            <w:r w:rsidR="00461C2F">
              <w:rPr>
                <w:rFonts w:ascii="Cambria" w:hAnsi="Cambria" w:cs="Calibri"/>
                <w:b w:val="0"/>
                <w:bCs w:val="0"/>
                <w:color w:val="000000"/>
              </w:rPr>
              <w:t>INFLUENZA A, INFLUENZA A 2009 H1N1</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w:t>
            </w:r>
          </w:p>
        </w:tc>
      </w:tr>
      <w:tr w:rsidR="00461C2F" w:rsidTr="00BA340C">
        <w:tc>
          <w:tcPr>
            <w:cnfStyle w:val="001000000000" w:firstRow="0" w:lastRow="0" w:firstColumn="1" w:lastColumn="0" w:oddVBand="0" w:evenVBand="0" w:oddHBand="0" w:evenHBand="0" w:firstRowFirstColumn="0" w:firstRowLastColumn="0" w:lastRowFirstColumn="0" w:lastRowLastColumn="0"/>
            <w:tcW w:w="0" w:type="auto"/>
          </w:tcPr>
          <w:p w:rsidR="00461C2F" w:rsidRDefault="00EB2AFD" w:rsidP="00BA340C">
            <w:pPr>
              <w:spacing w:before="0" w:after="0"/>
              <w:rPr>
                <w:rFonts w:ascii="Cambria" w:hAnsi="Cambria" w:cs="Calibri"/>
                <w:color w:val="000000"/>
              </w:rPr>
            </w:pPr>
            <w:proofErr w:type="spellStart"/>
            <w:r>
              <w:rPr>
                <w:rFonts w:ascii="Cambria" w:hAnsi="Cambria" w:cs="Calibri"/>
                <w:b w:val="0"/>
                <w:bCs w:val="0"/>
                <w:color w:val="000000"/>
              </w:rPr>
              <w:t>R</w:t>
            </w:r>
            <w:r w:rsidR="00461C2F">
              <w:rPr>
                <w:rFonts w:ascii="Cambria" w:hAnsi="Cambria" w:cs="Calibri"/>
                <w:b w:val="0"/>
                <w:bCs w:val="0"/>
                <w:color w:val="000000"/>
              </w:rPr>
              <w:t>vp</w:t>
            </w:r>
            <w:proofErr w:type="spellEnd"/>
            <w:r>
              <w:rPr>
                <w:rFonts w:ascii="Cambria" w:hAnsi="Cambria" w:cs="Calibri"/>
                <w:b w:val="0"/>
                <w:bCs w:val="0"/>
                <w:color w:val="000000"/>
              </w:rPr>
              <w:t>=</w:t>
            </w:r>
            <w:r w:rsidR="00461C2F">
              <w:rPr>
                <w:rFonts w:ascii="Cambria" w:hAnsi="Cambria" w:cs="Calibri"/>
                <w:b w:val="0"/>
                <w:bCs w:val="0"/>
                <w:color w:val="000000"/>
              </w:rPr>
              <w:t>INFUENZA A 2009 H1N1</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w:t>
            </w:r>
          </w:p>
        </w:tc>
      </w:tr>
      <w:tr w:rsidR="00461C2F" w:rsidTr="00BA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61C2F" w:rsidRDefault="00EB2AFD" w:rsidP="00BA340C">
            <w:pPr>
              <w:spacing w:before="0" w:after="0"/>
              <w:rPr>
                <w:rFonts w:ascii="Cambria" w:hAnsi="Cambria" w:cs="Calibri"/>
                <w:color w:val="000000"/>
              </w:rPr>
            </w:pPr>
            <w:proofErr w:type="spellStart"/>
            <w:r>
              <w:rPr>
                <w:rFonts w:ascii="Cambria" w:hAnsi="Cambria" w:cs="Calibri"/>
                <w:b w:val="0"/>
                <w:bCs w:val="0"/>
                <w:color w:val="000000"/>
              </w:rPr>
              <w:t>R</w:t>
            </w:r>
            <w:r w:rsidR="00461C2F">
              <w:rPr>
                <w:rFonts w:ascii="Cambria" w:hAnsi="Cambria" w:cs="Calibri"/>
                <w:b w:val="0"/>
                <w:bCs w:val="0"/>
                <w:color w:val="000000"/>
              </w:rPr>
              <w:t>vp</w:t>
            </w:r>
            <w:proofErr w:type="spellEnd"/>
            <w:r>
              <w:rPr>
                <w:rFonts w:ascii="Cambria" w:hAnsi="Cambria" w:cs="Calibri"/>
                <w:b w:val="0"/>
                <w:bCs w:val="0"/>
                <w:color w:val="000000"/>
              </w:rPr>
              <w:t>=</w:t>
            </w:r>
            <w:r w:rsidR="00461C2F">
              <w:rPr>
                <w:rFonts w:ascii="Cambria" w:hAnsi="Cambria" w:cs="Calibri"/>
                <w:b w:val="0"/>
                <w:bCs w:val="0"/>
                <w:color w:val="000000"/>
              </w:rPr>
              <w:t>RHINOVIRUS</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0.2479</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w:t>
            </w:r>
          </w:p>
        </w:tc>
      </w:tr>
      <w:tr w:rsidR="00461C2F" w:rsidTr="00BA340C">
        <w:tc>
          <w:tcPr>
            <w:cnfStyle w:val="001000000000" w:firstRow="0" w:lastRow="0" w:firstColumn="1" w:lastColumn="0" w:oddVBand="0" w:evenVBand="0" w:oddHBand="0" w:evenHBand="0" w:firstRowFirstColumn="0" w:firstRowLastColumn="0" w:lastRowFirstColumn="0" w:lastRowLastColumn="0"/>
            <w:tcW w:w="0" w:type="auto"/>
          </w:tcPr>
          <w:p w:rsidR="00461C2F" w:rsidRDefault="00EB2AFD" w:rsidP="00BA340C">
            <w:pPr>
              <w:spacing w:before="0" w:after="0"/>
              <w:rPr>
                <w:rFonts w:ascii="Cambria" w:hAnsi="Cambria" w:cs="Calibri"/>
                <w:color w:val="000000"/>
              </w:rPr>
            </w:pPr>
            <w:proofErr w:type="spellStart"/>
            <w:r>
              <w:rPr>
                <w:rFonts w:ascii="Cambria" w:hAnsi="Cambria" w:cs="Calibri"/>
                <w:b w:val="0"/>
                <w:bCs w:val="0"/>
                <w:color w:val="000000"/>
              </w:rPr>
              <w:t>R</w:t>
            </w:r>
            <w:r w:rsidR="00461C2F">
              <w:rPr>
                <w:rFonts w:ascii="Cambria" w:hAnsi="Cambria" w:cs="Calibri"/>
                <w:b w:val="0"/>
                <w:bCs w:val="0"/>
                <w:color w:val="000000"/>
              </w:rPr>
              <w:t>vp</w:t>
            </w:r>
            <w:proofErr w:type="spellEnd"/>
            <w:r>
              <w:rPr>
                <w:rFonts w:ascii="Cambria" w:hAnsi="Cambria" w:cs="Calibri"/>
                <w:b w:val="0"/>
                <w:bCs w:val="0"/>
                <w:color w:val="000000"/>
              </w:rPr>
              <w:t>=</w:t>
            </w:r>
            <w:r w:rsidR="00461C2F">
              <w:rPr>
                <w:rFonts w:ascii="Cambria" w:hAnsi="Cambria" w:cs="Calibri"/>
                <w:b w:val="0"/>
                <w:bCs w:val="0"/>
                <w:color w:val="000000"/>
              </w:rPr>
              <w:t>RHINOVIRUS</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w:t>
            </w:r>
          </w:p>
        </w:tc>
      </w:tr>
      <w:tr w:rsidR="00461C2F" w:rsidTr="00BA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61C2F" w:rsidRDefault="00EB2AFD" w:rsidP="00BA340C">
            <w:pPr>
              <w:spacing w:before="0" w:after="0"/>
              <w:rPr>
                <w:rFonts w:ascii="Cambria" w:hAnsi="Cambria" w:cs="Calibri"/>
                <w:color w:val="000000"/>
              </w:rPr>
            </w:pPr>
            <w:proofErr w:type="spellStart"/>
            <w:r>
              <w:rPr>
                <w:rFonts w:ascii="Cambria" w:hAnsi="Cambria" w:cs="Calibri"/>
                <w:b w:val="0"/>
                <w:bCs w:val="0"/>
                <w:color w:val="000000"/>
              </w:rPr>
              <w:t>R</w:t>
            </w:r>
            <w:r w:rsidR="00461C2F">
              <w:rPr>
                <w:rFonts w:ascii="Cambria" w:hAnsi="Cambria" w:cs="Calibri"/>
                <w:b w:val="0"/>
                <w:bCs w:val="0"/>
                <w:color w:val="000000"/>
              </w:rPr>
              <w:t>vp</w:t>
            </w:r>
            <w:proofErr w:type="spellEnd"/>
            <w:r>
              <w:rPr>
                <w:rFonts w:ascii="Cambria" w:hAnsi="Cambria" w:cs="Calibri"/>
                <w:b w:val="0"/>
                <w:bCs w:val="0"/>
                <w:color w:val="000000"/>
              </w:rPr>
              <w:t>=</w:t>
            </w:r>
            <w:r w:rsidR="00461C2F">
              <w:rPr>
                <w:rFonts w:ascii="Cambria" w:hAnsi="Cambria" w:cs="Calibri"/>
                <w:b w:val="0"/>
                <w:bCs w:val="0"/>
                <w:color w:val="000000"/>
              </w:rPr>
              <w:t>RHINOVIRUS, HMPV</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-0.06158</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w:t>
            </w:r>
          </w:p>
        </w:tc>
      </w:tr>
      <w:tr w:rsidR="00461C2F" w:rsidTr="00BA340C">
        <w:tc>
          <w:tcPr>
            <w:cnfStyle w:val="001000000000" w:firstRow="0" w:lastRow="0" w:firstColumn="1" w:lastColumn="0" w:oddVBand="0" w:evenVBand="0" w:oddHBand="0" w:evenHBand="0" w:firstRowFirstColumn="0" w:firstRowLastColumn="0" w:lastRowFirstColumn="0" w:lastRowLastColumn="0"/>
            <w:tcW w:w="0" w:type="auto"/>
          </w:tcPr>
          <w:p w:rsidR="00461C2F" w:rsidRDefault="00EB2AFD" w:rsidP="00BA340C">
            <w:pPr>
              <w:spacing w:before="0" w:after="0"/>
              <w:rPr>
                <w:rFonts w:ascii="Cambria" w:hAnsi="Cambria" w:cs="Calibri"/>
                <w:color w:val="000000"/>
              </w:rPr>
            </w:pPr>
            <w:proofErr w:type="spellStart"/>
            <w:r>
              <w:rPr>
                <w:rFonts w:ascii="Cambria" w:hAnsi="Cambria" w:cs="Calibri"/>
                <w:b w:val="0"/>
                <w:bCs w:val="0"/>
                <w:color w:val="000000"/>
              </w:rPr>
              <w:t>R</w:t>
            </w:r>
            <w:r w:rsidR="00461C2F">
              <w:rPr>
                <w:rFonts w:ascii="Cambria" w:hAnsi="Cambria" w:cs="Calibri"/>
                <w:b w:val="0"/>
                <w:bCs w:val="0"/>
                <w:color w:val="000000"/>
              </w:rPr>
              <w:t>vp</w:t>
            </w:r>
            <w:proofErr w:type="spellEnd"/>
            <w:r>
              <w:rPr>
                <w:rFonts w:ascii="Cambria" w:hAnsi="Cambria" w:cs="Calibri"/>
                <w:b w:val="0"/>
                <w:bCs w:val="0"/>
                <w:color w:val="000000"/>
              </w:rPr>
              <w:t>=</w:t>
            </w:r>
            <w:r w:rsidR="00461C2F">
              <w:rPr>
                <w:rFonts w:ascii="Cambria" w:hAnsi="Cambria" w:cs="Calibri"/>
                <w:b w:val="0"/>
                <w:bCs w:val="0"/>
                <w:color w:val="000000"/>
              </w:rPr>
              <w:t>RSV-A</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w:t>
            </w:r>
          </w:p>
        </w:tc>
      </w:tr>
      <w:tr w:rsidR="00461C2F" w:rsidTr="00BA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61C2F" w:rsidRDefault="00EB2AFD" w:rsidP="00BA340C">
            <w:pPr>
              <w:spacing w:before="0" w:after="0"/>
              <w:rPr>
                <w:rFonts w:ascii="Cambria" w:hAnsi="Cambria" w:cs="Calibri"/>
                <w:color w:val="000000"/>
              </w:rPr>
            </w:pPr>
            <w:proofErr w:type="spellStart"/>
            <w:r>
              <w:rPr>
                <w:rFonts w:ascii="Cambria" w:hAnsi="Cambria" w:cs="Calibri"/>
                <w:b w:val="0"/>
                <w:bCs w:val="0"/>
                <w:color w:val="000000"/>
              </w:rPr>
              <w:t>R</w:t>
            </w:r>
            <w:r w:rsidR="00461C2F">
              <w:rPr>
                <w:rFonts w:ascii="Cambria" w:hAnsi="Cambria" w:cs="Calibri"/>
                <w:b w:val="0"/>
                <w:bCs w:val="0"/>
                <w:color w:val="000000"/>
              </w:rPr>
              <w:t>vp</w:t>
            </w:r>
            <w:proofErr w:type="spellEnd"/>
            <w:r>
              <w:rPr>
                <w:rFonts w:ascii="Cambria" w:hAnsi="Cambria" w:cs="Calibri"/>
                <w:b w:val="0"/>
                <w:bCs w:val="0"/>
                <w:color w:val="000000"/>
              </w:rPr>
              <w:t>=</w:t>
            </w:r>
            <w:r w:rsidR="00461C2F">
              <w:rPr>
                <w:rFonts w:ascii="Cambria" w:hAnsi="Cambria" w:cs="Calibri"/>
                <w:b w:val="0"/>
                <w:bCs w:val="0"/>
                <w:color w:val="000000"/>
              </w:rPr>
              <w:t>RSV-B</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-0.1228</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w:t>
            </w:r>
          </w:p>
        </w:tc>
      </w:tr>
      <w:tr w:rsidR="00461C2F" w:rsidTr="00BA340C">
        <w:tc>
          <w:tcPr>
            <w:cnfStyle w:val="001000000000" w:firstRow="0" w:lastRow="0" w:firstColumn="1" w:lastColumn="0" w:oddVBand="0" w:evenVBand="0" w:oddHBand="0" w:evenHBand="0" w:firstRowFirstColumn="0" w:firstRowLastColumn="0" w:lastRowFirstColumn="0" w:lastRowLastColumn="0"/>
            <w:tcW w:w="0" w:type="auto"/>
          </w:tcPr>
          <w:p w:rsidR="00461C2F" w:rsidRDefault="00461C2F" w:rsidP="00BA340C">
            <w:pPr>
              <w:spacing w:before="0" w:after="0"/>
              <w:rPr>
                <w:rFonts w:ascii="Cambria" w:hAnsi="Cambria" w:cs="Calibri"/>
                <w:color w:val="000000"/>
              </w:rPr>
            </w:pPr>
            <w:proofErr w:type="spellStart"/>
            <w:r>
              <w:rPr>
                <w:rFonts w:ascii="Cambria" w:hAnsi="Cambria" w:cs="Calibri"/>
                <w:b w:val="0"/>
                <w:bCs w:val="0"/>
                <w:color w:val="000000"/>
              </w:rPr>
              <w:t>other.infect.stat</w:t>
            </w:r>
            <w:proofErr w:type="spellEnd"/>
            <w:r w:rsidR="00EB2AFD">
              <w:rPr>
                <w:rFonts w:ascii="Cambria" w:hAnsi="Cambria" w:cs="Calibri"/>
                <w:b w:val="0"/>
                <w:bCs w:val="0"/>
                <w:color w:val="000000"/>
              </w:rPr>
              <w:t>=</w:t>
            </w:r>
            <w:r>
              <w:rPr>
                <w:rFonts w:ascii="Cambria" w:hAnsi="Cambria" w:cs="Calibri"/>
                <w:b w:val="0"/>
                <w:bCs w:val="0"/>
                <w:color w:val="000000"/>
              </w:rPr>
              <w:t>YES</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0.1949</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0.1687</w:t>
            </w:r>
          </w:p>
        </w:tc>
      </w:tr>
      <w:tr w:rsidR="00461C2F" w:rsidTr="00BA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61C2F" w:rsidRDefault="00EB2AFD" w:rsidP="00BA340C">
            <w:pPr>
              <w:spacing w:before="0" w:after="0"/>
              <w:rPr>
                <w:rFonts w:ascii="Cambria" w:hAnsi="Cambria" w:cs="Calibri"/>
                <w:color w:val="000000"/>
              </w:rPr>
            </w:pPr>
            <w:r>
              <w:rPr>
                <w:rFonts w:ascii="Cambria" w:hAnsi="Cambria" w:cs="Calibri"/>
                <w:b w:val="0"/>
                <w:bCs w:val="0"/>
                <w:color w:val="000000"/>
              </w:rPr>
              <w:t>S</w:t>
            </w:r>
            <w:r w:rsidR="00461C2F">
              <w:rPr>
                <w:rFonts w:ascii="Cambria" w:hAnsi="Cambria" w:cs="Calibri"/>
                <w:b w:val="0"/>
                <w:bCs w:val="0"/>
                <w:color w:val="000000"/>
              </w:rPr>
              <w:t>ex</w:t>
            </w:r>
            <w:r>
              <w:rPr>
                <w:rFonts w:ascii="Cambria" w:hAnsi="Cambria" w:cs="Calibri"/>
                <w:b w:val="0"/>
                <w:bCs w:val="0"/>
                <w:color w:val="000000"/>
              </w:rPr>
              <w:t>=</w:t>
            </w:r>
            <w:r w:rsidR="00461C2F">
              <w:rPr>
                <w:rFonts w:ascii="Cambria" w:hAnsi="Cambria" w:cs="Calibri"/>
                <w:b w:val="0"/>
                <w:bCs w:val="0"/>
                <w:color w:val="000000"/>
              </w:rPr>
              <w:t>M</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-0.01913</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w:t>
            </w:r>
          </w:p>
        </w:tc>
      </w:tr>
      <w:tr w:rsidR="00461C2F" w:rsidTr="00BA340C">
        <w:tc>
          <w:tcPr>
            <w:cnfStyle w:val="001000000000" w:firstRow="0" w:lastRow="0" w:firstColumn="1" w:lastColumn="0" w:oddVBand="0" w:evenVBand="0" w:oddHBand="0" w:evenHBand="0" w:firstRowFirstColumn="0" w:firstRowLastColumn="0" w:lastRowFirstColumn="0" w:lastRowLastColumn="0"/>
            <w:tcW w:w="0" w:type="auto"/>
          </w:tcPr>
          <w:p w:rsidR="00461C2F" w:rsidRDefault="00461C2F" w:rsidP="00BA340C">
            <w:pPr>
              <w:spacing w:before="0" w:after="0"/>
              <w:rPr>
                <w:rFonts w:ascii="Cambria" w:hAnsi="Cambria" w:cs="Calibri"/>
                <w:color w:val="000000"/>
              </w:rPr>
            </w:pPr>
            <w:proofErr w:type="spellStart"/>
            <w:r>
              <w:rPr>
                <w:rFonts w:ascii="Cambria" w:hAnsi="Cambria" w:cs="Calibri"/>
                <w:b w:val="0"/>
                <w:bCs w:val="0"/>
                <w:color w:val="000000"/>
              </w:rPr>
              <w:t>prev.stay</w:t>
            </w:r>
            <w:proofErr w:type="spellEnd"/>
            <w:r w:rsidR="00EB2AFD">
              <w:rPr>
                <w:rFonts w:ascii="Cambria" w:hAnsi="Cambria" w:cs="Calibri"/>
                <w:b w:val="0"/>
                <w:bCs w:val="0"/>
                <w:color w:val="000000"/>
              </w:rPr>
              <w:t>=</w:t>
            </w:r>
            <w:r>
              <w:rPr>
                <w:rFonts w:ascii="Cambria" w:hAnsi="Cambria" w:cs="Calibri"/>
                <w:b w:val="0"/>
                <w:bCs w:val="0"/>
                <w:color w:val="000000"/>
              </w:rPr>
              <w:t>HOME</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w:t>
            </w:r>
          </w:p>
        </w:tc>
      </w:tr>
      <w:tr w:rsidR="00461C2F" w:rsidTr="00BA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61C2F" w:rsidRDefault="00461C2F" w:rsidP="00BA340C">
            <w:pPr>
              <w:spacing w:before="0" w:after="0"/>
              <w:rPr>
                <w:rFonts w:ascii="Cambria" w:hAnsi="Cambria" w:cs="Calibri"/>
                <w:color w:val="000000"/>
              </w:rPr>
            </w:pPr>
            <w:proofErr w:type="spellStart"/>
            <w:r>
              <w:rPr>
                <w:rFonts w:ascii="Cambria" w:hAnsi="Cambria" w:cs="Calibri"/>
                <w:b w:val="0"/>
                <w:bCs w:val="0"/>
                <w:color w:val="000000"/>
              </w:rPr>
              <w:t>prev.stay</w:t>
            </w:r>
            <w:proofErr w:type="spellEnd"/>
            <w:r w:rsidR="00EB2AFD">
              <w:rPr>
                <w:rFonts w:ascii="Cambria" w:hAnsi="Cambria" w:cs="Calibri"/>
                <w:b w:val="0"/>
                <w:bCs w:val="0"/>
                <w:color w:val="000000"/>
              </w:rPr>
              <w:t>=</w:t>
            </w:r>
            <w:r>
              <w:rPr>
                <w:rFonts w:ascii="Cambria" w:hAnsi="Cambria" w:cs="Calibri"/>
                <w:b w:val="0"/>
                <w:bCs w:val="0"/>
                <w:color w:val="000000"/>
              </w:rPr>
              <w:t>HOSPITAL</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w:t>
            </w:r>
          </w:p>
        </w:tc>
      </w:tr>
      <w:tr w:rsidR="00461C2F" w:rsidTr="00BA340C">
        <w:tc>
          <w:tcPr>
            <w:cnfStyle w:val="001000000000" w:firstRow="0" w:lastRow="0" w:firstColumn="1" w:lastColumn="0" w:oddVBand="0" w:evenVBand="0" w:oddHBand="0" w:evenHBand="0" w:firstRowFirstColumn="0" w:firstRowLastColumn="0" w:lastRowFirstColumn="0" w:lastRowLastColumn="0"/>
            <w:tcW w:w="0" w:type="auto"/>
          </w:tcPr>
          <w:p w:rsidR="00461C2F" w:rsidRDefault="00461C2F" w:rsidP="00BA340C">
            <w:pPr>
              <w:spacing w:before="0" w:after="0"/>
              <w:rPr>
                <w:rFonts w:ascii="Cambria" w:hAnsi="Cambria" w:cs="Calibri"/>
                <w:color w:val="000000"/>
              </w:rPr>
            </w:pPr>
            <w:proofErr w:type="spellStart"/>
            <w:r>
              <w:rPr>
                <w:rFonts w:ascii="Cambria" w:hAnsi="Cambria" w:cs="Calibri"/>
                <w:b w:val="0"/>
                <w:bCs w:val="0"/>
                <w:color w:val="000000"/>
              </w:rPr>
              <w:t>prev.stay</w:t>
            </w:r>
            <w:proofErr w:type="spellEnd"/>
            <w:r w:rsidR="00EB2AFD">
              <w:rPr>
                <w:rFonts w:ascii="Cambria" w:hAnsi="Cambria" w:cs="Calibri"/>
                <w:b w:val="0"/>
                <w:bCs w:val="0"/>
                <w:color w:val="000000"/>
              </w:rPr>
              <w:t>=</w:t>
            </w:r>
            <w:r>
              <w:rPr>
                <w:rFonts w:ascii="Cambria" w:hAnsi="Cambria" w:cs="Calibri"/>
                <w:b w:val="0"/>
                <w:bCs w:val="0"/>
                <w:color w:val="000000"/>
              </w:rPr>
              <w:t>ICU(ANOTHER INSTITUTION)</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w:t>
            </w:r>
          </w:p>
        </w:tc>
      </w:tr>
      <w:tr w:rsidR="00461C2F" w:rsidTr="00BA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61C2F" w:rsidRDefault="00461C2F" w:rsidP="00BA340C">
            <w:pPr>
              <w:spacing w:before="0" w:after="0"/>
              <w:rPr>
                <w:rFonts w:ascii="Cambria" w:hAnsi="Cambria" w:cs="Calibri"/>
                <w:color w:val="000000"/>
              </w:rPr>
            </w:pPr>
            <w:proofErr w:type="spellStart"/>
            <w:r>
              <w:rPr>
                <w:rFonts w:ascii="Cambria" w:hAnsi="Cambria" w:cs="Calibri"/>
                <w:b w:val="0"/>
                <w:bCs w:val="0"/>
                <w:color w:val="000000"/>
              </w:rPr>
              <w:t>prev.stay</w:t>
            </w:r>
            <w:proofErr w:type="spellEnd"/>
            <w:r w:rsidR="00EB2AFD">
              <w:rPr>
                <w:rFonts w:ascii="Cambria" w:hAnsi="Cambria" w:cs="Calibri"/>
                <w:b w:val="0"/>
                <w:bCs w:val="0"/>
                <w:color w:val="000000"/>
              </w:rPr>
              <w:t>=</w:t>
            </w:r>
            <w:r>
              <w:rPr>
                <w:rFonts w:ascii="Cambria" w:hAnsi="Cambria" w:cs="Calibri"/>
                <w:b w:val="0"/>
                <w:bCs w:val="0"/>
                <w:color w:val="000000"/>
              </w:rPr>
              <w:t>SNF</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w:t>
            </w:r>
          </w:p>
        </w:tc>
      </w:tr>
      <w:tr w:rsidR="00461C2F" w:rsidTr="00BA340C">
        <w:tc>
          <w:tcPr>
            <w:cnfStyle w:val="001000000000" w:firstRow="0" w:lastRow="0" w:firstColumn="1" w:lastColumn="0" w:oddVBand="0" w:evenVBand="0" w:oddHBand="0" w:evenHBand="0" w:firstRowFirstColumn="0" w:firstRowLastColumn="0" w:lastRowFirstColumn="0" w:lastRowLastColumn="0"/>
            <w:tcW w:w="0" w:type="auto"/>
          </w:tcPr>
          <w:p w:rsidR="00461C2F" w:rsidRDefault="00461C2F" w:rsidP="00BA340C">
            <w:pPr>
              <w:spacing w:before="0" w:after="0"/>
              <w:rPr>
                <w:rFonts w:ascii="Cambria" w:hAnsi="Cambria" w:cs="Calibri"/>
                <w:color w:val="000000"/>
              </w:rPr>
            </w:pPr>
            <w:proofErr w:type="spellStart"/>
            <w:r>
              <w:rPr>
                <w:rFonts w:ascii="Cambria" w:hAnsi="Cambria" w:cs="Calibri"/>
                <w:b w:val="0"/>
                <w:bCs w:val="0"/>
                <w:color w:val="000000"/>
              </w:rPr>
              <w:t>immun.comp.stat</w:t>
            </w:r>
            <w:proofErr w:type="spellEnd"/>
            <w:r w:rsidR="00EB2AFD">
              <w:rPr>
                <w:rFonts w:ascii="Cambria" w:hAnsi="Cambria" w:cs="Calibri"/>
                <w:b w:val="0"/>
                <w:bCs w:val="0"/>
                <w:color w:val="000000"/>
              </w:rPr>
              <w:t>=</w:t>
            </w:r>
            <w:r>
              <w:rPr>
                <w:rFonts w:ascii="Cambria" w:hAnsi="Cambria" w:cs="Calibri"/>
                <w:b w:val="0"/>
                <w:bCs w:val="0"/>
                <w:color w:val="000000"/>
              </w:rPr>
              <w:t>YES</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w:t>
            </w:r>
          </w:p>
        </w:tc>
      </w:tr>
      <w:tr w:rsidR="00461C2F" w:rsidTr="00BA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61C2F" w:rsidRDefault="00461C2F" w:rsidP="00BA340C">
            <w:pPr>
              <w:spacing w:before="0" w:after="0"/>
              <w:rPr>
                <w:rFonts w:ascii="Cambria" w:hAnsi="Cambria" w:cs="Calibri"/>
                <w:color w:val="000000"/>
              </w:rPr>
            </w:pPr>
            <w:proofErr w:type="spellStart"/>
            <w:r>
              <w:rPr>
                <w:rFonts w:ascii="Cambria" w:hAnsi="Cambria" w:cs="Calibri"/>
                <w:b w:val="0"/>
                <w:bCs w:val="0"/>
                <w:color w:val="000000"/>
              </w:rPr>
              <w:t>lung.dis.stat</w:t>
            </w:r>
            <w:proofErr w:type="spellEnd"/>
            <w:r w:rsidR="00EB2AFD">
              <w:rPr>
                <w:rFonts w:ascii="Cambria" w:hAnsi="Cambria" w:cs="Calibri"/>
                <w:b w:val="0"/>
                <w:bCs w:val="0"/>
                <w:color w:val="000000"/>
              </w:rPr>
              <w:t>=YES</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w:t>
            </w:r>
          </w:p>
        </w:tc>
      </w:tr>
      <w:tr w:rsidR="00461C2F" w:rsidTr="00BA340C">
        <w:tc>
          <w:tcPr>
            <w:cnfStyle w:val="001000000000" w:firstRow="0" w:lastRow="0" w:firstColumn="1" w:lastColumn="0" w:oddVBand="0" w:evenVBand="0" w:oddHBand="0" w:evenHBand="0" w:firstRowFirstColumn="0" w:firstRowLastColumn="0" w:lastRowFirstColumn="0" w:lastRowLastColumn="0"/>
            <w:tcW w:w="0" w:type="auto"/>
          </w:tcPr>
          <w:p w:rsidR="00461C2F" w:rsidRDefault="00EB2AFD" w:rsidP="00BA340C">
            <w:pPr>
              <w:spacing w:before="0" w:after="0"/>
              <w:rPr>
                <w:rFonts w:ascii="Cambria" w:hAnsi="Cambria" w:cs="Calibri"/>
                <w:color w:val="000000"/>
              </w:rPr>
            </w:pPr>
            <w:proofErr w:type="spellStart"/>
            <w:r>
              <w:rPr>
                <w:rFonts w:ascii="Cambria" w:hAnsi="Cambria" w:cs="Calibri"/>
                <w:b w:val="0"/>
                <w:bCs w:val="0"/>
                <w:color w:val="000000"/>
              </w:rPr>
              <w:t>D</w:t>
            </w:r>
            <w:r w:rsidR="00461C2F">
              <w:rPr>
                <w:rFonts w:ascii="Cambria" w:hAnsi="Cambria" w:cs="Calibri"/>
                <w:b w:val="0"/>
                <w:bCs w:val="0"/>
                <w:color w:val="000000"/>
              </w:rPr>
              <w:t>iab</w:t>
            </w:r>
            <w:proofErr w:type="spellEnd"/>
            <w:r>
              <w:rPr>
                <w:rFonts w:ascii="Cambria" w:hAnsi="Cambria" w:cs="Calibri"/>
                <w:b w:val="0"/>
                <w:bCs w:val="0"/>
                <w:color w:val="000000"/>
              </w:rPr>
              <w:t>=</w:t>
            </w:r>
            <w:r w:rsidR="00461C2F">
              <w:rPr>
                <w:rFonts w:ascii="Cambria" w:hAnsi="Cambria" w:cs="Calibri"/>
                <w:b w:val="0"/>
                <w:bCs w:val="0"/>
                <w:color w:val="000000"/>
              </w:rPr>
              <w:t>YES</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-0.02035</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-0.003167</w:t>
            </w:r>
          </w:p>
        </w:tc>
      </w:tr>
      <w:tr w:rsidR="00461C2F" w:rsidTr="00BA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61C2F" w:rsidRDefault="00EB2AFD" w:rsidP="00BA340C">
            <w:pPr>
              <w:spacing w:before="0" w:after="0"/>
              <w:rPr>
                <w:rFonts w:ascii="Cambria" w:hAnsi="Cambria" w:cs="Calibri"/>
                <w:color w:val="000000"/>
              </w:rPr>
            </w:pPr>
            <w:proofErr w:type="spellStart"/>
            <w:r>
              <w:rPr>
                <w:rFonts w:ascii="Cambria" w:hAnsi="Cambria" w:cs="Calibri"/>
                <w:b w:val="0"/>
                <w:bCs w:val="0"/>
                <w:color w:val="000000"/>
              </w:rPr>
              <w:t>C</w:t>
            </w:r>
            <w:r w:rsidR="00461C2F">
              <w:rPr>
                <w:rFonts w:ascii="Cambria" w:hAnsi="Cambria" w:cs="Calibri"/>
                <w:b w:val="0"/>
                <w:bCs w:val="0"/>
                <w:color w:val="000000"/>
              </w:rPr>
              <w:t>urbf</w:t>
            </w:r>
            <w:proofErr w:type="spellEnd"/>
            <w:r>
              <w:rPr>
                <w:rFonts w:ascii="Cambria" w:hAnsi="Cambria" w:cs="Calibri"/>
                <w:b w:val="0"/>
                <w:bCs w:val="0"/>
                <w:color w:val="000000"/>
              </w:rPr>
              <w:t>=</w:t>
            </w:r>
            <w:r w:rsidR="00461C2F">
              <w:rPr>
                <w:rFonts w:ascii="Cambria" w:hAnsi="Cambria" w:cs="Calibri"/>
                <w:b w:val="0"/>
                <w:bCs w:val="0"/>
                <w:color w:val="000000"/>
              </w:rPr>
              <w:t>1</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w:t>
            </w:r>
          </w:p>
        </w:tc>
      </w:tr>
      <w:tr w:rsidR="00461C2F" w:rsidTr="00BA340C">
        <w:tc>
          <w:tcPr>
            <w:cnfStyle w:val="001000000000" w:firstRow="0" w:lastRow="0" w:firstColumn="1" w:lastColumn="0" w:oddVBand="0" w:evenVBand="0" w:oddHBand="0" w:evenHBand="0" w:firstRowFirstColumn="0" w:firstRowLastColumn="0" w:lastRowFirstColumn="0" w:lastRowLastColumn="0"/>
            <w:tcW w:w="0" w:type="auto"/>
          </w:tcPr>
          <w:p w:rsidR="00461C2F" w:rsidRDefault="00EB2AFD" w:rsidP="00BA340C">
            <w:pPr>
              <w:spacing w:before="0" w:after="0"/>
              <w:rPr>
                <w:rFonts w:ascii="Cambria" w:hAnsi="Cambria" w:cs="Calibri"/>
                <w:color w:val="000000"/>
              </w:rPr>
            </w:pPr>
            <w:proofErr w:type="spellStart"/>
            <w:r>
              <w:rPr>
                <w:rFonts w:ascii="Cambria" w:hAnsi="Cambria" w:cs="Calibri"/>
                <w:b w:val="0"/>
                <w:bCs w:val="0"/>
                <w:color w:val="000000"/>
              </w:rPr>
              <w:t>C</w:t>
            </w:r>
            <w:r w:rsidR="00461C2F">
              <w:rPr>
                <w:rFonts w:ascii="Cambria" w:hAnsi="Cambria" w:cs="Calibri"/>
                <w:b w:val="0"/>
                <w:bCs w:val="0"/>
                <w:color w:val="000000"/>
              </w:rPr>
              <w:t>urbf</w:t>
            </w:r>
            <w:proofErr w:type="spellEnd"/>
            <w:r>
              <w:rPr>
                <w:rFonts w:ascii="Cambria" w:hAnsi="Cambria" w:cs="Calibri"/>
                <w:b w:val="0"/>
                <w:bCs w:val="0"/>
                <w:color w:val="000000"/>
              </w:rPr>
              <w:t>=</w:t>
            </w:r>
            <w:r w:rsidR="00461C2F">
              <w:rPr>
                <w:rFonts w:ascii="Cambria" w:hAnsi="Cambria" w:cs="Calibri"/>
                <w:b w:val="0"/>
                <w:bCs w:val="0"/>
                <w:color w:val="000000"/>
              </w:rPr>
              <w:t>2</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w:t>
            </w:r>
          </w:p>
        </w:tc>
      </w:tr>
      <w:tr w:rsidR="00461C2F" w:rsidTr="00BA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61C2F" w:rsidRDefault="00EB2AFD" w:rsidP="00BA340C">
            <w:pPr>
              <w:spacing w:before="0" w:after="0"/>
              <w:rPr>
                <w:rFonts w:ascii="Cambria" w:hAnsi="Cambria" w:cs="Calibri"/>
                <w:color w:val="000000"/>
              </w:rPr>
            </w:pPr>
            <w:proofErr w:type="spellStart"/>
            <w:r>
              <w:rPr>
                <w:rFonts w:ascii="Cambria" w:hAnsi="Cambria" w:cs="Calibri"/>
                <w:b w:val="0"/>
                <w:bCs w:val="0"/>
                <w:color w:val="000000"/>
              </w:rPr>
              <w:t>C</w:t>
            </w:r>
            <w:r w:rsidR="00461C2F">
              <w:rPr>
                <w:rFonts w:ascii="Cambria" w:hAnsi="Cambria" w:cs="Calibri"/>
                <w:b w:val="0"/>
                <w:bCs w:val="0"/>
                <w:color w:val="000000"/>
              </w:rPr>
              <w:t>urbf</w:t>
            </w:r>
            <w:proofErr w:type="spellEnd"/>
            <w:r>
              <w:rPr>
                <w:rFonts w:ascii="Cambria" w:hAnsi="Cambria" w:cs="Calibri"/>
                <w:b w:val="0"/>
                <w:bCs w:val="0"/>
                <w:color w:val="000000"/>
              </w:rPr>
              <w:t>=</w:t>
            </w:r>
            <w:r w:rsidR="00461C2F">
              <w:rPr>
                <w:rFonts w:ascii="Cambria" w:hAnsi="Cambria" w:cs="Calibri"/>
                <w:b w:val="0"/>
                <w:bCs w:val="0"/>
                <w:color w:val="000000"/>
              </w:rPr>
              <w:t>3</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0.0938</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w:t>
            </w:r>
          </w:p>
        </w:tc>
      </w:tr>
      <w:tr w:rsidR="00461C2F" w:rsidTr="00BA340C">
        <w:tc>
          <w:tcPr>
            <w:cnfStyle w:val="001000000000" w:firstRow="0" w:lastRow="0" w:firstColumn="1" w:lastColumn="0" w:oddVBand="0" w:evenVBand="0" w:oddHBand="0" w:evenHBand="0" w:firstRowFirstColumn="0" w:firstRowLastColumn="0" w:lastRowFirstColumn="0" w:lastRowLastColumn="0"/>
            <w:tcW w:w="0" w:type="auto"/>
          </w:tcPr>
          <w:p w:rsidR="00461C2F" w:rsidRDefault="00EB2AFD" w:rsidP="00BA340C">
            <w:pPr>
              <w:spacing w:before="0" w:after="0"/>
              <w:rPr>
                <w:rFonts w:ascii="Cambria" w:hAnsi="Cambria" w:cs="Calibri"/>
                <w:color w:val="000000"/>
              </w:rPr>
            </w:pPr>
            <w:proofErr w:type="spellStart"/>
            <w:r>
              <w:rPr>
                <w:rFonts w:ascii="Cambria" w:hAnsi="Cambria" w:cs="Calibri"/>
                <w:b w:val="0"/>
                <w:bCs w:val="0"/>
                <w:color w:val="000000"/>
              </w:rPr>
              <w:t>C</w:t>
            </w:r>
            <w:r w:rsidR="00461C2F">
              <w:rPr>
                <w:rFonts w:ascii="Cambria" w:hAnsi="Cambria" w:cs="Calibri"/>
                <w:b w:val="0"/>
                <w:bCs w:val="0"/>
                <w:color w:val="000000"/>
              </w:rPr>
              <w:t>urbf</w:t>
            </w:r>
            <w:proofErr w:type="spellEnd"/>
            <w:r>
              <w:rPr>
                <w:rFonts w:ascii="Cambria" w:hAnsi="Cambria" w:cs="Calibri"/>
                <w:b w:val="0"/>
                <w:bCs w:val="0"/>
                <w:color w:val="000000"/>
              </w:rPr>
              <w:t>=</w:t>
            </w:r>
            <w:r w:rsidR="00461C2F">
              <w:rPr>
                <w:rFonts w:ascii="Cambria" w:hAnsi="Cambria" w:cs="Calibri"/>
                <w:b w:val="0"/>
                <w:bCs w:val="0"/>
                <w:color w:val="000000"/>
              </w:rPr>
              <w:t>4</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w:t>
            </w:r>
          </w:p>
        </w:tc>
      </w:tr>
      <w:tr w:rsidR="00461C2F" w:rsidTr="00BA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61C2F" w:rsidRDefault="00EB2AFD" w:rsidP="00BA340C">
            <w:pPr>
              <w:spacing w:before="0" w:after="0"/>
              <w:rPr>
                <w:rFonts w:ascii="Cambria" w:hAnsi="Cambria" w:cs="Calibri"/>
                <w:color w:val="000000"/>
              </w:rPr>
            </w:pPr>
            <w:proofErr w:type="spellStart"/>
            <w:r>
              <w:rPr>
                <w:rFonts w:ascii="Cambria" w:hAnsi="Cambria" w:cs="Calibri"/>
                <w:b w:val="0"/>
                <w:bCs w:val="0"/>
                <w:color w:val="000000"/>
              </w:rPr>
              <w:t>V</w:t>
            </w:r>
            <w:r w:rsidR="00461C2F">
              <w:rPr>
                <w:rFonts w:ascii="Cambria" w:hAnsi="Cambria" w:cs="Calibri"/>
                <w:b w:val="0"/>
                <w:bCs w:val="0"/>
                <w:color w:val="000000"/>
              </w:rPr>
              <w:t>pdose</w:t>
            </w:r>
            <w:proofErr w:type="spellEnd"/>
            <w:r>
              <w:rPr>
                <w:rFonts w:ascii="Cambria" w:hAnsi="Cambria" w:cs="Calibri"/>
                <w:b w:val="0"/>
                <w:bCs w:val="0"/>
                <w:color w:val="000000"/>
              </w:rPr>
              <w:t>=</w:t>
            </w:r>
            <w:r w:rsidR="00461C2F">
              <w:rPr>
                <w:rFonts w:ascii="Cambria" w:hAnsi="Cambria" w:cs="Calibri"/>
                <w:b w:val="0"/>
                <w:bCs w:val="0"/>
                <w:color w:val="000000"/>
              </w:rPr>
              <w:t>YES</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w:t>
            </w:r>
          </w:p>
        </w:tc>
      </w:tr>
      <w:tr w:rsidR="00461C2F" w:rsidTr="00BA340C">
        <w:tc>
          <w:tcPr>
            <w:cnfStyle w:val="001000000000" w:firstRow="0" w:lastRow="0" w:firstColumn="1" w:lastColumn="0" w:oddVBand="0" w:evenVBand="0" w:oddHBand="0" w:evenHBand="0" w:firstRowFirstColumn="0" w:firstRowLastColumn="0" w:lastRowFirstColumn="0" w:lastRowLastColumn="0"/>
            <w:tcW w:w="0" w:type="auto"/>
          </w:tcPr>
          <w:p w:rsidR="00461C2F" w:rsidRDefault="00EB2AFD" w:rsidP="00BA340C">
            <w:pPr>
              <w:spacing w:before="0" w:after="0"/>
              <w:rPr>
                <w:rFonts w:ascii="Cambria" w:hAnsi="Cambria" w:cs="Calibri"/>
                <w:color w:val="000000"/>
              </w:rPr>
            </w:pPr>
            <w:r>
              <w:rPr>
                <w:rFonts w:ascii="Cambria" w:hAnsi="Cambria" w:cs="Calibri"/>
                <w:b w:val="0"/>
                <w:bCs w:val="0"/>
                <w:color w:val="000000"/>
              </w:rPr>
              <w:t>A</w:t>
            </w:r>
            <w:r w:rsidR="00461C2F">
              <w:rPr>
                <w:rFonts w:ascii="Cambria" w:hAnsi="Cambria" w:cs="Calibri"/>
                <w:b w:val="0"/>
                <w:bCs w:val="0"/>
                <w:color w:val="000000"/>
              </w:rPr>
              <w:t>ki</w:t>
            </w:r>
            <w:r>
              <w:rPr>
                <w:rFonts w:ascii="Cambria" w:hAnsi="Cambria" w:cs="Calibri"/>
                <w:b w:val="0"/>
                <w:bCs w:val="0"/>
                <w:color w:val="000000"/>
              </w:rPr>
              <w:t>=</w:t>
            </w:r>
            <w:r w:rsidR="00461C2F">
              <w:rPr>
                <w:rFonts w:ascii="Cambria" w:hAnsi="Cambria" w:cs="Calibri"/>
                <w:b w:val="0"/>
                <w:bCs w:val="0"/>
                <w:color w:val="000000"/>
              </w:rPr>
              <w:t>YES</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w:t>
            </w:r>
          </w:p>
        </w:tc>
      </w:tr>
      <w:tr w:rsidR="00461C2F" w:rsidTr="00BA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61C2F" w:rsidRDefault="00461C2F" w:rsidP="00BA340C">
            <w:pPr>
              <w:spacing w:before="0" w:after="0"/>
              <w:rPr>
                <w:rFonts w:ascii="Cambria" w:hAnsi="Cambria" w:cs="Calibri"/>
                <w:color w:val="000000"/>
              </w:rPr>
            </w:pPr>
            <w:proofErr w:type="spellStart"/>
            <w:r>
              <w:rPr>
                <w:rFonts w:ascii="Cambria" w:hAnsi="Cambria" w:cs="Calibri"/>
                <w:b w:val="0"/>
                <w:bCs w:val="0"/>
                <w:color w:val="000000"/>
              </w:rPr>
              <w:t>pl.eff</w:t>
            </w:r>
            <w:proofErr w:type="spellEnd"/>
            <w:r w:rsidR="00EB2AFD">
              <w:rPr>
                <w:rFonts w:ascii="Cambria" w:hAnsi="Cambria" w:cs="Calibri"/>
                <w:b w:val="0"/>
                <w:bCs w:val="0"/>
                <w:color w:val="000000"/>
              </w:rPr>
              <w:t>=</w:t>
            </w:r>
            <w:r>
              <w:rPr>
                <w:rFonts w:ascii="Cambria" w:hAnsi="Cambria" w:cs="Calibri"/>
                <w:b w:val="0"/>
                <w:bCs w:val="0"/>
                <w:color w:val="000000"/>
              </w:rPr>
              <w:t>YES</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0.02766</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w:t>
            </w:r>
          </w:p>
        </w:tc>
      </w:tr>
      <w:tr w:rsidR="00461C2F" w:rsidTr="00BA340C">
        <w:tc>
          <w:tcPr>
            <w:cnfStyle w:val="001000000000" w:firstRow="0" w:lastRow="0" w:firstColumn="1" w:lastColumn="0" w:oddVBand="0" w:evenVBand="0" w:oddHBand="0" w:evenHBand="0" w:firstRowFirstColumn="0" w:firstRowLastColumn="0" w:lastRowFirstColumn="0" w:lastRowLastColumn="0"/>
            <w:tcW w:w="0" w:type="auto"/>
          </w:tcPr>
          <w:p w:rsidR="00461C2F" w:rsidRDefault="00EB2AFD" w:rsidP="00BA340C">
            <w:pPr>
              <w:spacing w:before="0" w:after="0"/>
              <w:rPr>
                <w:rFonts w:ascii="Cambria" w:hAnsi="Cambria" w:cs="Calibri"/>
                <w:color w:val="000000"/>
              </w:rPr>
            </w:pPr>
            <w:proofErr w:type="spellStart"/>
            <w:r>
              <w:rPr>
                <w:rFonts w:ascii="Cambria" w:hAnsi="Cambria" w:cs="Calibri"/>
                <w:b w:val="0"/>
                <w:bCs w:val="0"/>
                <w:color w:val="000000"/>
              </w:rPr>
              <w:t>D</w:t>
            </w:r>
            <w:r w:rsidR="00461C2F">
              <w:rPr>
                <w:rFonts w:ascii="Cambria" w:hAnsi="Cambria" w:cs="Calibri"/>
                <w:b w:val="0"/>
                <w:bCs w:val="0"/>
                <w:color w:val="000000"/>
              </w:rPr>
              <w:t>ysp</w:t>
            </w:r>
            <w:proofErr w:type="spellEnd"/>
            <w:r>
              <w:rPr>
                <w:rFonts w:ascii="Cambria" w:hAnsi="Cambria" w:cs="Calibri"/>
                <w:b w:val="0"/>
                <w:bCs w:val="0"/>
                <w:color w:val="000000"/>
              </w:rPr>
              <w:t>=</w:t>
            </w:r>
            <w:r w:rsidR="00461C2F">
              <w:rPr>
                <w:rFonts w:ascii="Cambria" w:hAnsi="Cambria" w:cs="Calibri"/>
                <w:b w:val="0"/>
                <w:bCs w:val="0"/>
                <w:color w:val="000000"/>
              </w:rPr>
              <w:t>YES</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0.1274</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0.0904</w:t>
            </w:r>
          </w:p>
        </w:tc>
      </w:tr>
      <w:tr w:rsidR="00461C2F" w:rsidTr="00BA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61C2F" w:rsidRDefault="00EB2AFD" w:rsidP="00BA340C">
            <w:pPr>
              <w:spacing w:before="0" w:after="0"/>
              <w:rPr>
                <w:rFonts w:ascii="Cambria" w:hAnsi="Cambria" w:cs="Calibri"/>
                <w:color w:val="000000"/>
              </w:rPr>
            </w:pPr>
            <w:r>
              <w:rPr>
                <w:rFonts w:ascii="Cambria" w:hAnsi="Cambria" w:cs="Calibri"/>
                <w:b w:val="0"/>
                <w:bCs w:val="0"/>
                <w:color w:val="000000"/>
              </w:rPr>
              <w:t>W</w:t>
            </w:r>
            <w:r w:rsidR="00461C2F">
              <w:rPr>
                <w:rFonts w:ascii="Cambria" w:hAnsi="Cambria" w:cs="Calibri"/>
                <w:b w:val="0"/>
                <w:bCs w:val="0"/>
                <w:color w:val="000000"/>
              </w:rPr>
              <w:t>heeze</w:t>
            </w:r>
            <w:r>
              <w:rPr>
                <w:rFonts w:ascii="Cambria" w:hAnsi="Cambria" w:cs="Calibri"/>
                <w:b w:val="0"/>
                <w:bCs w:val="0"/>
                <w:color w:val="000000"/>
              </w:rPr>
              <w:t>=</w:t>
            </w:r>
            <w:r w:rsidR="00461C2F">
              <w:rPr>
                <w:rFonts w:ascii="Cambria" w:hAnsi="Cambria" w:cs="Calibri"/>
                <w:b w:val="0"/>
                <w:bCs w:val="0"/>
                <w:color w:val="000000"/>
              </w:rPr>
              <w:t>YES</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-0.1706</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-0.1638</w:t>
            </w:r>
          </w:p>
        </w:tc>
      </w:tr>
      <w:tr w:rsidR="00461C2F" w:rsidTr="00BA340C">
        <w:tc>
          <w:tcPr>
            <w:cnfStyle w:val="001000000000" w:firstRow="0" w:lastRow="0" w:firstColumn="1" w:lastColumn="0" w:oddVBand="0" w:evenVBand="0" w:oddHBand="0" w:evenHBand="0" w:firstRowFirstColumn="0" w:firstRowLastColumn="0" w:lastRowFirstColumn="0" w:lastRowLastColumn="0"/>
            <w:tcW w:w="0" w:type="auto"/>
          </w:tcPr>
          <w:p w:rsidR="00461C2F" w:rsidRDefault="00EB2AFD" w:rsidP="00BA340C">
            <w:pPr>
              <w:spacing w:before="0" w:after="0"/>
              <w:rPr>
                <w:rFonts w:ascii="Cambria" w:hAnsi="Cambria" w:cs="Calibri"/>
                <w:color w:val="000000"/>
              </w:rPr>
            </w:pPr>
            <w:r>
              <w:rPr>
                <w:rFonts w:ascii="Cambria" w:hAnsi="Cambria" w:cs="Calibri"/>
                <w:b w:val="0"/>
                <w:bCs w:val="0"/>
                <w:color w:val="000000"/>
              </w:rPr>
              <w:t>A</w:t>
            </w:r>
            <w:r w:rsidR="00461C2F">
              <w:rPr>
                <w:rFonts w:ascii="Cambria" w:hAnsi="Cambria" w:cs="Calibri"/>
                <w:b w:val="0"/>
                <w:bCs w:val="0"/>
                <w:color w:val="000000"/>
              </w:rPr>
              <w:t>dmit</w:t>
            </w:r>
            <w:r>
              <w:rPr>
                <w:rFonts w:ascii="Cambria" w:hAnsi="Cambria" w:cs="Calibri"/>
                <w:b w:val="0"/>
                <w:bCs w:val="0"/>
                <w:color w:val="000000"/>
              </w:rPr>
              <w:t>=</w:t>
            </w:r>
            <w:r w:rsidR="00461C2F">
              <w:rPr>
                <w:rFonts w:ascii="Cambria" w:hAnsi="Cambria" w:cs="Calibri"/>
                <w:b w:val="0"/>
                <w:bCs w:val="0"/>
                <w:color w:val="000000"/>
              </w:rPr>
              <w:t>TRANSFER</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w:t>
            </w:r>
          </w:p>
        </w:tc>
      </w:tr>
      <w:tr w:rsidR="00461C2F" w:rsidTr="00BA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61C2F" w:rsidRDefault="00EB2AFD" w:rsidP="00BA340C">
            <w:pPr>
              <w:spacing w:before="0" w:after="0"/>
              <w:rPr>
                <w:rFonts w:ascii="Cambria" w:hAnsi="Cambria" w:cs="Calibri"/>
                <w:color w:val="000000"/>
              </w:rPr>
            </w:pPr>
            <w:r>
              <w:rPr>
                <w:rFonts w:ascii="Cambria" w:hAnsi="Cambria" w:cs="Calibri"/>
                <w:b w:val="0"/>
                <w:bCs w:val="0"/>
                <w:color w:val="000000"/>
              </w:rPr>
              <w:t>A</w:t>
            </w:r>
            <w:r w:rsidR="00461C2F">
              <w:rPr>
                <w:rFonts w:ascii="Cambria" w:hAnsi="Cambria" w:cs="Calibri"/>
                <w:b w:val="0"/>
                <w:bCs w:val="0"/>
                <w:color w:val="000000"/>
              </w:rPr>
              <w:t>dmit</w:t>
            </w:r>
            <w:r>
              <w:rPr>
                <w:rFonts w:ascii="Cambria" w:hAnsi="Cambria" w:cs="Calibri"/>
                <w:b w:val="0"/>
                <w:bCs w:val="0"/>
                <w:color w:val="000000"/>
              </w:rPr>
              <w:t>=</w:t>
            </w:r>
            <w:r w:rsidR="00461C2F">
              <w:rPr>
                <w:rFonts w:ascii="Cambria" w:hAnsi="Cambria" w:cs="Calibri"/>
                <w:b w:val="0"/>
                <w:bCs w:val="0"/>
                <w:color w:val="000000"/>
              </w:rPr>
              <w:t>WARDS</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w:t>
            </w:r>
          </w:p>
        </w:tc>
      </w:tr>
      <w:tr w:rsidR="00461C2F" w:rsidTr="00BA340C">
        <w:tc>
          <w:tcPr>
            <w:cnfStyle w:val="001000000000" w:firstRow="0" w:lastRow="0" w:firstColumn="1" w:lastColumn="0" w:oddVBand="0" w:evenVBand="0" w:oddHBand="0" w:evenHBand="0" w:firstRowFirstColumn="0" w:firstRowLastColumn="0" w:lastRowFirstColumn="0" w:lastRowLastColumn="0"/>
            <w:tcW w:w="0" w:type="auto"/>
          </w:tcPr>
          <w:p w:rsidR="00461C2F" w:rsidRDefault="00EB2AFD" w:rsidP="00BA340C">
            <w:pPr>
              <w:spacing w:before="0" w:after="0"/>
              <w:rPr>
                <w:rFonts w:ascii="Cambria" w:hAnsi="Cambria" w:cs="Calibri"/>
                <w:color w:val="000000"/>
              </w:rPr>
            </w:pPr>
            <w:proofErr w:type="spellStart"/>
            <w:r>
              <w:rPr>
                <w:rFonts w:ascii="Cambria" w:hAnsi="Cambria" w:cs="Calibri"/>
                <w:b w:val="0"/>
                <w:bCs w:val="0"/>
                <w:color w:val="000000"/>
              </w:rPr>
              <w:t>P</w:t>
            </w:r>
            <w:r w:rsidR="00461C2F">
              <w:rPr>
                <w:rFonts w:ascii="Cambria" w:hAnsi="Cambria" w:cs="Calibri"/>
                <w:b w:val="0"/>
                <w:bCs w:val="0"/>
                <w:color w:val="000000"/>
              </w:rPr>
              <w:t>na</w:t>
            </w:r>
            <w:proofErr w:type="spellEnd"/>
            <w:r>
              <w:rPr>
                <w:rFonts w:ascii="Cambria" w:hAnsi="Cambria" w:cs="Calibri"/>
                <w:b w:val="0"/>
                <w:bCs w:val="0"/>
                <w:color w:val="000000"/>
              </w:rPr>
              <w:t>=</w:t>
            </w:r>
            <w:r w:rsidR="00461C2F">
              <w:rPr>
                <w:rFonts w:ascii="Cambria" w:hAnsi="Cambria" w:cs="Calibri"/>
                <w:b w:val="0"/>
                <w:bCs w:val="0"/>
                <w:color w:val="000000"/>
              </w:rPr>
              <w:t>YES</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0.06145</w:t>
            </w:r>
          </w:p>
        </w:tc>
      </w:tr>
      <w:tr w:rsidR="00461C2F" w:rsidTr="00BA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61C2F" w:rsidRDefault="00461C2F" w:rsidP="00BA340C">
            <w:pPr>
              <w:spacing w:before="0" w:after="0"/>
              <w:rPr>
                <w:rFonts w:ascii="Cambria" w:hAnsi="Cambria" w:cs="Calibri"/>
                <w:color w:val="000000"/>
              </w:rPr>
            </w:pPr>
            <w:proofErr w:type="spellStart"/>
            <w:r>
              <w:rPr>
                <w:rFonts w:ascii="Cambria" w:hAnsi="Cambria" w:cs="Calibri"/>
                <w:b w:val="0"/>
                <w:bCs w:val="0"/>
                <w:color w:val="000000"/>
              </w:rPr>
              <w:t>mech.vent</w:t>
            </w:r>
            <w:proofErr w:type="spellEnd"/>
            <w:r w:rsidR="00EB2AFD">
              <w:rPr>
                <w:rFonts w:ascii="Cambria" w:hAnsi="Cambria" w:cs="Calibri"/>
                <w:b w:val="0"/>
                <w:bCs w:val="0"/>
                <w:color w:val="000000"/>
              </w:rPr>
              <w:t>=</w:t>
            </w:r>
            <w:r>
              <w:rPr>
                <w:rFonts w:ascii="Cambria" w:hAnsi="Cambria" w:cs="Calibri"/>
                <w:b w:val="0"/>
                <w:bCs w:val="0"/>
                <w:color w:val="000000"/>
              </w:rPr>
              <w:t>YES</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0.03073</w:t>
            </w:r>
          </w:p>
        </w:tc>
      </w:tr>
      <w:tr w:rsidR="00461C2F" w:rsidTr="00BA340C">
        <w:tc>
          <w:tcPr>
            <w:cnfStyle w:val="001000000000" w:firstRow="0" w:lastRow="0" w:firstColumn="1" w:lastColumn="0" w:oddVBand="0" w:evenVBand="0" w:oddHBand="0" w:evenHBand="0" w:firstRowFirstColumn="0" w:firstRowLastColumn="0" w:lastRowFirstColumn="0" w:lastRowLastColumn="0"/>
            <w:tcW w:w="0" w:type="auto"/>
          </w:tcPr>
          <w:p w:rsidR="00461C2F" w:rsidRDefault="00EB2AFD" w:rsidP="00BA340C">
            <w:pPr>
              <w:spacing w:before="0" w:after="0"/>
              <w:rPr>
                <w:rFonts w:ascii="Cambria" w:hAnsi="Cambria" w:cs="Calibri"/>
                <w:color w:val="000000"/>
              </w:rPr>
            </w:pPr>
            <w:proofErr w:type="spellStart"/>
            <w:r>
              <w:rPr>
                <w:rFonts w:ascii="Cambria" w:hAnsi="Cambria" w:cs="Calibri"/>
                <w:b w:val="0"/>
                <w:bCs w:val="0"/>
                <w:color w:val="000000"/>
              </w:rPr>
              <w:t>E</w:t>
            </w:r>
            <w:r w:rsidR="00461C2F">
              <w:rPr>
                <w:rFonts w:ascii="Cambria" w:hAnsi="Cambria" w:cs="Calibri"/>
                <w:b w:val="0"/>
                <w:bCs w:val="0"/>
                <w:color w:val="000000"/>
              </w:rPr>
              <w:t>cmo</w:t>
            </w:r>
            <w:proofErr w:type="spellEnd"/>
            <w:r>
              <w:rPr>
                <w:rFonts w:ascii="Cambria" w:hAnsi="Cambria" w:cs="Calibri"/>
                <w:b w:val="0"/>
                <w:bCs w:val="0"/>
                <w:color w:val="000000"/>
              </w:rPr>
              <w:t>=</w:t>
            </w:r>
            <w:r w:rsidR="00461C2F">
              <w:rPr>
                <w:rFonts w:ascii="Cambria" w:hAnsi="Cambria" w:cs="Calibri"/>
                <w:b w:val="0"/>
                <w:bCs w:val="0"/>
                <w:color w:val="000000"/>
              </w:rPr>
              <w:t>YES</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0.3671</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0.1187</w:t>
            </w:r>
          </w:p>
        </w:tc>
      </w:tr>
      <w:tr w:rsidR="00461C2F" w:rsidTr="00BA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61C2F" w:rsidRDefault="00461C2F" w:rsidP="00BA340C">
            <w:pPr>
              <w:spacing w:before="0" w:after="0"/>
              <w:rPr>
                <w:rFonts w:ascii="Cambria" w:hAnsi="Cambria" w:cs="Calibri"/>
                <w:color w:val="000000"/>
              </w:rPr>
            </w:pPr>
            <w:r>
              <w:rPr>
                <w:rFonts w:ascii="Cambria" w:hAnsi="Cambria" w:cs="Calibri"/>
                <w:b w:val="0"/>
                <w:bCs w:val="0"/>
                <w:color w:val="000000"/>
              </w:rPr>
              <w:t>age</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w:t>
            </w:r>
          </w:p>
        </w:tc>
      </w:tr>
      <w:tr w:rsidR="00461C2F" w:rsidTr="00BA340C">
        <w:tc>
          <w:tcPr>
            <w:cnfStyle w:val="001000000000" w:firstRow="0" w:lastRow="0" w:firstColumn="1" w:lastColumn="0" w:oddVBand="0" w:evenVBand="0" w:oddHBand="0" w:evenHBand="0" w:firstRowFirstColumn="0" w:firstRowLastColumn="0" w:lastRowFirstColumn="0" w:lastRowLastColumn="0"/>
            <w:tcW w:w="0" w:type="auto"/>
          </w:tcPr>
          <w:p w:rsidR="00461C2F" w:rsidRDefault="00461C2F" w:rsidP="00BA340C">
            <w:pPr>
              <w:spacing w:before="0" w:after="0"/>
              <w:rPr>
                <w:rFonts w:ascii="Cambria" w:hAnsi="Cambria" w:cs="Calibri"/>
                <w:color w:val="000000"/>
              </w:rPr>
            </w:pPr>
            <w:r>
              <w:rPr>
                <w:rFonts w:ascii="Cambria" w:hAnsi="Cambria" w:cs="Calibri"/>
                <w:b w:val="0"/>
                <w:bCs w:val="0"/>
                <w:color w:val="000000"/>
              </w:rPr>
              <w:t>BMI</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-0.007203</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-0.09637</w:t>
            </w:r>
          </w:p>
        </w:tc>
      </w:tr>
      <w:tr w:rsidR="00461C2F" w:rsidTr="00BA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61C2F" w:rsidRDefault="00461C2F" w:rsidP="00BA340C">
            <w:pPr>
              <w:spacing w:before="0" w:after="0"/>
              <w:rPr>
                <w:rFonts w:ascii="Cambria" w:hAnsi="Cambria" w:cs="Calibri"/>
                <w:color w:val="000000"/>
              </w:rPr>
            </w:pPr>
            <w:r>
              <w:rPr>
                <w:rFonts w:ascii="Cambria" w:hAnsi="Cambria" w:cs="Calibri"/>
                <w:b w:val="0"/>
                <w:bCs w:val="0"/>
                <w:color w:val="000000"/>
              </w:rPr>
              <w:t>psi</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461C2F" w:rsidRDefault="00461C2F" w:rsidP="00BA340C">
            <w:pPr>
              <w:pStyle w:val="Compact"/>
              <w:spacing w:before="0" w:after="0"/>
              <w:jc w:val="center"/>
              <w:cnfStyle w:val="000000100000" w:firstRow="0" w:lastRow="0" w:firstColumn="0" w:lastColumn="0" w:oddVBand="0" w:evenVBand="0" w:oddHBand="1" w:evenHBand="0" w:firstRowFirstColumn="0" w:firstRowLastColumn="0" w:lastRowFirstColumn="0" w:lastRowLastColumn="0"/>
            </w:pPr>
            <w:r>
              <w:t>0</w:t>
            </w:r>
          </w:p>
        </w:tc>
      </w:tr>
      <w:tr w:rsidR="00461C2F" w:rsidTr="00BA340C">
        <w:tc>
          <w:tcPr>
            <w:cnfStyle w:val="001000000000" w:firstRow="0" w:lastRow="0" w:firstColumn="1" w:lastColumn="0" w:oddVBand="0" w:evenVBand="0" w:oddHBand="0" w:evenHBand="0" w:firstRowFirstColumn="0" w:firstRowLastColumn="0" w:lastRowFirstColumn="0" w:lastRowLastColumn="0"/>
            <w:tcW w:w="0" w:type="auto"/>
          </w:tcPr>
          <w:p w:rsidR="00461C2F" w:rsidRDefault="00461C2F" w:rsidP="00BA340C">
            <w:pPr>
              <w:spacing w:before="0" w:after="0"/>
              <w:rPr>
                <w:rFonts w:ascii="Cambria" w:hAnsi="Cambria" w:cs="Calibri"/>
                <w:color w:val="000000"/>
              </w:rPr>
            </w:pPr>
            <w:proofErr w:type="spellStart"/>
            <w:r>
              <w:rPr>
                <w:rFonts w:ascii="Cambria" w:hAnsi="Cambria" w:cs="Calibri"/>
                <w:b w:val="0"/>
                <w:bCs w:val="0"/>
                <w:color w:val="000000"/>
              </w:rPr>
              <w:t>hct</w:t>
            </w:r>
            <w:proofErr w:type="spellEnd"/>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-0.0089</w:t>
            </w:r>
          </w:p>
        </w:tc>
        <w:tc>
          <w:tcPr>
            <w:tcW w:w="0" w:type="auto"/>
          </w:tcPr>
          <w:p w:rsidR="00461C2F" w:rsidRDefault="00461C2F" w:rsidP="00BA340C">
            <w:pPr>
              <w:pStyle w:val="Compact"/>
              <w:spacing w:before="0" w:after="0"/>
              <w:jc w:val="center"/>
              <w:cnfStyle w:val="000000000000" w:firstRow="0" w:lastRow="0" w:firstColumn="0" w:lastColumn="0" w:oddVBand="0" w:evenVBand="0" w:oddHBand="0" w:evenHBand="0" w:firstRowFirstColumn="0" w:firstRowLastColumn="0" w:lastRowFirstColumn="0" w:lastRowLastColumn="0"/>
            </w:pPr>
            <w:r>
              <w:t>-0.07589</w:t>
            </w:r>
          </w:p>
        </w:tc>
      </w:tr>
    </w:tbl>
    <w:p w:rsidR="00810FDB" w:rsidRDefault="004719DF">
      <w:pPr>
        <w:pStyle w:val="TableCaption"/>
      </w:pPr>
      <w:proofErr w:type="gramStart"/>
      <w:r>
        <w:lastRenderedPageBreak/>
        <w:t>\Comparison of coefficients for the two LASSO methods.</w:t>
      </w:r>
      <w:proofErr w:type="gramEnd"/>
      <w:r>
        <w:t xml:space="preserve"> Variables with non-zero coefficients are determined to be important. It appears that grouped LASSO is more stringent than regular LASSO</w:t>
      </w:r>
    </w:p>
    <w:sectPr w:rsidR="00810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1AEB1A"/>
    <w:multiLevelType w:val="multilevel"/>
    <w:tmpl w:val="EB721C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12E9B"/>
    <w:rsid w:val="00461C2F"/>
    <w:rsid w:val="004719DF"/>
    <w:rsid w:val="004E29B3"/>
    <w:rsid w:val="00590D07"/>
    <w:rsid w:val="00784D58"/>
    <w:rsid w:val="00810FDB"/>
    <w:rsid w:val="008D6863"/>
    <w:rsid w:val="009215D5"/>
    <w:rsid w:val="00B86B75"/>
    <w:rsid w:val="00BA340C"/>
    <w:rsid w:val="00BC48D5"/>
    <w:rsid w:val="00C36279"/>
    <w:rsid w:val="00E315A3"/>
    <w:rsid w:val="00EB2AF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61C2F"/>
    <w:pPr>
      <w:spacing w:before="0" w:after="0"/>
    </w:pPr>
    <w:rPr>
      <w:rFonts w:ascii="Tahoma" w:hAnsi="Tahoma" w:cs="Tahoma"/>
      <w:sz w:val="16"/>
      <w:szCs w:val="16"/>
    </w:rPr>
  </w:style>
  <w:style w:type="character" w:customStyle="1" w:styleId="BalloonTextChar">
    <w:name w:val="Balloon Text Char"/>
    <w:basedOn w:val="DefaultParagraphFont"/>
    <w:link w:val="BalloonText"/>
    <w:rsid w:val="00461C2F"/>
    <w:rPr>
      <w:rFonts w:ascii="Tahoma" w:hAnsi="Tahoma" w:cs="Tahoma"/>
      <w:sz w:val="16"/>
      <w:szCs w:val="16"/>
    </w:rPr>
  </w:style>
  <w:style w:type="table" w:styleId="ColorfulGrid-Accent1">
    <w:name w:val="Colorful Grid Accent 1"/>
    <w:basedOn w:val="TableNormal"/>
    <w:rsid w:val="00BA340C"/>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rsid w:val="00BA340C"/>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rsid w:val="00BA340C"/>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5">
    <w:name w:val="Colorful Grid Accent 5"/>
    <w:basedOn w:val="TableNormal"/>
    <w:rsid w:val="00BA340C"/>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List-Accent1">
    <w:name w:val="Colorful List Accent 1"/>
    <w:basedOn w:val="TableNormal"/>
    <w:rsid w:val="00BA340C"/>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61C2F"/>
    <w:pPr>
      <w:spacing w:before="0" w:after="0"/>
    </w:pPr>
    <w:rPr>
      <w:rFonts w:ascii="Tahoma" w:hAnsi="Tahoma" w:cs="Tahoma"/>
      <w:sz w:val="16"/>
      <w:szCs w:val="16"/>
    </w:rPr>
  </w:style>
  <w:style w:type="character" w:customStyle="1" w:styleId="BalloonTextChar">
    <w:name w:val="Balloon Text Char"/>
    <w:basedOn w:val="DefaultParagraphFont"/>
    <w:link w:val="BalloonText"/>
    <w:rsid w:val="00461C2F"/>
    <w:rPr>
      <w:rFonts w:ascii="Tahoma" w:hAnsi="Tahoma" w:cs="Tahoma"/>
      <w:sz w:val="16"/>
      <w:szCs w:val="16"/>
    </w:rPr>
  </w:style>
  <w:style w:type="table" w:styleId="ColorfulGrid-Accent1">
    <w:name w:val="Colorful Grid Accent 1"/>
    <w:basedOn w:val="TableNormal"/>
    <w:rsid w:val="00BA340C"/>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rsid w:val="00BA340C"/>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rsid w:val="00BA340C"/>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5">
    <w:name w:val="Colorful Grid Accent 5"/>
    <w:basedOn w:val="TableNormal"/>
    <w:rsid w:val="00BA340C"/>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List-Accent1">
    <w:name w:val="Colorful List Accent 1"/>
    <w:basedOn w:val="TableNormal"/>
    <w:rsid w:val="00BA340C"/>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9</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Viral Pneumonia Pilot Analysis</vt:lpstr>
    </vt:vector>
  </TitlesOfParts>
  <Company>F. Hoffmann-La Roche, Ltd.</Company>
  <LinksUpToDate>false</LinksUpToDate>
  <CharactersWithSpaces>6825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Viral Pneumonia Pilot Analysis</dc:title>
  <dc:creator>Dominic LaRoche</dc:creator>
  <cp:lastModifiedBy>LaRoche, Dominic {DTIO~Tucson}</cp:lastModifiedBy>
  <cp:revision>7</cp:revision>
  <dcterms:created xsi:type="dcterms:W3CDTF">2014-10-19T00:27:00Z</dcterms:created>
  <dcterms:modified xsi:type="dcterms:W3CDTF">2014-10-19T01:24:00Z</dcterms:modified>
</cp:coreProperties>
</file>