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EVALUACIÓN FASE 1</w:t>
        <w:br/>
        <w:t>Autoevaluación Definición Proyecto APT</w:t>
      </w:r>
    </w:p>
    <w:p/>
    <w:tbl>
      <w:tblPr>
        <w:tblStyle w:val="TableGrid"/>
        <w:tblW w:type="auto" w:w="0"/>
        <w:tblLook w:firstColumn="1" w:firstRow="1" w:lastColumn="0" w:lastRow="0" w:noHBand="0" w:noVBand="1" w:val="04A0"/>
      </w:tblPr>
      <w:tblGrid>
        <w:gridCol w:w="4703"/>
        <w:gridCol w:w="4703"/>
      </w:tblGrid>
      <w:tr>
        <w:tc>
          <w:tcPr>
            <w:tcW w:type="dxa" w:w="2551"/>
          </w:tcPr>
          <w:p>
            <w:r/>
            <w:r>
              <w:rPr>
                <w:b/>
                <w:sz w:val="18"/>
              </w:rPr>
              <w:t>Campo</w:t>
            </w:r>
          </w:p>
        </w:tc>
        <w:tc>
          <w:tcPr>
            <w:tcW w:type="dxa" w:w="6520"/>
          </w:tcPr>
          <w:p>
            <w:r/>
            <w:r>
              <w:rPr>
                <w:b/>
                <w:sz w:val="18"/>
              </w:rPr>
              <w:t>Detalle</w:t>
            </w:r>
          </w:p>
        </w:tc>
      </w:tr>
      <w:tr>
        <w:tc>
          <w:tcPr>
            <w:tcW w:type="dxa" w:w="2551"/>
          </w:tcPr>
          <w:p>
            <w:r/>
            <w:r>
              <w:rPr>
                <w:sz w:val="18"/>
              </w:rPr>
              <w:t>Estudiante</w:t>
            </w:r>
          </w:p>
        </w:tc>
        <w:tc>
          <w:tcPr>
            <w:tcW w:type="dxa" w:w="6520"/>
          </w:tcPr>
          <w:p>
            <w:r/>
            <w:r>
              <w:rPr>
                <w:sz w:val="18"/>
              </w:rPr>
              <w:t>Eddie Jesús Cerpa Navarro</w:t>
            </w:r>
          </w:p>
        </w:tc>
      </w:tr>
      <w:tr>
        <w:tc>
          <w:tcPr>
            <w:tcW w:type="dxa" w:w="2551"/>
          </w:tcPr>
          <w:p>
            <w:r/>
            <w:r>
              <w:rPr>
                <w:sz w:val="18"/>
              </w:rPr>
              <w:t>Carrera</w:t>
            </w:r>
          </w:p>
        </w:tc>
        <w:tc>
          <w:tcPr>
            <w:tcW w:type="dxa" w:w="6520"/>
          </w:tcPr>
          <w:p>
            <w:r/>
            <w:r>
              <w:rPr>
                <w:sz w:val="18"/>
              </w:rPr>
              <w:t>Ingeniería en Informática – mención Desarrollo de Software</w:t>
            </w:r>
          </w:p>
        </w:tc>
      </w:tr>
      <w:tr>
        <w:tc>
          <w:tcPr>
            <w:tcW w:type="dxa" w:w="2551"/>
          </w:tcPr>
          <w:p>
            <w:r/>
            <w:r>
              <w:rPr>
                <w:sz w:val="18"/>
              </w:rPr>
              <w:t>Asignatura</w:t>
            </w:r>
          </w:p>
        </w:tc>
        <w:tc>
          <w:tcPr>
            <w:tcW w:type="dxa" w:w="6520"/>
          </w:tcPr>
          <w:p>
            <w:r/>
            <w:r>
              <w:rPr>
                <w:sz w:val="18"/>
              </w:rPr>
              <w:t>Capstone (PTY4614 – APT122)</w:t>
            </w:r>
          </w:p>
        </w:tc>
      </w:tr>
      <w:tr>
        <w:tc>
          <w:tcPr>
            <w:tcW w:type="dxa" w:w="2551"/>
          </w:tcPr>
          <w:p>
            <w:r/>
            <w:r>
              <w:rPr>
                <w:sz w:val="18"/>
              </w:rPr>
              <w:t>Proyecto APT</w:t>
            </w:r>
          </w:p>
        </w:tc>
        <w:tc>
          <w:tcPr>
            <w:tcW w:type="dxa" w:w="6520"/>
          </w:tcPr>
          <w:p>
            <w:r/>
            <w:r>
              <w:rPr>
                <w:sz w:val="18"/>
              </w:rPr>
              <w:t>Sistema de Control y Seguimiento de Mantención de Vehículos de Emergencia de la Compañía de Bomberos de Talcahuano (Propuesta n.° 2, Proyecto Escuela)</w:t>
            </w:r>
          </w:p>
        </w:tc>
      </w:tr>
      <w:tr>
        <w:tc>
          <w:tcPr>
            <w:tcW w:type="dxa" w:w="2551"/>
          </w:tcPr>
          <w:p>
            <w:r/>
            <w:r>
              <w:rPr>
                <w:sz w:val="18"/>
              </w:rPr>
              <w:t>Área principal</w:t>
            </w:r>
          </w:p>
        </w:tc>
        <w:tc>
          <w:tcPr>
            <w:tcW w:type="dxa" w:w="6520"/>
          </w:tcPr>
          <w:p>
            <w:r/>
            <w:r>
              <w:rPr>
                <w:sz w:val="18"/>
              </w:rPr>
              <w:t>Desarrollo de Software</w:t>
            </w:r>
          </w:p>
        </w:tc>
      </w:tr>
      <w:tr>
        <w:tc>
          <w:tcPr>
            <w:tcW w:type="dxa" w:w="2551"/>
          </w:tcPr>
          <w:p>
            <w:r/>
            <w:r>
              <w:rPr>
                <w:sz w:val="18"/>
              </w:rPr>
              <w:t>Áreas complementarias</w:t>
            </w:r>
          </w:p>
        </w:tc>
        <w:tc>
          <w:tcPr>
            <w:tcW w:type="dxa" w:w="6520"/>
          </w:tcPr>
          <w:p>
            <w:r/>
            <w:r>
              <w:rPr>
                <w:sz w:val="18"/>
              </w:rPr>
              <w:t>Análisis y Evaluación de Soluciones Informáticas; Gestión de Proyectos Informáticos</w:t>
            </w:r>
          </w:p>
        </w:tc>
      </w:tr>
      <w:tr>
        <w:tc>
          <w:tcPr>
            <w:tcW w:type="dxa" w:w="2551"/>
          </w:tcPr>
          <w:p>
            <w:r/>
            <w:r>
              <w:rPr>
                <w:sz w:val="18"/>
              </w:rPr>
              <w:t>Rol en el equipo</w:t>
            </w:r>
          </w:p>
        </w:tc>
        <w:tc>
          <w:tcPr>
            <w:tcW w:type="dxa" w:w="6520"/>
          </w:tcPr>
          <w:p>
            <w:r/>
            <w:r>
              <w:rPr>
                <w:sz w:val="18"/>
              </w:rPr>
              <w:t>Desarrollo, arquitectura de la solución e infraestructura de despliegue</w:t>
            </w:r>
          </w:p>
        </w:tc>
      </w:tr>
    </w:tbl>
    <w:p/>
    <w:p>
      <w:pPr>
        <w:pStyle w:val="Heading1"/>
      </w:pPr>
      <w:r>
        <w:t>Fase 1 – Definición del Proyecto APT</w:t>
      </w:r>
    </w:p>
    <w:p>
      <w:pPr>
        <w:pStyle w:val="Heading2"/>
      </w:pPr>
      <w:r>
        <w:t>Abstract – Español</w:t>
      </w:r>
    </w:p>
    <w:p>
      <w:pPr>
        <w:spacing w:after="120"/>
        <w:jc w:val="both"/>
      </w:pPr>
      <w:r>
        <w:t>El Proyecto APT consiste en el levantamiento, diseño y construcción de una solución web y móvil que permita a la Compañía de Bomberos de Talcahuano controlar y hacer seguimiento de la mantención de sus vehículos de emergencia. La solución centraliza la información de las unidades, sus mantenciones preventivas y reactivas, y los materiales, insumos, mano de obra y costos asociados a cada intervención. Mi aporte se concentra en la arquitectura de la solución, el modelo de datos, la integración entre los componentes web y móvil y el despliegue en un entorno de operación real. El proyecto se desarrollará mediante una metodología ágil basada en Scrum, organizada en un sprint de configuración y tres sprints de construcción, con validación y cierre formal. Su ejecución me permite integrar competencias de diseño de soluciones, desarrollo, modelamiento de datos y pruebas, y a la vez fortalecer de manera dirigida mis dos brechas declaradas: la aplicación de metodologías formales de trabajo y la gestión colaborativa de proyectos informáticos.</w:t>
      </w:r>
    </w:p>
    <w:p>
      <w:pPr>
        <w:pStyle w:val="Heading2"/>
      </w:pPr>
      <w:r>
        <w:t>Abstract – English</w:t>
      </w:r>
    </w:p>
    <w:p>
      <w:pPr>
        <w:spacing w:after="120"/>
        <w:jc w:val="both"/>
      </w:pPr>
      <w:r>
        <w:t>The APT Project consists of the requirements analysis, design and development of a web and mobile solution that allows the Talcahuano Fire Department to control and track the maintenance of its emergency vehicles. The solution centralizes information about each unit, its preventive and corrective maintenance, and the materials, supplies, labor and costs associated with every intervention. My contribution focuses on the software architecture, the data model, the integration between the web and mobile components, and the deployment of the system in a real operating environment. The project will follow an agile methodology based on Scrum, organized into one configuration sprint and three development sprints, with formal validation and closure. Its execution allows me to integrate competencies in solution design, software development, data modeling and testing, while purposefully strengthening the two gaps I identified in my self-assessment: the application of formal work methodologies and the collaborative management of IT projects.</w:t>
      </w:r>
    </w:p>
    <w:p>
      <w:pPr>
        <w:pStyle w:val="Heading2"/>
      </w:pPr>
      <w:r>
        <w:t>1. Descripción del Proyecto APT y relevancia para el campo laboral</w:t>
      </w:r>
    </w:p>
    <w:p>
      <w:pPr>
        <w:spacing w:after="120"/>
        <w:jc w:val="both"/>
      </w:pPr>
      <w:r>
        <w:t>El proyecto consiste en desarrollar una solución tecnológica web y móvil que permita a la Compañía de Bomberos de Talcahuano acceder de forma oportuna y confiable a la información de sus vehículos de emergencia y de sus procesos de mantención. La solución contempla el registro de la ficha técnica de cada unidad, el estado operativo de los vehículos, la programación y el registro de mantenciones preventivas y reactivas, y el control de los materiales, insumos, mano de obra y costos asociados a cada intervención, junto con avisos oportunos de las mantenciones próximas a vencer.</w:t>
      </w:r>
    </w:p>
    <w:p>
      <w:pPr>
        <w:spacing w:after="120"/>
        <w:jc w:val="both"/>
      </w:pPr>
      <w:r>
        <w:t>Su relevancia para el campo laboral de la Ingeniería en Informática radica en que reproduce de manera completa el ciclo de trabajo que enfrenta un desarrollador en el ejercicio profesional: comprender un proceso de negocio que no es propio, traducirlo en requerimientos verificables, diseñar un modelo de datos capaz de sostenerlo, construir una solución integrada por más de un componente y dejarla operando de forma estable para usuarios que no son informáticos. Se trata además de una organización real, con información real y restricciones reales, lo que obliga a tomar decisiones de diseño bajo condiciones que un ejercicio académico simulado no impone.</w:t>
      </w:r>
    </w:p>
    <w:p>
      <w:pPr>
        <w:spacing w:after="120"/>
        <w:jc w:val="both"/>
      </w:pPr>
      <w:r>
        <w:t>La relevancia se refuerza por el ámbito de aplicación. La disponibilidad de un carro bomba no es un indicador administrativo: incide directamente en la capacidad de respuesta ante una emergencia. Reducir el tiempo que hoy se destina a buscar información previa al despacho de un móvil, y anticipar una mantención antes de que derive en una falla, tiene un efecto medible sobre el servicio que la institución presta a la comunidad.</w:t>
      </w:r>
    </w:p>
    <w:p>
      <w:pPr>
        <w:pStyle w:val="Heading2"/>
      </w:pPr>
      <w:r>
        <w:t>2. Relación del Proyecto APT con las competencias del perfil de egreso</w:t>
      </w:r>
    </w:p>
    <w:p>
      <w:pPr>
        <w:spacing w:after="120"/>
        <w:jc w:val="both"/>
      </w:pPr>
      <w:r>
        <w:t>El proyecto integra las tres competencias declaradas en la Propuesta n.° 2 de la Escuela, a las que agrego una cuarta que corresponde al rol que asumiré dentro del equipo.</w:t>
      </w:r>
    </w:p>
    <w:p>
      <w:pPr>
        <w:spacing w:after="120"/>
        <w:jc w:val="both"/>
      </w:pPr>
      <w:r>
        <w:t>2.1 Desarrollar una solución de software utilizando técnicas que permitan sistematizar el proceso de desarrollo y mantenimiento, asegurando el logro de los objetivos.</w:t>
      </w:r>
    </w:p>
    <w:p>
      <w:pPr>
        <w:pStyle w:val="ListBullet"/>
        <w:spacing w:after="60"/>
        <w:jc w:val="both"/>
      </w:pPr>
      <w:r>
        <w:t>Se aplicará en la construcción de los componentes web y móvil, y en la definición de la arquitectura que los sostiene: separación entre backend y frontend, exposición de una interfaz de programación común a ambos clientes y organización del código en módulos que puedan mantenerse después del cierre del proyecto. Incorporaré control de versiones con ramas por funcionalidad y despliegues reproducibles, que son las prácticas que hoy aplico en mi trabajo y que en este proyecto debo formalizar y documentar.</w:t>
      </w:r>
    </w:p>
    <w:p>
      <w:pPr>
        <w:spacing w:after="120"/>
        <w:jc w:val="both"/>
      </w:pPr>
      <w:r>
        <w:t>2.2 Construir modelos de datos para soportar los requerimientos de la organización de acuerdo a un diseño definido y escalable en el tiempo.</w:t>
      </w:r>
    </w:p>
    <w:p>
      <w:pPr>
        <w:pStyle w:val="ListBullet"/>
        <w:spacing w:after="60"/>
        <w:jc w:val="both"/>
      </w:pPr>
      <w:r>
        <w:t>Se aplicará en el diseño del modelo relacional que sostiene vehículos, componentes, planes de mantención, órdenes de trabajo, materiales, insumos, mano de obra y costos. Este es el punto donde mi formación previa en contabilidad y costos aporta un criterio diferenciador: el modelo debe permitir imputar correctamente el costo de una intervención y consolidarlo por vehículo y por período, lo que es un problema de estructura de datos tanto como de lógica contable.</w:t>
      </w:r>
    </w:p>
    <w:p>
      <w:pPr>
        <w:spacing w:after="120"/>
        <w:jc w:val="both"/>
      </w:pPr>
      <w:r>
        <w:t>2.3 Realizar pruebas de certificación tanto de los productos como de los procesos utilizando buenas prácticas definidas por la industria.</w:t>
      </w:r>
    </w:p>
    <w:p>
      <w:pPr>
        <w:pStyle w:val="ListBullet"/>
        <w:spacing w:after="60"/>
        <w:jc w:val="both"/>
      </w:pPr>
      <w:r>
        <w:t>Se aplicará mediante la definición de criterios de aceptación por historia de usuario, la ejecución de pruebas funcionales y de integración, y la verificación de la solución integrada antes de la entrega. Declaré esta competencia como una de mis brechas, por lo que el proyecto es la instancia para pasar de una validación informal, guiada por la urgencia, a un plan de pruebas estructurado con evidencia registrada.</w:t>
      </w:r>
    </w:p>
    <w:p>
      <w:pPr>
        <w:spacing w:after="120"/>
        <w:jc w:val="both"/>
      </w:pPr>
      <w:r>
        <w:t>2.4 Analizar necesidades organizacionales aplicando pensamiento crítico y capacidad analítica.</w:t>
      </w:r>
    </w:p>
    <w:p>
      <w:pPr>
        <w:pStyle w:val="ListBullet"/>
        <w:spacing w:after="60"/>
        <w:jc w:val="both"/>
      </w:pPr>
      <w:r>
        <w:t>Se aplicará en el levantamiento inicial, al traducir el proceso de mantención de una institución de emergencia, que no conozco previamente, en requerimientos verificables, identificando inconsistencias y vacíos de información antes de comprometer una decisión de diseño.</w:t>
      </w:r>
    </w:p>
    <w:p>
      <w:pPr>
        <w:pStyle w:val="Heading2"/>
      </w:pPr>
      <w:r>
        <w:t>3. Relación del proyecto con mis intereses profesionales</w:t>
      </w:r>
    </w:p>
    <w:p>
      <w:pPr>
        <w:spacing w:after="120"/>
        <w:jc w:val="both"/>
      </w:pPr>
      <w:r>
        <w:t>Mi principal interés profesional es la arquitectura de software y la integración de sistemas, complementado por la infraestructura y el despliegue. Lo que me motiva no es construir una funcionalidad aislada, sino decidir cómo se estructura una solución completa y cómo se sostiene en operación. Este proyecto se relaciona directamente con ese interés porque exige exactamente ese trabajo: definir una arquitectura que soporte dos clientes distintos, web y móvil, sobre una misma base de datos y una misma interfaz de programación, y dejar la solución funcionando en un entorno real para usuarios sin formación informática.</w:t>
      </w:r>
    </w:p>
    <w:p>
      <w:pPr>
        <w:spacing w:after="120"/>
        <w:jc w:val="both"/>
      </w:pPr>
      <w:r>
        <w:t>Existe además una coincidencia específica con mi trayectoria. Antes de ingresar a Informática cursé tres años de Contador Auditor, y actualmente desarrollo módulos de facturación electrónica y estados de resultados en el sistema de gestión de la empresa donde trabajo. La Propuesta n.° 2 contempla explícitamente el control de materiales, insumos, mano de obra y costos de mantención, es decir, un dominio donde puedo aportar criterio sobre cómo se estructura y consolida la información de costos, y no solamente sobre cómo se programa.</w:t>
      </w:r>
    </w:p>
    <w:p>
      <w:pPr>
        <w:spacing w:after="120"/>
        <w:jc w:val="both"/>
      </w:pPr>
      <w:r>
        <w:t>Por último, el proyecto me sitúa deliberadamente frente a mis brechas. Trabajaré dentro de un equipo con roles diferenciados y bajo una metodología ágil formal, que son precisamente las dos competencias que evalué en nivel de dominio aceptable en mi autoevaluación. Elegir un proyecto que solo confirme mis fortalezas tendría poco valor formativo.</w:t>
      </w:r>
    </w:p>
    <w:p>
      <w:pPr>
        <w:pStyle w:val="Heading2"/>
      </w:pPr>
      <w:r>
        <w:t>4. Factibilidad del Proyecto APT</w:t>
      </w:r>
    </w:p>
    <w:p>
      <w:pPr>
        <w:spacing w:after="120"/>
        <w:jc w:val="both"/>
      </w:pPr>
      <w:r>
        <w:t>El proyecto es factible dentro del marco de la asignatura, que contempla un semestre académico y veinte créditos, siempre que el alcance se gestione de forma incremental y se prioricen las funcionalidades de mayor valor para la institución. La organización en sprints permite comprometer entregas parciales verificables en lugar de un único producto final, lo que reduce el riesgo de no alcanzar el cierre.</w:t>
      </w:r>
    </w:p>
    <w:p>
      <w:pPr>
        <w:spacing w:after="120"/>
        <w:jc w:val="both"/>
      </w:pPr>
      <w:r>
        <w:t>4.1 Recursos requeridos</w:t>
      </w:r>
    </w:p>
    <w:p>
      <w:pPr>
        <w:pStyle w:val="ListBullet"/>
        <w:spacing w:after="60"/>
        <w:jc w:val="both"/>
      </w:pPr>
      <w:r>
        <w:t>Equipo de trabajo de tres integrantes con roles definidos según la metodología ágil.</w:t>
      </w:r>
    </w:p>
    <w:p>
      <w:pPr>
        <w:pStyle w:val="ListBullet"/>
        <w:spacing w:after="60"/>
        <w:jc w:val="both"/>
      </w:pPr>
      <w:r>
        <w:t>Equipos computacionales, conexión a Internet y herramientas de desarrollo.</w:t>
      </w:r>
    </w:p>
    <w:p>
      <w:pPr>
        <w:pStyle w:val="ListBullet"/>
        <w:spacing w:after="60"/>
        <w:jc w:val="both"/>
      </w:pPr>
      <w:r>
        <w:t>Repositorio de control de versiones y herramienta de gestión del backlog.</w:t>
      </w:r>
    </w:p>
    <w:p>
      <w:pPr>
        <w:pStyle w:val="ListBullet"/>
        <w:spacing w:after="60"/>
        <w:jc w:val="both"/>
      </w:pPr>
      <w:r>
        <w:t>Entorno de desarrollo, motor de base de datos y servidor para el ambiente de pruebas.</w:t>
      </w:r>
    </w:p>
    <w:p>
      <w:pPr>
        <w:pStyle w:val="ListBullet"/>
        <w:spacing w:after="60"/>
        <w:jc w:val="both"/>
      </w:pPr>
      <w:r>
        <w:t>Información disponible sobre los vehículos de emergencia, sus componentes y sus procesos de mantención.</w:t>
      </w:r>
    </w:p>
    <w:p>
      <w:pPr>
        <w:pStyle w:val="ListBullet"/>
        <w:spacing w:after="60"/>
        <w:jc w:val="both"/>
      </w:pPr>
      <w:r>
        <w:t>Disponibilidad de contraparte de la institución para el levantamiento y la validación.</w:t>
      </w:r>
    </w:p>
    <w:p>
      <w:pPr>
        <w:spacing w:after="120"/>
        <w:jc w:val="both"/>
      </w:pPr>
      <w:r>
        <w:t>4.2 Facilitadores</w:t>
      </w:r>
    </w:p>
    <w:p>
      <w:pPr>
        <w:pStyle w:val="ListBullet"/>
        <w:spacing w:after="60"/>
        <w:jc w:val="both"/>
      </w:pPr>
      <w:r>
        <w:t>Alcance y objetivos ya delimitados en la Propuesta n.° 2 de la Escuela, lo que evita gastar tiempo en la definición del problema.</w:t>
      </w:r>
    </w:p>
    <w:p>
      <w:pPr>
        <w:pStyle w:val="ListBullet"/>
        <w:spacing w:after="60"/>
        <w:jc w:val="both"/>
      </w:pPr>
      <w:r>
        <w:t>Metodología ágil que permite avanzar de forma incremental y validar cada entrega.</w:t>
      </w:r>
    </w:p>
    <w:p>
      <w:pPr>
        <w:pStyle w:val="ListBullet"/>
        <w:spacing w:after="60"/>
        <w:jc w:val="both"/>
      </w:pPr>
      <w:r>
        <w:t>Experiencia profesional previa del equipo en desarrollo de software, bases de datos y despliegue en servidores, lo que reduce el tiempo de configuración inicial.</w:t>
      </w:r>
    </w:p>
    <w:p>
      <w:pPr>
        <w:pStyle w:val="ListBullet"/>
        <w:spacing w:after="60"/>
        <w:jc w:val="both"/>
      </w:pPr>
      <w:r>
        <w:t>En mi caso particular, experiencia vigente en construcción y despliegue de sistemas en producción, lo que permite resolver el sprint de configuración con rapidez.</w:t>
      </w:r>
    </w:p>
    <w:p>
      <w:pPr>
        <w:spacing w:after="120"/>
        <w:jc w:val="both"/>
      </w:pPr>
      <w:r>
        <w:t>4.3 Posibles obstaculizadores y forma de abordarlos</w:t>
      </w:r>
    </w:p>
    <w:tbl>
      <w:tblPr>
        <w:tblStyle w:val="TableGrid"/>
        <w:tblW w:type="auto" w:w="0"/>
        <w:tblLook w:firstColumn="1" w:firstRow="1" w:lastColumn="0" w:lastRow="0" w:noHBand="0" w:noVBand="1" w:val="04A0"/>
      </w:tblPr>
      <w:tblGrid>
        <w:gridCol w:w="4703"/>
        <w:gridCol w:w="4703"/>
      </w:tblGrid>
      <w:tr>
        <w:tc>
          <w:tcPr>
            <w:tcW w:type="dxa" w:w="3685"/>
          </w:tcPr>
          <w:p>
            <w:r/>
            <w:r>
              <w:rPr>
                <w:b/>
                <w:sz w:val="18"/>
              </w:rPr>
              <w:t>Obstaculizador</w:t>
            </w:r>
          </w:p>
        </w:tc>
        <w:tc>
          <w:tcPr>
            <w:tcW w:type="dxa" w:w="5386"/>
          </w:tcPr>
          <w:p>
            <w:r/>
            <w:r>
              <w:rPr>
                <w:b/>
                <w:sz w:val="18"/>
              </w:rPr>
              <w:t>Forma de abordarlo</w:t>
            </w:r>
          </w:p>
        </w:tc>
      </w:tr>
      <w:tr>
        <w:tc>
          <w:tcPr>
            <w:tcW w:type="dxa" w:w="3685"/>
          </w:tcPr>
          <w:p>
            <w:r/>
            <w:r>
              <w:rPr>
                <w:sz w:val="18"/>
              </w:rPr>
              <w:t>Distancia geográfica con la institución (Talcahuano).</w:t>
            </w:r>
          </w:p>
        </w:tc>
        <w:tc>
          <w:tcPr>
            <w:tcW w:type="dxa" w:w="5386"/>
          </w:tcPr>
          <w:p>
            <w:r/>
            <w:r>
              <w:rPr>
                <w:sz w:val="18"/>
              </w:rPr>
              <w:t>Coordinar el levantamiento y las validaciones de forma remota, con sesiones agendadas con anticipación y demostraciones breves centradas en decisiones concretas.</w:t>
            </w:r>
          </w:p>
        </w:tc>
      </w:tr>
      <w:tr>
        <w:tc>
          <w:tcPr>
            <w:tcW w:type="dxa" w:w="3685"/>
          </w:tcPr>
          <w:p>
            <w:r/>
            <w:r>
              <w:rPr>
                <w:sz w:val="18"/>
              </w:rPr>
              <w:t>Disponibilidad limitada de la contraparte, dado que su labor es operativa y de emergencia.</w:t>
            </w:r>
          </w:p>
        </w:tc>
        <w:tc>
          <w:tcPr>
            <w:tcW w:type="dxa" w:w="5386"/>
          </w:tcPr>
          <w:p>
            <w:r/>
            <w:r>
              <w:rPr>
                <w:sz w:val="18"/>
              </w:rPr>
              <w:t>Preparar las reuniones con preguntas cerradas y material previo, y registrar los acuerdos en minutas para no repetir consultas.</w:t>
            </w:r>
          </w:p>
        </w:tc>
      </w:tr>
      <w:tr>
        <w:tc>
          <w:tcPr>
            <w:tcW w:type="dxa" w:w="3685"/>
          </w:tcPr>
          <w:p>
            <w:r/>
            <w:r>
              <w:rPr>
                <w:sz w:val="18"/>
              </w:rPr>
              <w:t>Información incompleta o no digitalizada sobre los vehículos.</w:t>
            </w:r>
          </w:p>
        </w:tc>
        <w:tc>
          <w:tcPr>
            <w:tcW w:type="dxa" w:w="5386"/>
          </w:tcPr>
          <w:p>
            <w:r/>
            <w:r>
              <w:rPr>
                <w:sz w:val="18"/>
              </w:rPr>
              <w:t>Trabajar inicialmente con la información disponible, registrar las brechas en el backlog y validar los datos pendientes en las revisiones de sprint.</w:t>
            </w:r>
          </w:p>
        </w:tc>
      </w:tr>
      <w:tr>
        <w:tc>
          <w:tcPr>
            <w:tcW w:type="dxa" w:w="3685"/>
          </w:tcPr>
          <w:p>
            <w:r/>
            <w:r>
              <w:rPr>
                <w:sz w:val="18"/>
              </w:rPr>
              <w:t>Ampliaciones de alcance durante el desarrollo.</w:t>
            </w:r>
          </w:p>
        </w:tc>
        <w:tc>
          <w:tcPr>
            <w:tcW w:type="dxa" w:w="5386"/>
          </w:tcPr>
          <w:p>
            <w:r/>
            <w:r>
              <w:rPr>
                <w:sz w:val="18"/>
              </w:rPr>
              <w:t>Incorporarlas al backlog de producto, priorizarlas por valor y evaluar su impacto en tiempo antes de comprometerlas.</w:t>
            </w:r>
          </w:p>
        </w:tc>
      </w:tr>
      <w:tr>
        <w:tc>
          <w:tcPr>
            <w:tcW w:type="dxa" w:w="3685"/>
          </w:tcPr>
          <w:p>
            <w:r/>
            <w:r>
              <w:rPr>
                <w:sz w:val="18"/>
              </w:rPr>
              <w:t>Dificultades técnicas en la integración entre los componentes web y móvil.</w:t>
            </w:r>
          </w:p>
        </w:tc>
        <w:tc>
          <w:tcPr>
            <w:tcW w:type="dxa" w:w="5386"/>
          </w:tcPr>
          <w:p>
            <w:r/>
            <w:r>
              <w:rPr>
                <w:sz w:val="18"/>
              </w:rPr>
              <w:t>Resolverlas primero en ambiente de desarrollo, documentar la solución y recién entonces llevarlas a integración.</w:t>
            </w:r>
          </w:p>
        </w:tc>
      </w:tr>
      <w:tr>
        <w:tc>
          <w:tcPr>
            <w:tcW w:type="dxa" w:w="3685"/>
          </w:tcPr>
          <w:p>
            <w:r/>
            <w:r>
              <w:rPr>
                <w:sz w:val="18"/>
              </w:rPr>
              <w:t>Coordinación de un equipo de tres personas con disponibilidad laboral distinta.</w:t>
            </w:r>
          </w:p>
        </w:tc>
        <w:tc>
          <w:tcPr>
            <w:tcW w:type="dxa" w:w="5386"/>
          </w:tcPr>
          <w:p>
            <w:r/>
            <w:r>
              <w:rPr>
                <w:sz w:val="18"/>
              </w:rPr>
              <w:t>Definir roles y responsabilidades desde el sprint cero y sostener ceremonias breves y periódicas de sincronización.</w:t>
            </w:r>
          </w:p>
        </w:tc>
      </w:tr>
    </w:tbl>
    <w:p/>
    <w:p>
      <w:pPr>
        <w:pStyle w:val="Heading2"/>
      </w:pPr>
      <w:r>
        <w:t>5. Objetivos del Proyecto APT</w:t>
      </w:r>
    </w:p>
    <w:p>
      <w:pPr>
        <w:spacing w:after="120"/>
        <w:jc w:val="both"/>
      </w:pPr>
      <w:r>
        <w:t>5.1 Objetivo general</w:t>
      </w:r>
    </w:p>
    <w:p>
      <w:pPr>
        <w:spacing w:after="120"/>
        <w:jc w:val="both"/>
      </w:pPr>
      <w:r>
        <w:t>Desarrollar una solución tecnológica web y móvil que permita a la Compañía de Bomberos de Talcahuano acceder de forma oportuna y confiable a la información del estado y las mantenciones de sus vehículos de emergencia, controlando los costos asociados y reduciendo los tiempos de búsqueda de información previos al despacho de las unidades.</w:t>
      </w:r>
    </w:p>
    <w:p>
      <w:pPr>
        <w:spacing w:after="120"/>
        <w:jc w:val="both"/>
      </w:pPr>
      <w:r>
        <w:t>5.2 Objetivos específicos</w:t>
      </w:r>
    </w:p>
    <w:p>
      <w:pPr>
        <w:pStyle w:val="ListBullet"/>
        <w:spacing w:after="60"/>
        <w:jc w:val="both"/>
      </w:pPr>
      <w:r>
        <w:t>Levantar y documentar los requerimientos, actores y procesos asociados a la gestión y mantención de los vehículos de emergencia de la institución.</w:t>
      </w:r>
    </w:p>
    <w:p>
      <w:pPr>
        <w:pStyle w:val="ListBullet"/>
        <w:spacing w:after="60"/>
        <w:jc w:val="both"/>
      </w:pPr>
      <w:r>
        <w:t>Diseñar la arquitectura de la solución y el modelo de datos relacional que soporte vehículos, planes de mantención, órdenes de trabajo, materiales, insumos, mano de obra y costos, de forma escalable en el tiempo.</w:t>
      </w:r>
    </w:p>
    <w:p>
      <w:pPr>
        <w:pStyle w:val="ListBullet"/>
        <w:spacing w:after="60"/>
        <w:jc w:val="both"/>
      </w:pPr>
      <w:r>
        <w:t>Construir de manera incremental, mediante sprints, las funcionalidades priorizadas de los componentes web y móvil sobre una interfaz de programación común.</w:t>
      </w:r>
    </w:p>
    <w:p>
      <w:pPr>
        <w:pStyle w:val="ListBullet"/>
        <w:spacing w:after="60"/>
        <w:jc w:val="both"/>
      </w:pPr>
      <w:r>
        <w:t>Implementar el registro y seguimiento de mantenciones preventivas y reactivas, incluyendo el aviso oportuno de las mantenciones próximas a vencer.</w:t>
      </w:r>
    </w:p>
    <w:p>
      <w:pPr>
        <w:pStyle w:val="ListBullet"/>
        <w:spacing w:after="60"/>
        <w:jc w:val="both"/>
      </w:pPr>
      <w:r>
        <w:t>Implementar el control y la consolidación de los costos de mantención por vehículo y por período, considerando materiales, insumos y mano de obra.</w:t>
      </w:r>
    </w:p>
    <w:p>
      <w:pPr>
        <w:pStyle w:val="ListBullet"/>
        <w:spacing w:after="60"/>
        <w:jc w:val="both"/>
      </w:pPr>
      <w:r>
        <w:t>Diseñar y ejecutar un plan de pruebas funcionales y de integración que verifique el cumplimiento de los criterios de aceptación definidos, corrigiendo los hallazgos antes de la entrega.</w:t>
      </w:r>
    </w:p>
    <w:p>
      <w:pPr>
        <w:pStyle w:val="ListBullet"/>
        <w:spacing w:after="60"/>
        <w:jc w:val="both"/>
      </w:pPr>
      <w:r>
        <w:t>Desplegar la solución en un ambiente de operación y documentar el procedimiento de despliegue y respaldo para permitir su mantenimiento posterior.</w:t>
      </w:r>
    </w:p>
    <w:p>
      <w:pPr>
        <w:pStyle w:val="Heading2"/>
      </w:pPr>
      <w:r>
        <w:t>6. Metodología de trabajo</w:t>
      </w:r>
    </w:p>
    <w:p>
      <w:pPr>
        <w:spacing w:after="120"/>
        <w:jc w:val="both"/>
      </w:pPr>
      <w:r>
        <w:t>Se utilizará una metodología ágil basada en Scrum, en coherencia con lo definido en la Propuesta n.° 2 de la Escuela. El equipo se estructurará como un squad con los roles de Scrum Master, Product Owner y desarrolladores. En mi caso asumiré un rol de desarrollo con responsabilidad sobre la arquitectura de la solución, el modelo de datos y el despliegue, en coordinación con los demás integrantes del equipo.</w:t>
      </w:r>
    </w:p>
    <w:tbl>
      <w:tblPr>
        <w:tblStyle w:val="TableGrid"/>
        <w:tblW w:type="auto" w:w="0"/>
        <w:tblLook w:firstColumn="1" w:firstRow="1" w:lastColumn="0" w:lastRow="0" w:noHBand="0" w:noVBand="1" w:val="04A0"/>
      </w:tblPr>
      <w:tblGrid>
        <w:gridCol w:w="4703"/>
        <w:gridCol w:w="4703"/>
      </w:tblGrid>
      <w:tr>
        <w:tc>
          <w:tcPr>
            <w:tcW w:type="dxa" w:w="2835"/>
          </w:tcPr>
          <w:p>
            <w:r/>
            <w:r>
              <w:rPr>
                <w:b/>
                <w:sz w:val="18"/>
              </w:rPr>
              <w:t>Etapa</w:t>
            </w:r>
          </w:p>
        </w:tc>
        <w:tc>
          <w:tcPr>
            <w:tcW w:type="dxa" w:w="6236"/>
          </w:tcPr>
          <w:p>
            <w:r/>
            <w:r>
              <w:rPr>
                <w:b/>
                <w:sz w:val="18"/>
              </w:rPr>
              <w:t>Contenido</w:t>
            </w:r>
          </w:p>
        </w:tc>
      </w:tr>
      <w:tr>
        <w:tc>
          <w:tcPr>
            <w:tcW w:type="dxa" w:w="2835"/>
          </w:tcPr>
          <w:p>
            <w:r/>
            <w:r>
              <w:rPr>
                <w:sz w:val="18"/>
              </w:rPr>
              <w:t>Etapa inicial</w:t>
            </w:r>
          </w:p>
        </w:tc>
        <w:tc>
          <w:tcPr>
            <w:tcW w:type="dxa" w:w="6236"/>
          </w:tcPr>
          <w:p>
            <w:r/>
            <w:r>
              <w:rPr>
                <w:sz w:val="18"/>
              </w:rPr>
              <w:t>Análisis del desafío, mapa de actores, mapa mental, definición de roles y responsabilidades, y declaración de la visión del proyecto con sus cuatro pilares.</w:t>
            </w:r>
          </w:p>
        </w:tc>
      </w:tr>
      <w:tr>
        <w:tc>
          <w:tcPr>
            <w:tcW w:type="dxa" w:w="2835"/>
          </w:tcPr>
          <w:p>
            <w:r/>
            <w:r>
              <w:rPr>
                <w:sz w:val="18"/>
              </w:rPr>
              <w:t>Verificación del alcance</w:t>
            </w:r>
          </w:p>
        </w:tc>
        <w:tc>
          <w:tcPr>
            <w:tcW w:type="dxa" w:w="6236"/>
          </w:tcPr>
          <w:p>
            <w:r/>
            <w:r>
              <w:rPr>
                <w:sz w:val="18"/>
              </w:rPr>
              <w:t>Elaboración del impact mapping para verificar el alcance comprometido.</w:t>
            </w:r>
          </w:p>
        </w:tc>
      </w:tr>
      <w:tr>
        <w:tc>
          <w:tcPr>
            <w:tcW w:type="dxa" w:w="2835"/>
          </w:tcPr>
          <w:p>
            <w:r/>
            <w:r>
              <w:rPr>
                <w:sz w:val="18"/>
              </w:rPr>
              <w:t>Definición del producto</w:t>
            </w:r>
          </w:p>
        </w:tc>
        <w:tc>
          <w:tcPr>
            <w:tcW w:type="dxa" w:w="6236"/>
          </w:tcPr>
          <w:p>
            <w:r/>
            <w:r>
              <w:rPr>
                <w:sz w:val="18"/>
              </w:rPr>
              <w:t>Épicas, historias de usuario con criterios de aceptación, user story mapping y product backlog estimado y priorizado por valor.</w:t>
            </w:r>
          </w:p>
        </w:tc>
      </w:tr>
      <w:tr>
        <w:tc>
          <w:tcPr>
            <w:tcW w:type="dxa" w:w="2835"/>
          </w:tcPr>
          <w:p>
            <w:r/>
            <w:r>
              <w:rPr>
                <w:sz w:val="18"/>
              </w:rPr>
              <w:t>Sprint 0 – Configuración base</w:t>
            </w:r>
          </w:p>
        </w:tc>
        <w:tc>
          <w:tcPr>
            <w:tcW w:type="dxa" w:w="6236"/>
          </w:tcPr>
          <w:p>
            <w:r/>
            <w:r>
              <w:rPr>
                <w:sz w:val="18"/>
              </w:rPr>
              <w:t>Configuración del repositorio, el entorno de desarrollo, la base de datos y la interfaz tecnológica; definición de la arquitectura base y del procedimiento de despliegue.</w:t>
            </w:r>
          </w:p>
        </w:tc>
      </w:tr>
      <w:tr>
        <w:tc>
          <w:tcPr>
            <w:tcW w:type="dxa" w:w="2835"/>
          </w:tcPr>
          <w:p>
            <w:r/>
            <w:r>
              <w:rPr>
                <w:sz w:val="18"/>
              </w:rPr>
              <w:t>Sprint 1 – Registro de vehículos y estados</w:t>
            </w:r>
          </w:p>
        </w:tc>
        <w:tc>
          <w:tcPr>
            <w:tcW w:type="dxa" w:w="6236"/>
          </w:tcPr>
          <w:p>
            <w:r/>
            <w:r>
              <w:rPr>
                <w:sz w:val="18"/>
              </w:rPr>
              <w:t>Construcción del entregable base: ficha técnica de las unidades, estado operativo y consulta desde los componentes web y móvil.</w:t>
            </w:r>
          </w:p>
        </w:tc>
      </w:tr>
      <w:tr>
        <w:tc>
          <w:tcPr>
            <w:tcW w:type="dxa" w:w="2835"/>
          </w:tcPr>
          <w:p>
            <w:r/>
            <w:r>
              <w:rPr>
                <w:sz w:val="18"/>
              </w:rPr>
              <w:t>Sprint 2 – Mantenciones preventivas y reactivas</w:t>
            </w:r>
          </w:p>
        </w:tc>
        <w:tc>
          <w:tcPr>
            <w:tcW w:type="dxa" w:w="6236"/>
          </w:tcPr>
          <w:p>
            <w:r/>
            <w:r>
              <w:rPr>
                <w:sz w:val="18"/>
              </w:rPr>
              <w:t>Entregable de negocio: programación y registro de mantenciones, órdenes de trabajo y avisos de mantenciones próximas a vencer.</w:t>
            </w:r>
          </w:p>
        </w:tc>
      </w:tr>
      <w:tr>
        <w:tc>
          <w:tcPr>
            <w:tcW w:type="dxa" w:w="2835"/>
          </w:tcPr>
          <w:p>
            <w:r/>
            <w:r>
              <w:rPr>
                <w:sz w:val="18"/>
              </w:rPr>
              <w:t>Sprint 3 – Materiales, insumos, mano de obra y costos</w:t>
            </w:r>
          </w:p>
        </w:tc>
        <w:tc>
          <w:tcPr>
            <w:tcW w:type="dxa" w:w="6236"/>
          </w:tcPr>
          <w:p>
            <w:r/>
            <w:r>
              <w:rPr>
                <w:sz w:val="18"/>
              </w:rPr>
              <w:t>Entregable de valor: control e imputación de costos por intervención y consolidación por vehículo y período.</w:t>
            </w:r>
          </w:p>
        </w:tc>
      </w:tr>
      <w:tr>
        <w:tc>
          <w:tcPr>
            <w:tcW w:type="dxa" w:w="2835"/>
          </w:tcPr>
          <w:p>
            <w:r/>
            <w:r>
              <w:rPr>
                <w:sz w:val="18"/>
              </w:rPr>
              <w:t>Validación y verificación</w:t>
            </w:r>
          </w:p>
        </w:tc>
        <w:tc>
          <w:tcPr>
            <w:tcW w:type="dxa" w:w="6236"/>
          </w:tcPr>
          <w:p>
            <w:r/>
            <w:r>
              <w:rPr>
                <w:sz w:val="18"/>
              </w:rPr>
              <w:t>Ejecución del plan de pruebas, revisión de criterios de aceptación, corrección de hallazgos y validación de la solución integrada.</w:t>
            </w:r>
          </w:p>
        </w:tc>
      </w:tr>
      <w:tr>
        <w:tc>
          <w:tcPr>
            <w:tcW w:type="dxa" w:w="2835"/>
          </w:tcPr>
          <w:p>
            <w:r/>
            <w:r>
              <w:rPr>
                <w:sz w:val="18"/>
              </w:rPr>
              <w:t>Cierre</w:t>
            </w:r>
          </w:p>
        </w:tc>
        <w:tc>
          <w:tcPr>
            <w:tcW w:type="dxa" w:w="6236"/>
          </w:tcPr>
          <w:p>
            <w:r/>
            <w:r>
              <w:rPr>
                <w:sz w:val="18"/>
              </w:rPr>
              <w:t>Presentación final, resguardo de evidencias, retrospectiva del proyecto y documentación de lecciones aprendidas.</w:t>
            </w:r>
          </w:p>
        </w:tc>
      </w:tr>
    </w:tbl>
    <w:p/>
    <w:p>
      <w:pPr>
        <w:spacing w:after="120"/>
        <w:jc w:val="both"/>
      </w:pPr>
      <w:r>
        <w:t>Cada sprint incluirá las ceremonias definidas por la metodología: sprint planning, sprint backlog, scrumboard, burndown chart, registro de impedimentos, release, review y retrospective. Al término de cada sprint se actualizará el product backlog antes de iniciar el siguiente.</w:t>
      </w:r>
    </w:p>
    <w:p>
      <w:pPr>
        <w:pStyle w:val="Heading2"/>
      </w:pPr>
      <w:r>
        <w:t>7. Plan de trabajo</w:t>
      </w:r>
    </w:p>
    <w:p>
      <w:pPr>
        <w:spacing w:after="120"/>
        <w:jc w:val="both"/>
      </w:pPr>
      <w:r>
        <w:t>La siguiente distribución es una propuesta inicial y se ajustará al calendario oficial de la asignatura y a la disponibilidad del equipo y de la institución.</w:t>
      </w:r>
    </w:p>
    <w:tbl>
      <w:tblPr>
        <w:tblStyle w:val="TableGrid"/>
        <w:tblW w:type="auto" w:w="0"/>
        <w:tblLook w:firstColumn="1" w:firstRow="1" w:lastColumn="0" w:lastRow="0" w:noHBand="0" w:noVBand="1" w:val="04A0"/>
      </w:tblPr>
      <w:tblGrid>
        <w:gridCol w:w="3135"/>
        <w:gridCol w:w="3135"/>
        <w:gridCol w:w="3135"/>
      </w:tblGrid>
      <w:tr>
        <w:tc>
          <w:tcPr>
            <w:tcW w:type="dxa" w:w="1474"/>
          </w:tcPr>
          <w:p>
            <w:r/>
            <w:r>
              <w:rPr>
                <w:b/>
                <w:sz w:val="18"/>
              </w:rPr>
              <w:t>Periodo</w:t>
            </w:r>
          </w:p>
        </w:tc>
        <w:tc>
          <w:tcPr>
            <w:tcW w:type="dxa" w:w="4535"/>
          </w:tcPr>
          <w:p>
            <w:r/>
            <w:r>
              <w:rPr>
                <w:b/>
                <w:sz w:val="18"/>
              </w:rPr>
              <w:t>Actividad principal</w:t>
            </w:r>
          </w:p>
        </w:tc>
        <w:tc>
          <w:tcPr>
            <w:tcW w:type="dxa" w:w="3061"/>
          </w:tcPr>
          <w:p>
            <w:r/>
            <w:r>
              <w:rPr>
                <w:b/>
                <w:sz w:val="18"/>
              </w:rPr>
              <w:t>Recursos y apoyo</w:t>
            </w:r>
          </w:p>
        </w:tc>
      </w:tr>
      <w:tr>
        <w:tc>
          <w:tcPr>
            <w:tcW w:type="dxa" w:w="1474"/>
          </w:tcPr>
          <w:p>
            <w:r/>
            <w:r>
              <w:rPr>
                <w:sz w:val="18"/>
              </w:rPr>
              <w:t>Semanas 1–2</w:t>
            </w:r>
          </w:p>
        </w:tc>
        <w:tc>
          <w:tcPr>
            <w:tcW w:type="dxa" w:w="4535"/>
          </w:tcPr>
          <w:p>
            <w:r/>
            <w:r>
              <w:rPr>
                <w:sz w:val="18"/>
              </w:rPr>
              <w:t>Análisis preliminar del caso, levantamiento de información, mapa de actores y mapa mental, visión del proyecto y alcance.</w:t>
            </w:r>
          </w:p>
        </w:tc>
        <w:tc>
          <w:tcPr>
            <w:tcW w:type="dxa" w:w="3061"/>
          </w:tcPr>
          <w:p>
            <w:r/>
            <w:r>
              <w:rPr>
                <w:sz w:val="18"/>
              </w:rPr>
              <w:t>Equipo, reuniones con la contraparte, documentación disponible.</w:t>
            </w:r>
          </w:p>
        </w:tc>
      </w:tr>
      <w:tr>
        <w:tc>
          <w:tcPr>
            <w:tcW w:type="dxa" w:w="1474"/>
          </w:tcPr>
          <w:p>
            <w:r/>
            <w:r>
              <w:rPr>
                <w:sz w:val="18"/>
              </w:rPr>
              <w:t>Semana 3</w:t>
            </w:r>
          </w:p>
        </w:tc>
        <w:tc>
          <w:tcPr>
            <w:tcW w:type="dxa" w:w="4535"/>
          </w:tcPr>
          <w:p>
            <w:r/>
            <w:r>
              <w:rPr>
                <w:sz w:val="18"/>
              </w:rPr>
              <w:t>Definición de roles, épicas, historias de usuario con criterios de aceptación, user story mapping y product backlog priorizado.</w:t>
            </w:r>
          </w:p>
        </w:tc>
        <w:tc>
          <w:tcPr>
            <w:tcW w:type="dxa" w:w="3061"/>
          </w:tcPr>
          <w:p>
            <w:r/>
            <w:r>
              <w:rPr>
                <w:sz w:val="18"/>
              </w:rPr>
              <w:t>Equipo, herramienta de gestión del backlog.</w:t>
            </w:r>
          </w:p>
        </w:tc>
      </w:tr>
      <w:tr>
        <w:tc>
          <w:tcPr>
            <w:tcW w:type="dxa" w:w="1474"/>
          </w:tcPr>
          <w:p>
            <w:r/>
            <w:r>
              <w:rPr>
                <w:sz w:val="18"/>
              </w:rPr>
              <w:t>Semana 4</w:t>
            </w:r>
          </w:p>
        </w:tc>
        <w:tc>
          <w:tcPr>
            <w:tcW w:type="dxa" w:w="4535"/>
          </w:tcPr>
          <w:p>
            <w:r/>
            <w:r>
              <w:rPr>
                <w:sz w:val="18"/>
              </w:rPr>
              <w:t>Sprint 0: repositorio, entorno de desarrollo, base de datos, arquitectura base y procedimiento de despliegue.</w:t>
            </w:r>
          </w:p>
        </w:tc>
        <w:tc>
          <w:tcPr>
            <w:tcW w:type="dxa" w:w="3061"/>
          </w:tcPr>
          <w:p>
            <w:r/>
            <w:r>
              <w:rPr>
                <w:sz w:val="18"/>
              </w:rPr>
              <w:t>Entorno de desarrollo, repositorio, servidor de pruebas.</w:t>
            </w:r>
          </w:p>
        </w:tc>
      </w:tr>
      <w:tr>
        <w:tc>
          <w:tcPr>
            <w:tcW w:type="dxa" w:w="1474"/>
          </w:tcPr>
          <w:p>
            <w:r/>
            <w:r>
              <w:rPr>
                <w:sz w:val="18"/>
              </w:rPr>
              <w:t>Semanas 5–7</w:t>
            </w:r>
          </w:p>
        </w:tc>
        <w:tc>
          <w:tcPr>
            <w:tcW w:type="dxa" w:w="4535"/>
          </w:tcPr>
          <w:p>
            <w:r/>
            <w:r>
              <w:rPr>
                <w:sz w:val="18"/>
              </w:rPr>
              <w:t>Sprint 1: registro de vehículos, ficha técnica y estado operativo en web y móvil.</w:t>
            </w:r>
          </w:p>
        </w:tc>
        <w:tc>
          <w:tcPr>
            <w:tcW w:type="dxa" w:w="3061"/>
          </w:tcPr>
          <w:p>
            <w:r/>
            <w:r>
              <w:rPr>
                <w:sz w:val="18"/>
              </w:rPr>
              <w:t>Equipo de desarrollo, backlog, ambiente de pruebas.</w:t>
            </w:r>
          </w:p>
        </w:tc>
      </w:tr>
      <w:tr>
        <w:tc>
          <w:tcPr>
            <w:tcW w:type="dxa" w:w="1474"/>
          </w:tcPr>
          <w:p>
            <w:r/>
            <w:r>
              <w:rPr>
                <w:sz w:val="18"/>
              </w:rPr>
              <w:t>Semanas 8–10</w:t>
            </w:r>
          </w:p>
        </w:tc>
        <w:tc>
          <w:tcPr>
            <w:tcW w:type="dxa" w:w="4535"/>
          </w:tcPr>
          <w:p>
            <w:r/>
            <w:r>
              <w:rPr>
                <w:sz w:val="18"/>
              </w:rPr>
              <w:t>Sprint 2: mantenciones preventivas y reactivas, órdenes de trabajo y avisos.</w:t>
            </w:r>
          </w:p>
        </w:tc>
        <w:tc>
          <w:tcPr>
            <w:tcW w:type="dxa" w:w="3061"/>
          </w:tcPr>
          <w:p>
            <w:r/>
            <w:r>
              <w:rPr>
                <w:sz w:val="18"/>
              </w:rPr>
              <w:t>Equipo de desarrollo, validación con usuarios.</w:t>
            </w:r>
          </w:p>
        </w:tc>
      </w:tr>
      <w:tr>
        <w:tc>
          <w:tcPr>
            <w:tcW w:type="dxa" w:w="1474"/>
          </w:tcPr>
          <w:p>
            <w:r/>
            <w:r>
              <w:rPr>
                <w:sz w:val="18"/>
              </w:rPr>
              <w:t>Semanas 11–13</w:t>
            </w:r>
          </w:p>
        </w:tc>
        <w:tc>
          <w:tcPr>
            <w:tcW w:type="dxa" w:w="4535"/>
          </w:tcPr>
          <w:p>
            <w:r/>
            <w:r>
              <w:rPr>
                <w:sz w:val="18"/>
              </w:rPr>
              <w:t>Sprint 3: materiales, insumos, mano de obra, consolidación de costos e integración final.</w:t>
            </w:r>
          </w:p>
        </w:tc>
        <w:tc>
          <w:tcPr>
            <w:tcW w:type="dxa" w:w="3061"/>
          </w:tcPr>
          <w:p>
            <w:r/>
            <w:r>
              <w:rPr>
                <w:sz w:val="18"/>
              </w:rPr>
              <w:t>Equipo, backlog actualizado, ambiente de calidad.</w:t>
            </w:r>
          </w:p>
        </w:tc>
      </w:tr>
      <w:tr>
        <w:tc>
          <w:tcPr>
            <w:tcW w:type="dxa" w:w="1474"/>
          </w:tcPr>
          <w:p>
            <w:r/>
            <w:r>
              <w:rPr>
                <w:sz w:val="18"/>
              </w:rPr>
              <w:t>Semana 14</w:t>
            </w:r>
          </w:p>
        </w:tc>
        <w:tc>
          <w:tcPr>
            <w:tcW w:type="dxa" w:w="4535"/>
          </w:tcPr>
          <w:p>
            <w:r/>
            <w:r>
              <w:rPr>
                <w:sz w:val="18"/>
              </w:rPr>
              <w:t>Validación y verificación: pruebas integradas, revisión de criterios de aceptación y corrección de hallazgos.</w:t>
            </w:r>
          </w:p>
        </w:tc>
        <w:tc>
          <w:tcPr>
            <w:tcW w:type="dxa" w:w="3061"/>
          </w:tcPr>
          <w:p>
            <w:r/>
            <w:r>
              <w:rPr>
                <w:sz w:val="18"/>
              </w:rPr>
              <w:t>Casos de prueba, usuarios validadores, ambiente de calidad.</w:t>
            </w:r>
          </w:p>
        </w:tc>
      </w:tr>
      <w:tr>
        <w:tc>
          <w:tcPr>
            <w:tcW w:type="dxa" w:w="1474"/>
          </w:tcPr>
          <w:p>
            <w:r/>
            <w:r>
              <w:rPr>
                <w:sz w:val="18"/>
              </w:rPr>
              <w:t>Semana 15</w:t>
            </w:r>
          </w:p>
        </w:tc>
        <w:tc>
          <w:tcPr>
            <w:tcW w:type="dxa" w:w="4535"/>
          </w:tcPr>
          <w:p>
            <w:r/>
            <w:r>
              <w:rPr>
                <w:sz w:val="18"/>
              </w:rPr>
              <w:t>Presentación final, retrospectiva, documentación, cierre y resguardo de evidencias.</w:t>
            </w:r>
          </w:p>
        </w:tc>
        <w:tc>
          <w:tcPr>
            <w:tcW w:type="dxa" w:w="3061"/>
          </w:tcPr>
          <w:p>
            <w:r/>
            <w:r>
              <w:rPr>
                <w:sz w:val="18"/>
              </w:rPr>
              <w:t>Informe final, presentación, repositorio.</w:t>
            </w:r>
          </w:p>
        </w:tc>
      </w:tr>
    </w:tbl>
    <w:p/>
    <w:p>
      <w:pPr>
        <w:pStyle w:val="Heading2"/>
      </w:pPr>
      <w:r>
        <w:t>8. Evidencias del Proyecto APT</w:t>
      </w:r>
    </w:p>
    <w:p>
      <w:pPr>
        <w:spacing w:after="120"/>
        <w:jc w:val="both"/>
      </w:pPr>
      <w:r>
        <w:t>Las evidencias comprometidas corresponden a las definidas en la Propuesta n.° 2 de la Escuela, adaptadas al dominio de mantención de vehículos de emergencia.</w:t>
      </w:r>
    </w:p>
    <w:tbl>
      <w:tblPr>
        <w:tblStyle w:val="TableGrid"/>
        <w:tblW w:type="auto" w:w="0"/>
        <w:tblLook w:firstColumn="1" w:firstRow="1" w:lastColumn="0" w:lastRow="0" w:noHBand="0" w:noVBand="1" w:val="04A0"/>
      </w:tblPr>
      <w:tblGrid>
        <w:gridCol w:w="4703"/>
        <w:gridCol w:w="4703"/>
      </w:tblGrid>
      <w:tr>
        <w:tc>
          <w:tcPr>
            <w:tcW w:type="dxa" w:w="3118"/>
          </w:tcPr>
          <w:p>
            <w:r/>
            <w:r>
              <w:rPr>
                <w:b/>
                <w:sz w:val="18"/>
              </w:rPr>
              <w:t>Evidencia</w:t>
            </w:r>
          </w:p>
        </w:tc>
        <w:tc>
          <w:tcPr>
            <w:tcW w:type="dxa" w:w="5953"/>
          </w:tcPr>
          <w:p>
            <w:r/>
            <w:r>
              <w:rPr>
                <w:b/>
                <w:sz w:val="18"/>
              </w:rPr>
              <w:t>Cómo da cuenta del logro</w:t>
            </w:r>
          </w:p>
        </w:tc>
      </w:tr>
      <w:tr>
        <w:tc>
          <w:tcPr>
            <w:tcW w:type="dxa" w:w="3118"/>
          </w:tcPr>
          <w:p>
            <w:r/>
            <w:r>
              <w:rPr>
                <w:sz w:val="18"/>
              </w:rPr>
              <w:t>Análisis preliminar del caso</w:t>
            </w:r>
          </w:p>
        </w:tc>
        <w:tc>
          <w:tcPr>
            <w:tcW w:type="dxa" w:w="5953"/>
          </w:tcPr>
          <w:p>
            <w:r/>
            <w:r>
              <w:rPr>
                <w:sz w:val="18"/>
              </w:rPr>
              <w:t>Demuestra que se comprendió el problema, su magnitud y el contexto de la institución antes de comprometer decisiones de diseño.</w:t>
            </w:r>
          </w:p>
        </w:tc>
      </w:tr>
      <w:tr>
        <w:tc>
          <w:tcPr>
            <w:tcW w:type="dxa" w:w="3118"/>
          </w:tcPr>
          <w:p>
            <w:r/>
            <w:r>
              <w:rPr>
                <w:sz w:val="18"/>
              </w:rPr>
              <w:t>Mapa de actores y mapa mental</w:t>
            </w:r>
          </w:p>
        </w:tc>
        <w:tc>
          <w:tcPr>
            <w:tcW w:type="dxa" w:w="5953"/>
          </w:tcPr>
          <w:p>
            <w:r/>
            <w:r>
              <w:rPr>
                <w:sz w:val="18"/>
              </w:rPr>
              <w:t>Evidencian la identificación de los participantes y de sus relaciones con el proceso de mantención.</w:t>
            </w:r>
          </w:p>
        </w:tc>
      </w:tr>
      <w:tr>
        <w:tc>
          <w:tcPr>
            <w:tcW w:type="dxa" w:w="3118"/>
          </w:tcPr>
          <w:p>
            <w:r/>
            <w:r>
              <w:rPr>
                <w:sz w:val="18"/>
              </w:rPr>
              <w:t>Definición de roles y responsabilidades</w:t>
            </w:r>
          </w:p>
        </w:tc>
        <w:tc>
          <w:tcPr>
            <w:tcW w:type="dxa" w:w="5953"/>
          </w:tcPr>
          <w:p>
            <w:r/>
            <w:r>
              <w:rPr>
                <w:sz w:val="18"/>
              </w:rPr>
              <w:t>Demuestra la organización del equipo y la distribución de funciones dentro del squad.</w:t>
            </w:r>
          </w:p>
        </w:tc>
      </w:tr>
      <w:tr>
        <w:tc>
          <w:tcPr>
            <w:tcW w:type="dxa" w:w="3118"/>
          </w:tcPr>
          <w:p>
            <w:r/>
            <w:r>
              <w:rPr>
                <w:sz w:val="18"/>
              </w:rPr>
              <w:t>Visión del proyecto y cuatro pilares</w:t>
            </w:r>
          </w:p>
        </w:tc>
        <w:tc>
          <w:tcPr>
            <w:tcW w:type="dxa" w:w="5953"/>
          </w:tcPr>
          <w:p>
            <w:r/>
            <w:r>
              <w:rPr>
                <w:sz w:val="18"/>
              </w:rPr>
              <w:t>Justifica el valor esperado de la solución y alinea al equipo respecto del objetivo.</w:t>
            </w:r>
          </w:p>
        </w:tc>
      </w:tr>
      <w:tr>
        <w:tc>
          <w:tcPr>
            <w:tcW w:type="dxa" w:w="3118"/>
          </w:tcPr>
          <w:p>
            <w:r/>
            <w:r>
              <w:rPr>
                <w:sz w:val="18"/>
              </w:rPr>
              <w:t>Impact mapping</w:t>
            </w:r>
          </w:p>
        </w:tc>
        <w:tc>
          <w:tcPr>
            <w:tcW w:type="dxa" w:w="5953"/>
          </w:tcPr>
          <w:p>
            <w:r/>
            <w:r>
              <w:rPr>
                <w:sz w:val="18"/>
              </w:rPr>
              <w:t>Permite verificar que el alcance comprometido es consistente con el objetivo declarado.</w:t>
            </w:r>
          </w:p>
        </w:tc>
      </w:tr>
      <w:tr>
        <w:tc>
          <w:tcPr>
            <w:tcW w:type="dxa" w:w="3118"/>
          </w:tcPr>
          <w:p>
            <w:r/>
            <w:r>
              <w:rPr>
                <w:sz w:val="18"/>
              </w:rPr>
              <w:t>Épicas, historias de usuario y criterios de aceptación</w:t>
            </w:r>
          </w:p>
        </w:tc>
        <w:tc>
          <w:tcPr>
            <w:tcW w:type="dxa" w:w="5953"/>
          </w:tcPr>
          <w:p>
            <w:r/>
            <w:r>
              <w:rPr>
                <w:sz w:val="18"/>
              </w:rPr>
              <w:t>Demuestran la transformación de las necesidades de la institución en requerimientos verificables.</w:t>
            </w:r>
          </w:p>
        </w:tc>
      </w:tr>
      <w:tr>
        <w:tc>
          <w:tcPr>
            <w:tcW w:type="dxa" w:w="3118"/>
          </w:tcPr>
          <w:p>
            <w:r/>
            <w:r>
              <w:rPr>
                <w:sz w:val="18"/>
              </w:rPr>
              <w:t>User story mapping y product backlog priorizado</w:t>
            </w:r>
          </w:p>
        </w:tc>
        <w:tc>
          <w:tcPr>
            <w:tcW w:type="dxa" w:w="5953"/>
          </w:tcPr>
          <w:p>
            <w:r/>
            <w:r>
              <w:rPr>
                <w:sz w:val="18"/>
              </w:rPr>
              <w:t>Evidencian la planificación, la estimación y la priorización del trabajo por valor.</w:t>
            </w:r>
          </w:p>
        </w:tc>
      </w:tr>
      <w:tr>
        <w:tc>
          <w:tcPr>
            <w:tcW w:type="dxa" w:w="3118"/>
          </w:tcPr>
          <w:p>
            <w:r/>
            <w:r>
              <w:rPr>
                <w:sz w:val="18"/>
              </w:rPr>
              <w:t>Evidencias de Sprint 0, 1, 2 y 3</w:t>
            </w:r>
          </w:p>
        </w:tc>
        <w:tc>
          <w:tcPr>
            <w:tcW w:type="dxa" w:w="5953"/>
          </w:tcPr>
          <w:p>
            <w:r/>
            <w:r>
              <w:rPr>
                <w:sz w:val="18"/>
              </w:rPr>
              <w:t>Incluyen sprint planning, sprint backlog, scrumboard, burndown chart, registro de impedimentos, release, review y retrospective de cada ciclo.</w:t>
            </w:r>
          </w:p>
        </w:tc>
      </w:tr>
      <w:tr>
        <w:tc>
          <w:tcPr>
            <w:tcW w:type="dxa" w:w="3118"/>
          </w:tcPr>
          <w:p>
            <w:r/>
            <w:r>
              <w:rPr>
                <w:sz w:val="18"/>
              </w:rPr>
              <w:t>Modelo de datos y documentación de arquitectura</w:t>
            </w:r>
          </w:p>
        </w:tc>
        <w:tc>
          <w:tcPr>
            <w:tcW w:type="dxa" w:w="5953"/>
          </w:tcPr>
          <w:p>
            <w:r/>
            <w:r>
              <w:rPr>
                <w:sz w:val="18"/>
              </w:rPr>
              <w:t>Demuestran que la solución soporta de forma estructurada y escalable los requerimientos de la organización.</w:t>
            </w:r>
          </w:p>
        </w:tc>
      </w:tr>
      <w:tr>
        <w:tc>
          <w:tcPr>
            <w:tcW w:type="dxa" w:w="3118"/>
          </w:tcPr>
          <w:p>
            <w:r/>
            <w:r>
              <w:rPr>
                <w:sz w:val="18"/>
              </w:rPr>
              <w:t>Plan de pruebas, casos y resultados</w:t>
            </w:r>
          </w:p>
        </w:tc>
        <w:tc>
          <w:tcPr>
            <w:tcW w:type="dxa" w:w="5953"/>
          </w:tcPr>
          <w:p>
            <w:r/>
            <w:r>
              <w:rPr>
                <w:sz w:val="18"/>
              </w:rPr>
              <w:t>Evidencian la validación de las funcionalidades y las correcciones derivadas de los hallazgos.</w:t>
            </w:r>
          </w:p>
        </w:tc>
      </w:tr>
      <w:tr>
        <w:tc>
          <w:tcPr>
            <w:tcW w:type="dxa" w:w="3118"/>
          </w:tcPr>
          <w:p>
            <w:r/>
            <w:r>
              <w:rPr>
                <w:sz w:val="18"/>
              </w:rPr>
              <w:t>Documentación de despliegue y respaldo</w:t>
            </w:r>
          </w:p>
        </w:tc>
        <w:tc>
          <w:tcPr>
            <w:tcW w:type="dxa" w:w="5953"/>
          </w:tcPr>
          <w:p>
            <w:r/>
            <w:r>
              <w:rPr>
                <w:sz w:val="18"/>
              </w:rPr>
              <w:t>Demuestra que la solución puede ser puesta en operación y mantenida después del cierre del proyecto.</w:t>
            </w:r>
          </w:p>
        </w:tc>
      </w:tr>
      <w:tr>
        <w:tc>
          <w:tcPr>
            <w:tcW w:type="dxa" w:w="3118"/>
          </w:tcPr>
          <w:p>
            <w:r/>
            <w:r>
              <w:rPr>
                <w:sz w:val="18"/>
              </w:rPr>
              <w:t>Demostración de la solución integrada</w:t>
            </w:r>
          </w:p>
        </w:tc>
        <w:tc>
          <w:tcPr>
            <w:tcW w:type="dxa" w:w="5953"/>
          </w:tcPr>
          <w:p>
            <w:r/>
            <w:r>
              <w:rPr>
                <w:sz w:val="18"/>
              </w:rPr>
              <w:t>Comprueba el funcionamiento conjunto de los componentes web y móvil sobre la base de datos.</w:t>
            </w:r>
          </w:p>
        </w:tc>
      </w:tr>
      <w:tr>
        <w:tc>
          <w:tcPr>
            <w:tcW w:type="dxa" w:w="3118"/>
          </w:tcPr>
          <w:p>
            <w:r/>
            <w:r>
              <w:rPr>
                <w:sz w:val="18"/>
              </w:rPr>
              <w:t>Documento de cierre y retrospectiva final</w:t>
            </w:r>
          </w:p>
        </w:tc>
        <w:tc>
          <w:tcPr>
            <w:tcW w:type="dxa" w:w="5953"/>
          </w:tcPr>
          <w:p>
            <w:r/>
            <w:r>
              <w:rPr>
                <w:sz w:val="18"/>
              </w:rPr>
              <w:t>Resume resultados, lecciones aprendidas y oportunidades de mejora del proyecto.</w:t>
            </w:r>
          </w:p>
        </w:tc>
      </w:tr>
      <w:tr>
        <w:tc>
          <w:tcPr>
            <w:tcW w:type="dxa" w:w="3118"/>
          </w:tcPr>
          <w:p>
            <w:r/>
            <w:r>
              <w:rPr>
                <w:sz w:val="18"/>
              </w:rPr>
              <w:t>Repositorio de control de versiones</w:t>
            </w:r>
          </w:p>
        </w:tc>
        <w:tc>
          <w:tcPr>
            <w:tcW w:type="dxa" w:w="5953"/>
          </w:tcPr>
          <w:p>
            <w:r/>
            <w:r>
              <w:rPr>
                <w:sz w:val="18"/>
              </w:rPr>
              <w:t>Permite mantener la trazabilidad del desarrollo y de los productos generados.</w:t>
            </w:r>
          </w:p>
        </w:tc>
      </w:tr>
    </w:tbl>
    <w:p/>
    <w:p>
      <w:pPr>
        <w:pStyle w:val="Heading2"/>
      </w:pPr>
      <w:r>
        <w:t>9. Indicadores de calidad disciplinarios</w:t>
      </w:r>
    </w:p>
    <w:tbl>
      <w:tblPr>
        <w:tblStyle w:val="TableGrid"/>
        <w:tblW w:type="auto" w:w="0"/>
        <w:tblLook w:firstColumn="1" w:firstRow="1" w:lastColumn="0" w:lastRow="0" w:noHBand="0" w:noVBand="1" w:val="04A0"/>
      </w:tblPr>
      <w:tblGrid>
        <w:gridCol w:w="3135"/>
        <w:gridCol w:w="3135"/>
        <w:gridCol w:w="3135"/>
      </w:tblGrid>
      <w:tr>
        <w:tc>
          <w:tcPr>
            <w:tcW w:type="dxa" w:w="850"/>
          </w:tcPr>
          <w:p>
            <w:r/>
            <w:r>
              <w:rPr>
                <w:b/>
                <w:sz w:val="18"/>
              </w:rPr>
              <w:t>N.º</w:t>
            </w:r>
          </w:p>
        </w:tc>
        <w:tc>
          <w:tcPr>
            <w:tcW w:type="dxa" w:w="3685"/>
          </w:tcPr>
          <w:p>
            <w:r/>
            <w:r>
              <w:rPr>
                <w:b/>
                <w:sz w:val="18"/>
              </w:rPr>
              <w:t>Indicador</w:t>
            </w:r>
          </w:p>
        </w:tc>
        <w:tc>
          <w:tcPr>
            <w:tcW w:type="dxa" w:w="4535"/>
          </w:tcPr>
          <w:p>
            <w:r/>
            <w:r>
              <w:rPr>
                <w:b/>
                <w:sz w:val="18"/>
              </w:rPr>
              <w:t>Aplicación y evidencia esperada</w:t>
            </w:r>
          </w:p>
        </w:tc>
      </w:tr>
      <w:tr>
        <w:tc>
          <w:tcPr>
            <w:tcW w:type="dxa" w:w="850"/>
          </w:tcPr>
          <w:p>
            <w:r/>
            <w:r>
              <w:rPr>
                <w:sz w:val="18"/>
              </w:rPr>
              <w:t>1.1</w:t>
            </w:r>
          </w:p>
        </w:tc>
        <w:tc>
          <w:tcPr>
            <w:tcW w:type="dxa" w:w="3685"/>
          </w:tcPr>
          <w:p>
            <w:r/>
            <w:r>
              <w:rPr>
                <w:sz w:val="18"/>
              </w:rPr>
              <w:t>Diseñar pruebas de validación de productos y procesos.</w:t>
            </w:r>
          </w:p>
        </w:tc>
        <w:tc>
          <w:tcPr>
            <w:tcW w:type="dxa" w:w="4535"/>
          </w:tcPr>
          <w:p>
            <w:r/>
            <w:r>
              <w:rPr>
                <w:sz w:val="18"/>
              </w:rPr>
              <w:t>Plan de pruebas con casos derivados de los criterios de aceptación.</w:t>
            </w:r>
          </w:p>
        </w:tc>
      </w:tr>
      <w:tr>
        <w:tc>
          <w:tcPr>
            <w:tcW w:type="dxa" w:w="850"/>
          </w:tcPr>
          <w:p>
            <w:r/>
            <w:r>
              <w:rPr>
                <w:sz w:val="18"/>
              </w:rPr>
              <w:t>1.2</w:t>
            </w:r>
          </w:p>
        </w:tc>
        <w:tc>
          <w:tcPr>
            <w:tcW w:type="dxa" w:w="3685"/>
          </w:tcPr>
          <w:p>
            <w:r/>
            <w:r>
              <w:rPr>
                <w:sz w:val="18"/>
              </w:rPr>
              <w:t>Aplicar pruebas de validación.</w:t>
            </w:r>
          </w:p>
        </w:tc>
        <w:tc>
          <w:tcPr>
            <w:tcW w:type="dxa" w:w="4535"/>
          </w:tcPr>
          <w:p>
            <w:r/>
            <w:r>
              <w:rPr>
                <w:sz w:val="18"/>
              </w:rPr>
              <w:t>Resultados de las pruebas funcionales y de integración ejecutadas.</w:t>
            </w:r>
          </w:p>
        </w:tc>
      </w:tr>
      <w:tr>
        <w:tc>
          <w:tcPr>
            <w:tcW w:type="dxa" w:w="850"/>
          </w:tcPr>
          <w:p>
            <w:r/>
            <w:r>
              <w:rPr>
                <w:sz w:val="18"/>
              </w:rPr>
              <w:t>1.3</w:t>
            </w:r>
          </w:p>
        </w:tc>
        <w:tc>
          <w:tcPr>
            <w:tcW w:type="dxa" w:w="3685"/>
          </w:tcPr>
          <w:p>
            <w:r/>
            <w:r>
              <w:rPr>
                <w:sz w:val="18"/>
              </w:rPr>
              <w:t>Desarrollar mejoras en base a resultados.</w:t>
            </w:r>
          </w:p>
        </w:tc>
        <w:tc>
          <w:tcPr>
            <w:tcW w:type="dxa" w:w="4535"/>
          </w:tcPr>
          <w:p>
            <w:r/>
            <w:r>
              <w:rPr>
                <w:sz w:val="18"/>
              </w:rPr>
              <w:t>Hallazgos incorporados al backlog y corregidos en versiones posteriores.</w:t>
            </w:r>
          </w:p>
        </w:tc>
      </w:tr>
      <w:tr>
        <w:tc>
          <w:tcPr>
            <w:tcW w:type="dxa" w:w="850"/>
          </w:tcPr>
          <w:p>
            <w:r/>
            <w:r>
              <w:rPr>
                <w:sz w:val="18"/>
              </w:rPr>
              <w:t>2.1</w:t>
            </w:r>
          </w:p>
        </w:tc>
        <w:tc>
          <w:tcPr>
            <w:tcW w:type="dxa" w:w="3685"/>
          </w:tcPr>
          <w:p>
            <w:r/>
            <w:r>
              <w:rPr>
                <w:sz w:val="18"/>
              </w:rPr>
              <w:t>Planificar proyectos informáticos.</w:t>
            </w:r>
          </w:p>
        </w:tc>
        <w:tc>
          <w:tcPr>
            <w:tcW w:type="dxa" w:w="4535"/>
          </w:tcPr>
          <w:p>
            <w:r/>
            <w:r>
              <w:rPr>
                <w:sz w:val="18"/>
              </w:rPr>
              <w:t>Backlog priorizado, planificación de sprints, roles y plan de trabajo.</w:t>
            </w:r>
          </w:p>
        </w:tc>
      </w:tr>
      <w:tr>
        <w:tc>
          <w:tcPr>
            <w:tcW w:type="dxa" w:w="850"/>
          </w:tcPr>
          <w:p>
            <w:r/>
            <w:r>
              <w:rPr>
                <w:sz w:val="18"/>
              </w:rPr>
              <w:t>2.2</w:t>
            </w:r>
          </w:p>
        </w:tc>
        <w:tc>
          <w:tcPr>
            <w:tcW w:type="dxa" w:w="3685"/>
          </w:tcPr>
          <w:p>
            <w:r/>
            <w:r>
              <w:rPr>
                <w:sz w:val="18"/>
              </w:rPr>
              <w:t>Controlar proyectos informáticos.</w:t>
            </w:r>
          </w:p>
        </w:tc>
        <w:tc>
          <w:tcPr>
            <w:tcW w:type="dxa" w:w="4535"/>
          </w:tcPr>
          <w:p>
            <w:r/>
            <w:r>
              <w:rPr>
                <w:sz w:val="18"/>
              </w:rPr>
              <w:t>Scrumboard, burndown chart, registro de impedimentos y retrospectivas.</w:t>
            </w:r>
          </w:p>
        </w:tc>
      </w:tr>
      <w:tr>
        <w:tc>
          <w:tcPr>
            <w:tcW w:type="dxa" w:w="850"/>
          </w:tcPr>
          <w:p>
            <w:r/>
            <w:r>
              <w:rPr>
                <w:sz w:val="18"/>
              </w:rPr>
              <w:t>3.1</w:t>
            </w:r>
          </w:p>
        </w:tc>
        <w:tc>
          <w:tcPr>
            <w:tcW w:type="dxa" w:w="3685"/>
          </w:tcPr>
          <w:p>
            <w:r/>
            <w:r>
              <w:rPr>
                <w:sz w:val="18"/>
              </w:rPr>
              <w:t>Diseñar modelos de datos.</w:t>
            </w:r>
          </w:p>
        </w:tc>
        <w:tc>
          <w:tcPr>
            <w:tcW w:type="dxa" w:w="4535"/>
          </w:tcPr>
          <w:p>
            <w:r/>
            <w:r>
              <w:rPr>
                <w:sz w:val="18"/>
              </w:rPr>
              <w:t>Modelo relacional documentado, con entidades, relaciones y reglas de integridad.</w:t>
            </w:r>
          </w:p>
        </w:tc>
      </w:tr>
      <w:tr>
        <w:tc>
          <w:tcPr>
            <w:tcW w:type="dxa" w:w="850"/>
          </w:tcPr>
          <w:p>
            <w:r/>
            <w:r>
              <w:rPr>
                <w:sz w:val="18"/>
              </w:rPr>
              <w:t>3.2</w:t>
            </w:r>
          </w:p>
        </w:tc>
        <w:tc>
          <w:tcPr>
            <w:tcW w:type="dxa" w:w="3685"/>
          </w:tcPr>
          <w:p>
            <w:r/>
            <w:r>
              <w:rPr>
                <w:sz w:val="18"/>
              </w:rPr>
              <w:t>Implementar modelos de datos.</w:t>
            </w:r>
          </w:p>
        </w:tc>
        <w:tc>
          <w:tcPr>
            <w:tcW w:type="dxa" w:w="4535"/>
          </w:tcPr>
          <w:p>
            <w:r/>
            <w:r>
              <w:rPr>
                <w:sz w:val="18"/>
              </w:rPr>
              <w:t>Base de datos implementada e integrada a la solución.</w:t>
            </w:r>
          </w:p>
        </w:tc>
      </w:tr>
      <w:tr>
        <w:tc>
          <w:tcPr>
            <w:tcW w:type="dxa" w:w="850"/>
          </w:tcPr>
          <w:p>
            <w:r/>
            <w:r>
              <w:rPr>
                <w:sz w:val="18"/>
              </w:rPr>
              <w:t>4.1</w:t>
            </w:r>
          </w:p>
        </w:tc>
        <w:tc>
          <w:tcPr>
            <w:tcW w:type="dxa" w:w="3685"/>
          </w:tcPr>
          <w:p>
            <w:r/>
            <w:r>
              <w:rPr>
                <w:sz w:val="18"/>
              </w:rPr>
              <w:t>Construir una solución de software.</w:t>
            </w:r>
          </w:p>
        </w:tc>
        <w:tc>
          <w:tcPr>
            <w:tcW w:type="dxa" w:w="4535"/>
          </w:tcPr>
          <w:p>
            <w:r/>
            <w:r>
              <w:rPr>
                <w:sz w:val="18"/>
              </w:rPr>
              <w:t>Incrementos funcionales entregados al término de cada sprint.</w:t>
            </w:r>
          </w:p>
        </w:tc>
      </w:tr>
      <w:tr>
        <w:tc>
          <w:tcPr>
            <w:tcW w:type="dxa" w:w="850"/>
          </w:tcPr>
          <w:p>
            <w:r/>
            <w:r>
              <w:rPr>
                <w:sz w:val="18"/>
              </w:rPr>
              <w:t>4.2</w:t>
            </w:r>
          </w:p>
        </w:tc>
        <w:tc>
          <w:tcPr>
            <w:tcW w:type="dxa" w:w="3685"/>
          </w:tcPr>
          <w:p>
            <w:r/>
            <w:r>
              <w:rPr>
                <w:sz w:val="18"/>
              </w:rPr>
              <w:t>Integrar los componentes de la solución.</w:t>
            </w:r>
          </w:p>
        </w:tc>
        <w:tc>
          <w:tcPr>
            <w:tcW w:type="dxa" w:w="4535"/>
          </w:tcPr>
          <w:p>
            <w:r/>
            <w:r>
              <w:rPr>
                <w:sz w:val="18"/>
              </w:rPr>
              <w:t>Componentes web y móvil operando sobre una interfaz de programación común.</w:t>
            </w:r>
          </w:p>
        </w:tc>
      </w:tr>
      <w:tr>
        <w:tc>
          <w:tcPr>
            <w:tcW w:type="dxa" w:w="850"/>
          </w:tcPr>
          <w:p>
            <w:r/>
            <w:r>
              <w:rPr>
                <w:sz w:val="18"/>
              </w:rPr>
              <w:t>4.3</w:t>
            </w:r>
          </w:p>
        </w:tc>
        <w:tc>
          <w:tcPr>
            <w:tcW w:type="dxa" w:w="3685"/>
          </w:tcPr>
          <w:p>
            <w:r/>
            <w:r>
              <w:rPr>
                <w:sz w:val="18"/>
              </w:rPr>
              <w:t>Implantar una solución de software.</w:t>
            </w:r>
          </w:p>
        </w:tc>
        <w:tc>
          <w:tcPr>
            <w:tcW w:type="dxa" w:w="4535"/>
          </w:tcPr>
          <w:p>
            <w:r/>
            <w:r>
              <w:rPr>
                <w:sz w:val="18"/>
              </w:rPr>
              <w:t>Versión desplegada en ambiente de operación, con documentación de despliegue.</w:t>
            </w:r>
          </w:p>
        </w:tc>
      </w:tr>
    </w:tbl>
    <w:p/>
    <w:p>
      <w:pPr>
        <w:pStyle w:val="Heading2"/>
      </w:pPr>
      <w:r>
        <w:t>10. Conclusions – English</w:t>
      </w:r>
    </w:p>
    <w:p>
      <w:pPr>
        <w:spacing w:after="120"/>
        <w:jc w:val="both"/>
      </w:pPr>
      <w:r>
        <w:t>This project is relevant because it addresses a real operational need of an emergency institution and integrates several competencies from the graduate profile of Computer Engineering. The proposed solution requires requirements analysis, software architecture design, relational data modeling, incremental development and formal testing, which means that the technical work cannot be separated from the understanding of the organization it serves. The agile approach makes the project feasible within a single academic semester, because it allows the team to prioritize the most valuable requirements, deliver verifiable increments and adjust the scope according to feedback instead of committing to a single final product.</w:t>
      </w:r>
    </w:p>
    <w:p>
      <w:pPr>
        <w:spacing w:after="120"/>
        <w:jc w:val="both"/>
      </w:pPr>
      <w:r>
        <w:t>I consider that the main value of this project is not only the system itself, but the conditions under which it must be built. Working with an external organization, with incomplete information and limited availability, is a realistic scenario that an academic exercise rarely reproduces. Finally, the solution can generate practical value for the Talcahuano Fire Department by reducing the time spent searching for vehicle information before dispatching a unit and by anticipating maintenance before it becomes a failure, which has a direct effect on the service the institution provides to its community.</w:t>
      </w:r>
    </w:p>
    <w:p>
      <w:pPr>
        <w:pStyle w:val="Heading2"/>
      </w:pPr>
      <w:r>
        <w:t>11. Reflection – English</w:t>
      </w:r>
    </w:p>
    <w:p>
      <w:pPr>
        <w:spacing w:after="120"/>
        <w:jc w:val="both"/>
      </w:pPr>
      <w:r>
        <w:t>This APT Project is closely related to my professional interests, because what motivates me is not writing an isolated feature but deciding how a complete solution is structured and how it remains stable in operation. I currently work as a full stack developer and I am responsible for systems that are used every day in a real company, including their deployment and infrastructure. This project asks for exactly that kind of work: designing an architecture that supports both a web and a mobile client over a shared programming interface and a single database.</w:t>
      </w:r>
    </w:p>
    <w:p>
      <w:pPr>
        <w:spacing w:after="120"/>
        <w:jc w:val="both"/>
      </w:pPr>
      <w:r>
        <w:t>At the same time, I chose this project because it confronts me with the two competencies I evaluated at an acceptable level in my self-assessment. The first one is the application of formal methodologies: I apply good practices consistently, but my development process adapts to the urgency of each request rather than to a defined framework, and here I must work with a complete agile process, with a backlog, acceptance criteria, sprints and retrospectives. The second one is project management and teamwork, because I have developed mostly on my own and this project requires coordinating a team of three people with defined roles.</w:t>
      </w:r>
    </w:p>
    <w:p>
      <w:pPr>
        <w:spacing w:after="120"/>
        <w:jc w:val="both"/>
      </w:pPr>
      <w:r>
        <w:t>I also expect to strengthen my technical English, which I identified as a concrete limitation for my professional development. I read technical documentation fluently, but formal writing and oral expression are still difficult for me, and the requirement to write the abstract, the conclusions and this reflection in English is a useful opportunity to work on it. In five years I would like to work as a software architect or technical lead, and I consider that these three areas, formal methodology, team coordination and professional communication, are exactly what separates me from that goal today.</w:t>
      </w:r>
    </w:p>
    <w:p>
      <w:pPr>
        <w:pStyle w:val="Heading2"/>
      </w:pPr>
      <w:r>
        <w:t>12. Autoevaluación según rúbrica</w:t>
      </w:r>
    </w:p>
    <w:p>
      <w:pPr>
        <w:spacing w:after="120"/>
        <w:jc w:val="both"/>
      </w:pPr>
      <w:r>
        <w:t>Con la presente definición del proyecto, la meta es alcanzar el nivel Completamente Logrado en los doce indicadores de evaluación establecidos en la pauta.</w:t>
      </w:r>
    </w:p>
    <w:tbl>
      <w:tblPr>
        <w:tblStyle w:val="TableGrid"/>
        <w:tblW w:type="auto" w:w="0"/>
        <w:tblLook w:firstColumn="1" w:firstRow="1" w:lastColumn="0" w:lastRow="0" w:noHBand="0" w:noVBand="1" w:val="04A0"/>
      </w:tblPr>
      <w:tblGrid>
        <w:gridCol w:w="2351"/>
        <w:gridCol w:w="2351"/>
        <w:gridCol w:w="2351"/>
        <w:gridCol w:w="2351"/>
      </w:tblGrid>
      <w:tr>
        <w:tc>
          <w:tcPr>
            <w:tcW w:type="dxa" w:w="680"/>
          </w:tcPr>
          <w:p>
            <w:r/>
            <w:r>
              <w:rPr>
                <w:b/>
                <w:sz w:val="18"/>
              </w:rPr>
              <w:t>N.º</w:t>
            </w:r>
          </w:p>
        </w:tc>
        <w:tc>
          <w:tcPr>
            <w:tcW w:type="dxa" w:w="3118"/>
          </w:tcPr>
          <w:p>
            <w:r/>
            <w:r>
              <w:rPr>
                <w:b/>
                <w:sz w:val="18"/>
              </w:rPr>
              <w:t>Indicador</w:t>
            </w:r>
          </w:p>
        </w:tc>
        <w:tc>
          <w:tcPr>
            <w:tcW w:type="dxa" w:w="1871"/>
          </w:tcPr>
          <w:p>
            <w:r/>
            <w:r>
              <w:rPr>
                <w:b/>
                <w:sz w:val="18"/>
              </w:rPr>
              <w:t>Nivel esperado</w:t>
            </w:r>
          </w:p>
        </w:tc>
        <w:tc>
          <w:tcPr>
            <w:tcW w:type="dxa" w:w="3402"/>
          </w:tcPr>
          <w:p>
            <w:r/>
            <w:r>
              <w:rPr>
                <w:b/>
                <w:sz w:val="18"/>
              </w:rPr>
              <w:t>Justificación</w:t>
            </w:r>
          </w:p>
        </w:tc>
      </w:tr>
      <w:tr>
        <w:tc>
          <w:tcPr>
            <w:tcW w:type="dxa" w:w="680"/>
          </w:tcPr>
          <w:p>
            <w:r/>
            <w:r>
              <w:rPr>
                <w:sz w:val="18"/>
              </w:rPr>
              <w:t>1</w:t>
            </w:r>
          </w:p>
        </w:tc>
        <w:tc>
          <w:tcPr>
            <w:tcW w:type="dxa" w:w="3118"/>
          </w:tcPr>
          <w:p>
            <w:r/>
            <w:r>
              <w:rPr>
                <w:sz w:val="18"/>
              </w:rPr>
              <w:t>Descripción y relevancia del Proyecto APT</w:t>
            </w:r>
          </w:p>
        </w:tc>
        <w:tc>
          <w:tcPr>
            <w:tcW w:type="dxa" w:w="1871"/>
          </w:tcPr>
          <w:p>
            <w:r/>
            <w:r>
              <w:rPr>
                <w:sz w:val="18"/>
              </w:rPr>
              <w:t>Completamente Logrado</w:t>
            </w:r>
          </w:p>
        </w:tc>
        <w:tc>
          <w:tcPr>
            <w:tcW w:type="dxa" w:w="3402"/>
          </w:tcPr>
          <w:p>
            <w:r/>
            <w:r>
              <w:rPr>
                <w:sz w:val="18"/>
              </w:rPr>
              <w:t>Se describe el proyecto y se fundamenta su relevancia para el campo laboral.</w:t>
            </w:r>
          </w:p>
        </w:tc>
      </w:tr>
      <w:tr>
        <w:tc>
          <w:tcPr>
            <w:tcW w:type="dxa" w:w="680"/>
          </w:tcPr>
          <w:p>
            <w:r/>
            <w:r>
              <w:rPr>
                <w:sz w:val="18"/>
              </w:rPr>
              <w:t>2</w:t>
            </w:r>
          </w:p>
        </w:tc>
        <w:tc>
          <w:tcPr>
            <w:tcW w:type="dxa" w:w="3118"/>
          </w:tcPr>
          <w:p>
            <w:r/>
            <w:r>
              <w:rPr>
                <w:sz w:val="18"/>
              </w:rPr>
              <w:t>Relación con competencias del perfil de egreso</w:t>
            </w:r>
          </w:p>
        </w:tc>
        <w:tc>
          <w:tcPr>
            <w:tcW w:type="dxa" w:w="1871"/>
          </w:tcPr>
          <w:p>
            <w:r/>
            <w:r>
              <w:rPr>
                <w:sz w:val="18"/>
              </w:rPr>
              <w:t>Completamente Logrado</w:t>
            </w:r>
          </w:p>
        </w:tc>
        <w:tc>
          <w:tcPr>
            <w:tcW w:type="dxa" w:w="3402"/>
          </w:tcPr>
          <w:p>
            <w:r/>
            <w:r>
              <w:rPr>
                <w:sz w:val="18"/>
              </w:rPr>
              <w:t>Se desarrollan cuatro competencias indicando cómo se aplicarán.</w:t>
            </w:r>
          </w:p>
        </w:tc>
      </w:tr>
      <w:tr>
        <w:tc>
          <w:tcPr>
            <w:tcW w:type="dxa" w:w="680"/>
          </w:tcPr>
          <w:p>
            <w:r/>
            <w:r>
              <w:rPr>
                <w:sz w:val="18"/>
              </w:rPr>
              <w:t>3</w:t>
            </w:r>
          </w:p>
        </w:tc>
        <w:tc>
          <w:tcPr>
            <w:tcW w:type="dxa" w:w="3118"/>
          </w:tcPr>
          <w:p>
            <w:r/>
            <w:r>
              <w:rPr>
                <w:sz w:val="18"/>
              </w:rPr>
              <w:t>Relación con intereses profesionales</w:t>
            </w:r>
          </w:p>
        </w:tc>
        <w:tc>
          <w:tcPr>
            <w:tcW w:type="dxa" w:w="1871"/>
          </w:tcPr>
          <w:p>
            <w:r/>
            <w:r>
              <w:rPr>
                <w:sz w:val="18"/>
              </w:rPr>
              <w:t>Completamente Logrado</w:t>
            </w:r>
          </w:p>
        </w:tc>
        <w:tc>
          <w:tcPr>
            <w:tcW w:type="dxa" w:w="3402"/>
          </w:tcPr>
          <w:p>
            <w:r/>
            <w:r>
              <w:rPr>
                <w:sz w:val="18"/>
              </w:rPr>
              <w:t>Se vincula con arquitectura, integración de sistemas y despliegue.</w:t>
            </w:r>
          </w:p>
        </w:tc>
      </w:tr>
      <w:tr>
        <w:tc>
          <w:tcPr>
            <w:tcW w:type="dxa" w:w="680"/>
          </w:tcPr>
          <w:p>
            <w:r/>
            <w:r>
              <w:rPr>
                <w:sz w:val="18"/>
              </w:rPr>
              <w:t>4</w:t>
            </w:r>
          </w:p>
        </w:tc>
        <w:tc>
          <w:tcPr>
            <w:tcW w:type="dxa" w:w="3118"/>
          </w:tcPr>
          <w:p>
            <w:r/>
            <w:r>
              <w:rPr>
                <w:sz w:val="18"/>
              </w:rPr>
              <w:t>Factibilidad</w:t>
            </w:r>
          </w:p>
        </w:tc>
        <w:tc>
          <w:tcPr>
            <w:tcW w:type="dxa" w:w="1871"/>
          </w:tcPr>
          <w:p>
            <w:r/>
            <w:r>
              <w:rPr>
                <w:sz w:val="18"/>
              </w:rPr>
              <w:t>Completamente Logrado</w:t>
            </w:r>
          </w:p>
        </w:tc>
        <w:tc>
          <w:tcPr>
            <w:tcW w:type="dxa" w:w="3402"/>
          </w:tcPr>
          <w:p>
            <w:r/>
            <w:r>
              <w:rPr>
                <w:sz w:val="18"/>
              </w:rPr>
              <w:t>Se consideran recursos, duración, facilitadores, obstaculizadores y mitigaciones.</w:t>
            </w:r>
          </w:p>
        </w:tc>
      </w:tr>
      <w:tr>
        <w:tc>
          <w:tcPr>
            <w:tcW w:type="dxa" w:w="680"/>
          </w:tcPr>
          <w:p>
            <w:r/>
            <w:r>
              <w:rPr>
                <w:sz w:val="18"/>
              </w:rPr>
              <w:t>5</w:t>
            </w:r>
          </w:p>
        </w:tc>
        <w:tc>
          <w:tcPr>
            <w:tcW w:type="dxa" w:w="3118"/>
          </w:tcPr>
          <w:p>
            <w:r/>
            <w:r>
              <w:rPr>
                <w:sz w:val="18"/>
              </w:rPr>
              <w:t>Objetivos</w:t>
            </w:r>
          </w:p>
        </w:tc>
        <w:tc>
          <w:tcPr>
            <w:tcW w:type="dxa" w:w="1871"/>
          </w:tcPr>
          <w:p>
            <w:r/>
            <w:r>
              <w:rPr>
                <w:sz w:val="18"/>
              </w:rPr>
              <w:t>Completamente Logrado</w:t>
            </w:r>
          </w:p>
        </w:tc>
        <w:tc>
          <w:tcPr>
            <w:tcW w:type="dxa" w:w="3402"/>
          </w:tcPr>
          <w:p>
            <w:r/>
            <w:r>
              <w:rPr>
                <w:sz w:val="18"/>
              </w:rPr>
              <w:t>Se formula un objetivo general y siete objetivos específicos verificables.</w:t>
            </w:r>
          </w:p>
        </w:tc>
      </w:tr>
      <w:tr>
        <w:tc>
          <w:tcPr>
            <w:tcW w:type="dxa" w:w="680"/>
          </w:tcPr>
          <w:p>
            <w:r/>
            <w:r>
              <w:rPr>
                <w:sz w:val="18"/>
              </w:rPr>
              <w:t>6</w:t>
            </w:r>
          </w:p>
        </w:tc>
        <w:tc>
          <w:tcPr>
            <w:tcW w:type="dxa" w:w="3118"/>
          </w:tcPr>
          <w:p>
            <w:r/>
            <w:r>
              <w:rPr>
                <w:sz w:val="18"/>
              </w:rPr>
              <w:t>Metodología</w:t>
            </w:r>
          </w:p>
        </w:tc>
        <w:tc>
          <w:tcPr>
            <w:tcW w:type="dxa" w:w="1871"/>
          </w:tcPr>
          <w:p>
            <w:r/>
            <w:r>
              <w:rPr>
                <w:sz w:val="18"/>
              </w:rPr>
              <w:t>Completamente Logrado</w:t>
            </w:r>
          </w:p>
        </w:tc>
        <w:tc>
          <w:tcPr>
            <w:tcW w:type="dxa" w:w="3402"/>
          </w:tcPr>
          <w:p>
            <w:r/>
            <w:r>
              <w:rPr>
                <w:sz w:val="18"/>
              </w:rPr>
              <w:t>Se propone metodología ágil basada en Scrum, con etapas, sprints y ceremonias.</w:t>
            </w:r>
          </w:p>
        </w:tc>
      </w:tr>
      <w:tr>
        <w:tc>
          <w:tcPr>
            <w:tcW w:type="dxa" w:w="680"/>
          </w:tcPr>
          <w:p>
            <w:r/>
            <w:r>
              <w:rPr>
                <w:sz w:val="18"/>
              </w:rPr>
              <w:t>7</w:t>
            </w:r>
          </w:p>
        </w:tc>
        <w:tc>
          <w:tcPr>
            <w:tcW w:type="dxa" w:w="3118"/>
          </w:tcPr>
          <w:p>
            <w:r/>
            <w:r>
              <w:rPr>
                <w:sz w:val="18"/>
              </w:rPr>
              <w:t>Plan de trabajo</w:t>
            </w:r>
          </w:p>
        </w:tc>
        <w:tc>
          <w:tcPr>
            <w:tcW w:type="dxa" w:w="1871"/>
          </w:tcPr>
          <w:p>
            <w:r/>
            <w:r>
              <w:rPr>
                <w:sz w:val="18"/>
              </w:rPr>
              <w:t>Completamente Logrado</w:t>
            </w:r>
          </w:p>
        </w:tc>
        <w:tc>
          <w:tcPr>
            <w:tcW w:type="dxa" w:w="3402"/>
          </w:tcPr>
          <w:p>
            <w:r/>
            <w:r>
              <w:rPr>
                <w:sz w:val="18"/>
              </w:rPr>
              <w:t>Se detallan actividades, periodos y recursos a lo largo del semestre.</w:t>
            </w:r>
          </w:p>
        </w:tc>
      </w:tr>
      <w:tr>
        <w:tc>
          <w:tcPr>
            <w:tcW w:type="dxa" w:w="680"/>
          </w:tcPr>
          <w:p>
            <w:r/>
            <w:r>
              <w:rPr>
                <w:sz w:val="18"/>
              </w:rPr>
              <w:t>8</w:t>
            </w:r>
          </w:p>
        </w:tc>
        <w:tc>
          <w:tcPr>
            <w:tcW w:type="dxa" w:w="3118"/>
          </w:tcPr>
          <w:p>
            <w:r/>
            <w:r>
              <w:rPr>
                <w:sz w:val="18"/>
              </w:rPr>
              <w:t>Evidencias</w:t>
            </w:r>
          </w:p>
        </w:tc>
        <w:tc>
          <w:tcPr>
            <w:tcW w:type="dxa" w:w="1871"/>
          </w:tcPr>
          <w:p>
            <w:r/>
            <w:r>
              <w:rPr>
                <w:sz w:val="18"/>
              </w:rPr>
              <w:t>Completamente Logrado</w:t>
            </w:r>
          </w:p>
        </w:tc>
        <w:tc>
          <w:tcPr>
            <w:tcW w:type="dxa" w:w="3402"/>
          </w:tcPr>
          <w:p>
            <w:r/>
            <w:r>
              <w:rPr>
                <w:sz w:val="18"/>
              </w:rPr>
              <w:t>Cada evidencia se relaciona con la actividad y el logro que acredita.</w:t>
            </w:r>
          </w:p>
        </w:tc>
      </w:tr>
      <w:tr>
        <w:tc>
          <w:tcPr>
            <w:tcW w:type="dxa" w:w="680"/>
          </w:tcPr>
          <w:p>
            <w:r/>
            <w:r>
              <w:rPr>
                <w:sz w:val="18"/>
              </w:rPr>
              <w:t>9</w:t>
            </w:r>
          </w:p>
        </w:tc>
        <w:tc>
          <w:tcPr>
            <w:tcW w:type="dxa" w:w="3118"/>
          </w:tcPr>
          <w:p>
            <w:r/>
            <w:r>
              <w:rPr>
                <w:sz w:val="18"/>
              </w:rPr>
              <w:t>Redacción y referencias</w:t>
            </w:r>
          </w:p>
        </w:tc>
        <w:tc>
          <w:tcPr>
            <w:tcW w:type="dxa" w:w="1871"/>
          </w:tcPr>
          <w:p>
            <w:r/>
            <w:r>
              <w:rPr>
                <w:sz w:val="18"/>
              </w:rPr>
              <w:t>Completamente Logrado</w:t>
            </w:r>
          </w:p>
        </w:tc>
        <w:tc>
          <w:tcPr>
            <w:tcW w:type="dxa" w:w="3402"/>
          </w:tcPr>
          <w:p>
            <w:r/>
            <w:r>
              <w:rPr>
                <w:sz w:val="18"/>
              </w:rPr>
              <w:t>Se respeta la redacción formal y se referencian los documentos base.</w:t>
            </w:r>
          </w:p>
        </w:tc>
      </w:tr>
      <w:tr>
        <w:tc>
          <w:tcPr>
            <w:tcW w:type="dxa" w:w="680"/>
          </w:tcPr>
          <w:p>
            <w:r/>
            <w:r>
              <w:rPr>
                <w:sz w:val="18"/>
              </w:rPr>
              <w:t>10</w:t>
            </w:r>
          </w:p>
        </w:tc>
        <w:tc>
          <w:tcPr>
            <w:tcW w:type="dxa" w:w="3118"/>
          </w:tcPr>
          <w:p>
            <w:r/>
            <w:r>
              <w:rPr>
                <w:sz w:val="18"/>
              </w:rPr>
              <w:t>Formato</w:t>
            </w:r>
          </w:p>
        </w:tc>
        <w:tc>
          <w:tcPr>
            <w:tcW w:type="dxa" w:w="1871"/>
          </w:tcPr>
          <w:p>
            <w:r/>
            <w:r>
              <w:rPr>
                <w:sz w:val="18"/>
              </w:rPr>
              <w:t>Completamente Logrado</w:t>
            </w:r>
          </w:p>
        </w:tc>
        <w:tc>
          <w:tcPr>
            <w:tcW w:type="dxa" w:w="3402"/>
          </w:tcPr>
          <w:p>
            <w:r/>
            <w:r>
              <w:rPr>
                <w:sz w:val="18"/>
              </w:rPr>
              <w:t>El informe se organiza según los apartados solicitados por la disciplina.</w:t>
            </w:r>
          </w:p>
        </w:tc>
      </w:tr>
      <w:tr>
        <w:tc>
          <w:tcPr>
            <w:tcW w:type="dxa" w:w="680"/>
          </w:tcPr>
          <w:p>
            <w:r/>
            <w:r>
              <w:rPr>
                <w:sz w:val="18"/>
              </w:rPr>
              <w:t>11</w:t>
            </w:r>
          </w:p>
        </w:tc>
        <w:tc>
          <w:tcPr>
            <w:tcW w:type="dxa" w:w="3118"/>
          </w:tcPr>
          <w:p>
            <w:r/>
            <w:r>
              <w:rPr>
                <w:sz w:val="18"/>
              </w:rPr>
              <w:t>Indicadores de calidad</w:t>
            </w:r>
          </w:p>
        </w:tc>
        <w:tc>
          <w:tcPr>
            <w:tcW w:type="dxa" w:w="1871"/>
          </w:tcPr>
          <w:p>
            <w:r/>
            <w:r>
              <w:rPr>
                <w:sz w:val="18"/>
              </w:rPr>
              <w:t>Completamente Logrado</w:t>
            </w:r>
          </w:p>
        </w:tc>
        <w:tc>
          <w:tcPr>
            <w:tcW w:type="dxa" w:w="3402"/>
          </w:tcPr>
          <w:p>
            <w:r/>
            <w:r>
              <w:rPr>
                <w:sz w:val="18"/>
              </w:rPr>
              <w:t>Se vinculan los indicadores disciplinarios con evidencias concretas.</w:t>
            </w:r>
          </w:p>
        </w:tc>
      </w:tr>
      <w:tr>
        <w:tc>
          <w:tcPr>
            <w:tcW w:type="dxa" w:w="680"/>
          </w:tcPr>
          <w:p>
            <w:r/>
            <w:r>
              <w:rPr>
                <w:sz w:val="18"/>
              </w:rPr>
              <w:t>12</w:t>
            </w:r>
          </w:p>
        </w:tc>
        <w:tc>
          <w:tcPr>
            <w:tcW w:type="dxa" w:w="3118"/>
          </w:tcPr>
          <w:p>
            <w:r/>
            <w:r>
              <w:rPr>
                <w:sz w:val="18"/>
              </w:rPr>
              <w:t>Abstract, conclusiones y reflexión en inglés</w:t>
            </w:r>
          </w:p>
        </w:tc>
        <w:tc>
          <w:tcPr>
            <w:tcW w:type="dxa" w:w="1871"/>
          </w:tcPr>
          <w:p>
            <w:r/>
            <w:r>
              <w:rPr>
                <w:sz w:val="18"/>
              </w:rPr>
              <w:t>Completamente Logrado</w:t>
            </w:r>
          </w:p>
        </w:tc>
        <w:tc>
          <w:tcPr>
            <w:tcW w:type="dxa" w:w="3402"/>
          </w:tcPr>
          <w:p>
            <w:r/>
            <w:r>
              <w:rPr>
                <w:sz w:val="18"/>
              </w:rPr>
              <w:t>Se incorporan textos completos y coherentes en inglés.</w:t>
            </w:r>
          </w:p>
        </w:tc>
      </w:tr>
    </w:tbl>
    <w:p/>
    <w:p>
      <w:pPr>
        <w:pStyle w:val="Heading2"/>
      </w:pPr>
      <w:r>
        <w:t>Referencias</w:t>
      </w:r>
    </w:p>
    <w:p>
      <w:pPr>
        <w:spacing w:after="120"/>
        <w:jc w:val="both"/>
      </w:pPr>
      <w:r>
        <w:t>Duoc UC. (2026). Evaluación Fase 1: Autoevaluación Definición Proyecto APT. Asignatura Capstone (PTY4614).</w:t>
      </w:r>
    </w:p>
    <w:p>
      <w:pPr>
        <w:spacing w:after="120"/>
        <w:jc w:val="both"/>
      </w:pPr>
      <w:r>
        <w:t>Duoc UC. (2026). Proyecto APT – Escuela de Ingeniería Informática, Asignatura Capstone. Propuesta n.° 2: Sistema de Control y Seguimiento de mantención de vehículos de emergencia de la compañía de bomberos de Talcahuano.</w:t>
      </w:r>
    </w:p>
    <w:p>
      <w:pPr>
        <w:spacing w:after="120"/>
        <w:jc w:val="both"/>
      </w:pPr>
      <w:r>
        <w:t>Duoc UC. (2026). Pauta de Autoevaluación de Competencias, Fase 1. Asignatura Capstone.</w:t>
      </w:r>
    </w:p>
    <w:p>
      <w:pPr>
        <w:spacing w:after="120"/>
        <w:jc w:val="both"/>
      </w:pPr>
      <w:r>
        <w:t>Duoc UC. (2026). Pauta de Reflexión Definición Proyecto APT, Fase 1. Asignatura Capstone.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