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DE3098"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691FFB7" w14:textId="77777777" w:rsidR="00D110EC" w:rsidRDefault="00D110EC" w:rsidP="00D110EC">
                              <w:pPr>
                                <w:spacing w:after="0" w:line="240" w:lineRule="auto"/>
                                <w:rPr>
                                  <w:b/>
                                  <w:color w:val="FF0000"/>
                                  <w:sz w:val="48"/>
                                  <w:szCs w:val="48"/>
                                </w:rPr>
                              </w:pPr>
                            </w:p>
                            <w:p w14:paraId="4A0BE160"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4D20E2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36FAFC3B" w14:textId="77777777" w:rsidR="00CA2536" w:rsidRDefault="00CA2536" w:rsidP="00D110EC"/>
    <w:p w14:paraId="55AB2213" w14:textId="77777777" w:rsidR="00CA2536" w:rsidRDefault="00CA2536" w:rsidP="00D110EC"/>
    <w:p w14:paraId="2147070D" w14:textId="77777777" w:rsidR="00CA2536" w:rsidRDefault="00CA2536" w:rsidP="00D110EC"/>
    <w:p w14:paraId="3CE63086" w14:textId="77777777" w:rsidR="00CA2536" w:rsidRPr="00523C01" w:rsidRDefault="00CA2536" w:rsidP="00D110EC"/>
    <w:p w14:paraId="65E0645C" w14:textId="77777777" w:rsidR="00D110EC" w:rsidRDefault="00D110EC" w:rsidP="00D110EC"/>
    <w:p w14:paraId="6C771BE6" w14:textId="77777777" w:rsidR="00D110EC" w:rsidRDefault="00D110EC" w:rsidP="00D110EC">
      <w:pPr>
        <w:rPr>
          <w:b/>
        </w:rPr>
      </w:pPr>
      <w:r>
        <w:rPr>
          <w:b/>
        </w:rPr>
        <w:tab/>
      </w:r>
    </w:p>
    <w:p w14:paraId="307637C6"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2AD7AEF" w14:textId="77777777" w:rsidTr="00416B89">
        <w:trPr>
          <w:trHeight w:val="440"/>
        </w:trPr>
        <w:tc>
          <w:tcPr>
            <w:tcW w:w="9498" w:type="dxa"/>
            <w:vAlign w:val="center"/>
          </w:tcPr>
          <w:p w14:paraId="42466C1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06402F7D" w14:textId="77777777" w:rsidTr="00416B89">
        <w:trPr>
          <w:trHeight w:val="440"/>
        </w:trPr>
        <w:tc>
          <w:tcPr>
            <w:tcW w:w="9498" w:type="dxa"/>
            <w:shd w:val="clear" w:color="auto" w:fill="D9E2F3" w:themeFill="accent1" w:themeFillTint="33"/>
            <w:vAlign w:val="center"/>
          </w:tcPr>
          <w:p w14:paraId="7451EEB9"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676A80A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2585238C" w14:textId="77777777" w:rsidTr="14C86939">
        <w:trPr>
          <w:trHeight w:val="440"/>
        </w:trPr>
        <w:tc>
          <w:tcPr>
            <w:tcW w:w="2534" w:type="dxa"/>
            <w:vAlign w:val="center"/>
          </w:tcPr>
          <w:p w14:paraId="7BD7B534"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tcPr>
          <w:p w14:paraId="1D4F80DB" w14:textId="79C1E9B6" w:rsidR="00E91067" w:rsidRDefault="00000000">
            <w:pPr>
              <w:spacing w:after="40" w:line="240" w:lineRule="auto"/>
            </w:pPr>
            <w:r>
              <w:rPr>
                <w:rFonts w:ascii="Calibri" w:hAnsi="Calibri"/>
                <w:color w:val="000000"/>
                <w:sz w:val="20"/>
              </w:rPr>
              <w:t>Rodrigo Saavedra</w:t>
            </w:r>
          </w:p>
          <w:p w14:paraId="0E0F19DE" w14:textId="3E8BE3D8" w:rsidR="00E91067" w:rsidRDefault="00000000">
            <w:pPr>
              <w:spacing w:after="40" w:line="240" w:lineRule="auto"/>
            </w:pPr>
            <w:proofErr w:type="spellStart"/>
            <w:r>
              <w:rPr>
                <w:rFonts w:ascii="Calibri" w:hAnsi="Calibri"/>
                <w:color w:val="000000"/>
                <w:sz w:val="20"/>
              </w:rPr>
              <w:t>Benjamin</w:t>
            </w:r>
            <w:proofErr w:type="spellEnd"/>
            <w:r w:rsidR="00E64DD7">
              <w:rPr>
                <w:rFonts w:ascii="Calibri" w:hAnsi="Calibri"/>
                <w:color w:val="000000"/>
                <w:sz w:val="20"/>
              </w:rPr>
              <w:t xml:space="preserve"> </w:t>
            </w:r>
            <w:r>
              <w:rPr>
                <w:rFonts w:ascii="Calibri" w:hAnsi="Calibri"/>
                <w:color w:val="000000"/>
                <w:sz w:val="20"/>
              </w:rPr>
              <w:t>Morales</w:t>
            </w:r>
          </w:p>
          <w:p w14:paraId="746017FC" w14:textId="77777777" w:rsidR="00E91067" w:rsidRDefault="00000000">
            <w:pPr>
              <w:spacing w:after="0" w:line="240" w:lineRule="auto"/>
            </w:pPr>
            <w:r>
              <w:rPr>
                <w:rFonts w:ascii="Calibri" w:hAnsi="Calibri"/>
                <w:color w:val="000000"/>
                <w:sz w:val="20"/>
              </w:rPr>
              <w:t>Eddie Cerpa</w:t>
            </w:r>
          </w:p>
        </w:tc>
      </w:tr>
      <w:tr w:rsidR="00D110EC" w14:paraId="22DFFE23" w14:textId="77777777" w:rsidTr="14C86939">
        <w:trPr>
          <w:trHeight w:val="418"/>
        </w:trPr>
        <w:tc>
          <w:tcPr>
            <w:tcW w:w="2534" w:type="dxa"/>
            <w:vAlign w:val="center"/>
          </w:tcPr>
          <w:p w14:paraId="7FB1753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tcPr>
          <w:p w14:paraId="55EACA7F" w14:textId="77EC9D82" w:rsidR="00E91067" w:rsidRDefault="00000000">
            <w:pPr>
              <w:spacing w:after="40" w:line="240" w:lineRule="auto"/>
            </w:pPr>
            <w:r>
              <w:rPr>
                <w:rFonts w:ascii="Calibri" w:hAnsi="Calibri"/>
                <w:color w:val="000000"/>
                <w:sz w:val="19"/>
              </w:rPr>
              <w:t xml:space="preserve">Rodrigo Saavedra: </w:t>
            </w:r>
            <w:r w:rsidR="00094B69">
              <w:rPr>
                <w:rFonts w:ascii="Calibri" w:hAnsi="Calibri"/>
                <w:color w:val="000000"/>
                <w:sz w:val="19"/>
              </w:rPr>
              <w:t>17.279.853-5</w:t>
            </w:r>
          </w:p>
          <w:p w14:paraId="2B674C38" w14:textId="17B0B7ED" w:rsidR="00E91067" w:rsidRDefault="00000000">
            <w:pPr>
              <w:spacing w:after="40" w:line="240" w:lineRule="auto"/>
            </w:pPr>
            <w:proofErr w:type="spellStart"/>
            <w:r>
              <w:rPr>
                <w:rFonts w:ascii="Calibri" w:hAnsi="Calibri"/>
                <w:color w:val="000000"/>
                <w:sz w:val="19"/>
              </w:rPr>
              <w:t>Benjamin</w:t>
            </w:r>
            <w:proofErr w:type="spellEnd"/>
            <w:r>
              <w:rPr>
                <w:rFonts w:ascii="Calibri" w:hAnsi="Calibri"/>
                <w:color w:val="000000"/>
                <w:sz w:val="19"/>
              </w:rPr>
              <w:t xml:space="preserve"> Morales: 20.124.438-2</w:t>
            </w:r>
          </w:p>
          <w:p w14:paraId="34E3D144" w14:textId="44DBCF6C" w:rsidR="00E91067" w:rsidRDefault="00000000">
            <w:pPr>
              <w:spacing w:after="0" w:line="240" w:lineRule="auto"/>
            </w:pPr>
            <w:r>
              <w:rPr>
                <w:rFonts w:ascii="Calibri" w:hAnsi="Calibri"/>
                <w:color w:val="000000"/>
                <w:sz w:val="19"/>
              </w:rPr>
              <w:t xml:space="preserve">Eddie Cerpa: </w:t>
            </w:r>
            <w:r w:rsidR="00094B69" w:rsidRPr="00094B69">
              <w:rPr>
                <w:rFonts w:ascii="Calibri" w:hAnsi="Calibri"/>
                <w:color w:val="000000"/>
                <w:sz w:val="19"/>
              </w:rPr>
              <w:t>20</w:t>
            </w:r>
            <w:r w:rsidR="00094B69">
              <w:rPr>
                <w:rFonts w:ascii="Calibri" w:hAnsi="Calibri"/>
                <w:color w:val="000000"/>
                <w:sz w:val="19"/>
              </w:rPr>
              <w:t>.</w:t>
            </w:r>
            <w:r w:rsidR="00094B69" w:rsidRPr="00094B69">
              <w:rPr>
                <w:rFonts w:ascii="Calibri" w:hAnsi="Calibri"/>
                <w:color w:val="000000"/>
                <w:sz w:val="19"/>
              </w:rPr>
              <w:t>614</w:t>
            </w:r>
            <w:r w:rsidR="00094B69">
              <w:rPr>
                <w:rFonts w:ascii="Calibri" w:hAnsi="Calibri"/>
                <w:color w:val="000000"/>
                <w:sz w:val="19"/>
              </w:rPr>
              <w:t>.</w:t>
            </w:r>
            <w:r w:rsidR="00094B69" w:rsidRPr="00094B69">
              <w:rPr>
                <w:rFonts w:ascii="Calibri" w:hAnsi="Calibri"/>
                <w:color w:val="000000"/>
                <w:sz w:val="19"/>
              </w:rPr>
              <w:t>287</w:t>
            </w:r>
            <w:r w:rsidR="00094B69">
              <w:rPr>
                <w:rFonts w:ascii="Calibri" w:hAnsi="Calibri"/>
                <w:color w:val="000000"/>
                <w:sz w:val="19"/>
              </w:rPr>
              <w:t>-</w:t>
            </w:r>
            <w:r w:rsidR="00094B69" w:rsidRPr="00094B69">
              <w:rPr>
                <w:rFonts w:ascii="Calibri" w:hAnsi="Calibri"/>
                <w:color w:val="000000"/>
                <w:sz w:val="19"/>
              </w:rPr>
              <w:t>1</w:t>
            </w:r>
          </w:p>
        </w:tc>
      </w:tr>
      <w:tr w:rsidR="00D110EC" w14:paraId="2BBE3B29" w14:textId="77777777" w:rsidTr="14C86939">
        <w:trPr>
          <w:trHeight w:val="425"/>
        </w:trPr>
        <w:tc>
          <w:tcPr>
            <w:tcW w:w="2534" w:type="dxa"/>
            <w:vAlign w:val="center"/>
          </w:tcPr>
          <w:p w14:paraId="062555C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Pr>
          <w:p w14:paraId="6158EE63" w14:textId="77777777" w:rsidR="00E91067" w:rsidRDefault="00000000">
            <w:pPr>
              <w:spacing w:after="0" w:line="240" w:lineRule="auto"/>
            </w:pPr>
            <w:r>
              <w:rPr>
                <w:rFonts w:ascii="Calibri" w:hAnsi="Calibri"/>
                <w:color w:val="000000"/>
                <w:sz w:val="20"/>
              </w:rPr>
              <w:t>Ingeniería en Informática</w:t>
            </w:r>
          </w:p>
        </w:tc>
      </w:tr>
      <w:tr w:rsidR="00D110EC" w14:paraId="3B2C326A" w14:textId="77777777" w:rsidTr="14C86939">
        <w:trPr>
          <w:trHeight w:val="417"/>
        </w:trPr>
        <w:tc>
          <w:tcPr>
            <w:tcW w:w="2534" w:type="dxa"/>
            <w:vAlign w:val="center"/>
          </w:tcPr>
          <w:p w14:paraId="3BF05CA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tcPr>
          <w:p w14:paraId="0F1F3475" w14:textId="77777777" w:rsidR="00E91067" w:rsidRDefault="00000000">
            <w:pPr>
              <w:spacing w:after="0" w:line="240" w:lineRule="auto"/>
            </w:pPr>
            <w:r>
              <w:rPr>
                <w:rFonts w:ascii="Calibri" w:hAnsi="Calibri"/>
                <w:color w:val="000000"/>
                <w:sz w:val="20"/>
              </w:rPr>
              <w:t>Padre Alonso de Ovalle</w:t>
            </w:r>
          </w:p>
        </w:tc>
      </w:tr>
    </w:tbl>
    <w:p w14:paraId="2996D20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23C0562" w14:textId="77777777" w:rsidTr="00416B89">
        <w:trPr>
          <w:trHeight w:val="440"/>
        </w:trPr>
        <w:tc>
          <w:tcPr>
            <w:tcW w:w="9498" w:type="dxa"/>
            <w:vAlign w:val="center"/>
          </w:tcPr>
          <w:p w14:paraId="1A04B90E"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16902F5D" w14:textId="77777777" w:rsidTr="00416B89">
        <w:trPr>
          <w:trHeight w:val="440"/>
        </w:trPr>
        <w:tc>
          <w:tcPr>
            <w:tcW w:w="9498" w:type="dxa"/>
            <w:shd w:val="clear" w:color="auto" w:fill="D9E2F3" w:themeFill="accent1" w:themeFillTint="33"/>
            <w:vAlign w:val="center"/>
          </w:tcPr>
          <w:p w14:paraId="13A75C64"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475BDC1"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79E6772F" w14:textId="77777777" w:rsidTr="14C86939">
        <w:trPr>
          <w:trHeight w:val="440"/>
        </w:trPr>
        <w:tc>
          <w:tcPr>
            <w:tcW w:w="2587" w:type="dxa"/>
            <w:vAlign w:val="center"/>
          </w:tcPr>
          <w:p w14:paraId="23FD6D15"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tcPr>
          <w:p w14:paraId="4C4E7B8C" w14:textId="77777777" w:rsidR="00E91067" w:rsidRDefault="00000000">
            <w:pPr>
              <w:spacing w:after="0" w:line="240" w:lineRule="auto"/>
            </w:pPr>
            <w:r>
              <w:rPr>
                <w:rFonts w:ascii="Calibri" w:hAnsi="Calibri"/>
                <w:color w:val="000000"/>
                <w:sz w:val="20"/>
              </w:rPr>
              <w:t>Sistema de Control y Seguimiento de Mantención de Vehículos de Emergencia del Cuerpo de Bomberos de Talcahuano.</w:t>
            </w:r>
          </w:p>
        </w:tc>
      </w:tr>
      <w:tr w:rsidR="00D110EC" w14:paraId="3FBC008C" w14:textId="77777777" w:rsidTr="14C86939">
        <w:trPr>
          <w:trHeight w:val="418"/>
        </w:trPr>
        <w:tc>
          <w:tcPr>
            <w:tcW w:w="2587" w:type="dxa"/>
            <w:vAlign w:val="center"/>
          </w:tcPr>
          <w:p w14:paraId="1977314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tcPr>
          <w:p w14:paraId="0CAB07C1" w14:textId="77777777" w:rsidR="00E91067" w:rsidRDefault="00000000">
            <w:pPr>
              <w:spacing w:after="40" w:line="240" w:lineRule="auto"/>
            </w:pPr>
            <w:r>
              <w:rPr>
                <w:rFonts w:ascii="Calibri" w:hAnsi="Calibri"/>
                <w:color w:val="000000"/>
                <w:sz w:val="20"/>
              </w:rPr>
              <w:t>Gestión de Proyectos Informáticos.</w:t>
            </w:r>
          </w:p>
          <w:p w14:paraId="1855341C" w14:textId="77777777" w:rsidR="00E91067" w:rsidRDefault="00000000">
            <w:pPr>
              <w:spacing w:after="40" w:line="240" w:lineRule="auto"/>
            </w:pPr>
            <w:r>
              <w:rPr>
                <w:rFonts w:ascii="Calibri" w:hAnsi="Calibri"/>
                <w:color w:val="000000"/>
                <w:sz w:val="20"/>
              </w:rPr>
              <w:t>Análisis y Evaluación de Soluciones Informáticas.</w:t>
            </w:r>
          </w:p>
          <w:p w14:paraId="17BCC41B" w14:textId="77777777" w:rsidR="00E91067" w:rsidRDefault="00000000">
            <w:pPr>
              <w:spacing w:after="0" w:line="240" w:lineRule="auto"/>
            </w:pPr>
            <w:r>
              <w:rPr>
                <w:rFonts w:ascii="Calibri" w:hAnsi="Calibri"/>
                <w:color w:val="000000"/>
                <w:sz w:val="20"/>
              </w:rPr>
              <w:t>Desarrollo de Software.</w:t>
            </w:r>
          </w:p>
        </w:tc>
      </w:tr>
      <w:tr w:rsidR="00D110EC" w14:paraId="4FC538C8" w14:textId="77777777" w:rsidTr="14C86939">
        <w:trPr>
          <w:trHeight w:val="425"/>
        </w:trPr>
        <w:tc>
          <w:tcPr>
            <w:tcW w:w="2587" w:type="dxa"/>
            <w:vAlign w:val="center"/>
          </w:tcPr>
          <w:p w14:paraId="2A6DD24D"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5229ACD6" w14:textId="77777777" w:rsidR="00E65208" w:rsidRPr="00210C5F" w:rsidRDefault="00E65208" w:rsidP="00E65208">
            <w:pPr>
              <w:rPr>
                <w:rFonts w:ascii="Calibri" w:hAnsi="Calibri"/>
                <w:color w:val="1F3864" w:themeColor="accent1" w:themeShade="80"/>
              </w:rPr>
            </w:pPr>
          </w:p>
        </w:tc>
        <w:tc>
          <w:tcPr>
            <w:tcW w:w="6911" w:type="dxa"/>
          </w:tcPr>
          <w:p w14:paraId="23D877EB" w14:textId="77777777" w:rsidR="00E91067" w:rsidRDefault="00000000">
            <w:pPr>
              <w:spacing w:after="20" w:line="240" w:lineRule="auto"/>
            </w:pPr>
            <w:r>
              <w:rPr>
                <w:rFonts w:ascii="Calibri" w:hAnsi="Calibri"/>
                <w:color w:val="000000"/>
                <w:sz w:val="16"/>
              </w:rPr>
              <w:t>• Desarrollar una solución de software utilizando técnicas que permitan sistematizar el proceso de desarrollo y mantenimiento, asegurando el logro de los objetivos.</w:t>
            </w:r>
          </w:p>
          <w:p w14:paraId="427D349C" w14:textId="77777777" w:rsidR="00E91067" w:rsidRDefault="00000000">
            <w:pPr>
              <w:spacing w:after="20" w:line="240" w:lineRule="auto"/>
            </w:pPr>
            <w:r>
              <w:rPr>
                <w:rFonts w:ascii="Calibri" w:hAnsi="Calibri"/>
                <w:color w:val="000000"/>
                <w:sz w:val="16"/>
              </w:rPr>
              <w:t>• Construir modelos de datos para soportar los requerimientos de la organización de acuerdo con un diseño definido y escalable en el tiempo.</w:t>
            </w:r>
          </w:p>
          <w:p w14:paraId="58580E07" w14:textId="77777777" w:rsidR="00E91067" w:rsidRDefault="00000000">
            <w:pPr>
              <w:spacing w:after="20" w:line="240" w:lineRule="auto"/>
            </w:pPr>
            <w:r>
              <w:rPr>
                <w:rFonts w:ascii="Calibri" w:hAnsi="Calibri"/>
                <w:color w:val="000000"/>
                <w:sz w:val="16"/>
              </w:rPr>
              <w:t>• Realizar pruebas de certificación tanto de los productos como de los procesos utilizando buenas prácticas definidas por la industria.</w:t>
            </w:r>
          </w:p>
          <w:p w14:paraId="451EF5B7" w14:textId="77777777" w:rsidR="00E91067" w:rsidRDefault="00000000">
            <w:pPr>
              <w:spacing w:after="0" w:line="240" w:lineRule="auto"/>
            </w:pPr>
            <w:r>
              <w:rPr>
                <w:rFonts w:ascii="Calibri" w:hAnsi="Calibri"/>
                <w:color w:val="000000"/>
                <w:sz w:val="16"/>
              </w:rPr>
              <w:t>• Gestionar proyectos informáticos, ofreciendo alternativas para la toma de decisiones de acuerdo con los requerimientos de la organización.</w:t>
            </w:r>
          </w:p>
        </w:tc>
      </w:tr>
    </w:tbl>
    <w:p w14:paraId="5C203F8C" w14:textId="77777777"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580E8DE" w14:textId="77777777" w:rsidTr="00416B89">
        <w:trPr>
          <w:trHeight w:val="440"/>
        </w:trPr>
        <w:tc>
          <w:tcPr>
            <w:tcW w:w="9498" w:type="dxa"/>
            <w:vAlign w:val="center"/>
          </w:tcPr>
          <w:p w14:paraId="5C32D777"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059C8013" w14:textId="77777777" w:rsidTr="00416B89">
        <w:trPr>
          <w:trHeight w:val="440"/>
        </w:trPr>
        <w:tc>
          <w:tcPr>
            <w:tcW w:w="9498" w:type="dxa"/>
            <w:shd w:val="clear" w:color="auto" w:fill="D9E2F3" w:themeFill="accent1" w:themeFillTint="33"/>
            <w:vAlign w:val="center"/>
          </w:tcPr>
          <w:p w14:paraId="5D72510E"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5FEA0149"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906EE48" w14:textId="77777777" w:rsidTr="14C86939">
        <w:trPr>
          <w:trHeight w:val="2443"/>
        </w:trPr>
        <w:tc>
          <w:tcPr>
            <w:tcW w:w="1256" w:type="pct"/>
            <w:vAlign w:val="center"/>
          </w:tcPr>
          <w:p w14:paraId="2F404A0D"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tcPr>
          <w:p w14:paraId="5065AA37" w14:textId="77777777" w:rsidR="00E91067" w:rsidRDefault="00000000">
            <w:pPr>
              <w:spacing w:after="40" w:line="240" w:lineRule="auto"/>
            </w:pPr>
            <w:r>
              <w:rPr>
                <w:rFonts w:ascii="Calibri" w:hAnsi="Calibri"/>
                <w:color w:val="000000"/>
                <w:sz w:val="19"/>
              </w:rPr>
              <w:t>El proyecto aborda una necesidad real del Cuerpo de Bomberos de Talcahuano: disponer de información clara, confiable y oportuna sobre el estado de los vehículos de emergencia y sus procesos de mantención.</w:t>
            </w:r>
          </w:p>
          <w:p w14:paraId="673FE37C" w14:textId="77777777" w:rsidR="00E91067" w:rsidRDefault="00000000">
            <w:pPr>
              <w:spacing w:after="0" w:line="240" w:lineRule="auto"/>
            </w:pPr>
            <w:r>
              <w:rPr>
                <w:rFonts w:ascii="Calibri" w:hAnsi="Calibri"/>
                <w:color w:val="000000"/>
                <w:sz w:val="19"/>
              </w:rPr>
              <w:t>La solución permitirá centralizar el registro de mantenciones preventivas y reactivas, materiales, insumos, mano de obra y costos asociados. Su aporte se relaciona directamente con Ingeniería en Informática, ya que integra análisis de requerimientos, gestión de proyectos, modelamiento de datos, desarrollo de software y aseguramiento de calidad. Además, una mejor disponibilidad de la información contribuye a reducir tiempos de gestión y a apoyar la continuidad operativa de la flota de emergencia.</w:t>
            </w:r>
          </w:p>
        </w:tc>
      </w:tr>
      <w:tr w:rsidR="00D110EC" w14:paraId="31B28B5A" w14:textId="77777777" w:rsidTr="14C86939">
        <w:trPr>
          <w:trHeight w:val="1037"/>
        </w:trPr>
        <w:tc>
          <w:tcPr>
            <w:tcW w:w="1256" w:type="pct"/>
            <w:vAlign w:val="center"/>
          </w:tcPr>
          <w:p w14:paraId="39EFF8A7"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tcPr>
          <w:p w14:paraId="4622F6DC" w14:textId="77777777" w:rsidR="00E91067" w:rsidRDefault="00000000">
            <w:pPr>
              <w:spacing w:after="40" w:line="240" w:lineRule="auto"/>
            </w:pPr>
            <w:r>
              <w:rPr>
                <w:rFonts w:ascii="Calibri" w:hAnsi="Calibri"/>
                <w:color w:val="000000"/>
                <w:sz w:val="19"/>
              </w:rPr>
              <w:t xml:space="preserve">Se realizará el levantamiento, diseño, construcción y validación de una solución web responsive con capacidades PWA, autorizada para su uso desde dispositivos móviles. La plataforma se implementará sobre </w:t>
            </w:r>
            <w:proofErr w:type="spellStart"/>
            <w:r>
              <w:rPr>
                <w:rFonts w:ascii="Calibri" w:hAnsi="Calibri"/>
                <w:color w:val="000000"/>
                <w:sz w:val="19"/>
              </w:rPr>
              <w:t>Odoo</w:t>
            </w:r>
            <w:proofErr w:type="spellEnd"/>
            <w:r>
              <w:rPr>
                <w:rFonts w:ascii="Calibri" w:hAnsi="Calibri"/>
                <w:color w:val="000000"/>
                <w:sz w:val="19"/>
              </w:rPr>
              <w:t xml:space="preserve"> </w:t>
            </w:r>
            <w:proofErr w:type="spellStart"/>
            <w:r>
              <w:rPr>
                <w:rFonts w:ascii="Calibri" w:hAnsi="Calibri"/>
                <w:color w:val="000000"/>
                <w:sz w:val="19"/>
              </w:rPr>
              <w:t>Community</w:t>
            </w:r>
            <w:proofErr w:type="spellEnd"/>
            <w:r>
              <w:rPr>
                <w:rFonts w:ascii="Calibri" w:hAnsi="Calibri"/>
                <w:color w:val="000000"/>
                <w:sz w:val="19"/>
              </w:rPr>
              <w:t xml:space="preserve"> y PostgreSQL, utilizando funcionalidades estándar cuando sean pertinentes y desarrollos personalizados para los requerimientos específicos.</w:t>
            </w:r>
          </w:p>
          <w:p w14:paraId="466527BE" w14:textId="77777777" w:rsidR="00E91067" w:rsidRDefault="00000000">
            <w:pPr>
              <w:spacing w:after="0" w:line="240" w:lineRule="auto"/>
            </w:pPr>
            <w:r>
              <w:rPr>
                <w:rFonts w:ascii="Calibri" w:hAnsi="Calibri"/>
                <w:color w:val="000000"/>
                <w:sz w:val="19"/>
              </w:rPr>
              <w:t>La solución considerará fichas de vehículos, estados operativos, mantenciones preventivas y reactivas, materiales e insumos, mano de obra, costos, alertas y reportes básicos para apoyar la gestión.</w:t>
            </w:r>
          </w:p>
        </w:tc>
      </w:tr>
      <w:tr w:rsidR="00D110EC" w14:paraId="0EE8698C" w14:textId="77777777" w:rsidTr="14C86939">
        <w:trPr>
          <w:trHeight w:val="866"/>
        </w:trPr>
        <w:tc>
          <w:tcPr>
            <w:tcW w:w="1256" w:type="pct"/>
            <w:vAlign w:val="center"/>
          </w:tcPr>
          <w:p w14:paraId="2998C1A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tcPr>
          <w:p w14:paraId="644AFCB6" w14:textId="77777777" w:rsidR="00E91067" w:rsidRDefault="00000000">
            <w:pPr>
              <w:spacing w:after="40" w:line="240" w:lineRule="auto"/>
            </w:pPr>
            <w:r>
              <w:rPr>
                <w:rFonts w:ascii="Calibri" w:hAnsi="Calibri"/>
                <w:color w:val="000000"/>
                <w:sz w:val="19"/>
              </w:rPr>
              <w:t>El proyecto se relaciona directamente con el perfil de egreso porque requiere gestionar un proyecto informático, diseñar e implementar modelos de datos, desarrollar e integrar una solución de software y realizar pruebas de validación.</w:t>
            </w:r>
          </w:p>
          <w:p w14:paraId="2BCDBD6B" w14:textId="77777777" w:rsidR="00E91067" w:rsidRDefault="00000000">
            <w:pPr>
              <w:spacing w:after="0" w:line="240" w:lineRule="auto"/>
            </w:pPr>
            <w:r>
              <w:rPr>
                <w:rFonts w:ascii="Calibri" w:hAnsi="Calibri"/>
                <w:color w:val="000000"/>
                <w:sz w:val="19"/>
              </w:rPr>
              <w:t xml:space="preserve">La gestión se aplicará en la planificación, backlog, </w:t>
            </w:r>
            <w:proofErr w:type="spellStart"/>
            <w:r>
              <w:rPr>
                <w:rFonts w:ascii="Calibri" w:hAnsi="Calibri"/>
                <w:color w:val="000000"/>
                <w:sz w:val="19"/>
              </w:rPr>
              <w:t>sprints</w:t>
            </w:r>
            <w:proofErr w:type="spellEnd"/>
            <w:r>
              <w:rPr>
                <w:rFonts w:ascii="Calibri" w:hAnsi="Calibri"/>
                <w:color w:val="000000"/>
                <w:sz w:val="19"/>
              </w:rPr>
              <w:t xml:space="preserve">, riesgos e impedimentos; el desarrollo y modelamiento se implementarán mediante módulos </w:t>
            </w:r>
            <w:proofErr w:type="spellStart"/>
            <w:r>
              <w:rPr>
                <w:rFonts w:ascii="Calibri" w:hAnsi="Calibri"/>
                <w:color w:val="000000"/>
                <w:sz w:val="19"/>
              </w:rPr>
              <w:t>Odoo</w:t>
            </w:r>
            <w:proofErr w:type="spellEnd"/>
            <w:r>
              <w:rPr>
                <w:rFonts w:ascii="Calibri" w:hAnsi="Calibri"/>
                <w:color w:val="000000"/>
                <w:sz w:val="19"/>
              </w:rPr>
              <w:t xml:space="preserve"> y su ORM sobre PostgreSQL; y el aseguramiento de calidad se evidenciará mediante casos de prueba, criterios de aceptación, registro de incidencias y correcciones.</w:t>
            </w:r>
          </w:p>
        </w:tc>
      </w:tr>
      <w:tr w:rsidR="00D110EC" w14:paraId="6FA4F805" w14:textId="77777777" w:rsidTr="14C86939">
        <w:trPr>
          <w:trHeight w:val="866"/>
        </w:trPr>
        <w:tc>
          <w:tcPr>
            <w:tcW w:w="1256" w:type="pct"/>
            <w:vAlign w:val="center"/>
          </w:tcPr>
          <w:p w14:paraId="0525D1C4"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tcPr>
          <w:p w14:paraId="16ECFEA2" w14:textId="77777777" w:rsidR="00E91067" w:rsidRDefault="00000000">
            <w:pPr>
              <w:spacing w:after="40" w:line="240" w:lineRule="auto"/>
            </w:pPr>
            <w:r>
              <w:rPr>
                <w:rFonts w:ascii="Calibri" w:hAnsi="Calibri"/>
                <w:color w:val="000000"/>
                <w:sz w:val="19"/>
              </w:rPr>
              <w:t>El proyecto reúne intereses profesionales del equipo en gestión de proyectos informáticos, desarrollo de software y aseguramiento de calidad. Permite participar en todo el ciclo de una solución real: levantamiento, planificación, desarrollo, validación y cierre.</w:t>
            </w:r>
          </w:p>
          <w:p w14:paraId="1CF149B2" w14:textId="77777777" w:rsidR="00E91067" w:rsidRDefault="00000000">
            <w:pPr>
              <w:spacing w:after="0" w:line="240" w:lineRule="auto"/>
            </w:pPr>
            <w:r>
              <w:rPr>
                <w:rFonts w:ascii="Calibri" w:hAnsi="Calibri"/>
                <w:color w:val="000000"/>
                <w:sz w:val="19"/>
              </w:rPr>
              <w:t xml:space="preserve">En particular, fortalece la aplicación práctica de Scrum, la construcción de soluciones con </w:t>
            </w:r>
            <w:proofErr w:type="spellStart"/>
            <w:r>
              <w:rPr>
                <w:rFonts w:ascii="Calibri" w:hAnsi="Calibri"/>
                <w:color w:val="000000"/>
                <w:sz w:val="19"/>
              </w:rPr>
              <w:t>Odoo</w:t>
            </w:r>
            <w:proofErr w:type="spellEnd"/>
            <w:r>
              <w:rPr>
                <w:rFonts w:ascii="Calibri" w:hAnsi="Calibri"/>
                <w:color w:val="000000"/>
                <w:sz w:val="19"/>
              </w:rPr>
              <w:t>/PostgreSQL y la validación funcional del producto, generando experiencia directamente aplicable al campo laboral.</w:t>
            </w:r>
          </w:p>
        </w:tc>
      </w:tr>
      <w:tr w:rsidR="00D110EC" w14:paraId="786C63C1" w14:textId="77777777" w:rsidTr="14C86939">
        <w:trPr>
          <w:trHeight w:val="132"/>
        </w:trPr>
        <w:tc>
          <w:tcPr>
            <w:tcW w:w="1256" w:type="pct"/>
            <w:vAlign w:val="center"/>
          </w:tcPr>
          <w:p w14:paraId="26CBC729"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tcPr>
          <w:p w14:paraId="72A44695" w14:textId="77777777" w:rsidR="00E91067" w:rsidRDefault="00000000">
            <w:pPr>
              <w:spacing w:after="40" w:line="240" w:lineRule="auto"/>
            </w:pPr>
            <w:r>
              <w:rPr>
                <w:rFonts w:ascii="Calibri" w:hAnsi="Calibri"/>
                <w:color w:val="000000"/>
                <w:sz w:val="18"/>
              </w:rPr>
              <w:t xml:space="preserve">El proyecto es factible de desarrollar durante las 18 semanas de la asignatura si se trabaja de forma incremental y se prioriza un MVP. </w:t>
            </w:r>
            <w:proofErr w:type="spellStart"/>
            <w:r>
              <w:rPr>
                <w:rFonts w:ascii="Calibri" w:hAnsi="Calibri"/>
                <w:color w:val="000000"/>
                <w:sz w:val="18"/>
              </w:rPr>
              <w:t>Odoo</w:t>
            </w:r>
            <w:proofErr w:type="spellEnd"/>
            <w:r>
              <w:rPr>
                <w:rFonts w:ascii="Calibri" w:hAnsi="Calibri"/>
                <w:color w:val="000000"/>
                <w:sz w:val="18"/>
              </w:rPr>
              <w:t xml:space="preserve"> </w:t>
            </w:r>
            <w:proofErr w:type="spellStart"/>
            <w:r>
              <w:rPr>
                <w:rFonts w:ascii="Calibri" w:hAnsi="Calibri"/>
                <w:color w:val="000000"/>
                <w:sz w:val="18"/>
              </w:rPr>
              <w:t>Community</w:t>
            </w:r>
            <w:proofErr w:type="spellEnd"/>
            <w:r>
              <w:rPr>
                <w:rFonts w:ascii="Calibri" w:hAnsi="Calibri"/>
                <w:color w:val="000000"/>
                <w:sz w:val="18"/>
              </w:rPr>
              <w:t xml:space="preserve"> permitirá reutilizar autenticación, permisos, vistas y mecanismos de persistencia, reduciendo el esfuerzo de construcción desde cero.</w:t>
            </w:r>
          </w:p>
          <w:p w14:paraId="2334C867" w14:textId="77777777" w:rsidR="00E91067" w:rsidRDefault="00000000">
            <w:pPr>
              <w:spacing w:after="40" w:line="240" w:lineRule="auto"/>
            </w:pPr>
            <w:r>
              <w:rPr>
                <w:rFonts w:ascii="Calibri" w:hAnsi="Calibri"/>
                <w:color w:val="000000"/>
                <w:sz w:val="18"/>
              </w:rPr>
              <w:t xml:space="preserve">Recursos: </w:t>
            </w:r>
            <w:proofErr w:type="spellStart"/>
            <w:r>
              <w:rPr>
                <w:rFonts w:ascii="Calibri" w:hAnsi="Calibri"/>
                <w:color w:val="000000"/>
                <w:sz w:val="18"/>
              </w:rPr>
              <w:t>Odoo</w:t>
            </w:r>
            <w:proofErr w:type="spellEnd"/>
            <w:r>
              <w:rPr>
                <w:rFonts w:ascii="Calibri" w:hAnsi="Calibri"/>
                <w:color w:val="000000"/>
                <w:sz w:val="18"/>
              </w:rPr>
              <w:t xml:space="preserve"> </w:t>
            </w:r>
            <w:proofErr w:type="spellStart"/>
            <w:r>
              <w:rPr>
                <w:rFonts w:ascii="Calibri" w:hAnsi="Calibri"/>
                <w:color w:val="000000"/>
                <w:sz w:val="18"/>
              </w:rPr>
              <w:t>Community</w:t>
            </w:r>
            <w:proofErr w:type="spellEnd"/>
            <w:r>
              <w:rPr>
                <w:rFonts w:ascii="Calibri" w:hAnsi="Calibri"/>
                <w:color w:val="000000"/>
                <w:sz w:val="18"/>
              </w:rPr>
              <w:t>, PostgreSQL, Python/XML/JavaScript para personalizaciones, Git/GitHub, ambiente de desarrollo y QA, equipos personales e Internet.</w:t>
            </w:r>
          </w:p>
          <w:p w14:paraId="3AF8DE13" w14:textId="77777777" w:rsidR="00E91067" w:rsidRDefault="00000000">
            <w:pPr>
              <w:spacing w:after="0" w:line="240" w:lineRule="auto"/>
            </w:pPr>
            <w:r>
              <w:rPr>
                <w:rFonts w:ascii="Calibri" w:hAnsi="Calibri"/>
                <w:color w:val="000000"/>
                <w:sz w:val="18"/>
              </w:rPr>
              <w:t xml:space="preserve">Facilitadores: alcance base definido, trabajo grupal y metodología ágil. Dificultades posibles: disponibilidad limitada de usuarios, cambios de alcance e incidencias técnicas. Se mitigarán mediante demostraciones por sprint, priorización del </w:t>
            </w:r>
            <w:proofErr w:type="spellStart"/>
            <w:r>
              <w:rPr>
                <w:rFonts w:ascii="Calibri" w:hAnsi="Calibri"/>
                <w:color w:val="000000"/>
                <w:sz w:val="18"/>
              </w:rPr>
              <w:t>Product</w:t>
            </w:r>
            <w:proofErr w:type="spellEnd"/>
            <w:r>
              <w:rPr>
                <w:rFonts w:ascii="Calibri" w:hAnsi="Calibri"/>
                <w:color w:val="000000"/>
                <w:sz w:val="18"/>
              </w:rPr>
              <w:t xml:space="preserve"> Backlog y pruebas previas en ambiente QA.</w:t>
            </w:r>
          </w:p>
        </w:tc>
      </w:tr>
    </w:tbl>
    <w:p w14:paraId="713BCFAF" w14:textId="77777777" w:rsidR="00D110EC" w:rsidRDefault="00D110EC" w:rsidP="00D110EC">
      <w:pPr>
        <w:rPr>
          <w:b/>
          <w:bCs/>
          <w:color w:val="4472C4" w:themeColor="accent1"/>
          <w:sz w:val="32"/>
          <w:szCs w:val="32"/>
        </w:rPr>
      </w:pPr>
    </w:p>
    <w:p w14:paraId="1E9B4E0F"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BE228D2" w14:textId="77777777" w:rsidTr="00416B89">
        <w:trPr>
          <w:trHeight w:val="440"/>
        </w:trPr>
        <w:tc>
          <w:tcPr>
            <w:tcW w:w="9498" w:type="dxa"/>
            <w:vAlign w:val="center"/>
          </w:tcPr>
          <w:p w14:paraId="470E551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00F9114" w14:textId="77777777" w:rsidTr="00416B89">
        <w:trPr>
          <w:trHeight w:val="440"/>
        </w:trPr>
        <w:tc>
          <w:tcPr>
            <w:tcW w:w="9498" w:type="dxa"/>
            <w:shd w:val="clear" w:color="auto" w:fill="D9E2F3" w:themeFill="accent1" w:themeFillTint="33"/>
            <w:vAlign w:val="center"/>
          </w:tcPr>
          <w:p w14:paraId="7E44CA3D"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03D7CF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0208B965" w14:textId="77777777" w:rsidTr="00416B89">
        <w:trPr>
          <w:trHeight w:val="1259"/>
        </w:trPr>
        <w:tc>
          <w:tcPr>
            <w:tcW w:w="2638" w:type="dxa"/>
            <w:vAlign w:val="center"/>
          </w:tcPr>
          <w:p w14:paraId="31EFDB42"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tcPr>
          <w:p w14:paraId="59BB5069" w14:textId="77777777" w:rsidR="00E91067" w:rsidRDefault="00000000">
            <w:pPr>
              <w:spacing w:after="0" w:line="240" w:lineRule="auto"/>
            </w:pPr>
            <w:r>
              <w:rPr>
                <w:rFonts w:ascii="Calibri" w:hAnsi="Calibri"/>
                <w:color w:val="000000"/>
                <w:sz w:val="19"/>
              </w:rPr>
              <w:t>Desarrollar una solución tecnológica web responsive y PWA que permita al Cuerpo de Bomberos de Talcahuano centralizar, controlar y consultar oportunamente la información del estado y las mantenciones de sus vehículos de emergencia.</w:t>
            </w:r>
          </w:p>
        </w:tc>
      </w:tr>
      <w:tr w:rsidR="00D110EC" w14:paraId="6AFB4F58" w14:textId="77777777" w:rsidTr="00416B89">
        <w:trPr>
          <w:trHeight w:val="834"/>
        </w:trPr>
        <w:tc>
          <w:tcPr>
            <w:tcW w:w="2638" w:type="dxa"/>
            <w:vAlign w:val="center"/>
          </w:tcPr>
          <w:p w14:paraId="23BD04BA"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Pr>
          <w:p w14:paraId="256B0D6B" w14:textId="77777777" w:rsidR="00E91067" w:rsidRDefault="00000000">
            <w:pPr>
              <w:spacing w:after="20" w:line="240" w:lineRule="auto"/>
            </w:pPr>
            <w:r>
              <w:rPr>
                <w:rFonts w:ascii="Calibri" w:hAnsi="Calibri"/>
                <w:color w:val="000000"/>
                <w:sz w:val="18"/>
              </w:rPr>
              <w:t>• Levantar y formalizar los requerimientos funcionales, actores, perfiles de usuario y flujos del proceso de mantención vehicular.</w:t>
            </w:r>
          </w:p>
          <w:p w14:paraId="16EE950B" w14:textId="77777777" w:rsidR="00E91067" w:rsidRDefault="00000000">
            <w:pPr>
              <w:spacing w:after="20" w:line="240" w:lineRule="auto"/>
            </w:pPr>
            <w:r>
              <w:rPr>
                <w:rFonts w:ascii="Calibri" w:hAnsi="Calibri"/>
                <w:color w:val="000000"/>
                <w:sz w:val="18"/>
              </w:rPr>
              <w:t xml:space="preserve">• Diseñar el modelo de datos y la estructura modular de la solución sobre </w:t>
            </w:r>
            <w:proofErr w:type="spellStart"/>
            <w:r>
              <w:rPr>
                <w:rFonts w:ascii="Calibri" w:hAnsi="Calibri"/>
                <w:color w:val="000000"/>
                <w:sz w:val="18"/>
              </w:rPr>
              <w:t>Odoo</w:t>
            </w:r>
            <w:proofErr w:type="spellEnd"/>
            <w:r>
              <w:rPr>
                <w:rFonts w:ascii="Calibri" w:hAnsi="Calibri"/>
                <w:color w:val="000000"/>
                <w:sz w:val="18"/>
              </w:rPr>
              <w:t xml:space="preserve"> </w:t>
            </w:r>
            <w:proofErr w:type="spellStart"/>
            <w:r>
              <w:rPr>
                <w:rFonts w:ascii="Calibri" w:hAnsi="Calibri"/>
                <w:color w:val="000000"/>
                <w:sz w:val="18"/>
              </w:rPr>
              <w:t>Community</w:t>
            </w:r>
            <w:proofErr w:type="spellEnd"/>
            <w:r>
              <w:rPr>
                <w:rFonts w:ascii="Calibri" w:hAnsi="Calibri"/>
                <w:color w:val="000000"/>
                <w:sz w:val="18"/>
              </w:rPr>
              <w:t xml:space="preserve"> y PostgreSQL.</w:t>
            </w:r>
          </w:p>
          <w:p w14:paraId="59D8924C" w14:textId="77777777" w:rsidR="00E91067" w:rsidRDefault="00000000">
            <w:pPr>
              <w:spacing w:after="20" w:line="240" w:lineRule="auto"/>
            </w:pPr>
            <w:r>
              <w:rPr>
                <w:rFonts w:ascii="Calibri" w:hAnsi="Calibri"/>
                <w:color w:val="000000"/>
                <w:sz w:val="18"/>
              </w:rPr>
              <w:t>• Implementar la gestión de vehículos, estados operativos y trazabilidad básica de la flota.</w:t>
            </w:r>
          </w:p>
          <w:p w14:paraId="64715C80" w14:textId="77777777" w:rsidR="00E91067" w:rsidRDefault="00000000">
            <w:pPr>
              <w:spacing w:after="20" w:line="240" w:lineRule="auto"/>
            </w:pPr>
            <w:r>
              <w:rPr>
                <w:rFonts w:ascii="Calibri" w:hAnsi="Calibri"/>
                <w:color w:val="000000"/>
                <w:sz w:val="18"/>
              </w:rPr>
              <w:t>• Implementar el registro y seguimiento de mantenciones preventivas y reactivas, incluyendo materiales, insumos, mano de obra y costos.</w:t>
            </w:r>
          </w:p>
          <w:p w14:paraId="6BF6941B" w14:textId="77777777" w:rsidR="00E91067" w:rsidRDefault="00000000">
            <w:pPr>
              <w:spacing w:after="20" w:line="240" w:lineRule="auto"/>
            </w:pPr>
            <w:r>
              <w:rPr>
                <w:rFonts w:ascii="Calibri" w:hAnsi="Calibri"/>
                <w:color w:val="000000"/>
                <w:sz w:val="18"/>
              </w:rPr>
              <w:t>• Implementar alertas y reportes básicos que faciliten el acceso a información relevante.</w:t>
            </w:r>
          </w:p>
          <w:p w14:paraId="6D9CC871" w14:textId="77777777" w:rsidR="00E91067" w:rsidRDefault="00000000">
            <w:pPr>
              <w:spacing w:after="20" w:line="240" w:lineRule="auto"/>
            </w:pPr>
            <w:r>
              <w:rPr>
                <w:rFonts w:ascii="Calibri" w:hAnsi="Calibri"/>
                <w:color w:val="000000"/>
                <w:sz w:val="18"/>
              </w:rPr>
              <w:t>• Diseñar y ejecutar pruebas funcionales y de integración para validar el cumplimiento de los requerimientos.</w:t>
            </w:r>
          </w:p>
          <w:p w14:paraId="32C281D3" w14:textId="77777777" w:rsidR="00E91067" w:rsidRDefault="00000000">
            <w:pPr>
              <w:spacing w:after="0" w:line="240" w:lineRule="auto"/>
            </w:pPr>
            <w:r>
              <w:rPr>
                <w:rFonts w:ascii="Calibri" w:hAnsi="Calibri"/>
                <w:color w:val="000000"/>
                <w:sz w:val="18"/>
              </w:rPr>
              <w:t xml:space="preserve">• Gestionar el proyecto mediante Scrum, controlando </w:t>
            </w:r>
            <w:proofErr w:type="spellStart"/>
            <w:r>
              <w:rPr>
                <w:rFonts w:ascii="Calibri" w:hAnsi="Calibri"/>
                <w:color w:val="000000"/>
                <w:sz w:val="18"/>
              </w:rPr>
              <w:t>Product</w:t>
            </w:r>
            <w:proofErr w:type="spellEnd"/>
            <w:r>
              <w:rPr>
                <w:rFonts w:ascii="Calibri" w:hAnsi="Calibri"/>
                <w:color w:val="000000"/>
                <w:sz w:val="18"/>
              </w:rPr>
              <w:t xml:space="preserve"> Backlog, riesgos, impedimentos, avances y evidencias.</w:t>
            </w:r>
          </w:p>
        </w:tc>
      </w:tr>
    </w:tbl>
    <w:p w14:paraId="461FDF0D" w14:textId="77777777" w:rsidR="00D110EC" w:rsidRDefault="00D110EC" w:rsidP="00D110EC">
      <w:pPr>
        <w:spacing w:after="0" w:line="360" w:lineRule="auto"/>
        <w:jc w:val="both"/>
        <w:rPr>
          <w:b/>
          <w:sz w:val="24"/>
          <w:szCs w:val="24"/>
        </w:rPr>
      </w:pPr>
    </w:p>
    <w:p w14:paraId="4FBCC7C5"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625D04F" w14:textId="77777777" w:rsidTr="00416B89">
        <w:trPr>
          <w:trHeight w:val="440"/>
        </w:trPr>
        <w:tc>
          <w:tcPr>
            <w:tcW w:w="9498" w:type="dxa"/>
            <w:vAlign w:val="center"/>
          </w:tcPr>
          <w:p w14:paraId="1848A6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39A534E3" w14:textId="77777777" w:rsidTr="00416B89">
        <w:trPr>
          <w:trHeight w:val="440"/>
        </w:trPr>
        <w:tc>
          <w:tcPr>
            <w:tcW w:w="9498" w:type="dxa"/>
            <w:shd w:val="clear" w:color="auto" w:fill="D9E2F3" w:themeFill="accent1" w:themeFillTint="33"/>
            <w:vAlign w:val="center"/>
          </w:tcPr>
          <w:p w14:paraId="63B53453"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1EAAF0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21C6438" w14:textId="77777777" w:rsidTr="00416B89">
        <w:tc>
          <w:tcPr>
            <w:tcW w:w="9498" w:type="dxa"/>
          </w:tcPr>
          <w:p w14:paraId="734A3D3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24C2E888" w14:textId="77777777" w:rsidTr="00416B89">
        <w:trPr>
          <w:trHeight w:val="1920"/>
        </w:trPr>
        <w:tc>
          <w:tcPr>
            <w:tcW w:w="9498" w:type="dxa"/>
          </w:tcPr>
          <w:p w14:paraId="163D7304" w14:textId="77777777" w:rsidR="00E91067" w:rsidRDefault="00000000">
            <w:pPr>
              <w:spacing w:after="40" w:line="240" w:lineRule="auto"/>
            </w:pPr>
            <w:r>
              <w:rPr>
                <w:rFonts w:ascii="Calibri" w:hAnsi="Calibri"/>
                <w:color w:val="000000"/>
                <w:sz w:val="17"/>
              </w:rPr>
              <w:t xml:space="preserve">Se utilizará una metodología ágil basada en Scrum, siguiendo la estructura propuesta para el Proyecto APT: análisis inicial, mapa de actores, visión e </w:t>
            </w:r>
            <w:proofErr w:type="spellStart"/>
            <w:r>
              <w:rPr>
                <w:rFonts w:ascii="Calibri" w:hAnsi="Calibri"/>
                <w:color w:val="000000"/>
                <w:sz w:val="17"/>
              </w:rPr>
              <w:t>Impact</w:t>
            </w:r>
            <w:proofErr w:type="spellEnd"/>
            <w:r>
              <w:rPr>
                <w:rFonts w:ascii="Calibri" w:hAnsi="Calibri"/>
                <w:color w:val="000000"/>
                <w:sz w:val="17"/>
              </w:rPr>
              <w:t xml:space="preserve"> </w:t>
            </w:r>
            <w:proofErr w:type="spellStart"/>
            <w:r>
              <w:rPr>
                <w:rFonts w:ascii="Calibri" w:hAnsi="Calibri"/>
                <w:color w:val="000000"/>
                <w:sz w:val="17"/>
              </w:rPr>
              <w:t>Mapping</w:t>
            </w:r>
            <w:proofErr w:type="spellEnd"/>
            <w:r>
              <w:rPr>
                <w:rFonts w:ascii="Calibri" w:hAnsi="Calibri"/>
                <w:color w:val="000000"/>
                <w:sz w:val="17"/>
              </w:rPr>
              <w:t xml:space="preserve">; épicas, historias de usuario, </w:t>
            </w:r>
            <w:proofErr w:type="spellStart"/>
            <w:r>
              <w:rPr>
                <w:rFonts w:ascii="Calibri" w:hAnsi="Calibri"/>
                <w:color w:val="000000"/>
                <w:sz w:val="17"/>
              </w:rPr>
              <w:t>User</w:t>
            </w:r>
            <w:proofErr w:type="spellEnd"/>
            <w:r>
              <w:rPr>
                <w:rFonts w:ascii="Calibri" w:hAnsi="Calibri"/>
                <w:color w:val="000000"/>
                <w:sz w:val="17"/>
              </w:rPr>
              <w:t xml:space="preserve"> Story </w:t>
            </w:r>
            <w:proofErr w:type="spellStart"/>
            <w:r>
              <w:rPr>
                <w:rFonts w:ascii="Calibri" w:hAnsi="Calibri"/>
                <w:color w:val="000000"/>
                <w:sz w:val="17"/>
              </w:rPr>
              <w:t>Mapping</w:t>
            </w:r>
            <w:proofErr w:type="spellEnd"/>
            <w:r>
              <w:rPr>
                <w:rFonts w:ascii="Calibri" w:hAnsi="Calibri"/>
                <w:color w:val="000000"/>
                <w:sz w:val="17"/>
              </w:rPr>
              <w:t xml:space="preserve"> y </w:t>
            </w:r>
            <w:proofErr w:type="spellStart"/>
            <w:r>
              <w:rPr>
                <w:rFonts w:ascii="Calibri" w:hAnsi="Calibri"/>
                <w:color w:val="000000"/>
                <w:sz w:val="17"/>
              </w:rPr>
              <w:t>Product</w:t>
            </w:r>
            <w:proofErr w:type="spellEnd"/>
            <w:r>
              <w:rPr>
                <w:rFonts w:ascii="Calibri" w:hAnsi="Calibri"/>
                <w:color w:val="000000"/>
                <w:sz w:val="17"/>
              </w:rPr>
              <w:t xml:space="preserve"> Backlog; Sprint 0; tres </w:t>
            </w:r>
            <w:proofErr w:type="spellStart"/>
            <w:r>
              <w:rPr>
                <w:rFonts w:ascii="Calibri" w:hAnsi="Calibri"/>
                <w:color w:val="000000"/>
                <w:sz w:val="17"/>
              </w:rPr>
              <w:t>sprints</w:t>
            </w:r>
            <w:proofErr w:type="spellEnd"/>
            <w:r>
              <w:rPr>
                <w:rFonts w:ascii="Calibri" w:hAnsi="Calibri"/>
                <w:color w:val="000000"/>
                <w:sz w:val="17"/>
              </w:rPr>
              <w:t xml:space="preserve"> de desarrollo; validación, retrospectiva y cierre.</w:t>
            </w:r>
          </w:p>
          <w:p w14:paraId="4E721C8C" w14:textId="77777777" w:rsidR="00E91067" w:rsidRDefault="00000000">
            <w:pPr>
              <w:spacing w:after="40" w:line="240" w:lineRule="auto"/>
            </w:pPr>
            <w:r>
              <w:rPr>
                <w:rFonts w:ascii="Calibri" w:hAnsi="Calibri"/>
                <w:color w:val="000000"/>
                <w:sz w:val="17"/>
              </w:rPr>
              <w:t xml:space="preserve">Etapas: Sprint 0 configura </w:t>
            </w:r>
            <w:proofErr w:type="spellStart"/>
            <w:r>
              <w:rPr>
                <w:rFonts w:ascii="Calibri" w:hAnsi="Calibri"/>
                <w:color w:val="000000"/>
                <w:sz w:val="17"/>
              </w:rPr>
              <w:t>Odoo</w:t>
            </w:r>
            <w:proofErr w:type="spellEnd"/>
            <w:r>
              <w:rPr>
                <w:rFonts w:ascii="Calibri" w:hAnsi="Calibri"/>
                <w:color w:val="000000"/>
                <w:sz w:val="17"/>
              </w:rPr>
              <w:t>, PostgreSQL, Git/GitHub, modelo de datos, PWA y permisos; Sprint 1 desarrolla vehículos y estados; Sprint 2 desarrolla mantenciones y alertas; Sprint 3 integra insumos, mano de obra, costos y reportes; luego se ejecuta QA, correcciones y cierre.</w:t>
            </w:r>
          </w:p>
          <w:p w14:paraId="0ABE0B44" w14:textId="77777777" w:rsidR="00E91067" w:rsidRDefault="00000000">
            <w:pPr>
              <w:spacing w:after="40" w:line="240" w:lineRule="auto"/>
            </w:pPr>
            <w:r>
              <w:rPr>
                <w:rFonts w:ascii="Calibri" w:hAnsi="Calibri"/>
                <w:color w:val="000000"/>
                <w:sz w:val="17"/>
              </w:rPr>
              <w:t>Roles y responsabilidades:</w:t>
            </w:r>
          </w:p>
          <w:p w14:paraId="37C2F277" w14:textId="77777777" w:rsidR="00E91067" w:rsidRDefault="00000000">
            <w:pPr>
              <w:spacing w:after="40" w:line="240" w:lineRule="auto"/>
            </w:pPr>
            <w:r>
              <w:rPr>
                <w:rFonts w:ascii="Calibri" w:hAnsi="Calibri"/>
                <w:color w:val="000000"/>
                <w:sz w:val="17"/>
              </w:rPr>
              <w:t xml:space="preserve">• </w:t>
            </w:r>
            <w:proofErr w:type="spellStart"/>
            <w:r>
              <w:rPr>
                <w:rFonts w:ascii="Calibri" w:hAnsi="Calibri"/>
                <w:color w:val="000000"/>
                <w:sz w:val="17"/>
              </w:rPr>
              <w:t>Benjamin</w:t>
            </w:r>
            <w:proofErr w:type="spellEnd"/>
            <w:r>
              <w:rPr>
                <w:rFonts w:ascii="Calibri" w:hAnsi="Calibri"/>
                <w:color w:val="000000"/>
                <w:sz w:val="17"/>
              </w:rPr>
              <w:t xml:space="preserve"> Morales – Scrum Master: ceremonias Scrum, seguimiento de </w:t>
            </w:r>
            <w:proofErr w:type="spellStart"/>
            <w:r>
              <w:rPr>
                <w:rFonts w:ascii="Calibri" w:hAnsi="Calibri"/>
                <w:color w:val="000000"/>
                <w:sz w:val="17"/>
              </w:rPr>
              <w:t>sprints</w:t>
            </w:r>
            <w:proofErr w:type="spellEnd"/>
            <w:r>
              <w:rPr>
                <w:rFonts w:ascii="Calibri" w:hAnsi="Calibri"/>
                <w:color w:val="000000"/>
                <w:sz w:val="17"/>
              </w:rPr>
              <w:t>, impedimentos, riesgos e hitos.</w:t>
            </w:r>
          </w:p>
          <w:p w14:paraId="4CDC9300" w14:textId="77777777" w:rsidR="00E91067" w:rsidRDefault="00000000">
            <w:pPr>
              <w:spacing w:after="40" w:line="240" w:lineRule="auto"/>
            </w:pPr>
            <w:r>
              <w:rPr>
                <w:rFonts w:ascii="Calibri" w:hAnsi="Calibri"/>
                <w:color w:val="000000"/>
                <w:sz w:val="17"/>
              </w:rPr>
              <w:t xml:space="preserve">• Eddie Cerpa – </w:t>
            </w:r>
            <w:proofErr w:type="spellStart"/>
            <w:r>
              <w:rPr>
                <w:rFonts w:ascii="Calibri" w:hAnsi="Calibri"/>
                <w:color w:val="000000"/>
                <w:sz w:val="17"/>
              </w:rPr>
              <w:t>Developer</w:t>
            </w:r>
            <w:proofErr w:type="spellEnd"/>
            <w:r>
              <w:rPr>
                <w:rFonts w:ascii="Calibri" w:hAnsi="Calibri"/>
                <w:color w:val="000000"/>
                <w:sz w:val="17"/>
              </w:rPr>
              <w:t xml:space="preserve"> Odoo: módulos </w:t>
            </w:r>
            <w:proofErr w:type="spellStart"/>
            <w:r>
              <w:rPr>
                <w:rFonts w:ascii="Calibri" w:hAnsi="Calibri"/>
                <w:color w:val="000000"/>
                <w:sz w:val="17"/>
              </w:rPr>
              <w:t>Odoo</w:t>
            </w:r>
            <w:proofErr w:type="spellEnd"/>
            <w:r>
              <w:rPr>
                <w:rFonts w:ascii="Calibri" w:hAnsi="Calibri"/>
                <w:color w:val="000000"/>
                <w:sz w:val="17"/>
              </w:rPr>
              <w:t>, ORM/PostgreSQL, vistas, lógica de negocio e integración.</w:t>
            </w:r>
          </w:p>
          <w:p w14:paraId="450043B0" w14:textId="77777777" w:rsidR="00E91067" w:rsidRDefault="00000000">
            <w:pPr>
              <w:spacing w:after="40" w:line="240" w:lineRule="auto"/>
            </w:pPr>
            <w:r>
              <w:rPr>
                <w:rFonts w:ascii="Calibri" w:hAnsi="Calibri"/>
                <w:color w:val="000000"/>
                <w:sz w:val="17"/>
              </w:rPr>
              <w:t xml:space="preserve">• Rodrigo Saavedra – </w:t>
            </w:r>
            <w:proofErr w:type="spellStart"/>
            <w:r>
              <w:rPr>
                <w:rFonts w:ascii="Calibri" w:hAnsi="Calibri"/>
                <w:color w:val="000000"/>
                <w:sz w:val="17"/>
              </w:rPr>
              <w:t>Product</w:t>
            </w:r>
            <w:proofErr w:type="spellEnd"/>
            <w:r>
              <w:rPr>
                <w:rFonts w:ascii="Calibri" w:hAnsi="Calibri"/>
                <w:color w:val="000000"/>
                <w:sz w:val="17"/>
              </w:rPr>
              <w:t xml:space="preserve"> Owner / QA Funcional: requerimientos, priorización del </w:t>
            </w:r>
            <w:proofErr w:type="spellStart"/>
            <w:r>
              <w:rPr>
                <w:rFonts w:ascii="Calibri" w:hAnsi="Calibri"/>
                <w:color w:val="000000"/>
                <w:sz w:val="17"/>
              </w:rPr>
              <w:t>Product</w:t>
            </w:r>
            <w:proofErr w:type="spellEnd"/>
            <w:r>
              <w:rPr>
                <w:rFonts w:ascii="Calibri" w:hAnsi="Calibri"/>
                <w:color w:val="000000"/>
                <w:sz w:val="17"/>
              </w:rPr>
              <w:t xml:space="preserve"> Backlog, criterios de aceptación, pruebas y validación.</w:t>
            </w:r>
          </w:p>
          <w:p w14:paraId="363184DD" w14:textId="77777777" w:rsidR="00E91067" w:rsidRDefault="00000000">
            <w:pPr>
              <w:spacing w:after="0" w:line="240" w:lineRule="auto"/>
            </w:pPr>
            <w:r>
              <w:rPr>
                <w:rFonts w:ascii="Calibri" w:hAnsi="Calibri"/>
                <w:color w:val="000000"/>
                <w:sz w:val="17"/>
              </w:rPr>
              <w:t xml:space="preserve">Los tres integrantes participarán en </w:t>
            </w:r>
            <w:proofErr w:type="spellStart"/>
            <w:r>
              <w:rPr>
                <w:rFonts w:ascii="Calibri" w:hAnsi="Calibri"/>
                <w:color w:val="000000"/>
                <w:sz w:val="17"/>
              </w:rPr>
              <w:t>reviews</w:t>
            </w:r>
            <w:proofErr w:type="spellEnd"/>
            <w:r>
              <w:rPr>
                <w:rFonts w:ascii="Calibri" w:hAnsi="Calibri"/>
                <w:color w:val="000000"/>
                <w:sz w:val="17"/>
              </w:rPr>
              <w:t>, retrospectivas, documentación y cierre.</w:t>
            </w:r>
          </w:p>
        </w:tc>
      </w:tr>
    </w:tbl>
    <w:p w14:paraId="645F5F81" w14:textId="77777777" w:rsidR="00416B89" w:rsidRDefault="00416B8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5685CE7E" w14:textId="77777777" w:rsidTr="00416B89">
        <w:trPr>
          <w:trHeight w:val="440"/>
        </w:trPr>
        <w:tc>
          <w:tcPr>
            <w:tcW w:w="9640" w:type="dxa"/>
            <w:vAlign w:val="center"/>
          </w:tcPr>
          <w:p w14:paraId="39DFB73F"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5CB8320" w14:textId="77777777" w:rsidTr="00416B89">
        <w:trPr>
          <w:trHeight w:val="440"/>
        </w:trPr>
        <w:tc>
          <w:tcPr>
            <w:tcW w:w="9640" w:type="dxa"/>
            <w:shd w:val="clear" w:color="auto" w:fill="D9E2F3" w:themeFill="accent1" w:themeFillTint="33"/>
            <w:vAlign w:val="center"/>
          </w:tcPr>
          <w:p w14:paraId="664F931C"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3B720FF5"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72C8CF9E" w14:textId="77777777" w:rsidTr="009D04DC">
        <w:trPr>
          <w:trHeight w:val="362"/>
        </w:trPr>
        <w:tc>
          <w:tcPr>
            <w:tcW w:w="1843" w:type="dxa"/>
            <w:vAlign w:val="center"/>
          </w:tcPr>
          <w:p w14:paraId="21DAFFB9"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69912E40"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01A8497C"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3017D3AB"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1D2014C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134D0D56" w14:textId="77777777" w:rsidTr="009D04DC">
        <w:trPr>
          <w:trHeight w:val="362"/>
        </w:trPr>
        <w:tc>
          <w:tcPr>
            <w:tcW w:w="1843" w:type="dxa"/>
          </w:tcPr>
          <w:p w14:paraId="1CD1DBFF" w14:textId="77777777" w:rsidR="00E91067" w:rsidRDefault="00000000">
            <w:pPr>
              <w:spacing w:after="0" w:line="240" w:lineRule="auto"/>
            </w:pPr>
            <w:r>
              <w:rPr>
                <w:rFonts w:ascii="Calibri" w:hAnsi="Calibri"/>
                <w:color w:val="000000"/>
                <w:sz w:val="16"/>
              </w:rPr>
              <w:t>Avance – Fase 1</w:t>
            </w:r>
          </w:p>
        </w:tc>
        <w:tc>
          <w:tcPr>
            <w:tcW w:w="1843" w:type="dxa"/>
          </w:tcPr>
          <w:p w14:paraId="39F17D9C" w14:textId="77777777" w:rsidR="00E91067" w:rsidRDefault="00000000">
            <w:pPr>
              <w:spacing w:after="0" w:line="240" w:lineRule="auto"/>
            </w:pPr>
            <w:r>
              <w:rPr>
                <w:rFonts w:ascii="Calibri" w:hAnsi="Calibri"/>
                <w:color w:val="000000"/>
                <w:sz w:val="16"/>
              </w:rPr>
              <w:t xml:space="preserve">Definición, mapeo y </w:t>
            </w:r>
            <w:proofErr w:type="spellStart"/>
            <w:r>
              <w:rPr>
                <w:rFonts w:ascii="Calibri" w:hAnsi="Calibri"/>
                <w:color w:val="000000"/>
                <w:sz w:val="16"/>
              </w:rPr>
              <w:t>Product</w:t>
            </w:r>
            <w:proofErr w:type="spellEnd"/>
            <w:r>
              <w:rPr>
                <w:rFonts w:ascii="Calibri" w:hAnsi="Calibri"/>
                <w:color w:val="000000"/>
                <w:sz w:val="16"/>
              </w:rPr>
              <w:t xml:space="preserve"> Backlog</w:t>
            </w:r>
          </w:p>
        </w:tc>
        <w:tc>
          <w:tcPr>
            <w:tcW w:w="3825" w:type="dxa"/>
          </w:tcPr>
          <w:p w14:paraId="006C9774" w14:textId="77777777" w:rsidR="00E91067" w:rsidRDefault="00000000">
            <w:pPr>
              <w:spacing w:after="0" w:line="240" w:lineRule="auto"/>
            </w:pPr>
            <w:r>
              <w:rPr>
                <w:rFonts w:ascii="Calibri" w:hAnsi="Calibri"/>
                <w:color w:val="000000"/>
                <w:sz w:val="16"/>
              </w:rPr>
              <w:t xml:space="preserve">Análisis preliminar, mapa de actores, visión, </w:t>
            </w:r>
            <w:proofErr w:type="spellStart"/>
            <w:r>
              <w:rPr>
                <w:rFonts w:ascii="Calibri" w:hAnsi="Calibri"/>
                <w:color w:val="000000"/>
                <w:sz w:val="16"/>
              </w:rPr>
              <w:t>Impact</w:t>
            </w:r>
            <w:proofErr w:type="spellEnd"/>
            <w:r>
              <w:rPr>
                <w:rFonts w:ascii="Calibri" w:hAnsi="Calibri"/>
                <w:color w:val="000000"/>
                <w:sz w:val="16"/>
              </w:rPr>
              <w:t xml:space="preserve"> </w:t>
            </w:r>
            <w:proofErr w:type="spellStart"/>
            <w:r>
              <w:rPr>
                <w:rFonts w:ascii="Calibri" w:hAnsi="Calibri"/>
                <w:color w:val="000000"/>
                <w:sz w:val="16"/>
              </w:rPr>
              <w:t>Mapping</w:t>
            </w:r>
            <w:proofErr w:type="spellEnd"/>
            <w:r>
              <w:rPr>
                <w:rFonts w:ascii="Calibri" w:hAnsi="Calibri"/>
                <w:color w:val="000000"/>
                <w:sz w:val="16"/>
              </w:rPr>
              <w:t>, épicas, historias de usuario, criterios de aceptación y backlog priorizado.</w:t>
            </w:r>
          </w:p>
        </w:tc>
        <w:tc>
          <w:tcPr>
            <w:tcW w:w="2551" w:type="dxa"/>
          </w:tcPr>
          <w:p w14:paraId="60FADF15" w14:textId="77777777" w:rsidR="00E91067" w:rsidRDefault="00000000">
            <w:pPr>
              <w:spacing w:after="0" w:line="240" w:lineRule="auto"/>
            </w:pPr>
            <w:r>
              <w:rPr>
                <w:rFonts w:ascii="Calibri" w:hAnsi="Calibri"/>
                <w:color w:val="000000"/>
                <w:sz w:val="16"/>
              </w:rPr>
              <w:t>Demuestra comprensión del problema, alcance y planificación ágil.</w:t>
            </w:r>
          </w:p>
        </w:tc>
      </w:tr>
      <w:tr w:rsidR="00D110EC" w:rsidRPr="00CA29F2" w14:paraId="6713FAFD" w14:textId="77777777" w:rsidTr="009D04DC">
        <w:trPr>
          <w:trHeight w:val="362"/>
        </w:trPr>
        <w:tc>
          <w:tcPr>
            <w:tcW w:w="1843" w:type="dxa"/>
          </w:tcPr>
          <w:p w14:paraId="0E055FFB" w14:textId="77777777" w:rsidR="00E91067" w:rsidRDefault="00000000">
            <w:pPr>
              <w:spacing w:after="0" w:line="240" w:lineRule="auto"/>
            </w:pPr>
            <w:r>
              <w:rPr>
                <w:rFonts w:ascii="Calibri" w:hAnsi="Calibri"/>
                <w:color w:val="000000"/>
                <w:sz w:val="16"/>
              </w:rPr>
              <w:t>Avance – Fase 1</w:t>
            </w:r>
          </w:p>
        </w:tc>
        <w:tc>
          <w:tcPr>
            <w:tcW w:w="1843" w:type="dxa"/>
          </w:tcPr>
          <w:p w14:paraId="7F3FDB73" w14:textId="77777777" w:rsidR="00E91067" w:rsidRDefault="00000000">
            <w:pPr>
              <w:spacing w:after="0" w:line="240" w:lineRule="auto"/>
            </w:pPr>
            <w:r>
              <w:rPr>
                <w:rFonts w:ascii="Calibri" w:hAnsi="Calibri"/>
                <w:color w:val="000000"/>
                <w:sz w:val="16"/>
              </w:rPr>
              <w:t>Roles y planificación Scrum</w:t>
            </w:r>
          </w:p>
        </w:tc>
        <w:tc>
          <w:tcPr>
            <w:tcW w:w="3825" w:type="dxa"/>
          </w:tcPr>
          <w:p w14:paraId="4FD2BE9E" w14:textId="77777777" w:rsidR="00E91067" w:rsidRDefault="00000000">
            <w:pPr>
              <w:spacing w:after="0" w:line="240" w:lineRule="auto"/>
            </w:pPr>
            <w:r>
              <w:rPr>
                <w:rFonts w:ascii="Calibri" w:hAnsi="Calibri"/>
                <w:color w:val="000000"/>
                <w:sz w:val="16"/>
              </w:rPr>
              <w:t xml:space="preserve">Definición de Scrum Master, </w:t>
            </w:r>
            <w:proofErr w:type="spellStart"/>
            <w:r>
              <w:rPr>
                <w:rFonts w:ascii="Calibri" w:hAnsi="Calibri"/>
                <w:color w:val="000000"/>
                <w:sz w:val="16"/>
              </w:rPr>
              <w:t>Product</w:t>
            </w:r>
            <w:proofErr w:type="spellEnd"/>
            <w:r>
              <w:rPr>
                <w:rFonts w:ascii="Calibri" w:hAnsi="Calibri"/>
                <w:color w:val="000000"/>
                <w:sz w:val="16"/>
              </w:rPr>
              <w:t xml:space="preserve"> Owner/QA y </w:t>
            </w:r>
            <w:proofErr w:type="spellStart"/>
            <w:r>
              <w:rPr>
                <w:rFonts w:ascii="Calibri" w:hAnsi="Calibri"/>
                <w:color w:val="000000"/>
                <w:sz w:val="16"/>
              </w:rPr>
              <w:t>Developer</w:t>
            </w:r>
            <w:proofErr w:type="spellEnd"/>
            <w:r>
              <w:rPr>
                <w:rFonts w:ascii="Calibri" w:hAnsi="Calibri"/>
                <w:color w:val="000000"/>
                <w:sz w:val="16"/>
              </w:rPr>
              <w:t>, junto con responsabilidades, ceremonias y forma de seguimiento.</w:t>
            </w:r>
          </w:p>
        </w:tc>
        <w:tc>
          <w:tcPr>
            <w:tcW w:w="2551" w:type="dxa"/>
          </w:tcPr>
          <w:p w14:paraId="62E78631" w14:textId="77777777" w:rsidR="00E91067" w:rsidRDefault="00000000">
            <w:pPr>
              <w:spacing w:after="0" w:line="240" w:lineRule="auto"/>
            </w:pPr>
            <w:r>
              <w:rPr>
                <w:rFonts w:ascii="Calibri" w:hAnsi="Calibri"/>
                <w:color w:val="000000"/>
                <w:sz w:val="16"/>
              </w:rPr>
              <w:t>Evidencia organización del equipo y trazabilidad de responsabilidades.</w:t>
            </w:r>
          </w:p>
        </w:tc>
      </w:tr>
      <w:tr w:rsidR="00D110EC" w:rsidRPr="00CA29F2" w14:paraId="4243D4AF" w14:textId="77777777" w:rsidTr="009D04DC">
        <w:trPr>
          <w:trHeight w:val="362"/>
        </w:trPr>
        <w:tc>
          <w:tcPr>
            <w:tcW w:w="1843" w:type="dxa"/>
          </w:tcPr>
          <w:p w14:paraId="0490990D" w14:textId="77777777" w:rsidR="00E91067" w:rsidRDefault="00000000">
            <w:pPr>
              <w:spacing w:after="0" w:line="240" w:lineRule="auto"/>
            </w:pPr>
            <w:r>
              <w:rPr>
                <w:rFonts w:ascii="Calibri" w:hAnsi="Calibri"/>
                <w:color w:val="000000"/>
                <w:sz w:val="16"/>
              </w:rPr>
              <w:t>Avance – Fase 2</w:t>
            </w:r>
          </w:p>
        </w:tc>
        <w:tc>
          <w:tcPr>
            <w:tcW w:w="1843" w:type="dxa"/>
          </w:tcPr>
          <w:p w14:paraId="3A4C32BB" w14:textId="77777777" w:rsidR="00E91067" w:rsidRDefault="00000000">
            <w:pPr>
              <w:spacing w:after="0" w:line="240" w:lineRule="auto"/>
            </w:pPr>
            <w:r>
              <w:rPr>
                <w:rFonts w:ascii="Calibri" w:hAnsi="Calibri"/>
                <w:color w:val="000000"/>
                <w:sz w:val="16"/>
              </w:rPr>
              <w:t>Modelo de datos y Sprint 0</w:t>
            </w:r>
          </w:p>
        </w:tc>
        <w:tc>
          <w:tcPr>
            <w:tcW w:w="3825" w:type="dxa"/>
          </w:tcPr>
          <w:p w14:paraId="184313D1" w14:textId="77777777" w:rsidR="00E91067" w:rsidRDefault="00000000">
            <w:pPr>
              <w:spacing w:after="0" w:line="240" w:lineRule="auto"/>
            </w:pPr>
            <w:r>
              <w:rPr>
                <w:rFonts w:ascii="Calibri" w:hAnsi="Calibri"/>
                <w:color w:val="000000"/>
                <w:sz w:val="16"/>
              </w:rPr>
              <w:t xml:space="preserve">Diagrama de entidades/relaciones, diccionario de datos, modelos ORM </w:t>
            </w:r>
            <w:proofErr w:type="spellStart"/>
            <w:r>
              <w:rPr>
                <w:rFonts w:ascii="Calibri" w:hAnsi="Calibri"/>
                <w:color w:val="000000"/>
                <w:sz w:val="16"/>
              </w:rPr>
              <w:t>Odoo</w:t>
            </w:r>
            <w:proofErr w:type="spellEnd"/>
            <w:r>
              <w:rPr>
                <w:rFonts w:ascii="Calibri" w:hAnsi="Calibri"/>
                <w:color w:val="000000"/>
                <w:sz w:val="16"/>
              </w:rPr>
              <w:t>/PostgreSQL, configuración del entorno, permisos y PWA.</w:t>
            </w:r>
          </w:p>
        </w:tc>
        <w:tc>
          <w:tcPr>
            <w:tcW w:w="2551" w:type="dxa"/>
          </w:tcPr>
          <w:p w14:paraId="605BF145" w14:textId="77777777" w:rsidR="00E91067" w:rsidRDefault="00000000">
            <w:pPr>
              <w:spacing w:after="0" w:line="240" w:lineRule="auto"/>
            </w:pPr>
            <w:r>
              <w:rPr>
                <w:rFonts w:ascii="Calibri" w:hAnsi="Calibri"/>
                <w:color w:val="000000"/>
                <w:sz w:val="16"/>
              </w:rPr>
              <w:t>Valida modelamiento, configuración técnica y persistencia.</w:t>
            </w:r>
          </w:p>
        </w:tc>
      </w:tr>
      <w:tr w:rsidR="00D110EC" w:rsidRPr="00CA29F2" w14:paraId="6AA89857" w14:textId="77777777" w:rsidTr="009D04DC">
        <w:trPr>
          <w:trHeight w:val="362"/>
        </w:trPr>
        <w:tc>
          <w:tcPr>
            <w:tcW w:w="1843" w:type="dxa"/>
          </w:tcPr>
          <w:p w14:paraId="3F4317A3" w14:textId="77777777" w:rsidR="00E91067" w:rsidRDefault="00000000">
            <w:pPr>
              <w:spacing w:after="0" w:line="240" w:lineRule="auto"/>
            </w:pPr>
            <w:r>
              <w:rPr>
                <w:rFonts w:ascii="Calibri" w:hAnsi="Calibri"/>
                <w:color w:val="000000"/>
                <w:sz w:val="16"/>
              </w:rPr>
              <w:t>Avance – Fase 2</w:t>
            </w:r>
          </w:p>
        </w:tc>
        <w:tc>
          <w:tcPr>
            <w:tcW w:w="1843" w:type="dxa"/>
          </w:tcPr>
          <w:p w14:paraId="0BEEAECC" w14:textId="77777777" w:rsidR="00E91067" w:rsidRDefault="00000000">
            <w:pPr>
              <w:spacing w:after="0" w:line="240" w:lineRule="auto"/>
            </w:pPr>
            <w:r>
              <w:rPr>
                <w:rFonts w:ascii="Calibri" w:hAnsi="Calibri"/>
                <w:color w:val="000000"/>
                <w:sz w:val="16"/>
              </w:rPr>
              <w:t>Repositorio y Sprint 1</w:t>
            </w:r>
          </w:p>
        </w:tc>
        <w:tc>
          <w:tcPr>
            <w:tcW w:w="3825" w:type="dxa"/>
          </w:tcPr>
          <w:p w14:paraId="5EB46EC5" w14:textId="77777777" w:rsidR="00E91067" w:rsidRDefault="00000000">
            <w:pPr>
              <w:spacing w:after="0" w:line="240" w:lineRule="auto"/>
            </w:pPr>
            <w:r>
              <w:rPr>
                <w:rFonts w:ascii="Calibri" w:hAnsi="Calibri"/>
                <w:color w:val="000000"/>
                <w:sz w:val="16"/>
              </w:rPr>
              <w:t>Código versionado y evidencias Scrum del incremento de vehículos, estados operativos, perfiles y trazabilidad.</w:t>
            </w:r>
          </w:p>
        </w:tc>
        <w:tc>
          <w:tcPr>
            <w:tcW w:w="2551" w:type="dxa"/>
          </w:tcPr>
          <w:p w14:paraId="4B0A7147" w14:textId="77777777" w:rsidR="00E91067" w:rsidRDefault="00000000">
            <w:pPr>
              <w:spacing w:after="0" w:line="240" w:lineRule="auto"/>
            </w:pPr>
            <w:r>
              <w:rPr>
                <w:rFonts w:ascii="Calibri" w:hAnsi="Calibri"/>
                <w:color w:val="000000"/>
                <w:sz w:val="16"/>
              </w:rPr>
              <w:t>Acredita desarrollo incremental y control del proyecto.</w:t>
            </w:r>
          </w:p>
        </w:tc>
      </w:tr>
      <w:tr w:rsidR="00D110EC" w:rsidRPr="00CA29F2" w14:paraId="7E6BF8BA" w14:textId="77777777" w:rsidTr="009D04DC">
        <w:trPr>
          <w:trHeight w:val="362"/>
        </w:trPr>
        <w:tc>
          <w:tcPr>
            <w:tcW w:w="1843" w:type="dxa"/>
          </w:tcPr>
          <w:p w14:paraId="60E942DB" w14:textId="77777777" w:rsidR="00E91067" w:rsidRDefault="00000000">
            <w:pPr>
              <w:spacing w:after="0" w:line="240" w:lineRule="auto"/>
            </w:pPr>
            <w:r>
              <w:rPr>
                <w:rFonts w:ascii="Calibri" w:hAnsi="Calibri"/>
                <w:color w:val="000000"/>
                <w:sz w:val="16"/>
              </w:rPr>
              <w:t>Avance – Fase 2</w:t>
            </w:r>
          </w:p>
        </w:tc>
        <w:tc>
          <w:tcPr>
            <w:tcW w:w="1843" w:type="dxa"/>
          </w:tcPr>
          <w:p w14:paraId="6FB6B20F" w14:textId="77777777" w:rsidR="00E91067" w:rsidRDefault="00000000">
            <w:pPr>
              <w:spacing w:after="0" w:line="240" w:lineRule="auto"/>
            </w:pPr>
            <w:r>
              <w:rPr>
                <w:rFonts w:ascii="Calibri" w:hAnsi="Calibri"/>
                <w:color w:val="000000"/>
                <w:sz w:val="16"/>
              </w:rPr>
              <w:t>Sprint 2 y Sprint 3</w:t>
            </w:r>
          </w:p>
        </w:tc>
        <w:tc>
          <w:tcPr>
            <w:tcW w:w="3825" w:type="dxa"/>
          </w:tcPr>
          <w:p w14:paraId="4ED9D5DF" w14:textId="77777777" w:rsidR="00E91067" w:rsidRDefault="00000000">
            <w:pPr>
              <w:spacing w:after="0" w:line="240" w:lineRule="auto"/>
            </w:pPr>
            <w:r>
              <w:rPr>
                <w:rFonts w:ascii="Calibri" w:hAnsi="Calibri"/>
                <w:color w:val="000000"/>
                <w:sz w:val="16"/>
              </w:rPr>
              <w:t>Incrementos de mantenciones, alertas, materiales, insumos, mano de obra, costos y reportes, con ceremonias Scrum asociadas.</w:t>
            </w:r>
          </w:p>
        </w:tc>
        <w:tc>
          <w:tcPr>
            <w:tcW w:w="2551" w:type="dxa"/>
          </w:tcPr>
          <w:p w14:paraId="15EE9F8F" w14:textId="77777777" w:rsidR="00E91067" w:rsidRDefault="00000000">
            <w:pPr>
              <w:spacing w:after="0" w:line="240" w:lineRule="auto"/>
            </w:pPr>
            <w:r>
              <w:rPr>
                <w:rFonts w:ascii="Calibri" w:hAnsi="Calibri"/>
                <w:color w:val="000000"/>
                <w:sz w:val="16"/>
              </w:rPr>
              <w:t>Demuestra integración de las funcionalidades principales del MVP.</w:t>
            </w:r>
          </w:p>
        </w:tc>
      </w:tr>
      <w:tr w:rsidR="00D110EC" w:rsidRPr="00CA29F2" w14:paraId="39A19DD7" w14:textId="77777777" w:rsidTr="009D04DC">
        <w:trPr>
          <w:trHeight w:val="362"/>
        </w:trPr>
        <w:tc>
          <w:tcPr>
            <w:tcW w:w="1843" w:type="dxa"/>
          </w:tcPr>
          <w:p w14:paraId="0F31F83A" w14:textId="77777777" w:rsidR="00E91067" w:rsidRDefault="00000000">
            <w:pPr>
              <w:spacing w:after="0" w:line="240" w:lineRule="auto"/>
            </w:pPr>
            <w:r>
              <w:rPr>
                <w:rFonts w:ascii="Calibri" w:hAnsi="Calibri"/>
                <w:color w:val="000000"/>
                <w:sz w:val="16"/>
              </w:rPr>
              <w:t>Final – Fase 3</w:t>
            </w:r>
          </w:p>
        </w:tc>
        <w:tc>
          <w:tcPr>
            <w:tcW w:w="1843" w:type="dxa"/>
          </w:tcPr>
          <w:p w14:paraId="0B0C77E7" w14:textId="77777777" w:rsidR="00E91067" w:rsidRDefault="00000000">
            <w:pPr>
              <w:spacing w:after="0" w:line="240" w:lineRule="auto"/>
            </w:pPr>
            <w:r>
              <w:rPr>
                <w:rFonts w:ascii="Calibri" w:hAnsi="Calibri"/>
                <w:color w:val="000000"/>
                <w:sz w:val="16"/>
              </w:rPr>
              <w:t>Matriz y resultados de pruebas QA</w:t>
            </w:r>
          </w:p>
        </w:tc>
        <w:tc>
          <w:tcPr>
            <w:tcW w:w="3825" w:type="dxa"/>
          </w:tcPr>
          <w:p w14:paraId="7860A08C" w14:textId="77777777" w:rsidR="00E91067" w:rsidRDefault="00000000">
            <w:pPr>
              <w:spacing w:after="0" w:line="240" w:lineRule="auto"/>
            </w:pPr>
            <w:r>
              <w:rPr>
                <w:rFonts w:ascii="Calibri" w:hAnsi="Calibri"/>
                <w:color w:val="000000"/>
                <w:sz w:val="16"/>
              </w:rPr>
              <w:t>Casos de prueba funcionales e integrados, resultados, incidencias, correcciones y validación de criterios de aceptación.</w:t>
            </w:r>
          </w:p>
        </w:tc>
        <w:tc>
          <w:tcPr>
            <w:tcW w:w="2551" w:type="dxa"/>
          </w:tcPr>
          <w:p w14:paraId="2DFC0D93" w14:textId="77777777" w:rsidR="00E91067" w:rsidRDefault="00000000">
            <w:pPr>
              <w:spacing w:after="0" w:line="240" w:lineRule="auto"/>
            </w:pPr>
            <w:r>
              <w:rPr>
                <w:rFonts w:ascii="Calibri" w:hAnsi="Calibri"/>
                <w:color w:val="000000"/>
                <w:sz w:val="16"/>
              </w:rPr>
              <w:t>Evidencia aseguramiento de calidad y mejora del producto.</w:t>
            </w:r>
          </w:p>
        </w:tc>
      </w:tr>
      <w:tr w:rsidR="00D110EC" w:rsidRPr="00CA29F2" w14:paraId="0C8DD3EA" w14:textId="77777777" w:rsidTr="009D04DC">
        <w:trPr>
          <w:trHeight w:val="362"/>
        </w:trPr>
        <w:tc>
          <w:tcPr>
            <w:tcW w:w="1843" w:type="dxa"/>
          </w:tcPr>
          <w:p w14:paraId="083107FE" w14:textId="77777777" w:rsidR="00E91067" w:rsidRDefault="00000000">
            <w:pPr>
              <w:spacing w:after="0" w:line="240" w:lineRule="auto"/>
            </w:pPr>
            <w:r>
              <w:rPr>
                <w:rFonts w:ascii="Calibri" w:hAnsi="Calibri"/>
                <w:color w:val="000000"/>
                <w:sz w:val="16"/>
              </w:rPr>
              <w:t>Final – Fase 3</w:t>
            </w:r>
          </w:p>
        </w:tc>
        <w:tc>
          <w:tcPr>
            <w:tcW w:w="1843" w:type="dxa"/>
          </w:tcPr>
          <w:p w14:paraId="5C0C484E" w14:textId="77777777" w:rsidR="00E91067" w:rsidRDefault="00000000">
            <w:pPr>
              <w:spacing w:after="0" w:line="240" w:lineRule="auto"/>
            </w:pPr>
            <w:r>
              <w:rPr>
                <w:rFonts w:ascii="Calibri" w:hAnsi="Calibri"/>
                <w:color w:val="000000"/>
                <w:sz w:val="16"/>
              </w:rPr>
              <w:t>Software integrado, informe y video demo</w:t>
            </w:r>
          </w:p>
        </w:tc>
        <w:tc>
          <w:tcPr>
            <w:tcW w:w="3825" w:type="dxa"/>
          </w:tcPr>
          <w:p w14:paraId="5E3EB88B" w14:textId="77777777" w:rsidR="00E91067" w:rsidRDefault="00000000">
            <w:pPr>
              <w:spacing w:after="0" w:line="240" w:lineRule="auto"/>
            </w:pPr>
            <w:r>
              <w:rPr>
                <w:rFonts w:ascii="Calibri" w:hAnsi="Calibri"/>
                <w:color w:val="000000"/>
                <w:sz w:val="16"/>
              </w:rPr>
              <w:t xml:space="preserve">Solución </w:t>
            </w:r>
            <w:proofErr w:type="spellStart"/>
            <w:r>
              <w:rPr>
                <w:rFonts w:ascii="Calibri" w:hAnsi="Calibri"/>
                <w:color w:val="000000"/>
                <w:sz w:val="16"/>
              </w:rPr>
              <w:t>Odoo</w:t>
            </w:r>
            <w:proofErr w:type="spellEnd"/>
            <w:r>
              <w:rPr>
                <w:rFonts w:ascii="Calibri" w:hAnsi="Calibri"/>
                <w:color w:val="000000"/>
                <w:sz w:val="16"/>
              </w:rPr>
              <w:t xml:space="preserve"> + PostgreSQL disponible vía web responsive/PWA, manual de usuario, retrospectiva, informe final y demostración.</w:t>
            </w:r>
          </w:p>
        </w:tc>
        <w:tc>
          <w:tcPr>
            <w:tcW w:w="2551" w:type="dxa"/>
          </w:tcPr>
          <w:p w14:paraId="273A8F07" w14:textId="77777777" w:rsidR="00E91067" w:rsidRDefault="00000000">
            <w:pPr>
              <w:spacing w:after="0" w:line="240" w:lineRule="auto"/>
            </w:pPr>
            <w:r>
              <w:rPr>
                <w:rFonts w:ascii="Calibri" w:hAnsi="Calibri"/>
                <w:color w:val="000000"/>
                <w:sz w:val="16"/>
              </w:rPr>
              <w:t>Comprueba la entrega funcional y respalda el cierre y defensa del proyecto.</w:t>
            </w:r>
          </w:p>
        </w:tc>
      </w:tr>
    </w:tbl>
    <w:p w14:paraId="38077FB7"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9CA2BB7" w14:textId="77777777" w:rsidTr="00E65CC9">
        <w:trPr>
          <w:trHeight w:val="440"/>
        </w:trPr>
        <w:tc>
          <w:tcPr>
            <w:tcW w:w="9640" w:type="dxa"/>
            <w:vAlign w:val="center"/>
          </w:tcPr>
          <w:p w14:paraId="12BB62CE"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25C51890" w14:textId="77777777" w:rsidTr="00E65CC9">
        <w:trPr>
          <w:trHeight w:val="440"/>
        </w:trPr>
        <w:tc>
          <w:tcPr>
            <w:tcW w:w="9640" w:type="dxa"/>
            <w:shd w:val="clear" w:color="auto" w:fill="D9E2F3" w:themeFill="accent1" w:themeFillTint="33"/>
            <w:vAlign w:val="center"/>
          </w:tcPr>
          <w:p w14:paraId="1BFBCBC5"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154C178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013FA3D2" w14:textId="77777777" w:rsidTr="00C27FB0">
        <w:trPr>
          <w:jc w:val="center"/>
        </w:trPr>
        <w:tc>
          <w:tcPr>
            <w:tcW w:w="11061" w:type="dxa"/>
            <w:gridSpan w:val="7"/>
          </w:tcPr>
          <w:p w14:paraId="232FF10F"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83C3EBB" w14:textId="77777777" w:rsidTr="00C27FB0">
        <w:trPr>
          <w:jc w:val="center"/>
        </w:trPr>
        <w:tc>
          <w:tcPr>
            <w:tcW w:w="1580" w:type="dxa"/>
          </w:tcPr>
          <w:p w14:paraId="017C5AD4"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AB5189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307CFFD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46703915"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5A4AA585"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7CBCBB1A"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F62C1D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3AB33670"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19AB62D" w14:textId="77777777" w:rsidTr="00C27FB0">
        <w:trPr>
          <w:jc w:val="center"/>
        </w:trPr>
        <w:tc>
          <w:tcPr>
            <w:tcW w:w="1580" w:type="dxa"/>
          </w:tcPr>
          <w:p w14:paraId="0A3F4FD2" w14:textId="77777777" w:rsidR="00E91067" w:rsidRDefault="00000000">
            <w:pPr>
              <w:spacing w:after="0" w:line="240" w:lineRule="auto"/>
            </w:pPr>
            <w:r>
              <w:rPr>
                <w:rFonts w:ascii="Calibri" w:hAnsi="Calibri"/>
                <w:color w:val="000000"/>
                <w:sz w:val="15"/>
              </w:rPr>
              <w:t>Gestión de proyectos / Requerimientos</w:t>
            </w:r>
          </w:p>
        </w:tc>
        <w:tc>
          <w:tcPr>
            <w:tcW w:w="1580" w:type="dxa"/>
          </w:tcPr>
          <w:p w14:paraId="39E5F47F" w14:textId="77777777" w:rsidR="00E91067" w:rsidRDefault="00000000">
            <w:pPr>
              <w:spacing w:after="0" w:line="240" w:lineRule="auto"/>
            </w:pPr>
            <w:r>
              <w:rPr>
                <w:rFonts w:ascii="Calibri" w:hAnsi="Calibri"/>
                <w:color w:val="000000"/>
                <w:sz w:val="15"/>
              </w:rPr>
              <w:t>Análisis inicial y mapeo</w:t>
            </w:r>
          </w:p>
        </w:tc>
        <w:tc>
          <w:tcPr>
            <w:tcW w:w="1580" w:type="dxa"/>
          </w:tcPr>
          <w:p w14:paraId="45E1715F" w14:textId="77777777" w:rsidR="00E91067" w:rsidRDefault="00000000">
            <w:pPr>
              <w:spacing w:after="0" w:line="240" w:lineRule="auto"/>
            </w:pPr>
            <w:r>
              <w:rPr>
                <w:rFonts w:ascii="Calibri" w:hAnsi="Calibri"/>
                <w:color w:val="000000"/>
                <w:sz w:val="15"/>
              </w:rPr>
              <w:t xml:space="preserve">Analizar el caso, identificar actores, necesidades, visión e </w:t>
            </w:r>
            <w:proofErr w:type="spellStart"/>
            <w:r>
              <w:rPr>
                <w:rFonts w:ascii="Calibri" w:hAnsi="Calibri"/>
                <w:color w:val="000000"/>
                <w:sz w:val="15"/>
              </w:rPr>
              <w:t>Impact</w:t>
            </w:r>
            <w:proofErr w:type="spellEnd"/>
            <w:r>
              <w:rPr>
                <w:rFonts w:ascii="Calibri" w:hAnsi="Calibri"/>
                <w:color w:val="000000"/>
                <w:sz w:val="15"/>
              </w:rPr>
              <w:t xml:space="preserve"> </w:t>
            </w:r>
            <w:proofErr w:type="spellStart"/>
            <w:r>
              <w:rPr>
                <w:rFonts w:ascii="Calibri" w:hAnsi="Calibri"/>
                <w:color w:val="000000"/>
                <w:sz w:val="15"/>
              </w:rPr>
              <w:t>Mapping</w:t>
            </w:r>
            <w:proofErr w:type="spellEnd"/>
            <w:r>
              <w:rPr>
                <w:rFonts w:ascii="Calibri" w:hAnsi="Calibri"/>
                <w:color w:val="000000"/>
                <w:sz w:val="15"/>
              </w:rPr>
              <w:t>.</w:t>
            </w:r>
          </w:p>
        </w:tc>
        <w:tc>
          <w:tcPr>
            <w:tcW w:w="1580" w:type="dxa"/>
          </w:tcPr>
          <w:p w14:paraId="74C71D0E" w14:textId="77777777" w:rsidR="00E91067" w:rsidRDefault="00000000">
            <w:pPr>
              <w:spacing w:after="0" w:line="240" w:lineRule="auto"/>
            </w:pPr>
            <w:r>
              <w:rPr>
                <w:rFonts w:ascii="Calibri" w:hAnsi="Calibri"/>
                <w:color w:val="000000"/>
                <w:sz w:val="15"/>
              </w:rPr>
              <w:t>Reuniones, documentación, herramientas ágiles.</w:t>
            </w:r>
          </w:p>
        </w:tc>
        <w:tc>
          <w:tcPr>
            <w:tcW w:w="1580" w:type="dxa"/>
            <w:tcBorders>
              <w:right w:val="single" w:sz="4" w:space="0" w:color="FFFFFF" w:themeColor="background1"/>
            </w:tcBorders>
          </w:tcPr>
          <w:p w14:paraId="15B2903C" w14:textId="77777777" w:rsidR="00E91067" w:rsidRDefault="00000000">
            <w:pPr>
              <w:spacing w:after="0" w:line="240" w:lineRule="auto"/>
            </w:pPr>
            <w:r>
              <w:rPr>
                <w:rFonts w:ascii="Calibri" w:hAnsi="Calibri"/>
                <w:color w:val="000000"/>
                <w:sz w:val="15"/>
              </w:rPr>
              <w:t>Semana 1</w:t>
            </w:r>
          </w:p>
        </w:tc>
        <w:tc>
          <w:tcPr>
            <w:tcW w:w="1580" w:type="dxa"/>
            <w:tcBorders>
              <w:left w:val="single" w:sz="4" w:space="0" w:color="FFFFFF" w:themeColor="background1"/>
            </w:tcBorders>
            <w:shd w:val="clear" w:color="auto" w:fill="D9D9D9" w:themeFill="background1" w:themeFillShade="D9"/>
          </w:tcPr>
          <w:p w14:paraId="7E5401B8" w14:textId="77777777" w:rsidR="00E91067" w:rsidRDefault="00000000">
            <w:pPr>
              <w:spacing w:after="0" w:line="240" w:lineRule="auto"/>
            </w:pPr>
            <w:r>
              <w:rPr>
                <w:rFonts w:ascii="Calibri" w:hAnsi="Calibri"/>
                <w:color w:val="000000"/>
                <w:sz w:val="15"/>
              </w:rPr>
              <w:t xml:space="preserve">Rodrigo Saavedra / </w:t>
            </w:r>
            <w:proofErr w:type="spellStart"/>
            <w:r>
              <w:rPr>
                <w:rFonts w:ascii="Calibri" w:hAnsi="Calibri"/>
                <w:color w:val="000000"/>
                <w:sz w:val="15"/>
              </w:rPr>
              <w:t>Benjamin</w:t>
            </w:r>
            <w:proofErr w:type="spellEnd"/>
            <w:r>
              <w:rPr>
                <w:rFonts w:ascii="Calibri" w:hAnsi="Calibri"/>
                <w:color w:val="000000"/>
                <w:sz w:val="15"/>
              </w:rPr>
              <w:t xml:space="preserve"> Morales</w:t>
            </w:r>
          </w:p>
        </w:tc>
        <w:tc>
          <w:tcPr>
            <w:tcW w:w="1581" w:type="dxa"/>
          </w:tcPr>
          <w:p w14:paraId="77D2EB53" w14:textId="77777777" w:rsidR="00E91067" w:rsidRDefault="00000000">
            <w:pPr>
              <w:spacing w:after="0" w:line="240" w:lineRule="auto"/>
            </w:pPr>
            <w:r>
              <w:rPr>
                <w:rFonts w:ascii="Calibri" w:hAnsi="Calibri"/>
                <w:color w:val="000000"/>
                <w:sz w:val="15"/>
              </w:rPr>
              <w:t>Facilitador: problema y objetivo general definidos.</w:t>
            </w:r>
          </w:p>
        </w:tc>
      </w:tr>
      <w:tr w:rsidR="00D110EC" w:rsidRPr="00A337B2" w14:paraId="6735C5A9" w14:textId="77777777" w:rsidTr="00C27FB0">
        <w:trPr>
          <w:jc w:val="center"/>
        </w:trPr>
        <w:tc>
          <w:tcPr>
            <w:tcW w:w="1580" w:type="dxa"/>
          </w:tcPr>
          <w:p w14:paraId="574BD342" w14:textId="77777777" w:rsidR="00E91067" w:rsidRDefault="00000000">
            <w:pPr>
              <w:spacing w:after="0" w:line="240" w:lineRule="auto"/>
            </w:pPr>
            <w:r>
              <w:rPr>
                <w:rFonts w:ascii="Calibri" w:hAnsi="Calibri"/>
                <w:color w:val="000000"/>
                <w:sz w:val="15"/>
              </w:rPr>
              <w:t>Gestión de proyectos / Requerimientos</w:t>
            </w:r>
          </w:p>
        </w:tc>
        <w:tc>
          <w:tcPr>
            <w:tcW w:w="1580" w:type="dxa"/>
          </w:tcPr>
          <w:p w14:paraId="12F46F02" w14:textId="77777777" w:rsidR="00E91067" w:rsidRDefault="00000000">
            <w:pPr>
              <w:spacing w:after="0" w:line="240" w:lineRule="auto"/>
            </w:pPr>
            <w:r>
              <w:rPr>
                <w:rFonts w:ascii="Calibri" w:hAnsi="Calibri"/>
                <w:color w:val="000000"/>
                <w:sz w:val="15"/>
              </w:rPr>
              <w:t xml:space="preserve">Historias y </w:t>
            </w:r>
            <w:proofErr w:type="spellStart"/>
            <w:r>
              <w:rPr>
                <w:rFonts w:ascii="Calibri" w:hAnsi="Calibri"/>
                <w:color w:val="000000"/>
                <w:sz w:val="15"/>
              </w:rPr>
              <w:t>Product</w:t>
            </w:r>
            <w:proofErr w:type="spellEnd"/>
            <w:r>
              <w:rPr>
                <w:rFonts w:ascii="Calibri" w:hAnsi="Calibri"/>
                <w:color w:val="000000"/>
                <w:sz w:val="15"/>
              </w:rPr>
              <w:t xml:space="preserve"> Backlog</w:t>
            </w:r>
          </w:p>
        </w:tc>
        <w:tc>
          <w:tcPr>
            <w:tcW w:w="1580" w:type="dxa"/>
          </w:tcPr>
          <w:p w14:paraId="46536602" w14:textId="77777777" w:rsidR="00E91067" w:rsidRDefault="00000000">
            <w:pPr>
              <w:spacing w:after="0" w:line="240" w:lineRule="auto"/>
            </w:pPr>
            <w:r>
              <w:rPr>
                <w:rFonts w:ascii="Calibri" w:hAnsi="Calibri"/>
                <w:color w:val="000000"/>
                <w:sz w:val="15"/>
              </w:rPr>
              <w:t xml:space="preserve">Definir épicas, historias de usuario, criterios de aceptación, </w:t>
            </w:r>
            <w:proofErr w:type="spellStart"/>
            <w:r>
              <w:rPr>
                <w:rFonts w:ascii="Calibri" w:hAnsi="Calibri"/>
                <w:color w:val="000000"/>
                <w:sz w:val="15"/>
              </w:rPr>
              <w:t>User</w:t>
            </w:r>
            <w:proofErr w:type="spellEnd"/>
            <w:r>
              <w:rPr>
                <w:rFonts w:ascii="Calibri" w:hAnsi="Calibri"/>
                <w:color w:val="000000"/>
                <w:sz w:val="15"/>
              </w:rPr>
              <w:t xml:space="preserve"> Story </w:t>
            </w:r>
            <w:proofErr w:type="spellStart"/>
            <w:r>
              <w:rPr>
                <w:rFonts w:ascii="Calibri" w:hAnsi="Calibri"/>
                <w:color w:val="000000"/>
                <w:sz w:val="15"/>
              </w:rPr>
              <w:t>Mapping</w:t>
            </w:r>
            <w:proofErr w:type="spellEnd"/>
            <w:r>
              <w:rPr>
                <w:rFonts w:ascii="Calibri" w:hAnsi="Calibri"/>
                <w:color w:val="000000"/>
                <w:sz w:val="15"/>
              </w:rPr>
              <w:t xml:space="preserve"> y backlog priorizado.</w:t>
            </w:r>
          </w:p>
        </w:tc>
        <w:tc>
          <w:tcPr>
            <w:tcW w:w="1580" w:type="dxa"/>
          </w:tcPr>
          <w:p w14:paraId="087D431B" w14:textId="77777777" w:rsidR="00E91067" w:rsidRDefault="00000000">
            <w:pPr>
              <w:spacing w:after="0" w:line="240" w:lineRule="auto"/>
            </w:pPr>
            <w:r>
              <w:rPr>
                <w:rFonts w:ascii="Calibri" w:hAnsi="Calibri"/>
                <w:color w:val="000000"/>
                <w:sz w:val="15"/>
              </w:rPr>
              <w:t>Herramienta ágil, documentación, reuniones.</w:t>
            </w:r>
          </w:p>
        </w:tc>
        <w:tc>
          <w:tcPr>
            <w:tcW w:w="1580" w:type="dxa"/>
            <w:tcBorders>
              <w:right w:val="single" w:sz="4" w:space="0" w:color="FFFFFF" w:themeColor="background1"/>
            </w:tcBorders>
          </w:tcPr>
          <w:p w14:paraId="48841742" w14:textId="77777777" w:rsidR="00E91067" w:rsidRDefault="00000000">
            <w:pPr>
              <w:spacing w:after="0" w:line="240" w:lineRule="auto"/>
            </w:pPr>
            <w:r>
              <w:rPr>
                <w:rFonts w:ascii="Calibri" w:hAnsi="Calibri"/>
                <w:color w:val="000000"/>
                <w:sz w:val="15"/>
              </w:rPr>
              <w:t>Semanas 2–3</w:t>
            </w:r>
          </w:p>
        </w:tc>
        <w:tc>
          <w:tcPr>
            <w:tcW w:w="1580" w:type="dxa"/>
            <w:tcBorders>
              <w:left w:val="single" w:sz="4" w:space="0" w:color="FFFFFF" w:themeColor="background1"/>
            </w:tcBorders>
            <w:shd w:val="clear" w:color="auto" w:fill="D9D9D9" w:themeFill="background1" w:themeFillShade="D9"/>
          </w:tcPr>
          <w:p w14:paraId="0E7D1E83" w14:textId="77777777" w:rsidR="00E91067" w:rsidRDefault="00000000">
            <w:pPr>
              <w:spacing w:after="0" w:line="240" w:lineRule="auto"/>
            </w:pPr>
            <w:r>
              <w:rPr>
                <w:rFonts w:ascii="Calibri" w:hAnsi="Calibri"/>
                <w:color w:val="000000"/>
                <w:sz w:val="15"/>
              </w:rPr>
              <w:t xml:space="preserve">Rodrigo Saavedra / </w:t>
            </w:r>
            <w:proofErr w:type="spellStart"/>
            <w:r>
              <w:rPr>
                <w:rFonts w:ascii="Calibri" w:hAnsi="Calibri"/>
                <w:color w:val="000000"/>
                <w:sz w:val="15"/>
              </w:rPr>
              <w:t>Benjamin</w:t>
            </w:r>
            <w:proofErr w:type="spellEnd"/>
            <w:r>
              <w:rPr>
                <w:rFonts w:ascii="Calibri" w:hAnsi="Calibri"/>
                <w:color w:val="000000"/>
                <w:sz w:val="15"/>
              </w:rPr>
              <w:t xml:space="preserve"> Morales</w:t>
            </w:r>
          </w:p>
        </w:tc>
        <w:tc>
          <w:tcPr>
            <w:tcW w:w="1581" w:type="dxa"/>
          </w:tcPr>
          <w:p w14:paraId="710851C4" w14:textId="77777777" w:rsidR="00E91067" w:rsidRDefault="00000000">
            <w:pPr>
              <w:spacing w:after="0" w:line="240" w:lineRule="auto"/>
            </w:pPr>
            <w:r>
              <w:rPr>
                <w:rFonts w:ascii="Calibri" w:hAnsi="Calibri"/>
                <w:color w:val="000000"/>
                <w:sz w:val="15"/>
              </w:rPr>
              <w:t>Riesgo: cambios de alcance; se prioriza el MVP.</w:t>
            </w:r>
          </w:p>
        </w:tc>
      </w:tr>
      <w:tr w:rsidR="00D110EC" w:rsidRPr="00A337B2" w14:paraId="05FC3E39" w14:textId="77777777" w:rsidTr="00C27FB0">
        <w:trPr>
          <w:jc w:val="center"/>
        </w:trPr>
        <w:tc>
          <w:tcPr>
            <w:tcW w:w="1580" w:type="dxa"/>
          </w:tcPr>
          <w:p w14:paraId="14ECCF2C" w14:textId="77777777" w:rsidR="00E91067" w:rsidRDefault="00000000">
            <w:pPr>
              <w:spacing w:after="0" w:line="240" w:lineRule="auto"/>
            </w:pPr>
            <w:r>
              <w:rPr>
                <w:rFonts w:ascii="Calibri" w:hAnsi="Calibri"/>
                <w:color w:val="000000"/>
                <w:sz w:val="15"/>
              </w:rPr>
              <w:t>Modelamiento / Desarrollo</w:t>
            </w:r>
          </w:p>
        </w:tc>
        <w:tc>
          <w:tcPr>
            <w:tcW w:w="1580" w:type="dxa"/>
          </w:tcPr>
          <w:p w14:paraId="5BD4783D" w14:textId="77777777" w:rsidR="00E91067" w:rsidRDefault="00000000">
            <w:pPr>
              <w:spacing w:after="0" w:line="240" w:lineRule="auto"/>
            </w:pPr>
            <w:r>
              <w:rPr>
                <w:rFonts w:ascii="Calibri" w:hAnsi="Calibri"/>
                <w:color w:val="000000"/>
                <w:sz w:val="15"/>
              </w:rPr>
              <w:t>Sprint 0 – Configuración</w:t>
            </w:r>
          </w:p>
        </w:tc>
        <w:tc>
          <w:tcPr>
            <w:tcW w:w="1580" w:type="dxa"/>
          </w:tcPr>
          <w:p w14:paraId="0115B147" w14:textId="77777777" w:rsidR="00E91067" w:rsidRDefault="00000000">
            <w:pPr>
              <w:spacing w:after="0" w:line="240" w:lineRule="auto"/>
            </w:pPr>
            <w:r>
              <w:rPr>
                <w:rFonts w:ascii="Calibri" w:hAnsi="Calibri"/>
                <w:color w:val="000000"/>
                <w:sz w:val="15"/>
              </w:rPr>
              <w:t xml:space="preserve">Configurar </w:t>
            </w:r>
            <w:proofErr w:type="spellStart"/>
            <w:r>
              <w:rPr>
                <w:rFonts w:ascii="Calibri" w:hAnsi="Calibri"/>
                <w:color w:val="000000"/>
                <w:sz w:val="15"/>
              </w:rPr>
              <w:t>Odoo</w:t>
            </w:r>
            <w:proofErr w:type="spellEnd"/>
            <w:r>
              <w:rPr>
                <w:rFonts w:ascii="Calibri" w:hAnsi="Calibri"/>
                <w:color w:val="000000"/>
                <w:sz w:val="15"/>
              </w:rPr>
              <w:t>, PostgreSQL, Git/GitHub, estructura de módulos, modelo de datos, permisos y PWA.</w:t>
            </w:r>
          </w:p>
        </w:tc>
        <w:tc>
          <w:tcPr>
            <w:tcW w:w="1580" w:type="dxa"/>
          </w:tcPr>
          <w:p w14:paraId="383EA099" w14:textId="77777777" w:rsidR="00E91067" w:rsidRDefault="00000000">
            <w:pPr>
              <w:spacing w:after="0" w:line="240" w:lineRule="auto"/>
            </w:pPr>
            <w:proofErr w:type="spellStart"/>
            <w:r>
              <w:rPr>
                <w:rFonts w:ascii="Calibri" w:hAnsi="Calibri"/>
                <w:color w:val="000000"/>
                <w:sz w:val="15"/>
              </w:rPr>
              <w:t>Odoo</w:t>
            </w:r>
            <w:proofErr w:type="spellEnd"/>
            <w:r>
              <w:rPr>
                <w:rFonts w:ascii="Calibri" w:hAnsi="Calibri"/>
                <w:color w:val="000000"/>
                <w:sz w:val="15"/>
              </w:rPr>
              <w:t xml:space="preserve"> </w:t>
            </w:r>
            <w:proofErr w:type="spellStart"/>
            <w:r>
              <w:rPr>
                <w:rFonts w:ascii="Calibri" w:hAnsi="Calibri"/>
                <w:color w:val="000000"/>
                <w:sz w:val="15"/>
              </w:rPr>
              <w:t>Community</w:t>
            </w:r>
            <w:proofErr w:type="spellEnd"/>
            <w:r>
              <w:rPr>
                <w:rFonts w:ascii="Calibri" w:hAnsi="Calibri"/>
                <w:color w:val="000000"/>
                <w:sz w:val="15"/>
              </w:rPr>
              <w:t>, PostgreSQL, Python, Git/GitHub.</w:t>
            </w:r>
          </w:p>
        </w:tc>
        <w:tc>
          <w:tcPr>
            <w:tcW w:w="1580" w:type="dxa"/>
            <w:tcBorders>
              <w:right w:val="single" w:sz="4" w:space="0" w:color="FFFFFF" w:themeColor="background1"/>
            </w:tcBorders>
          </w:tcPr>
          <w:p w14:paraId="55A3E313" w14:textId="77777777" w:rsidR="00E91067" w:rsidRDefault="00000000">
            <w:pPr>
              <w:spacing w:after="0" w:line="240" w:lineRule="auto"/>
            </w:pPr>
            <w:r>
              <w:rPr>
                <w:rFonts w:ascii="Calibri" w:hAnsi="Calibri"/>
                <w:color w:val="000000"/>
                <w:sz w:val="15"/>
              </w:rPr>
              <w:t>Semana 4</w:t>
            </w:r>
          </w:p>
        </w:tc>
        <w:tc>
          <w:tcPr>
            <w:tcW w:w="1580" w:type="dxa"/>
            <w:tcBorders>
              <w:left w:val="single" w:sz="4" w:space="0" w:color="FFFFFF" w:themeColor="background1"/>
            </w:tcBorders>
            <w:shd w:val="clear" w:color="auto" w:fill="D9D9D9" w:themeFill="background1" w:themeFillShade="D9"/>
          </w:tcPr>
          <w:p w14:paraId="0B4B3EE0" w14:textId="77777777" w:rsidR="00E91067" w:rsidRDefault="00000000">
            <w:pPr>
              <w:spacing w:after="0" w:line="240" w:lineRule="auto"/>
            </w:pPr>
            <w:r>
              <w:rPr>
                <w:rFonts w:ascii="Calibri" w:hAnsi="Calibri"/>
                <w:color w:val="000000"/>
                <w:sz w:val="15"/>
              </w:rPr>
              <w:t xml:space="preserve">Eddie Cerpa / </w:t>
            </w:r>
            <w:proofErr w:type="spellStart"/>
            <w:r>
              <w:rPr>
                <w:rFonts w:ascii="Calibri" w:hAnsi="Calibri"/>
                <w:color w:val="000000"/>
                <w:sz w:val="15"/>
              </w:rPr>
              <w:t>Benjamin</w:t>
            </w:r>
            <w:proofErr w:type="spellEnd"/>
            <w:r>
              <w:rPr>
                <w:rFonts w:ascii="Calibri" w:hAnsi="Calibri"/>
                <w:color w:val="000000"/>
                <w:sz w:val="15"/>
              </w:rPr>
              <w:t xml:space="preserve"> Morales</w:t>
            </w:r>
          </w:p>
        </w:tc>
        <w:tc>
          <w:tcPr>
            <w:tcW w:w="1581" w:type="dxa"/>
          </w:tcPr>
          <w:p w14:paraId="60B7CB39" w14:textId="77777777" w:rsidR="00E91067" w:rsidRDefault="00000000">
            <w:pPr>
              <w:spacing w:after="0" w:line="240" w:lineRule="auto"/>
            </w:pPr>
            <w:r>
              <w:rPr>
                <w:rFonts w:ascii="Calibri" w:hAnsi="Calibri"/>
                <w:color w:val="000000"/>
                <w:sz w:val="15"/>
              </w:rPr>
              <w:t>Validar configuración y modelo antes del desarrollo funcional.</w:t>
            </w:r>
          </w:p>
        </w:tc>
      </w:tr>
      <w:tr w:rsidR="00D110EC" w:rsidRPr="00A337B2" w14:paraId="2079AF5F" w14:textId="77777777" w:rsidTr="00C27FB0">
        <w:trPr>
          <w:jc w:val="center"/>
        </w:trPr>
        <w:tc>
          <w:tcPr>
            <w:tcW w:w="1580" w:type="dxa"/>
          </w:tcPr>
          <w:p w14:paraId="38EBD57E" w14:textId="77777777" w:rsidR="00E91067" w:rsidRDefault="00000000">
            <w:pPr>
              <w:spacing w:after="0" w:line="240" w:lineRule="auto"/>
            </w:pPr>
            <w:r>
              <w:rPr>
                <w:rFonts w:ascii="Calibri" w:hAnsi="Calibri"/>
                <w:color w:val="000000"/>
                <w:sz w:val="15"/>
              </w:rPr>
              <w:t>Desarrollo de Software</w:t>
            </w:r>
          </w:p>
        </w:tc>
        <w:tc>
          <w:tcPr>
            <w:tcW w:w="1580" w:type="dxa"/>
          </w:tcPr>
          <w:p w14:paraId="4A6A12DF" w14:textId="77777777" w:rsidR="00E91067" w:rsidRDefault="00000000">
            <w:pPr>
              <w:spacing w:after="0" w:line="240" w:lineRule="auto"/>
            </w:pPr>
            <w:r>
              <w:rPr>
                <w:rFonts w:ascii="Calibri" w:hAnsi="Calibri"/>
                <w:color w:val="000000"/>
                <w:sz w:val="15"/>
              </w:rPr>
              <w:t>Sprint 1 – Vehículos y estados</w:t>
            </w:r>
          </w:p>
        </w:tc>
        <w:tc>
          <w:tcPr>
            <w:tcW w:w="1580" w:type="dxa"/>
          </w:tcPr>
          <w:p w14:paraId="6262D585" w14:textId="77777777" w:rsidR="00E91067" w:rsidRDefault="00000000">
            <w:pPr>
              <w:spacing w:after="0" w:line="240" w:lineRule="auto"/>
            </w:pPr>
            <w:r>
              <w:rPr>
                <w:rFonts w:ascii="Calibri" w:hAnsi="Calibri"/>
                <w:color w:val="000000"/>
                <w:sz w:val="15"/>
              </w:rPr>
              <w:t xml:space="preserve">Implementar fichas de vehículos, estados </w:t>
            </w:r>
            <w:r>
              <w:rPr>
                <w:rFonts w:ascii="Calibri" w:hAnsi="Calibri"/>
                <w:color w:val="000000"/>
                <w:sz w:val="15"/>
              </w:rPr>
              <w:lastRenderedPageBreak/>
              <w:t>operativos, perfiles de acceso y trazabilidad.</w:t>
            </w:r>
          </w:p>
        </w:tc>
        <w:tc>
          <w:tcPr>
            <w:tcW w:w="1580" w:type="dxa"/>
          </w:tcPr>
          <w:p w14:paraId="04A6275C" w14:textId="77777777" w:rsidR="00E91067" w:rsidRDefault="00000000">
            <w:pPr>
              <w:spacing w:after="0" w:line="240" w:lineRule="auto"/>
            </w:pPr>
            <w:proofErr w:type="spellStart"/>
            <w:r>
              <w:rPr>
                <w:rFonts w:ascii="Calibri" w:hAnsi="Calibri"/>
                <w:color w:val="000000"/>
                <w:sz w:val="15"/>
              </w:rPr>
              <w:lastRenderedPageBreak/>
              <w:t>Odoo</w:t>
            </w:r>
            <w:proofErr w:type="spellEnd"/>
            <w:r>
              <w:rPr>
                <w:rFonts w:ascii="Calibri" w:hAnsi="Calibri"/>
                <w:color w:val="000000"/>
                <w:sz w:val="15"/>
              </w:rPr>
              <w:t>, ORM, vistas XML/JS, PostgreSQL, QA.</w:t>
            </w:r>
          </w:p>
        </w:tc>
        <w:tc>
          <w:tcPr>
            <w:tcW w:w="1580" w:type="dxa"/>
            <w:tcBorders>
              <w:right w:val="single" w:sz="4" w:space="0" w:color="FFFFFF" w:themeColor="background1"/>
            </w:tcBorders>
          </w:tcPr>
          <w:p w14:paraId="7540B84E" w14:textId="77777777" w:rsidR="00E91067" w:rsidRDefault="00000000">
            <w:pPr>
              <w:spacing w:after="0" w:line="240" w:lineRule="auto"/>
            </w:pPr>
            <w:r>
              <w:rPr>
                <w:rFonts w:ascii="Calibri" w:hAnsi="Calibri"/>
                <w:color w:val="000000"/>
                <w:sz w:val="15"/>
              </w:rPr>
              <w:t>Semanas 5–7</w:t>
            </w:r>
          </w:p>
        </w:tc>
        <w:tc>
          <w:tcPr>
            <w:tcW w:w="1580" w:type="dxa"/>
            <w:tcBorders>
              <w:left w:val="single" w:sz="4" w:space="0" w:color="FFFFFF" w:themeColor="background1"/>
            </w:tcBorders>
            <w:shd w:val="clear" w:color="auto" w:fill="D9D9D9" w:themeFill="background1" w:themeFillShade="D9"/>
          </w:tcPr>
          <w:p w14:paraId="4EEB77E7" w14:textId="77777777" w:rsidR="00E91067" w:rsidRDefault="00000000">
            <w:pPr>
              <w:spacing w:after="0" w:line="240" w:lineRule="auto"/>
            </w:pPr>
            <w:r>
              <w:rPr>
                <w:rFonts w:ascii="Calibri" w:hAnsi="Calibri"/>
                <w:color w:val="000000"/>
                <w:sz w:val="15"/>
              </w:rPr>
              <w:t>Eddie Cerpa</w:t>
            </w:r>
          </w:p>
        </w:tc>
        <w:tc>
          <w:tcPr>
            <w:tcW w:w="1581" w:type="dxa"/>
          </w:tcPr>
          <w:p w14:paraId="3A63C497" w14:textId="77777777" w:rsidR="00E91067" w:rsidRDefault="00000000">
            <w:pPr>
              <w:spacing w:after="0" w:line="240" w:lineRule="auto"/>
            </w:pPr>
            <w:r>
              <w:rPr>
                <w:rFonts w:ascii="Calibri" w:hAnsi="Calibri"/>
                <w:color w:val="000000"/>
                <w:sz w:val="15"/>
              </w:rPr>
              <w:t>Rodrigo ejecuta QA funcional al cierre del sprint.</w:t>
            </w:r>
          </w:p>
        </w:tc>
      </w:tr>
      <w:tr w:rsidR="00D110EC" w:rsidRPr="00A337B2" w14:paraId="2B1DE68D" w14:textId="77777777" w:rsidTr="00C27FB0">
        <w:trPr>
          <w:jc w:val="center"/>
        </w:trPr>
        <w:tc>
          <w:tcPr>
            <w:tcW w:w="1580" w:type="dxa"/>
          </w:tcPr>
          <w:p w14:paraId="7749932B" w14:textId="77777777" w:rsidR="00E91067" w:rsidRDefault="00000000">
            <w:pPr>
              <w:spacing w:after="0" w:line="240" w:lineRule="auto"/>
            </w:pPr>
            <w:r>
              <w:rPr>
                <w:rFonts w:ascii="Calibri" w:hAnsi="Calibri"/>
                <w:color w:val="000000"/>
                <w:sz w:val="15"/>
              </w:rPr>
              <w:t>Desarrollo de Software</w:t>
            </w:r>
          </w:p>
        </w:tc>
        <w:tc>
          <w:tcPr>
            <w:tcW w:w="1580" w:type="dxa"/>
          </w:tcPr>
          <w:p w14:paraId="5C9FD9A5" w14:textId="77777777" w:rsidR="00E91067" w:rsidRDefault="00000000">
            <w:pPr>
              <w:spacing w:after="0" w:line="240" w:lineRule="auto"/>
            </w:pPr>
            <w:r>
              <w:rPr>
                <w:rFonts w:ascii="Calibri" w:hAnsi="Calibri"/>
                <w:color w:val="000000"/>
                <w:sz w:val="15"/>
              </w:rPr>
              <w:t>Sprint 2 – Mantenciones</w:t>
            </w:r>
          </w:p>
        </w:tc>
        <w:tc>
          <w:tcPr>
            <w:tcW w:w="1580" w:type="dxa"/>
          </w:tcPr>
          <w:p w14:paraId="7B6D86E6" w14:textId="77777777" w:rsidR="00E91067" w:rsidRDefault="00000000">
            <w:pPr>
              <w:spacing w:after="0" w:line="240" w:lineRule="auto"/>
            </w:pPr>
            <w:r>
              <w:rPr>
                <w:rFonts w:ascii="Calibri" w:hAnsi="Calibri"/>
                <w:color w:val="000000"/>
                <w:sz w:val="15"/>
              </w:rPr>
              <w:t>Implementar mantenciones preventivas/reactivas, fallas, órdenes de trabajo y alertas.</w:t>
            </w:r>
          </w:p>
        </w:tc>
        <w:tc>
          <w:tcPr>
            <w:tcW w:w="1580" w:type="dxa"/>
          </w:tcPr>
          <w:p w14:paraId="33DD1E57" w14:textId="77777777" w:rsidR="00E91067" w:rsidRDefault="00000000">
            <w:pPr>
              <w:spacing w:after="0" w:line="240" w:lineRule="auto"/>
            </w:pPr>
            <w:proofErr w:type="spellStart"/>
            <w:r>
              <w:rPr>
                <w:rFonts w:ascii="Calibri" w:hAnsi="Calibri"/>
                <w:color w:val="000000"/>
                <w:sz w:val="15"/>
              </w:rPr>
              <w:t>Odoo</w:t>
            </w:r>
            <w:proofErr w:type="spellEnd"/>
            <w:r>
              <w:rPr>
                <w:rFonts w:ascii="Calibri" w:hAnsi="Calibri"/>
                <w:color w:val="000000"/>
                <w:sz w:val="15"/>
              </w:rPr>
              <w:t>, PostgreSQL, Git/GitHub, ambiente QA.</w:t>
            </w:r>
          </w:p>
        </w:tc>
        <w:tc>
          <w:tcPr>
            <w:tcW w:w="1580" w:type="dxa"/>
            <w:tcBorders>
              <w:right w:val="single" w:sz="4" w:space="0" w:color="FFFFFF" w:themeColor="background1"/>
            </w:tcBorders>
          </w:tcPr>
          <w:p w14:paraId="44E1C1F4" w14:textId="77777777" w:rsidR="00E91067" w:rsidRDefault="00000000">
            <w:pPr>
              <w:spacing w:after="0" w:line="240" w:lineRule="auto"/>
            </w:pPr>
            <w:r>
              <w:rPr>
                <w:rFonts w:ascii="Calibri" w:hAnsi="Calibri"/>
                <w:color w:val="000000"/>
                <w:sz w:val="15"/>
              </w:rPr>
              <w:t>Semanas 8–10</w:t>
            </w:r>
          </w:p>
        </w:tc>
        <w:tc>
          <w:tcPr>
            <w:tcW w:w="1580" w:type="dxa"/>
            <w:tcBorders>
              <w:left w:val="single" w:sz="4" w:space="0" w:color="FFFFFF" w:themeColor="background1"/>
            </w:tcBorders>
            <w:shd w:val="clear" w:color="auto" w:fill="D9D9D9" w:themeFill="background1" w:themeFillShade="D9"/>
          </w:tcPr>
          <w:p w14:paraId="23DA7905" w14:textId="77777777" w:rsidR="00E91067" w:rsidRDefault="00000000">
            <w:pPr>
              <w:spacing w:after="0" w:line="240" w:lineRule="auto"/>
            </w:pPr>
            <w:r>
              <w:rPr>
                <w:rFonts w:ascii="Calibri" w:hAnsi="Calibri"/>
                <w:color w:val="000000"/>
                <w:sz w:val="15"/>
              </w:rPr>
              <w:t>Eddie Cerpa</w:t>
            </w:r>
          </w:p>
        </w:tc>
        <w:tc>
          <w:tcPr>
            <w:tcW w:w="1581" w:type="dxa"/>
          </w:tcPr>
          <w:p w14:paraId="0F618452" w14:textId="77777777" w:rsidR="00E91067" w:rsidRDefault="00000000">
            <w:pPr>
              <w:spacing w:after="0" w:line="240" w:lineRule="auto"/>
            </w:pPr>
            <w:r>
              <w:rPr>
                <w:rFonts w:ascii="Calibri" w:hAnsi="Calibri"/>
                <w:color w:val="000000"/>
                <w:sz w:val="15"/>
              </w:rPr>
              <w:t>Requiere estados y criterios de aceptación claros.</w:t>
            </w:r>
          </w:p>
        </w:tc>
      </w:tr>
      <w:tr w:rsidR="00D110EC" w:rsidRPr="00A337B2" w14:paraId="5030832D" w14:textId="77777777" w:rsidTr="00C27FB0">
        <w:trPr>
          <w:jc w:val="center"/>
        </w:trPr>
        <w:tc>
          <w:tcPr>
            <w:tcW w:w="1580" w:type="dxa"/>
          </w:tcPr>
          <w:p w14:paraId="352281DF" w14:textId="77777777" w:rsidR="00E91067" w:rsidRDefault="00000000">
            <w:pPr>
              <w:spacing w:after="0" w:line="240" w:lineRule="auto"/>
            </w:pPr>
            <w:r>
              <w:rPr>
                <w:rFonts w:ascii="Calibri" w:hAnsi="Calibri"/>
                <w:color w:val="000000"/>
                <w:sz w:val="15"/>
              </w:rPr>
              <w:t>Desarrollo / Datos</w:t>
            </w:r>
          </w:p>
        </w:tc>
        <w:tc>
          <w:tcPr>
            <w:tcW w:w="1580" w:type="dxa"/>
          </w:tcPr>
          <w:p w14:paraId="07DD08E7" w14:textId="77777777" w:rsidR="00E91067" w:rsidRDefault="00000000">
            <w:pPr>
              <w:spacing w:after="0" w:line="240" w:lineRule="auto"/>
            </w:pPr>
            <w:r>
              <w:rPr>
                <w:rFonts w:ascii="Calibri" w:hAnsi="Calibri"/>
                <w:color w:val="000000"/>
                <w:sz w:val="15"/>
              </w:rPr>
              <w:t>Sprint 3 – Costos y reportes</w:t>
            </w:r>
          </w:p>
        </w:tc>
        <w:tc>
          <w:tcPr>
            <w:tcW w:w="1580" w:type="dxa"/>
          </w:tcPr>
          <w:p w14:paraId="45AB44EF" w14:textId="77777777" w:rsidR="00E91067" w:rsidRDefault="00000000">
            <w:pPr>
              <w:spacing w:after="0" w:line="240" w:lineRule="auto"/>
            </w:pPr>
            <w:r>
              <w:rPr>
                <w:rFonts w:ascii="Calibri" w:hAnsi="Calibri"/>
                <w:color w:val="000000"/>
                <w:sz w:val="15"/>
              </w:rPr>
              <w:t>Integrar materiales, insumos, mano de obra, costos y reportes/indicadores básicos.</w:t>
            </w:r>
          </w:p>
        </w:tc>
        <w:tc>
          <w:tcPr>
            <w:tcW w:w="1580" w:type="dxa"/>
          </w:tcPr>
          <w:p w14:paraId="56805572" w14:textId="77777777" w:rsidR="00E91067" w:rsidRDefault="00000000">
            <w:pPr>
              <w:spacing w:after="0" w:line="240" w:lineRule="auto"/>
            </w:pPr>
            <w:proofErr w:type="spellStart"/>
            <w:r>
              <w:rPr>
                <w:rFonts w:ascii="Calibri" w:hAnsi="Calibri"/>
                <w:color w:val="000000"/>
                <w:sz w:val="15"/>
              </w:rPr>
              <w:t>Odoo</w:t>
            </w:r>
            <w:proofErr w:type="spellEnd"/>
            <w:r>
              <w:rPr>
                <w:rFonts w:ascii="Calibri" w:hAnsi="Calibri"/>
                <w:color w:val="000000"/>
                <w:sz w:val="15"/>
              </w:rPr>
              <w:t>, PostgreSQL, vistas gráficas/pivote/reportes.</w:t>
            </w:r>
          </w:p>
        </w:tc>
        <w:tc>
          <w:tcPr>
            <w:tcW w:w="1580" w:type="dxa"/>
            <w:tcBorders>
              <w:right w:val="single" w:sz="4" w:space="0" w:color="FFFFFF" w:themeColor="background1"/>
            </w:tcBorders>
          </w:tcPr>
          <w:p w14:paraId="145AE157" w14:textId="77777777" w:rsidR="00E91067" w:rsidRDefault="00000000">
            <w:pPr>
              <w:spacing w:after="0" w:line="240" w:lineRule="auto"/>
            </w:pPr>
            <w:r>
              <w:rPr>
                <w:rFonts w:ascii="Calibri" w:hAnsi="Calibri"/>
                <w:color w:val="000000"/>
                <w:sz w:val="15"/>
              </w:rPr>
              <w:t>Semanas 11–13</w:t>
            </w:r>
          </w:p>
        </w:tc>
        <w:tc>
          <w:tcPr>
            <w:tcW w:w="1580" w:type="dxa"/>
            <w:tcBorders>
              <w:left w:val="single" w:sz="4" w:space="0" w:color="FFFFFF" w:themeColor="background1"/>
            </w:tcBorders>
            <w:shd w:val="clear" w:color="auto" w:fill="D9D9D9" w:themeFill="background1" w:themeFillShade="D9"/>
          </w:tcPr>
          <w:p w14:paraId="7D8381CC" w14:textId="77777777" w:rsidR="00E91067" w:rsidRDefault="00000000">
            <w:pPr>
              <w:spacing w:after="0" w:line="240" w:lineRule="auto"/>
            </w:pPr>
            <w:r>
              <w:rPr>
                <w:rFonts w:ascii="Calibri" w:hAnsi="Calibri"/>
                <w:color w:val="000000"/>
                <w:sz w:val="15"/>
              </w:rPr>
              <w:t>Eddie Cerpa</w:t>
            </w:r>
          </w:p>
        </w:tc>
        <w:tc>
          <w:tcPr>
            <w:tcW w:w="1581" w:type="dxa"/>
          </w:tcPr>
          <w:p w14:paraId="39175BFB" w14:textId="77777777" w:rsidR="00E91067" w:rsidRDefault="00000000">
            <w:pPr>
              <w:spacing w:after="0" w:line="240" w:lineRule="auto"/>
            </w:pPr>
            <w:r>
              <w:rPr>
                <w:rFonts w:ascii="Calibri" w:hAnsi="Calibri"/>
                <w:color w:val="000000"/>
                <w:sz w:val="15"/>
              </w:rPr>
              <w:t>Mantener el alcance centrado en el MVP.</w:t>
            </w:r>
          </w:p>
        </w:tc>
      </w:tr>
      <w:tr w:rsidR="00D110EC" w:rsidRPr="00A337B2" w14:paraId="389CAEAE" w14:textId="77777777" w:rsidTr="00C27FB0">
        <w:trPr>
          <w:jc w:val="center"/>
        </w:trPr>
        <w:tc>
          <w:tcPr>
            <w:tcW w:w="1580" w:type="dxa"/>
          </w:tcPr>
          <w:p w14:paraId="70252AC3" w14:textId="77777777" w:rsidR="00E91067" w:rsidRDefault="00000000">
            <w:pPr>
              <w:spacing w:after="0" w:line="240" w:lineRule="auto"/>
            </w:pPr>
            <w:r>
              <w:rPr>
                <w:rFonts w:ascii="Calibri" w:hAnsi="Calibri"/>
                <w:color w:val="000000"/>
                <w:sz w:val="15"/>
              </w:rPr>
              <w:t>QA / Validación</w:t>
            </w:r>
          </w:p>
        </w:tc>
        <w:tc>
          <w:tcPr>
            <w:tcW w:w="1580" w:type="dxa"/>
          </w:tcPr>
          <w:p w14:paraId="5CE67DBD" w14:textId="77777777" w:rsidR="00E91067" w:rsidRDefault="00000000">
            <w:pPr>
              <w:spacing w:after="0" w:line="240" w:lineRule="auto"/>
            </w:pPr>
            <w:r>
              <w:rPr>
                <w:rFonts w:ascii="Calibri" w:hAnsi="Calibri"/>
                <w:color w:val="000000"/>
                <w:sz w:val="15"/>
              </w:rPr>
              <w:t>Pruebas integradas y correcciones</w:t>
            </w:r>
          </w:p>
        </w:tc>
        <w:tc>
          <w:tcPr>
            <w:tcW w:w="1580" w:type="dxa"/>
          </w:tcPr>
          <w:p w14:paraId="1172A217" w14:textId="77777777" w:rsidR="00E91067" w:rsidRDefault="00000000">
            <w:pPr>
              <w:spacing w:after="0" w:line="240" w:lineRule="auto"/>
            </w:pPr>
            <w:r>
              <w:rPr>
                <w:rFonts w:ascii="Calibri" w:hAnsi="Calibri"/>
                <w:color w:val="000000"/>
                <w:sz w:val="15"/>
              </w:rPr>
              <w:t>Ejecutar matriz QA, validar PWA y criterios de aceptación, registrar incidencias y verificar correcciones.</w:t>
            </w:r>
          </w:p>
        </w:tc>
        <w:tc>
          <w:tcPr>
            <w:tcW w:w="1580" w:type="dxa"/>
          </w:tcPr>
          <w:p w14:paraId="75C10B71" w14:textId="77777777" w:rsidR="00E91067" w:rsidRDefault="00000000">
            <w:pPr>
              <w:spacing w:after="0" w:line="240" w:lineRule="auto"/>
            </w:pPr>
            <w:r>
              <w:rPr>
                <w:rFonts w:ascii="Calibri" w:hAnsi="Calibri"/>
                <w:color w:val="000000"/>
                <w:sz w:val="15"/>
              </w:rPr>
              <w:t>Matriz QA, PWA, ambiente de homologación, backlog.</w:t>
            </w:r>
          </w:p>
        </w:tc>
        <w:tc>
          <w:tcPr>
            <w:tcW w:w="1580" w:type="dxa"/>
            <w:tcBorders>
              <w:right w:val="single" w:sz="4" w:space="0" w:color="FFFFFF" w:themeColor="background1"/>
            </w:tcBorders>
          </w:tcPr>
          <w:p w14:paraId="09E0EC02" w14:textId="77777777" w:rsidR="00E91067" w:rsidRDefault="00000000">
            <w:pPr>
              <w:spacing w:after="0" w:line="240" w:lineRule="auto"/>
            </w:pPr>
            <w:r>
              <w:rPr>
                <w:rFonts w:ascii="Calibri" w:hAnsi="Calibri"/>
                <w:color w:val="000000"/>
                <w:sz w:val="15"/>
              </w:rPr>
              <w:t>Semanas 14–16</w:t>
            </w:r>
          </w:p>
        </w:tc>
        <w:tc>
          <w:tcPr>
            <w:tcW w:w="1580" w:type="dxa"/>
            <w:tcBorders>
              <w:left w:val="single" w:sz="4" w:space="0" w:color="FFFFFF" w:themeColor="background1"/>
            </w:tcBorders>
            <w:shd w:val="clear" w:color="auto" w:fill="D9D9D9" w:themeFill="background1" w:themeFillShade="D9"/>
          </w:tcPr>
          <w:p w14:paraId="14CAC93E" w14:textId="77777777" w:rsidR="00E91067" w:rsidRDefault="00000000">
            <w:pPr>
              <w:spacing w:after="0" w:line="240" w:lineRule="auto"/>
            </w:pPr>
            <w:r>
              <w:rPr>
                <w:rFonts w:ascii="Calibri" w:hAnsi="Calibri"/>
                <w:color w:val="000000"/>
                <w:sz w:val="15"/>
              </w:rPr>
              <w:t>Rodrigo Saavedra / Eddie Cerpa</w:t>
            </w:r>
          </w:p>
        </w:tc>
        <w:tc>
          <w:tcPr>
            <w:tcW w:w="1581" w:type="dxa"/>
          </w:tcPr>
          <w:p w14:paraId="4297120F" w14:textId="77777777" w:rsidR="00E91067" w:rsidRDefault="00000000">
            <w:pPr>
              <w:spacing w:after="0" w:line="240" w:lineRule="auto"/>
            </w:pPr>
            <w:r>
              <w:rPr>
                <w:rFonts w:ascii="Calibri" w:hAnsi="Calibri"/>
                <w:color w:val="000000"/>
                <w:sz w:val="15"/>
              </w:rPr>
              <w:t>Ciclos cortos de prueba, corrección y revalidación.</w:t>
            </w:r>
          </w:p>
        </w:tc>
      </w:tr>
      <w:tr w:rsidR="00D110EC" w:rsidRPr="00A337B2" w14:paraId="2C9C9A24" w14:textId="77777777" w:rsidTr="00C27FB0">
        <w:trPr>
          <w:jc w:val="center"/>
        </w:trPr>
        <w:tc>
          <w:tcPr>
            <w:tcW w:w="1580" w:type="dxa"/>
          </w:tcPr>
          <w:p w14:paraId="6DE60BE5" w14:textId="77777777" w:rsidR="00E91067" w:rsidRDefault="00000000">
            <w:pPr>
              <w:spacing w:after="0" w:line="240" w:lineRule="auto"/>
            </w:pPr>
            <w:r>
              <w:rPr>
                <w:rFonts w:ascii="Calibri" w:hAnsi="Calibri"/>
                <w:color w:val="000000"/>
                <w:sz w:val="15"/>
              </w:rPr>
              <w:t>Gestión de Proyectos</w:t>
            </w:r>
          </w:p>
        </w:tc>
        <w:tc>
          <w:tcPr>
            <w:tcW w:w="1580" w:type="dxa"/>
          </w:tcPr>
          <w:p w14:paraId="2D63435C" w14:textId="77777777" w:rsidR="00E91067" w:rsidRDefault="00000000">
            <w:pPr>
              <w:spacing w:after="0" w:line="240" w:lineRule="auto"/>
            </w:pPr>
            <w:r>
              <w:rPr>
                <w:rFonts w:ascii="Calibri" w:hAnsi="Calibri"/>
                <w:color w:val="000000"/>
                <w:sz w:val="15"/>
              </w:rPr>
              <w:t>Cierre, informe y defensa</w:t>
            </w:r>
          </w:p>
        </w:tc>
        <w:tc>
          <w:tcPr>
            <w:tcW w:w="1580" w:type="dxa"/>
          </w:tcPr>
          <w:p w14:paraId="541BDAF1" w14:textId="77777777" w:rsidR="00E91067" w:rsidRDefault="00000000">
            <w:pPr>
              <w:spacing w:after="0" w:line="240" w:lineRule="auto"/>
            </w:pPr>
            <w:r>
              <w:rPr>
                <w:rFonts w:ascii="Calibri" w:hAnsi="Calibri"/>
                <w:color w:val="000000"/>
                <w:sz w:val="15"/>
              </w:rPr>
              <w:t>Consolidar evidencias, retrospectiva, manual, informe final, presentación y video demo.</w:t>
            </w:r>
          </w:p>
        </w:tc>
        <w:tc>
          <w:tcPr>
            <w:tcW w:w="1580" w:type="dxa"/>
          </w:tcPr>
          <w:p w14:paraId="4BAB2412" w14:textId="77777777" w:rsidR="00E91067" w:rsidRDefault="00000000">
            <w:pPr>
              <w:spacing w:after="0" w:line="240" w:lineRule="auto"/>
            </w:pPr>
            <w:r>
              <w:rPr>
                <w:rFonts w:ascii="Calibri" w:hAnsi="Calibri"/>
                <w:color w:val="000000"/>
                <w:sz w:val="15"/>
              </w:rPr>
              <w:t>Plantillas Duoc UC, repositorio, presentación.</w:t>
            </w:r>
          </w:p>
        </w:tc>
        <w:tc>
          <w:tcPr>
            <w:tcW w:w="1580" w:type="dxa"/>
            <w:tcBorders>
              <w:right w:val="single" w:sz="4" w:space="0" w:color="FFFFFF" w:themeColor="background1"/>
            </w:tcBorders>
          </w:tcPr>
          <w:p w14:paraId="7F939C2E" w14:textId="77777777" w:rsidR="00E91067" w:rsidRDefault="00000000">
            <w:pPr>
              <w:spacing w:after="0" w:line="240" w:lineRule="auto"/>
            </w:pPr>
            <w:r>
              <w:rPr>
                <w:rFonts w:ascii="Calibri" w:hAnsi="Calibri"/>
                <w:color w:val="000000"/>
                <w:sz w:val="15"/>
              </w:rPr>
              <w:t>Semanas 17–18</w:t>
            </w:r>
          </w:p>
        </w:tc>
        <w:tc>
          <w:tcPr>
            <w:tcW w:w="1580" w:type="dxa"/>
            <w:tcBorders>
              <w:left w:val="single" w:sz="4" w:space="0" w:color="FFFFFF" w:themeColor="background1"/>
            </w:tcBorders>
            <w:shd w:val="clear" w:color="auto" w:fill="D9D9D9" w:themeFill="background1" w:themeFillShade="D9"/>
          </w:tcPr>
          <w:p w14:paraId="5CDB8227" w14:textId="77777777" w:rsidR="00E91067" w:rsidRDefault="00000000">
            <w:pPr>
              <w:spacing w:after="0" w:line="240" w:lineRule="auto"/>
            </w:pPr>
            <w:proofErr w:type="spellStart"/>
            <w:r>
              <w:rPr>
                <w:rFonts w:ascii="Calibri" w:hAnsi="Calibri"/>
                <w:color w:val="000000"/>
                <w:sz w:val="15"/>
              </w:rPr>
              <w:t>Benjamin</w:t>
            </w:r>
            <w:proofErr w:type="spellEnd"/>
            <w:r>
              <w:rPr>
                <w:rFonts w:ascii="Calibri" w:hAnsi="Calibri"/>
                <w:color w:val="000000"/>
                <w:sz w:val="15"/>
              </w:rPr>
              <w:t xml:space="preserve"> Morales / Equipo completo</w:t>
            </w:r>
          </w:p>
        </w:tc>
        <w:tc>
          <w:tcPr>
            <w:tcW w:w="1581" w:type="dxa"/>
          </w:tcPr>
          <w:p w14:paraId="6C1CEC28" w14:textId="77777777" w:rsidR="00E91067" w:rsidRDefault="00000000">
            <w:pPr>
              <w:spacing w:after="0" w:line="240" w:lineRule="auto"/>
            </w:pPr>
            <w:r>
              <w:rPr>
                <w:rFonts w:ascii="Calibri" w:hAnsi="Calibri"/>
                <w:color w:val="000000"/>
                <w:sz w:val="15"/>
              </w:rPr>
              <w:t>Hito final: cierre formal y defensa del Proyecto APT.</w:t>
            </w:r>
          </w:p>
        </w:tc>
      </w:tr>
    </w:tbl>
    <w:p w14:paraId="0ED2283B"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5677912" w14:textId="77777777" w:rsidTr="00E65CC9">
        <w:trPr>
          <w:trHeight w:val="440"/>
        </w:trPr>
        <w:tc>
          <w:tcPr>
            <w:tcW w:w="9640" w:type="dxa"/>
            <w:vAlign w:val="center"/>
          </w:tcPr>
          <w:p w14:paraId="2F5E080C"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659B34BF" w14:textId="77777777" w:rsidTr="00E65CC9">
        <w:trPr>
          <w:trHeight w:val="440"/>
        </w:trPr>
        <w:tc>
          <w:tcPr>
            <w:tcW w:w="9640" w:type="dxa"/>
            <w:shd w:val="clear" w:color="auto" w:fill="D9E2F3" w:themeFill="accent1" w:themeFillTint="33"/>
            <w:vAlign w:val="center"/>
          </w:tcPr>
          <w:p w14:paraId="2D9C70AC"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0E43816B" w14:textId="77777777" w:rsidR="00D110EC" w:rsidRDefault="00D110EC" w:rsidP="00D110EC">
      <w:pPr>
        <w:spacing w:after="0" w:line="360" w:lineRule="auto"/>
        <w:jc w:val="both"/>
        <w:rPr>
          <w:b/>
          <w:sz w:val="24"/>
          <w:szCs w:val="24"/>
        </w:rPr>
      </w:pPr>
    </w:p>
    <w:p w14:paraId="4EC8AD47"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62"/>
        <w:gridCol w:w="513"/>
        <w:gridCol w:w="501"/>
        <w:gridCol w:w="503"/>
        <w:gridCol w:w="505"/>
        <w:gridCol w:w="503"/>
        <w:gridCol w:w="503"/>
        <w:gridCol w:w="503"/>
        <w:gridCol w:w="503"/>
        <w:gridCol w:w="503"/>
        <w:gridCol w:w="509"/>
        <w:gridCol w:w="509"/>
        <w:gridCol w:w="509"/>
        <w:gridCol w:w="511"/>
        <w:gridCol w:w="511"/>
        <w:gridCol w:w="511"/>
        <w:gridCol w:w="7"/>
        <w:gridCol w:w="504"/>
        <w:gridCol w:w="511"/>
        <w:gridCol w:w="511"/>
        <w:gridCol w:w="10"/>
      </w:tblGrid>
      <w:tr w:rsidR="00D110EC" w14:paraId="2B6ECD84" w14:textId="77777777" w:rsidTr="00D110EC">
        <w:trPr>
          <w:trHeight w:val="294"/>
        </w:trPr>
        <w:tc>
          <w:tcPr>
            <w:tcW w:w="1351" w:type="dxa"/>
            <w:vMerge w:val="restart"/>
            <w:hideMark/>
          </w:tcPr>
          <w:p w14:paraId="03AC5A9B"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61CAFAC"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58C1847"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3A8C1783" w14:textId="77777777" w:rsidR="00D110EC" w:rsidRDefault="00D110EC" w:rsidP="00C27FB0">
            <w:pPr>
              <w:spacing w:line="360" w:lineRule="auto"/>
              <w:jc w:val="center"/>
              <w:rPr>
                <w:b/>
                <w:sz w:val="16"/>
                <w:szCs w:val="16"/>
              </w:rPr>
            </w:pPr>
            <w:r>
              <w:rPr>
                <w:b/>
                <w:sz w:val="16"/>
                <w:szCs w:val="16"/>
              </w:rPr>
              <w:t>Fase 3</w:t>
            </w:r>
          </w:p>
        </w:tc>
      </w:tr>
      <w:tr w:rsidR="00D110EC" w14:paraId="75FFC5C9" w14:textId="77777777" w:rsidTr="00D110EC">
        <w:trPr>
          <w:gridAfter w:val="1"/>
          <w:wAfter w:w="10" w:type="dxa"/>
          <w:trHeight w:val="303"/>
        </w:trPr>
        <w:tc>
          <w:tcPr>
            <w:tcW w:w="0" w:type="auto"/>
            <w:vMerge/>
            <w:vAlign w:val="center"/>
            <w:hideMark/>
          </w:tcPr>
          <w:p w14:paraId="54CEFB06" w14:textId="77777777" w:rsidR="00D110EC" w:rsidRDefault="00D110EC" w:rsidP="00C27FB0">
            <w:pPr>
              <w:rPr>
                <w:b/>
                <w:sz w:val="16"/>
                <w:szCs w:val="16"/>
              </w:rPr>
            </w:pPr>
          </w:p>
        </w:tc>
        <w:tc>
          <w:tcPr>
            <w:tcW w:w="536" w:type="dxa"/>
            <w:hideMark/>
          </w:tcPr>
          <w:p w14:paraId="2380E64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230E139F"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6E138397"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7DAC26F8"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506006AE"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0EED3487"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3D04E76D"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002F05E9"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27026FCC"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2387A8C6"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2662769E"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2A6D5834"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3FDD7D56"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2F1E19CB"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0D05A83"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442D1E4B"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11F000C2"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3F59E054" w14:textId="77777777" w:rsidR="00D110EC" w:rsidRDefault="00D110EC" w:rsidP="00C27FB0">
            <w:pPr>
              <w:spacing w:line="360" w:lineRule="auto"/>
              <w:jc w:val="center"/>
              <w:rPr>
                <w:b/>
                <w:sz w:val="16"/>
                <w:szCs w:val="16"/>
              </w:rPr>
            </w:pPr>
            <w:r>
              <w:rPr>
                <w:b/>
                <w:sz w:val="16"/>
                <w:szCs w:val="16"/>
              </w:rPr>
              <w:t>S 18</w:t>
            </w:r>
          </w:p>
        </w:tc>
      </w:tr>
      <w:tr w:rsidR="00D110EC" w14:paraId="63A95F47" w14:textId="77777777" w:rsidTr="00D110EC">
        <w:trPr>
          <w:gridAfter w:val="1"/>
          <w:wAfter w:w="10" w:type="dxa"/>
          <w:trHeight w:val="294"/>
        </w:trPr>
        <w:tc>
          <w:tcPr>
            <w:tcW w:w="1351" w:type="dxa"/>
            <w:hideMark/>
          </w:tcPr>
          <w:p w14:paraId="7053B6F6" w14:textId="77777777" w:rsidR="00E91067" w:rsidRDefault="00000000">
            <w:pPr>
              <w:spacing w:after="0" w:line="240" w:lineRule="auto"/>
            </w:pPr>
            <w:r>
              <w:rPr>
                <w:rFonts w:ascii="Calibri" w:hAnsi="Calibri"/>
                <w:color w:val="000000"/>
                <w:sz w:val="15"/>
              </w:rPr>
              <w:t>Análisis del caso y mapa de actores</w:t>
            </w:r>
          </w:p>
        </w:tc>
        <w:tc>
          <w:tcPr>
            <w:tcW w:w="536" w:type="dxa"/>
            <w:shd w:val="clear" w:color="auto" w:fill="E2F0D9"/>
          </w:tcPr>
          <w:p w14:paraId="569F00D0" w14:textId="77777777" w:rsidR="00E91067" w:rsidRDefault="00000000">
            <w:pPr>
              <w:spacing w:after="0" w:line="240" w:lineRule="auto"/>
              <w:jc w:val="center"/>
            </w:pPr>
            <w:r>
              <w:rPr>
                <w:rFonts w:ascii="Calibri" w:hAnsi="Calibri"/>
                <w:b/>
                <w:color w:val="000000"/>
                <w:sz w:val="17"/>
              </w:rPr>
              <w:t>X</w:t>
            </w:r>
          </w:p>
        </w:tc>
        <w:tc>
          <w:tcPr>
            <w:tcW w:w="522" w:type="dxa"/>
          </w:tcPr>
          <w:p w14:paraId="2CEF18BC" w14:textId="77777777" w:rsidR="00E91067" w:rsidRDefault="00E91067"/>
        </w:tc>
        <w:tc>
          <w:tcPr>
            <w:tcW w:w="523" w:type="dxa"/>
          </w:tcPr>
          <w:p w14:paraId="6B94B0B9" w14:textId="77777777" w:rsidR="00E91067" w:rsidRDefault="00E91067"/>
        </w:tc>
        <w:tc>
          <w:tcPr>
            <w:tcW w:w="526" w:type="dxa"/>
          </w:tcPr>
          <w:p w14:paraId="424C8D89" w14:textId="77777777" w:rsidR="00E91067" w:rsidRDefault="00E91067"/>
        </w:tc>
        <w:tc>
          <w:tcPr>
            <w:tcW w:w="523" w:type="dxa"/>
          </w:tcPr>
          <w:p w14:paraId="0DDEA301" w14:textId="77777777" w:rsidR="00E91067" w:rsidRDefault="00E91067"/>
        </w:tc>
        <w:tc>
          <w:tcPr>
            <w:tcW w:w="523" w:type="dxa"/>
          </w:tcPr>
          <w:p w14:paraId="312015DC" w14:textId="77777777" w:rsidR="00E91067" w:rsidRDefault="00E91067"/>
        </w:tc>
        <w:tc>
          <w:tcPr>
            <w:tcW w:w="523" w:type="dxa"/>
          </w:tcPr>
          <w:p w14:paraId="36F3711D" w14:textId="77777777" w:rsidR="00E91067" w:rsidRDefault="00E91067"/>
        </w:tc>
        <w:tc>
          <w:tcPr>
            <w:tcW w:w="523" w:type="dxa"/>
          </w:tcPr>
          <w:p w14:paraId="3447375C" w14:textId="77777777" w:rsidR="00E91067" w:rsidRDefault="00E91067"/>
        </w:tc>
        <w:tc>
          <w:tcPr>
            <w:tcW w:w="523" w:type="dxa"/>
          </w:tcPr>
          <w:p w14:paraId="2B238563" w14:textId="77777777" w:rsidR="00E91067" w:rsidRDefault="00E91067"/>
        </w:tc>
        <w:tc>
          <w:tcPr>
            <w:tcW w:w="523" w:type="dxa"/>
          </w:tcPr>
          <w:p w14:paraId="0CC0ECF4" w14:textId="77777777" w:rsidR="00E91067" w:rsidRDefault="00E91067"/>
        </w:tc>
        <w:tc>
          <w:tcPr>
            <w:tcW w:w="523" w:type="dxa"/>
          </w:tcPr>
          <w:p w14:paraId="604EF2C7" w14:textId="77777777" w:rsidR="00E91067" w:rsidRDefault="00E91067"/>
        </w:tc>
        <w:tc>
          <w:tcPr>
            <w:tcW w:w="523" w:type="dxa"/>
          </w:tcPr>
          <w:p w14:paraId="4FC4A797" w14:textId="77777777" w:rsidR="00E91067" w:rsidRDefault="00E91067"/>
        </w:tc>
        <w:tc>
          <w:tcPr>
            <w:tcW w:w="525" w:type="dxa"/>
          </w:tcPr>
          <w:p w14:paraId="465E29E4" w14:textId="77777777" w:rsidR="00E91067" w:rsidRDefault="00E91067"/>
        </w:tc>
        <w:tc>
          <w:tcPr>
            <w:tcW w:w="525" w:type="dxa"/>
          </w:tcPr>
          <w:p w14:paraId="2579E818" w14:textId="77777777" w:rsidR="00E91067" w:rsidRDefault="00E91067"/>
        </w:tc>
        <w:tc>
          <w:tcPr>
            <w:tcW w:w="525" w:type="dxa"/>
          </w:tcPr>
          <w:p w14:paraId="50C9B982" w14:textId="77777777" w:rsidR="00E91067" w:rsidRDefault="00E91067"/>
        </w:tc>
        <w:tc>
          <w:tcPr>
            <w:tcW w:w="525" w:type="dxa"/>
            <w:gridSpan w:val="2"/>
          </w:tcPr>
          <w:p w14:paraId="65DE936E" w14:textId="77777777" w:rsidR="00E91067" w:rsidRDefault="00E91067"/>
        </w:tc>
        <w:tc>
          <w:tcPr>
            <w:tcW w:w="525" w:type="dxa"/>
          </w:tcPr>
          <w:p w14:paraId="26CACFAF" w14:textId="77777777" w:rsidR="00E91067" w:rsidRDefault="00E91067"/>
        </w:tc>
        <w:tc>
          <w:tcPr>
            <w:tcW w:w="525" w:type="dxa"/>
          </w:tcPr>
          <w:p w14:paraId="4D8E358E" w14:textId="77777777" w:rsidR="00E91067" w:rsidRDefault="00E91067"/>
        </w:tc>
      </w:tr>
      <w:tr w:rsidR="00D110EC" w14:paraId="2F326310" w14:textId="77777777" w:rsidTr="00D110EC">
        <w:trPr>
          <w:gridAfter w:val="1"/>
          <w:wAfter w:w="10" w:type="dxa"/>
          <w:trHeight w:val="303"/>
        </w:trPr>
        <w:tc>
          <w:tcPr>
            <w:tcW w:w="1351" w:type="dxa"/>
          </w:tcPr>
          <w:p w14:paraId="73B906B3" w14:textId="77777777" w:rsidR="00E91067" w:rsidRDefault="00000000">
            <w:pPr>
              <w:spacing w:after="0" w:line="240" w:lineRule="auto"/>
            </w:pPr>
            <w:r>
              <w:rPr>
                <w:rFonts w:ascii="Calibri" w:hAnsi="Calibri"/>
                <w:color w:val="000000"/>
                <w:sz w:val="15"/>
              </w:rPr>
              <w:t xml:space="preserve">Visión, </w:t>
            </w:r>
            <w:proofErr w:type="spellStart"/>
            <w:r>
              <w:rPr>
                <w:rFonts w:ascii="Calibri" w:hAnsi="Calibri"/>
                <w:color w:val="000000"/>
                <w:sz w:val="15"/>
              </w:rPr>
              <w:t>Impact</w:t>
            </w:r>
            <w:proofErr w:type="spellEnd"/>
            <w:r>
              <w:rPr>
                <w:rFonts w:ascii="Calibri" w:hAnsi="Calibri"/>
                <w:color w:val="000000"/>
                <w:sz w:val="15"/>
              </w:rPr>
              <w:t xml:space="preserve"> </w:t>
            </w:r>
            <w:proofErr w:type="spellStart"/>
            <w:r>
              <w:rPr>
                <w:rFonts w:ascii="Calibri" w:hAnsi="Calibri"/>
                <w:color w:val="000000"/>
                <w:sz w:val="15"/>
              </w:rPr>
              <w:t>Mapping</w:t>
            </w:r>
            <w:proofErr w:type="spellEnd"/>
            <w:r>
              <w:rPr>
                <w:rFonts w:ascii="Calibri" w:hAnsi="Calibri"/>
                <w:color w:val="000000"/>
                <w:sz w:val="15"/>
              </w:rPr>
              <w:t xml:space="preserve"> e historias de usuario</w:t>
            </w:r>
          </w:p>
        </w:tc>
        <w:tc>
          <w:tcPr>
            <w:tcW w:w="536" w:type="dxa"/>
          </w:tcPr>
          <w:p w14:paraId="1C42EE0D" w14:textId="77777777" w:rsidR="00E91067" w:rsidRDefault="00E91067"/>
        </w:tc>
        <w:tc>
          <w:tcPr>
            <w:tcW w:w="522" w:type="dxa"/>
            <w:shd w:val="clear" w:color="auto" w:fill="E2F0D9"/>
          </w:tcPr>
          <w:p w14:paraId="4EB3274A" w14:textId="77777777" w:rsidR="00E91067" w:rsidRDefault="00000000">
            <w:pPr>
              <w:spacing w:after="0" w:line="240" w:lineRule="auto"/>
              <w:jc w:val="center"/>
            </w:pPr>
            <w:r>
              <w:rPr>
                <w:rFonts w:ascii="Calibri" w:hAnsi="Calibri"/>
                <w:b/>
                <w:color w:val="000000"/>
                <w:sz w:val="17"/>
              </w:rPr>
              <w:t>X</w:t>
            </w:r>
          </w:p>
        </w:tc>
        <w:tc>
          <w:tcPr>
            <w:tcW w:w="523" w:type="dxa"/>
          </w:tcPr>
          <w:p w14:paraId="49F70F0F" w14:textId="77777777" w:rsidR="00E91067" w:rsidRDefault="00E91067"/>
        </w:tc>
        <w:tc>
          <w:tcPr>
            <w:tcW w:w="526" w:type="dxa"/>
          </w:tcPr>
          <w:p w14:paraId="26098FBD" w14:textId="77777777" w:rsidR="00E91067" w:rsidRDefault="00E91067"/>
        </w:tc>
        <w:tc>
          <w:tcPr>
            <w:tcW w:w="523" w:type="dxa"/>
          </w:tcPr>
          <w:p w14:paraId="57DBFE9B" w14:textId="77777777" w:rsidR="00E91067" w:rsidRDefault="00E91067"/>
        </w:tc>
        <w:tc>
          <w:tcPr>
            <w:tcW w:w="523" w:type="dxa"/>
          </w:tcPr>
          <w:p w14:paraId="2DC35BF3" w14:textId="77777777" w:rsidR="00E91067" w:rsidRDefault="00E91067"/>
        </w:tc>
        <w:tc>
          <w:tcPr>
            <w:tcW w:w="523" w:type="dxa"/>
          </w:tcPr>
          <w:p w14:paraId="3AAB3260" w14:textId="77777777" w:rsidR="00E91067" w:rsidRDefault="00E91067"/>
        </w:tc>
        <w:tc>
          <w:tcPr>
            <w:tcW w:w="523" w:type="dxa"/>
          </w:tcPr>
          <w:p w14:paraId="54B85016" w14:textId="77777777" w:rsidR="00E91067" w:rsidRDefault="00E91067"/>
        </w:tc>
        <w:tc>
          <w:tcPr>
            <w:tcW w:w="523" w:type="dxa"/>
          </w:tcPr>
          <w:p w14:paraId="3DE53336" w14:textId="77777777" w:rsidR="00E91067" w:rsidRDefault="00E91067"/>
        </w:tc>
        <w:tc>
          <w:tcPr>
            <w:tcW w:w="523" w:type="dxa"/>
          </w:tcPr>
          <w:p w14:paraId="1CEA6294" w14:textId="77777777" w:rsidR="00E91067" w:rsidRDefault="00E91067"/>
        </w:tc>
        <w:tc>
          <w:tcPr>
            <w:tcW w:w="523" w:type="dxa"/>
          </w:tcPr>
          <w:p w14:paraId="66D497F0" w14:textId="77777777" w:rsidR="00E91067" w:rsidRDefault="00E91067"/>
        </w:tc>
        <w:tc>
          <w:tcPr>
            <w:tcW w:w="523" w:type="dxa"/>
          </w:tcPr>
          <w:p w14:paraId="04D5B9AB" w14:textId="77777777" w:rsidR="00E91067" w:rsidRDefault="00E91067"/>
        </w:tc>
        <w:tc>
          <w:tcPr>
            <w:tcW w:w="525" w:type="dxa"/>
          </w:tcPr>
          <w:p w14:paraId="164082AE" w14:textId="77777777" w:rsidR="00E91067" w:rsidRDefault="00E91067"/>
        </w:tc>
        <w:tc>
          <w:tcPr>
            <w:tcW w:w="525" w:type="dxa"/>
          </w:tcPr>
          <w:p w14:paraId="43E21178" w14:textId="77777777" w:rsidR="00E91067" w:rsidRDefault="00E91067"/>
        </w:tc>
        <w:tc>
          <w:tcPr>
            <w:tcW w:w="525" w:type="dxa"/>
          </w:tcPr>
          <w:p w14:paraId="52C514A4" w14:textId="77777777" w:rsidR="00E91067" w:rsidRDefault="00E91067"/>
        </w:tc>
        <w:tc>
          <w:tcPr>
            <w:tcW w:w="525" w:type="dxa"/>
            <w:gridSpan w:val="2"/>
          </w:tcPr>
          <w:p w14:paraId="6DB5AE91" w14:textId="77777777" w:rsidR="00E91067" w:rsidRDefault="00E91067"/>
        </w:tc>
        <w:tc>
          <w:tcPr>
            <w:tcW w:w="525" w:type="dxa"/>
          </w:tcPr>
          <w:p w14:paraId="6DF6EC74" w14:textId="77777777" w:rsidR="00E91067" w:rsidRDefault="00E91067"/>
        </w:tc>
        <w:tc>
          <w:tcPr>
            <w:tcW w:w="525" w:type="dxa"/>
          </w:tcPr>
          <w:p w14:paraId="34DA210B" w14:textId="77777777" w:rsidR="00E91067" w:rsidRDefault="00E91067"/>
        </w:tc>
      </w:tr>
      <w:tr w:rsidR="00D110EC" w14:paraId="51E77474" w14:textId="77777777" w:rsidTr="00D110EC">
        <w:trPr>
          <w:gridAfter w:val="1"/>
          <w:wAfter w:w="10" w:type="dxa"/>
          <w:trHeight w:val="294"/>
        </w:trPr>
        <w:tc>
          <w:tcPr>
            <w:tcW w:w="1351" w:type="dxa"/>
          </w:tcPr>
          <w:p w14:paraId="3B0F1BE7" w14:textId="77777777" w:rsidR="00E91067" w:rsidRDefault="00000000">
            <w:pPr>
              <w:spacing w:after="0" w:line="240" w:lineRule="auto"/>
            </w:pPr>
            <w:proofErr w:type="spellStart"/>
            <w:r>
              <w:rPr>
                <w:rFonts w:ascii="Calibri" w:hAnsi="Calibri"/>
                <w:color w:val="000000"/>
                <w:sz w:val="15"/>
              </w:rPr>
              <w:t>User</w:t>
            </w:r>
            <w:proofErr w:type="spellEnd"/>
            <w:r>
              <w:rPr>
                <w:rFonts w:ascii="Calibri" w:hAnsi="Calibri"/>
                <w:color w:val="000000"/>
                <w:sz w:val="15"/>
              </w:rPr>
              <w:t xml:space="preserve"> Story </w:t>
            </w:r>
            <w:proofErr w:type="spellStart"/>
            <w:r>
              <w:rPr>
                <w:rFonts w:ascii="Calibri" w:hAnsi="Calibri"/>
                <w:color w:val="000000"/>
                <w:sz w:val="15"/>
              </w:rPr>
              <w:t>Mapping</w:t>
            </w:r>
            <w:proofErr w:type="spellEnd"/>
            <w:r>
              <w:rPr>
                <w:rFonts w:ascii="Calibri" w:hAnsi="Calibri"/>
                <w:color w:val="000000"/>
                <w:sz w:val="15"/>
              </w:rPr>
              <w:t xml:space="preserve"> y </w:t>
            </w:r>
            <w:proofErr w:type="spellStart"/>
            <w:r>
              <w:rPr>
                <w:rFonts w:ascii="Calibri" w:hAnsi="Calibri"/>
                <w:color w:val="000000"/>
                <w:sz w:val="15"/>
              </w:rPr>
              <w:t>Product</w:t>
            </w:r>
            <w:proofErr w:type="spellEnd"/>
            <w:r>
              <w:rPr>
                <w:rFonts w:ascii="Calibri" w:hAnsi="Calibri"/>
                <w:color w:val="000000"/>
                <w:sz w:val="15"/>
              </w:rPr>
              <w:t xml:space="preserve"> Backlog</w:t>
            </w:r>
          </w:p>
        </w:tc>
        <w:tc>
          <w:tcPr>
            <w:tcW w:w="536" w:type="dxa"/>
          </w:tcPr>
          <w:p w14:paraId="4DAE4482" w14:textId="77777777" w:rsidR="00E91067" w:rsidRDefault="00E91067"/>
        </w:tc>
        <w:tc>
          <w:tcPr>
            <w:tcW w:w="522" w:type="dxa"/>
          </w:tcPr>
          <w:p w14:paraId="31871608" w14:textId="77777777" w:rsidR="00E91067" w:rsidRDefault="00E91067"/>
        </w:tc>
        <w:tc>
          <w:tcPr>
            <w:tcW w:w="523" w:type="dxa"/>
            <w:shd w:val="clear" w:color="auto" w:fill="E2F0D9"/>
          </w:tcPr>
          <w:p w14:paraId="2664EC7A" w14:textId="77777777" w:rsidR="00E91067" w:rsidRDefault="00000000">
            <w:pPr>
              <w:spacing w:after="0" w:line="240" w:lineRule="auto"/>
              <w:jc w:val="center"/>
            </w:pPr>
            <w:r>
              <w:rPr>
                <w:rFonts w:ascii="Calibri" w:hAnsi="Calibri"/>
                <w:b/>
                <w:color w:val="000000"/>
                <w:sz w:val="17"/>
              </w:rPr>
              <w:t>X</w:t>
            </w:r>
          </w:p>
        </w:tc>
        <w:tc>
          <w:tcPr>
            <w:tcW w:w="526" w:type="dxa"/>
          </w:tcPr>
          <w:p w14:paraId="08D0C74F" w14:textId="77777777" w:rsidR="00E91067" w:rsidRDefault="00E91067"/>
        </w:tc>
        <w:tc>
          <w:tcPr>
            <w:tcW w:w="523" w:type="dxa"/>
          </w:tcPr>
          <w:p w14:paraId="4C7AE403" w14:textId="77777777" w:rsidR="00E91067" w:rsidRDefault="00E91067"/>
        </w:tc>
        <w:tc>
          <w:tcPr>
            <w:tcW w:w="523" w:type="dxa"/>
          </w:tcPr>
          <w:p w14:paraId="218A176A" w14:textId="77777777" w:rsidR="00E91067" w:rsidRDefault="00E91067"/>
        </w:tc>
        <w:tc>
          <w:tcPr>
            <w:tcW w:w="523" w:type="dxa"/>
          </w:tcPr>
          <w:p w14:paraId="49B10C8F" w14:textId="77777777" w:rsidR="00E91067" w:rsidRDefault="00E91067"/>
        </w:tc>
        <w:tc>
          <w:tcPr>
            <w:tcW w:w="523" w:type="dxa"/>
          </w:tcPr>
          <w:p w14:paraId="283B95A1" w14:textId="77777777" w:rsidR="00E91067" w:rsidRDefault="00E91067"/>
        </w:tc>
        <w:tc>
          <w:tcPr>
            <w:tcW w:w="523" w:type="dxa"/>
          </w:tcPr>
          <w:p w14:paraId="10E80680" w14:textId="77777777" w:rsidR="00E91067" w:rsidRDefault="00E91067"/>
        </w:tc>
        <w:tc>
          <w:tcPr>
            <w:tcW w:w="523" w:type="dxa"/>
          </w:tcPr>
          <w:p w14:paraId="304E1B24" w14:textId="77777777" w:rsidR="00E91067" w:rsidRDefault="00E91067"/>
        </w:tc>
        <w:tc>
          <w:tcPr>
            <w:tcW w:w="523" w:type="dxa"/>
          </w:tcPr>
          <w:p w14:paraId="3F740839" w14:textId="77777777" w:rsidR="00E91067" w:rsidRDefault="00E91067"/>
        </w:tc>
        <w:tc>
          <w:tcPr>
            <w:tcW w:w="523" w:type="dxa"/>
          </w:tcPr>
          <w:p w14:paraId="616C4BDF" w14:textId="77777777" w:rsidR="00E91067" w:rsidRDefault="00E91067"/>
        </w:tc>
        <w:tc>
          <w:tcPr>
            <w:tcW w:w="525" w:type="dxa"/>
          </w:tcPr>
          <w:p w14:paraId="12A789B3" w14:textId="77777777" w:rsidR="00E91067" w:rsidRDefault="00E91067"/>
        </w:tc>
        <w:tc>
          <w:tcPr>
            <w:tcW w:w="525" w:type="dxa"/>
          </w:tcPr>
          <w:p w14:paraId="405A49C8" w14:textId="77777777" w:rsidR="00E91067" w:rsidRDefault="00E91067"/>
        </w:tc>
        <w:tc>
          <w:tcPr>
            <w:tcW w:w="525" w:type="dxa"/>
          </w:tcPr>
          <w:p w14:paraId="62CD4882" w14:textId="77777777" w:rsidR="00E91067" w:rsidRDefault="00E91067"/>
        </w:tc>
        <w:tc>
          <w:tcPr>
            <w:tcW w:w="525" w:type="dxa"/>
            <w:gridSpan w:val="2"/>
          </w:tcPr>
          <w:p w14:paraId="78638EAC" w14:textId="77777777" w:rsidR="00E91067" w:rsidRDefault="00E91067"/>
        </w:tc>
        <w:tc>
          <w:tcPr>
            <w:tcW w:w="525" w:type="dxa"/>
          </w:tcPr>
          <w:p w14:paraId="1E654875" w14:textId="77777777" w:rsidR="00E91067" w:rsidRDefault="00E91067"/>
        </w:tc>
        <w:tc>
          <w:tcPr>
            <w:tcW w:w="525" w:type="dxa"/>
          </w:tcPr>
          <w:p w14:paraId="2E99809B" w14:textId="77777777" w:rsidR="00E91067" w:rsidRDefault="00E91067"/>
        </w:tc>
      </w:tr>
      <w:tr w:rsidR="00D110EC" w14:paraId="34991B89" w14:textId="77777777" w:rsidTr="00D110EC">
        <w:trPr>
          <w:gridAfter w:val="1"/>
          <w:wAfter w:w="10" w:type="dxa"/>
          <w:trHeight w:val="294"/>
        </w:trPr>
        <w:tc>
          <w:tcPr>
            <w:tcW w:w="1351" w:type="dxa"/>
          </w:tcPr>
          <w:p w14:paraId="376B5E2F" w14:textId="77777777" w:rsidR="00E91067" w:rsidRDefault="00000000">
            <w:pPr>
              <w:spacing w:after="0" w:line="240" w:lineRule="auto"/>
            </w:pPr>
            <w:r>
              <w:rPr>
                <w:rFonts w:ascii="Calibri" w:hAnsi="Calibri"/>
                <w:color w:val="000000"/>
                <w:sz w:val="15"/>
              </w:rPr>
              <w:t xml:space="preserve">Sprint 0 – </w:t>
            </w:r>
            <w:proofErr w:type="spellStart"/>
            <w:r>
              <w:rPr>
                <w:rFonts w:ascii="Calibri" w:hAnsi="Calibri"/>
                <w:color w:val="000000"/>
                <w:sz w:val="15"/>
              </w:rPr>
              <w:t>Odoo</w:t>
            </w:r>
            <w:proofErr w:type="spellEnd"/>
            <w:r>
              <w:rPr>
                <w:rFonts w:ascii="Calibri" w:hAnsi="Calibri"/>
                <w:color w:val="000000"/>
                <w:sz w:val="15"/>
              </w:rPr>
              <w:t>/PostgreSQL/PWA</w:t>
            </w:r>
          </w:p>
        </w:tc>
        <w:tc>
          <w:tcPr>
            <w:tcW w:w="536" w:type="dxa"/>
          </w:tcPr>
          <w:p w14:paraId="2D08F4F6" w14:textId="77777777" w:rsidR="00E91067" w:rsidRDefault="00E91067"/>
        </w:tc>
        <w:tc>
          <w:tcPr>
            <w:tcW w:w="522" w:type="dxa"/>
          </w:tcPr>
          <w:p w14:paraId="4BAA4A92" w14:textId="77777777" w:rsidR="00E91067" w:rsidRDefault="00E91067"/>
        </w:tc>
        <w:tc>
          <w:tcPr>
            <w:tcW w:w="523" w:type="dxa"/>
          </w:tcPr>
          <w:p w14:paraId="5EFBAEA2" w14:textId="77777777" w:rsidR="00E91067" w:rsidRDefault="00E91067"/>
        </w:tc>
        <w:tc>
          <w:tcPr>
            <w:tcW w:w="526" w:type="dxa"/>
            <w:shd w:val="clear" w:color="auto" w:fill="E2F0D9"/>
          </w:tcPr>
          <w:p w14:paraId="786776C2" w14:textId="77777777" w:rsidR="00E91067" w:rsidRDefault="00000000">
            <w:pPr>
              <w:spacing w:after="0" w:line="240" w:lineRule="auto"/>
              <w:jc w:val="center"/>
            </w:pPr>
            <w:r>
              <w:rPr>
                <w:rFonts w:ascii="Calibri" w:hAnsi="Calibri"/>
                <w:b/>
                <w:color w:val="000000"/>
                <w:sz w:val="17"/>
              </w:rPr>
              <w:t>X</w:t>
            </w:r>
          </w:p>
        </w:tc>
        <w:tc>
          <w:tcPr>
            <w:tcW w:w="523" w:type="dxa"/>
          </w:tcPr>
          <w:p w14:paraId="3443DE9F" w14:textId="77777777" w:rsidR="00E91067" w:rsidRDefault="00E91067"/>
        </w:tc>
        <w:tc>
          <w:tcPr>
            <w:tcW w:w="523" w:type="dxa"/>
          </w:tcPr>
          <w:p w14:paraId="2AC0540D" w14:textId="77777777" w:rsidR="00E91067" w:rsidRDefault="00E91067"/>
        </w:tc>
        <w:tc>
          <w:tcPr>
            <w:tcW w:w="523" w:type="dxa"/>
          </w:tcPr>
          <w:p w14:paraId="2F654BD8" w14:textId="77777777" w:rsidR="00E91067" w:rsidRDefault="00E91067"/>
        </w:tc>
        <w:tc>
          <w:tcPr>
            <w:tcW w:w="523" w:type="dxa"/>
          </w:tcPr>
          <w:p w14:paraId="5C1B5E21" w14:textId="77777777" w:rsidR="00E91067" w:rsidRDefault="00E91067"/>
        </w:tc>
        <w:tc>
          <w:tcPr>
            <w:tcW w:w="523" w:type="dxa"/>
          </w:tcPr>
          <w:p w14:paraId="20F70ED4" w14:textId="77777777" w:rsidR="00E91067" w:rsidRDefault="00E91067"/>
        </w:tc>
        <w:tc>
          <w:tcPr>
            <w:tcW w:w="523" w:type="dxa"/>
          </w:tcPr>
          <w:p w14:paraId="410091A3" w14:textId="77777777" w:rsidR="00E91067" w:rsidRDefault="00E91067"/>
        </w:tc>
        <w:tc>
          <w:tcPr>
            <w:tcW w:w="523" w:type="dxa"/>
          </w:tcPr>
          <w:p w14:paraId="4DE00403" w14:textId="77777777" w:rsidR="00E91067" w:rsidRDefault="00E91067"/>
        </w:tc>
        <w:tc>
          <w:tcPr>
            <w:tcW w:w="523" w:type="dxa"/>
          </w:tcPr>
          <w:p w14:paraId="2606D337" w14:textId="77777777" w:rsidR="00E91067" w:rsidRDefault="00E91067"/>
        </w:tc>
        <w:tc>
          <w:tcPr>
            <w:tcW w:w="525" w:type="dxa"/>
          </w:tcPr>
          <w:p w14:paraId="6EE19C93" w14:textId="77777777" w:rsidR="00E91067" w:rsidRDefault="00E91067"/>
        </w:tc>
        <w:tc>
          <w:tcPr>
            <w:tcW w:w="525" w:type="dxa"/>
          </w:tcPr>
          <w:p w14:paraId="6040AB10" w14:textId="77777777" w:rsidR="00E91067" w:rsidRDefault="00E91067"/>
        </w:tc>
        <w:tc>
          <w:tcPr>
            <w:tcW w:w="525" w:type="dxa"/>
          </w:tcPr>
          <w:p w14:paraId="2BEF61CD" w14:textId="77777777" w:rsidR="00E91067" w:rsidRDefault="00E91067"/>
        </w:tc>
        <w:tc>
          <w:tcPr>
            <w:tcW w:w="525" w:type="dxa"/>
            <w:gridSpan w:val="2"/>
          </w:tcPr>
          <w:p w14:paraId="1987B8E9" w14:textId="77777777" w:rsidR="00E91067" w:rsidRDefault="00E91067"/>
        </w:tc>
        <w:tc>
          <w:tcPr>
            <w:tcW w:w="525" w:type="dxa"/>
          </w:tcPr>
          <w:p w14:paraId="06CD8868" w14:textId="77777777" w:rsidR="00E91067" w:rsidRDefault="00E91067"/>
        </w:tc>
        <w:tc>
          <w:tcPr>
            <w:tcW w:w="525" w:type="dxa"/>
          </w:tcPr>
          <w:p w14:paraId="15F6B562" w14:textId="77777777" w:rsidR="00E91067" w:rsidRDefault="00E91067"/>
        </w:tc>
      </w:tr>
      <w:tr w:rsidR="00D110EC" w14:paraId="01432E5D" w14:textId="77777777" w:rsidTr="00D110EC">
        <w:trPr>
          <w:gridAfter w:val="1"/>
          <w:wAfter w:w="10" w:type="dxa"/>
          <w:trHeight w:val="294"/>
        </w:trPr>
        <w:tc>
          <w:tcPr>
            <w:tcW w:w="1351" w:type="dxa"/>
          </w:tcPr>
          <w:p w14:paraId="70C233AE" w14:textId="77777777" w:rsidR="00E91067" w:rsidRDefault="00000000">
            <w:pPr>
              <w:spacing w:after="0" w:line="240" w:lineRule="auto"/>
            </w:pPr>
            <w:r>
              <w:rPr>
                <w:rFonts w:ascii="Calibri" w:hAnsi="Calibri"/>
                <w:color w:val="000000"/>
                <w:sz w:val="15"/>
              </w:rPr>
              <w:t>Sprint 1 – Vehículos y estados</w:t>
            </w:r>
          </w:p>
        </w:tc>
        <w:tc>
          <w:tcPr>
            <w:tcW w:w="536" w:type="dxa"/>
          </w:tcPr>
          <w:p w14:paraId="65457D0A" w14:textId="77777777" w:rsidR="00E91067" w:rsidRDefault="00E91067"/>
        </w:tc>
        <w:tc>
          <w:tcPr>
            <w:tcW w:w="522" w:type="dxa"/>
          </w:tcPr>
          <w:p w14:paraId="35DAD8F4" w14:textId="77777777" w:rsidR="00E91067" w:rsidRDefault="00E91067"/>
        </w:tc>
        <w:tc>
          <w:tcPr>
            <w:tcW w:w="523" w:type="dxa"/>
          </w:tcPr>
          <w:p w14:paraId="27C1C6D5" w14:textId="77777777" w:rsidR="00E91067" w:rsidRDefault="00E91067"/>
        </w:tc>
        <w:tc>
          <w:tcPr>
            <w:tcW w:w="526" w:type="dxa"/>
          </w:tcPr>
          <w:p w14:paraId="4FF5AA13" w14:textId="77777777" w:rsidR="00E91067" w:rsidRDefault="00E91067"/>
        </w:tc>
        <w:tc>
          <w:tcPr>
            <w:tcW w:w="523" w:type="dxa"/>
            <w:shd w:val="clear" w:color="auto" w:fill="FFF2CC"/>
          </w:tcPr>
          <w:p w14:paraId="1E8A8CCC" w14:textId="77777777" w:rsidR="00E91067" w:rsidRDefault="00000000">
            <w:pPr>
              <w:spacing w:after="0" w:line="240" w:lineRule="auto"/>
              <w:jc w:val="center"/>
            </w:pPr>
            <w:r>
              <w:rPr>
                <w:rFonts w:ascii="Calibri" w:hAnsi="Calibri"/>
                <w:b/>
                <w:color w:val="000000"/>
                <w:sz w:val="17"/>
              </w:rPr>
              <w:t>X</w:t>
            </w:r>
          </w:p>
        </w:tc>
        <w:tc>
          <w:tcPr>
            <w:tcW w:w="523" w:type="dxa"/>
            <w:shd w:val="clear" w:color="auto" w:fill="FFF2CC"/>
          </w:tcPr>
          <w:p w14:paraId="4448252F" w14:textId="77777777" w:rsidR="00E91067" w:rsidRDefault="00000000">
            <w:pPr>
              <w:spacing w:after="0" w:line="240" w:lineRule="auto"/>
              <w:jc w:val="center"/>
            </w:pPr>
            <w:r>
              <w:rPr>
                <w:rFonts w:ascii="Calibri" w:hAnsi="Calibri"/>
                <w:b/>
                <w:color w:val="000000"/>
                <w:sz w:val="17"/>
              </w:rPr>
              <w:t>X</w:t>
            </w:r>
          </w:p>
        </w:tc>
        <w:tc>
          <w:tcPr>
            <w:tcW w:w="523" w:type="dxa"/>
            <w:shd w:val="clear" w:color="auto" w:fill="FFF2CC"/>
          </w:tcPr>
          <w:p w14:paraId="1EC742F5" w14:textId="77777777" w:rsidR="00E91067" w:rsidRDefault="00000000">
            <w:pPr>
              <w:spacing w:after="0" w:line="240" w:lineRule="auto"/>
              <w:jc w:val="center"/>
            </w:pPr>
            <w:r>
              <w:rPr>
                <w:rFonts w:ascii="Calibri" w:hAnsi="Calibri"/>
                <w:b/>
                <w:color w:val="000000"/>
                <w:sz w:val="17"/>
              </w:rPr>
              <w:t>X</w:t>
            </w:r>
          </w:p>
        </w:tc>
        <w:tc>
          <w:tcPr>
            <w:tcW w:w="523" w:type="dxa"/>
          </w:tcPr>
          <w:p w14:paraId="5D608466" w14:textId="77777777" w:rsidR="00E91067" w:rsidRDefault="00E91067"/>
        </w:tc>
        <w:tc>
          <w:tcPr>
            <w:tcW w:w="523" w:type="dxa"/>
          </w:tcPr>
          <w:p w14:paraId="5AC41D43" w14:textId="77777777" w:rsidR="00E91067" w:rsidRDefault="00E91067"/>
        </w:tc>
        <w:tc>
          <w:tcPr>
            <w:tcW w:w="523" w:type="dxa"/>
          </w:tcPr>
          <w:p w14:paraId="30A375DF" w14:textId="77777777" w:rsidR="00E91067" w:rsidRDefault="00E91067"/>
        </w:tc>
        <w:tc>
          <w:tcPr>
            <w:tcW w:w="523" w:type="dxa"/>
          </w:tcPr>
          <w:p w14:paraId="09EDC062" w14:textId="77777777" w:rsidR="00E91067" w:rsidRDefault="00E91067"/>
        </w:tc>
        <w:tc>
          <w:tcPr>
            <w:tcW w:w="523" w:type="dxa"/>
          </w:tcPr>
          <w:p w14:paraId="00FA3750" w14:textId="77777777" w:rsidR="00E91067" w:rsidRDefault="00E91067"/>
        </w:tc>
        <w:tc>
          <w:tcPr>
            <w:tcW w:w="525" w:type="dxa"/>
          </w:tcPr>
          <w:p w14:paraId="1A28A506" w14:textId="77777777" w:rsidR="00E91067" w:rsidRDefault="00E91067"/>
        </w:tc>
        <w:tc>
          <w:tcPr>
            <w:tcW w:w="525" w:type="dxa"/>
          </w:tcPr>
          <w:p w14:paraId="244F8A0F" w14:textId="77777777" w:rsidR="00E91067" w:rsidRDefault="00E91067"/>
        </w:tc>
        <w:tc>
          <w:tcPr>
            <w:tcW w:w="525" w:type="dxa"/>
          </w:tcPr>
          <w:p w14:paraId="1A702D3E" w14:textId="77777777" w:rsidR="00E91067" w:rsidRDefault="00E91067"/>
        </w:tc>
        <w:tc>
          <w:tcPr>
            <w:tcW w:w="525" w:type="dxa"/>
            <w:gridSpan w:val="2"/>
          </w:tcPr>
          <w:p w14:paraId="5C845FCD" w14:textId="77777777" w:rsidR="00E91067" w:rsidRDefault="00E91067"/>
        </w:tc>
        <w:tc>
          <w:tcPr>
            <w:tcW w:w="525" w:type="dxa"/>
          </w:tcPr>
          <w:p w14:paraId="5D5C2D79" w14:textId="77777777" w:rsidR="00E91067" w:rsidRDefault="00E91067"/>
        </w:tc>
        <w:tc>
          <w:tcPr>
            <w:tcW w:w="525" w:type="dxa"/>
          </w:tcPr>
          <w:p w14:paraId="34497611" w14:textId="77777777" w:rsidR="00E91067" w:rsidRDefault="00E91067"/>
        </w:tc>
      </w:tr>
      <w:tr w:rsidR="00D110EC" w14:paraId="21FD684B" w14:textId="77777777" w:rsidTr="00D110EC">
        <w:trPr>
          <w:gridAfter w:val="1"/>
          <w:wAfter w:w="10" w:type="dxa"/>
          <w:trHeight w:val="294"/>
        </w:trPr>
        <w:tc>
          <w:tcPr>
            <w:tcW w:w="1351" w:type="dxa"/>
          </w:tcPr>
          <w:p w14:paraId="09566481" w14:textId="77777777" w:rsidR="00E91067" w:rsidRDefault="00000000">
            <w:pPr>
              <w:spacing w:after="0" w:line="240" w:lineRule="auto"/>
            </w:pPr>
            <w:r>
              <w:rPr>
                <w:rFonts w:ascii="Calibri" w:hAnsi="Calibri"/>
                <w:color w:val="000000"/>
                <w:sz w:val="15"/>
              </w:rPr>
              <w:t>Sprint 2 – Mantenciones y alertas</w:t>
            </w:r>
          </w:p>
        </w:tc>
        <w:tc>
          <w:tcPr>
            <w:tcW w:w="536" w:type="dxa"/>
          </w:tcPr>
          <w:p w14:paraId="525A5D9D" w14:textId="77777777" w:rsidR="00E91067" w:rsidRDefault="00E91067"/>
        </w:tc>
        <w:tc>
          <w:tcPr>
            <w:tcW w:w="522" w:type="dxa"/>
          </w:tcPr>
          <w:p w14:paraId="6FC63094" w14:textId="77777777" w:rsidR="00E91067" w:rsidRDefault="00E91067"/>
        </w:tc>
        <w:tc>
          <w:tcPr>
            <w:tcW w:w="523" w:type="dxa"/>
          </w:tcPr>
          <w:p w14:paraId="21428C83" w14:textId="77777777" w:rsidR="00E91067" w:rsidRDefault="00E91067"/>
        </w:tc>
        <w:tc>
          <w:tcPr>
            <w:tcW w:w="526" w:type="dxa"/>
          </w:tcPr>
          <w:p w14:paraId="111542E7" w14:textId="77777777" w:rsidR="00E91067" w:rsidRDefault="00E91067"/>
        </w:tc>
        <w:tc>
          <w:tcPr>
            <w:tcW w:w="523" w:type="dxa"/>
          </w:tcPr>
          <w:p w14:paraId="77B44C11" w14:textId="77777777" w:rsidR="00E91067" w:rsidRDefault="00E91067"/>
        </w:tc>
        <w:tc>
          <w:tcPr>
            <w:tcW w:w="523" w:type="dxa"/>
          </w:tcPr>
          <w:p w14:paraId="5AD71233" w14:textId="77777777" w:rsidR="00E91067" w:rsidRDefault="00E91067"/>
        </w:tc>
        <w:tc>
          <w:tcPr>
            <w:tcW w:w="523" w:type="dxa"/>
          </w:tcPr>
          <w:p w14:paraId="07E20945" w14:textId="77777777" w:rsidR="00E91067" w:rsidRDefault="00E91067"/>
        </w:tc>
        <w:tc>
          <w:tcPr>
            <w:tcW w:w="523" w:type="dxa"/>
            <w:shd w:val="clear" w:color="auto" w:fill="FFF2CC"/>
          </w:tcPr>
          <w:p w14:paraId="058A4E46" w14:textId="77777777" w:rsidR="00E91067" w:rsidRDefault="00000000">
            <w:pPr>
              <w:spacing w:after="0" w:line="240" w:lineRule="auto"/>
              <w:jc w:val="center"/>
            </w:pPr>
            <w:r>
              <w:rPr>
                <w:rFonts w:ascii="Calibri" w:hAnsi="Calibri"/>
                <w:b/>
                <w:color w:val="000000"/>
                <w:sz w:val="17"/>
              </w:rPr>
              <w:t>X</w:t>
            </w:r>
          </w:p>
        </w:tc>
        <w:tc>
          <w:tcPr>
            <w:tcW w:w="523" w:type="dxa"/>
            <w:shd w:val="clear" w:color="auto" w:fill="FFF2CC"/>
          </w:tcPr>
          <w:p w14:paraId="25E97B5E" w14:textId="77777777" w:rsidR="00E91067" w:rsidRDefault="00000000">
            <w:pPr>
              <w:spacing w:after="0" w:line="240" w:lineRule="auto"/>
              <w:jc w:val="center"/>
            </w:pPr>
            <w:r>
              <w:rPr>
                <w:rFonts w:ascii="Calibri" w:hAnsi="Calibri"/>
                <w:b/>
                <w:color w:val="000000"/>
                <w:sz w:val="17"/>
              </w:rPr>
              <w:t>X</w:t>
            </w:r>
          </w:p>
        </w:tc>
        <w:tc>
          <w:tcPr>
            <w:tcW w:w="523" w:type="dxa"/>
            <w:shd w:val="clear" w:color="auto" w:fill="FFF2CC"/>
          </w:tcPr>
          <w:p w14:paraId="092E97DF" w14:textId="77777777" w:rsidR="00E91067" w:rsidRDefault="00000000">
            <w:pPr>
              <w:spacing w:after="0" w:line="240" w:lineRule="auto"/>
              <w:jc w:val="center"/>
            </w:pPr>
            <w:r>
              <w:rPr>
                <w:rFonts w:ascii="Calibri" w:hAnsi="Calibri"/>
                <w:b/>
                <w:color w:val="000000"/>
                <w:sz w:val="17"/>
              </w:rPr>
              <w:t>X</w:t>
            </w:r>
          </w:p>
        </w:tc>
        <w:tc>
          <w:tcPr>
            <w:tcW w:w="523" w:type="dxa"/>
          </w:tcPr>
          <w:p w14:paraId="5B850DDE" w14:textId="77777777" w:rsidR="00E91067" w:rsidRDefault="00E91067"/>
        </w:tc>
        <w:tc>
          <w:tcPr>
            <w:tcW w:w="523" w:type="dxa"/>
          </w:tcPr>
          <w:p w14:paraId="1A71DEE8" w14:textId="77777777" w:rsidR="00E91067" w:rsidRDefault="00E91067"/>
        </w:tc>
        <w:tc>
          <w:tcPr>
            <w:tcW w:w="525" w:type="dxa"/>
          </w:tcPr>
          <w:p w14:paraId="1D813B48" w14:textId="77777777" w:rsidR="00E91067" w:rsidRDefault="00E91067"/>
        </w:tc>
        <w:tc>
          <w:tcPr>
            <w:tcW w:w="525" w:type="dxa"/>
          </w:tcPr>
          <w:p w14:paraId="01CBFA33" w14:textId="77777777" w:rsidR="00E91067" w:rsidRDefault="00E91067"/>
        </w:tc>
        <w:tc>
          <w:tcPr>
            <w:tcW w:w="525" w:type="dxa"/>
          </w:tcPr>
          <w:p w14:paraId="094A1D1E" w14:textId="77777777" w:rsidR="00E91067" w:rsidRDefault="00E91067"/>
        </w:tc>
        <w:tc>
          <w:tcPr>
            <w:tcW w:w="525" w:type="dxa"/>
            <w:gridSpan w:val="2"/>
          </w:tcPr>
          <w:p w14:paraId="7B4BD047" w14:textId="77777777" w:rsidR="00E91067" w:rsidRDefault="00E91067"/>
        </w:tc>
        <w:tc>
          <w:tcPr>
            <w:tcW w:w="525" w:type="dxa"/>
          </w:tcPr>
          <w:p w14:paraId="26823676" w14:textId="77777777" w:rsidR="00E91067" w:rsidRDefault="00E91067"/>
        </w:tc>
        <w:tc>
          <w:tcPr>
            <w:tcW w:w="525" w:type="dxa"/>
          </w:tcPr>
          <w:p w14:paraId="6C700F07" w14:textId="77777777" w:rsidR="00E91067" w:rsidRDefault="00E91067"/>
        </w:tc>
      </w:tr>
      <w:tr w:rsidR="00D110EC" w14:paraId="2F0582EE" w14:textId="77777777" w:rsidTr="00D110EC">
        <w:trPr>
          <w:gridAfter w:val="1"/>
          <w:wAfter w:w="10" w:type="dxa"/>
          <w:trHeight w:val="294"/>
        </w:trPr>
        <w:tc>
          <w:tcPr>
            <w:tcW w:w="1351" w:type="dxa"/>
          </w:tcPr>
          <w:p w14:paraId="1196DC8A" w14:textId="77777777" w:rsidR="00E91067" w:rsidRDefault="00000000">
            <w:pPr>
              <w:spacing w:after="0" w:line="240" w:lineRule="auto"/>
            </w:pPr>
            <w:r>
              <w:rPr>
                <w:rFonts w:ascii="Calibri" w:hAnsi="Calibri"/>
                <w:color w:val="000000"/>
                <w:sz w:val="15"/>
              </w:rPr>
              <w:t>Sprint 3 – Insumos, costos y reportes</w:t>
            </w:r>
          </w:p>
        </w:tc>
        <w:tc>
          <w:tcPr>
            <w:tcW w:w="536" w:type="dxa"/>
          </w:tcPr>
          <w:p w14:paraId="6397650F" w14:textId="77777777" w:rsidR="00E91067" w:rsidRDefault="00E91067"/>
        </w:tc>
        <w:tc>
          <w:tcPr>
            <w:tcW w:w="522" w:type="dxa"/>
          </w:tcPr>
          <w:p w14:paraId="420CE2DD" w14:textId="77777777" w:rsidR="00E91067" w:rsidRDefault="00E91067"/>
        </w:tc>
        <w:tc>
          <w:tcPr>
            <w:tcW w:w="523" w:type="dxa"/>
          </w:tcPr>
          <w:p w14:paraId="03682024" w14:textId="77777777" w:rsidR="00E91067" w:rsidRDefault="00E91067"/>
        </w:tc>
        <w:tc>
          <w:tcPr>
            <w:tcW w:w="526" w:type="dxa"/>
          </w:tcPr>
          <w:p w14:paraId="4CA5AF1D" w14:textId="77777777" w:rsidR="00E91067" w:rsidRDefault="00E91067"/>
        </w:tc>
        <w:tc>
          <w:tcPr>
            <w:tcW w:w="523" w:type="dxa"/>
          </w:tcPr>
          <w:p w14:paraId="0B3BC18E" w14:textId="77777777" w:rsidR="00E91067" w:rsidRDefault="00E91067"/>
        </w:tc>
        <w:tc>
          <w:tcPr>
            <w:tcW w:w="523" w:type="dxa"/>
          </w:tcPr>
          <w:p w14:paraId="0E7D2C25" w14:textId="77777777" w:rsidR="00E91067" w:rsidRDefault="00E91067"/>
        </w:tc>
        <w:tc>
          <w:tcPr>
            <w:tcW w:w="523" w:type="dxa"/>
          </w:tcPr>
          <w:p w14:paraId="73134CD2" w14:textId="77777777" w:rsidR="00E91067" w:rsidRDefault="00E91067"/>
        </w:tc>
        <w:tc>
          <w:tcPr>
            <w:tcW w:w="523" w:type="dxa"/>
          </w:tcPr>
          <w:p w14:paraId="46771C22" w14:textId="77777777" w:rsidR="00E91067" w:rsidRDefault="00E91067"/>
        </w:tc>
        <w:tc>
          <w:tcPr>
            <w:tcW w:w="523" w:type="dxa"/>
          </w:tcPr>
          <w:p w14:paraId="627F2A54" w14:textId="77777777" w:rsidR="00E91067" w:rsidRDefault="00E91067"/>
        </w:tc>
        <w:tc>
          <w:tcPr>
            <w:tcW w:w="523" w:type="dxa"/>
          </w:tcPr>
          <w:p w14:paraId="4387BA86" w14:textId="77777777" w:rsidR="00E91067" w:rsidRDefault="00E91067"/>
        </w:tc>
        <w:tc>
          <w:tcPr>
            <w:tcW w:w="523" w:type="dxa"/>
            <w:shd w:val="clear" w:color="auto" w:fill="FFF2CC"/>
          </w:tcPr>
          <w:p w14:paraId="490B70A2" w14:textId="77777777" w:rsidR="00E91067" w:rsidRDefault="00000000">
            <w:pPr>
              <w:spacing w:after="0" w:line="240" w:lineRule="auto"/>
              <w:jc w:val="center"/>
            </w:pPr>
            <w:r>
              <w:rPr>
                <w:rFonts w:ascii="Calibri" w:hAnsi="Calibri"/>
                <w:b/>
                <w:color w:val="000000"/>
                <w:sz w:val="17"/>
              </w:rPr>
              <w:t>X</w:t>
            </w:r>
          </w:p>
        </w:tc>
        <w:tc>
          <w:tcPr>
            <w:tcW w:w="523" w:type="dxa"/>
            <w:shd w:val="clear" w:color="auto" w:fill="FFF2CC"/>
          </w:tcPr>
          <w:p w14:paraId="56ECDB67" w14:textId="77777777" w:rsidR="00E91067" w:rsidRDefault="00000000">
            <w:pPr>
              <w:spacing w:after="0" w:line="240" w:lineRule="auto"/>
              <w:jc w:val="center"/>
            </w:pPr>
            <w:r>
              <w:rPr>
                <w:rFonts w:ascii="Calibri" w:hAnsi="Calibri"/>
                <w:b/>
                <w:color w:val="000000"/>
                <w:sz w:val="17"/>
              </w:rPr>
              <w:t>X</w:t>
            </w:r>
          </w:p>
        </w:tc>
        <w:tc>
          <w:tcPr>
            <w:tcW w:w="525" w:type="dxa"/>
            <w:shd w:val="clear" w:color="auto" w:fill="FFF2CC"/>
          </w:tcPr>
          <w:p w14:paraId="57A9F57A" w14:textId="77777777" w:rsidR="00E91067" w:rsidRDefault="00000000">
            <w:pPr>
              <w:spacing w:after="0" w:line="240" w:lineRule="auto"/>
              <w:jc w:val="center"/>
            </w:pPr>
            <w:r>
              <w:rPr>
                <w:rFonts w:ascii="Calibri" w:hAnsi="Calibri"/>
                <w:b/>
                <w:color w:val="000000"/>
                <w:sz w:val="17"/>
              </w:rPr>
              <w:t>X</w:t>
            </w:r>
          </w:p>
        </w:tc>
        <w:tc>
          <w:tcPr>
            <w:tcW w:w="525" w:type="dxa"/>
          </w:tcPr>
          <w:p w14:paraId="2E3B3B36" w14:textId="77777777" w:rsidR="00E91067" w:rsidRDefault="00E91067"/>
        </w:tc>
        <w:tc>
          <w:tcPr>
            <w:tcW w:w="525" w:type="dxa"/>
          </w:tcPr>
          <w:p w14:paraId="315B640E" w14:textId="77777777" w:rsidR="00E91067" w:rsidRDefault="00E91067"/>
        </w:tc>
        <w:tc>
          <w:tcPr>
            <w:tcW w:w="525" w:type="dxa"/>
            <w:gridSpan w:val="2"/>
          </w:tcPr>
          <w:p w14:paraId="1A1A33F9" w14:textId="77777777" w:rsidR="00E91067" w:rsidRDefault="00E91067"/>
        </w:tc>
        <w:tc>
          <w:tcPr>
            <w:tcW w:w="525" w:type="dxa"/>
          </w:tcPr>
          <w:p w14:paraId="7A48847C" w14:textId="77777777" w:rsidR="00E91067" w:rsidRDefault="00E91067"/>
        </w:tc>
        <w:tc>
          <w:tcPr>
            <w:tcW w:w="525" w:type="dxa"/>
          </w:tcPr>
          <w:p w14:paraId="4B0F8F9E" w14:textId="77777777" w:rsidR="00E91067" w:rsidRDefault="00E91067"/>
        </w:tc>
      </w:tr>
      <w:tr w:rsidR="00D110EC" w14:paraId="0BE26D26" w14:textId="77777777" w:rsidTr="00D110EC">
        <w:trPr>
          <w:gridAfter w:val="1"/>
          <w:wAfter w:w="10" w:type="dxa"/>
          <w:trHeight w:val="294"/>
        </w:trPr>
        <w:tc>
          <w:tcPr>
            <w:tcW w:w="1351" w:type="dxa"/>
          </w:tcPr>
          <w:p w14:paraId="017CB8D6" w14:textId="77777777" w:rsidR="00E91067" w:rsidRDefault="00000000">
            <w:pPr>
              <w:spacing w:after="0" w:line="240" w:lineRule="auto"/>
            </w:pPr>
            <w:r>
              <w:rPr>
                <w:rFonts w:ascii="Calibri" w:hAnsi="Calibri"/>
                <w:color w:val="000000"/>
                <w:sz w:val="15"/>
              </w:rPr>
              <w:t>QA, integración, PWA y correcciones</w:t>
            </w:r>
          </w:p>
        </w:tc>
        <w:tc>
          <w:tcPr>
            <w:tcW w:w="536" w:type="dxa"/>
          </w:tcPr>
          <w:p w14:paraId="28CB8B16" w14:textId="77777777" w:rsidR="00E91067" w:rsidRDefault="00E91067"/>
        </w:tc>
        <w:tc>
          <w:tcPr>
            <w:tcW w:w="522" w:type="dxa"/>
          </w:tcPr>
          <w:p w14:paraId="23A39E51" w14:textId="77777777" w:rsidR="00E91067" w:rsidRDefault="00E91067"/>
        </w:tc>
        <w:tc>
          <w:tcPr>
            <w:tcW w:w="523" w:type="dxa"/>
          </w:tcPr>
          <w:p w14:paraId="56FD47CD" w14:textId="77777777" w:rsidR="00E91067" w:rsidRDefault="00E91067"/>
        </w:tc>
        <w:tc>
          <w:tcPr>
            <w:tcW w:w="526" w:type="dxa"/>
          </w:tcPr>
          <w:p w14:paraId="4DB878C6" w14:textId="77777777" w:rsidR="00E91067" w:rsidRDefault="00E91067"/>
        </w:tc>
        <w:tc>
          <w:tcPr>
            <w:tcW w:w="523" w:type="dxa"/>
          </w:tcPr>
          <w:p w14:paraId="38FE1860" w14:textId="77777777" w:rsidR="00E91067" w:rsidRDefault="00E91067"/>
        </w:tc>
        <w:tc>
          <w:tcPr>
            <w:tcW w:w="523" w:type="dxa"/>
          </w:tcPr>
          <w:p w14:paraId="06F9E98E" w14:textId="77777777" w:rsidR="00E91067" w:rsidRDefault="00E91067"/>
        </w:tc>
        <w:tc>
          <w:tcPr>
            <w:tcW w:w="523" w:type="dxa"/>
          </w:tcPr>
          <w:p w14:paraId="3C81956C" w14:textId="77777777" w:rsidR="00E91067" w:rsidRDefault="00E91067"/>
        </w:tc>
        <w:tc>
          <w:tcPr>
            <w:tcW w:w="523" w:type="dxa"/>
          </w:tcPr>
          <w:p w14:paraId="524E29D9" w14:textId="77777777" w:rsidR="00E91067" w:rsidRDefault="00E91067"/>
        </w:tc>
        <w:tc>
          <w:tcPr>
            <w:tcW w:w="523" w:type="dxa"/>
          </w:tcPr>
          <w:p w14:paraId="1BA84CF7" w14:textId="77777777" w:rsidR="00E91067" w:rsidRDefault="00E91067"/>
        </w:tc>
        <w:tc>
          <w:tcPr>
            <w:tcW w:w="523" w:type="dxa"/>
          </w:tcPr>
          <w:p w14:paraId="229D5F1F" w14:textId="77777777" w:rsidR="00E91067" w:rsidRDefault="00E91067"/>
        </w:tc>
        <w:tc>
          <w:tcPr>
            <w:tcW w:w="523" w:type="dxa"/>
          </w:tcPr>
          <w:p w14:paraId="0A56F55E" w14:textId="77777777" w:rsidR="00E91067" w:rsidRDefault="00E91067"/>
        </w:tc>
        <w:tc>
          <w:tcPr>
            <w:tcW w:w="523" w:type="dxa"/>
          </w:tcPr>
          <w:p w14:paraId="450FC71A" w14:textId="77777777" w:rsidR="00E91067" w:rsidRDefault="00E91067"/>
        </w:tc>
        <w:tc>
          <w:tcPr>
            <w:tcW w:w="525" w:type="dxa"/>
          </w:tcPr>
          <w:p w14:paraId="095613E1" w14:textId="77777777" w:rsidR="00E91067" w:rsidRDefault="00E91067"/>
        </w:tc>
        <w:tc>
          <w:tcPr>
            <w:tcW w:w="525" w:type="dxa"/>
            <w:shd w:val="clear" w:color="auto" w:fill="FFF2CC"/>
          </w:tcPr>
          <w:p w14:paraId="464553A3" w14:textId="77777777" w:rsidR="00E91067" w:rsidRDefault="00000000">
            <w:pPr>
              <w:spacing w:after="0" w:line="240" w:lineRule="auto"/>
              <w:jc w:val="center"/>
            </w:pPr>
            <w:r>
              <w:rPr>
                <w:rFonts w:ascii="Calibri" w:hAnsi="Calibri"/>
                <w:b/>
                <w:color w:val="000000"/>
                <w:sz w:val="17"/>
              </w:rPr>
              <w:t>X</w:t>
            </w:r>
          </w:p>
        </w:tc>
        <w:tc>
          <w:tcPr>
            <w:tcW w:w="525" w:type="dxa"/>
            <w:shd w:val="clear" w:color="auto" w:fill="FFF2CC"/>
          </w:tcPr>
          <w:p w14:paraId="6CA67731" w14:textId="77777777" w:rsidR="00E91067" w:rsidRDefault="00000000">
            <w:pPr>
              <w:spacing w:after="0" w:line="240" w:lineRule="auto"/>
              <w:jc w:val="center"/>
            </w:pPr>
            <w:r>
              <w:rPr>
                <w:rFonts w:ascii="Calibri" w:hAnsi="Calibri"/>
                <w:b/>
                <w:color w:val="000000"/>
                <w:sz w:val="17"/>
              </w:rPr>
              <w:t>X</w:t>
            </w:r>
          </w:p>
        </w:tc>
        <w:tc>
          <w:tcPr>
            <w:tcW w:w="525" w:type="dxa"/>
            <w:gridSpan w:val="2"/>
            <w:shd w:val="clear" w:color="auto" w:fill="FCE4D6"/>
          </w:tcPr>
          <w:p w14:paraId="493790FB" w14:textId="77777777" w:rsidR="00E91067" w:rsidRDefault="00000000">
            <w:pPr>
              <w:spacing w:after="0" w:line="240" w:lineRule="auto"/>
              <w:jc w:val="center"/>
            </w:pPr>
            <w:r>
              <w:rPr>
                <w:rFonts w:ascii="Calibri" w:hAnsi="Calibri"/>
                <w:b/>
                <w:color w:val="000000"/>
                <w:sz w:val="17"/>
              </w:rPr>
              <w:t>X</w:t>
            </w:r>
          </w:p>
        </w:tc>
        <w:tc>
          <w:tcPr>
            <w:tcW w:w="525" w:type="dxa"/>
          </w:tcPr>
          <w:p w14:paraId="73C1C286" w14:textId="77777777" w:rsidR="00E91067" w:rsidRDefault="00E91067"/>
        </w:tc>
        <w:tc>
          <w:tcPr>
            <w:tcW w:w="525" w:type="dxa"/>
          </w:tcPr>
          <w:p w14:paraId="6B508A9C" w14:textId="77777777" w:rsidR="00E91067" w:rsidRDefault="00E91067"/>
        </w:tc>
      </w:tr>
      <w:tr w:rsidR="00D110EC" w14:paraId="78D5DE1A" w14:textId="77777777" w:rsidTr="00D110EC">
        <w:trPr>
          <w:gridAfter w:val="1"/>
          <w:wAfter w:w="10" w:type="dxa"/>
          <w:trHeight w:val="294"/>
        </w:trPr>
        <w:tc>
          <w:tcPr>
            <w:tcW w:w="1351" w:type="dxa"/>
          </w:tcPr>
          <w:p w14:paraId="088202A1" w14:textId="77777777" w:rsidR="00E91067" w:rsidRDefault="00000000">
            <w:pPr>
              <w:spacing w:after="0" w:line="240" w:lineRule="auto"/>
            </w:pPr>
            <w:r>
              <w:rPr>
                <w:rFonts w:ascii="Calibri" w:hAnsi="Calibri"/>
                <w:color w:val="000000"/>
                <w:sz w:val="15"/>
              </w:rPr>
              <w:t>Cierre, informe, video demo y defensa</w:t>
            </w:r>
          </w:p>
        </w:tc>
        <w:tc>
          <w:tcPr>
            <w:tcW w:w="536" w:type="dxa"/>
          </w:tcPr>
          <w:p w14:paraId="7EAB9A53" w14:textId="77777777" w:rsidR="00E91067" w:rsidRDefault="00E91067"/>
        </w:tc>
        <w:tc>
          <w:tcPr>
            <w:tcW w:w="522" w:type="dxa"/>
          </w:tcPr>
          <w:p w14:paraId="184C5911" w14:textId="77777777" w:rsidR="00E91067" w:rsidRDefault="00E91067"/>
        </w:tc>
        <w:tc>
          <w:tcPr>
            <w:tcW w:w="523" w:type="dxa"/>
          </w:tcPr>
          <w:p w14:paraId="44019ED8" w14:textId="77777777" w:rsidR="00E91067" w:rsidRDefault="00E91067"/>
        </w:tc>
        <w:tc>
          <w:tcPr>
            <w:tcW w:w="526" w:type="dxa"/>
          </w:tcPr>
          <w:p w14:paraId="0D378AC1" w14:textId="77777777" w:rsidR="00E91067" w:rsidRDefault="00E91067"/>
        </w:tc>
        <w:tc>
          <w:tcPr>
            <w:tcW w:w="523" w:type="dxa"/>
          </w:tcPr>
          <w:p w14:paraId="26D2D021" w14:textId="77777777" w:rsidR="00E91067" w:rsidRDefault="00E91067"/>
        </w:tc>
        <w:tc>
          <w:tcPr>
            <w:tcW w:w="523" w:type="dxa"/>
          </w:tcPr>
          <w:p w14:paraId="00873671" w14:textId="77777777" w:rsidR="00E91067" w:rsidRDefault="00E91067"/>
        </w:tc>
        <w:tc>
          <w:tcPr>
            <w:tcW w:w="523" w:type="dxa"/>
          </w:tcPr>
          <w:p w14:paraId="5E404638" w14:textId="77777777" w:rsidR="00E91067" w:rsidRDefault="00E91067"/>
        </w:tc>
        <w:tc>
          <w:tcPr>
            <w:tcW w:w="523" w:type="dxa"/>
          </w:tcPr>
          <w:p w14:paraId="62D2C2E3" w14:textId="77777777" w:rsidR="00E91067" w:rsidRDefault="00E91067"/>
        </w:tc>
        <w:tc>
          <w:tcPr>
            <w:tcW w:w="523" w:type="dxa"/>
          </w:tcPr>
          <w:p w14:paraId="4A8B5D06" w14:textId="77777777" w:rsidR="00E91067" w:rsidRDefault="00E91067"/>
        </w:tc>
        <w:tc>
          <w:tcPr>
            <w:tcW w:w="523" w:type="dxa"/>
          </w:tcPr>
          <w:p w14:paraId="5F7C91DC" w14:textId="77777777" w:rsidR="00E91067" w:rsidRDefault="00E91067"/>
        </w:tc>
        <w:tc>
          <w:tcPr>
            <w:tcW w:w="523" w:type="dxa"/>
          </w:tcPr>
          <w:p w14:paraId="48F4873A" w14:textId="77777777" w:rsidR="00E91067" w:rsidRDefault="00E91067"/>
        </w:tc>
        <w:tc>
          <w:tcPr>
            <w:tcW w:w="523" w:type="dxa"/>
          </w:tcPr>
          <w:p w14:paraId="67F4A1E5" w14:textId="77777777" w:rsidR="00E91067" w:rsidRDefault="00E91067"/>
        </w:tc>
        <w:tc>
          <w:tcPr>
            <w:tcW w:w="525" w:type="dxa"/>
          </w:tcPr>
          <w:p w14:paraId="2EF3C8A0" w14:textId="77777777" w:rsidR="00E91067" w:rsidRDefault="00E91067"/>
        </w:tc>
        <w:tc>
          <w:tcPr>
            <w:tcW w:w="525" w:type="dxa"/>
          </w:tcPr>
          <w:p w14:paraId="59647452" w14:textId="77777777" w:rsidR="00E91067" w:rsidRDefault="00E91067"/>
        </w:tc>
        <w:tc>
          <w:tcPr>
            <w:tcW w:w="525" w:type="dxa"/>
          </w:tcPr>
          <w:p w14:paraId="7DCF5197" w14:textId="77777777" w:rsidR="00E91067" w:rsidRDefault="00E91067"/>
        </w:tc>
        <w:tc>
          <w:tcPr>
            <w:tcW w:w="525" w:type="dxa"/>
            <w:gridSpan w:val="2"/>
          </w:tcPr>
          <w:p w14:paraId="157A0BF6" w14:textId="77777777" w:rsidR="00E91067" w:rsidRDefault="00E91067"/>
        </w:tc>
        <w:tc>
          <w:tcPr>
            <w:tcW w:w="525" w:type="dxa"/>
            <w:shd w:val="clear" w:color="auto" w:fill="FCE4D6"/>
          </w:tcPr>
          <w:p w14:paraId="0629AAD2" w14:textId="77777777" w:rsidR="00E91067" w:rsidRDefault="00000000">
            <w:pPr>
              <w:spacing w:after="0" w:line="240" w:lineRule="auto"/>
              <w:jc w:val="center"/>
            </w:pPr>
            <w:r>
              <w:rPr>
                <w:rFonts w:ascii="Calibri" w:hAnsi="Calibri"/>
                <w:b/>
                <w:color w:val="000000"/>
                <w:sz w:val="17"/>
              </w:rPr>
              <w:t>X</w:t>
            </w:r>
          </w:p>
        </w:tc>
        <w:tc>
          <w:tcPr>
            <w:tcW w:w="525" w:type="dxa"/>
            <w:shd w:val="clear" w:color="auto" w:fill="FCE4D6"/>
          </w:tcPr>
          <w:p w14:paraId="078AF496" w14:textId="77777777" w:rsidR="00E91067" w:rsidRDefault="00000000">
            <w:pPr>
              <w:spacing w:after="0" w:line="240" w:lineRule="auto"/>
              <w:jc w:val="center"/>
            </w:pPr>
            <w:r>
              <w:rPr>
                <w:rFonts w:ascii="Calibri" w:hAnsi="Calibri"/>
                <w:b/>
                <w:color w:val="000000"/>
                <w:sz w:val="17"/>
              </w:rPr>
              <w:t>X</w:t>
            </w:r>
          </w:p>
        </w:tc>
      </w:tr>
    </w:tbl>
    <w:p w14:paraId="3FB693D1"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E6B566" w14:textId="77777777" w:rsidR="00945AAF" w:rsidRDefault="00945AAF" w:rsidP="00D110EC">
      <w:pPr>
        <w:spacing w:after="0" w:line="240" w:lineRule="auto"/>
      </w:pPr>
      <w:r>
        <w:separator/>
      </w:r>
    </w:p>
  </w:endnote>
  <w:endnote w:type="continuationSeparator" w:id="0">
    <w:p w14:paraId="1691E15E" w14:textId="77777777" w:rsidR="00945AAF" w:rsidRDefault="00945AA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FA1071" w14:textId="77777777" w:rsidR="00945AAF" w:rsidRDefault="00945AAF" w:rsidP="00D110EC">
      <w:pPr>
        <w:spacing w:after="0" w:line="240" w:lineRule="auto"/>
      </w:pPr>
      <w:r>
        <w:separator/>
      </w:r>
    </w:p>
  </w:footnote>
  <w:footnote w:type="continuationSeparator" w:id="0">
    <w:p w14:paraId="60454922" w14:textId="77777777" w:rsidR="00945AAF" w:rsidRDefault="00945AAF" w:rsidP="00D110EC">
      <w:pPr>
        <w:spacing w:after="0" w:line="240" w:lineRule="auto"/>
      </w:pPr>
      <w:r>
        <w:continuationSeparator/>
      </w:r>
    </w:p>
  </w:footnote>
  <w:footnote w:id="1">
    <w:p w14:paraId="7150D6CE"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83B6B05" w14:textId="77777777" w:rsidTr="005673ED">
      <w:trPr>
        <w:trHeight w:val="697"/>
      </w:trPr>
      <w:tc>
        <w:tcPr>
          <w:tcW w:w="5707" w:type="dxa"/>
          <w:tcBorders>
            <w:top w:val="nil"/>
            <w:left w:val="nil"/>
            <w:bottom w:val="nil"/>
            <w:right w:val="nil"/>
          </w:tcBorders>
        </w:tcPr>
        <w:p w14:paraId="78C4737B"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38F2421"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4569D5C9"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A8560FA"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1941280">
    <w:abstractNumId w:val="2"/>
  </w:num>
  <w:num w:numId="2" w16cid:durableId="2065642796">
    <w:abstractNumId w:val="3"/>
  </w:num>
  <w:num w:numId="3" w16cid:durableId="679115425">
    <w:abstractNumId w:val="0"/>
  </w:num>
  <w:num w:numId="4" w16cid:durableId="20210788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94B69"/>
    <w:rsid w:val="000A006B"/>
    <w:rsid w:val="0017053A"/>
    <w:rsid w:val="001B6E9E"/>
    <w:rsid w:val="001E0609"/>
    <w:rsid w:val="001E291A"/>
    <w:rsid w:val="002F2919"/>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45AAF"/>
    <w:rsid w:val="009516D5"/>
    <w:rsid w:val="00994FFC"/>
    <w:rsid w:val="009B74E2"/>
    <w:rsid w:val="009D04DC"/>
    <w:rsid w:val="00A06D2A"/>
    <w:rsid w:val="00A8774B"/>
    <w:rsid w:val="00AB3382"/>
    <w:rsid w:val="00AE4746"/>
    <w:rsid w:val="00B2167F"/>
    <w:rsid w:val="00B2472E"/>
    <w:rsid w:val="00B846A3"/>
    <w:rsid w:val="00BC4EBD"/>
    <w:rsid w:val="00CA2536"/>
    <w:rsid w:val="00D110EC"/>
    <w:rsid w:val="00D12495"/>
    <w:rsid w:val="00D67975"/>
    <w:rsid w:val="00DA5CB1"/>
    <w:rsid w:val="00DC7A34"/>
    <w:rsid w:val="00E20DFE"/>
    <w:rsid w:val="00E64DD7"/>
    <w:rsid w:val="00E65208"/>
    <w:rsid w:val="00E91067"/>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F79D7"/>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2051</Words>
  <Characters>11286</Characters>
  <Application>Microsoft Office Word</Application>
  <DocSecurity>0</DocSecurity>
  <Lines>94</Lines>
  <Paragraphs>26</Paragraphs>
  <ScaleCrop>false</ScaleCrop>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79opj</cp:lastModifiedBy>
  <cp:revision>8</cp:revision>
  <dcterms:created xsi:type="dcterms:W3CDTF">2022-08-24T18:07:00Z</dcterms:created>
  <dcterms:modified xsi:type="dcterms:W3CDTF">2026-09-02T12:55:00Z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