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6800A1" w14:textId="77777777" w:rsidR="00E3114C" w:rsidRDefault="00000000">
      <w:pPr>
        <w:jc w:val="right"/>
      </w:pPr>
      <w:r>
        <w:rPr>
          <w:noProof/>
        </w:rPr>
        <w:drawing>
          <wp:inline distT="0" distB="0" distL="0" distR="0" wp14:anchorId="312127F6" wp14:editId="6006D1DF">
            <wp:extent cx="2057400" cy="460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057400" cy="460570"/>
                    </a:xfrm>
                    <a:prstGeom prst="rect">
                      <a:avLst/>
                    </a:prstGeom>
                  </pic:spPr>
                </pic:pic>
              </a:graphicData>
            </a:graphic>
          </wp:inline>
        </w:drawing>
      </w:r>
    </w:p>
    <w:p w14:paraId="13ECE966" w14:textId="77777777" w:rsidR="00E3114C" w:rsidRDefault="00E3114C"/>
    <w:p w14:paraId="02C2976B" w14:textId="77777777" w:rsidR="00E3114C" w:rsidRDefault="00000000">
      <w:pPr>
        <w:jc w:val="center"/>
      </w:pPr>
      <w:r>
        <w:rPr>
          <w:b/>
          <w:color w:val="17365D"/>
          <w:sz w:val="48"/>
        </w:rPr>
        <w:t>INFORME DE AVANCE</w:t>
      </w:r>
    </w:p>
    <w:p w14:paraId="7E37A189" w14:textId="77777777" w:rsidR="00E3114C" w:rsidRDefault="00000000">
      <w:pPr>
        <w:jc w:val="center"/>
      </w:pPr>
      <w:r>
        <w:rPr>
          <w:b/>
          <w:color w:val="1F4E78"/>
          <w:sz w:val="36"/>
        </w:rPr>
        <w:t>Proyecto APT · Fase 2</w:t>
      </w:r>
    </w:p>
    <w:p w14:paraId="373CF16B" w14:textId="77777777" w:rsidR="00E3114C" w:rsidRDefault="00000000">
      <w:pPr>
        <w:spacing w:before="280"/>
        <w:jc w:val="center"/>
      </w:pPr>
      <w:r>
        <w:rPr>
          <w:b/>
          <w:color w:val="1F1F1F"/>
          <w:sz w:val="32"/>
        </w:rPr>
        <w:t>Sistema de Control y Seguimiento de Mantención de</w:t>
      </w:r>
      <w:r>
        <w:rPr>
          <w:b/>
          <w:color w:val="1F1F1F"/>
          <w:sz w:val="32"/>
        </w:rPr>
        <w:br/>
        <w:t>Vehículos de Emergencia del Cuerpo de Bomberos de Talcahuano</w:t>
      </w:r>
    </w:p>
    <w:p w14:paraId="38066ED0" w14:textId="77777777" w:rsidR="00E3114C" w:rsidRDefault="00000000">
      <w:pPr>
        <w:spacing w:before="200"/>
        <w:jc w:val="center"/>
      </w:pPr>
      <w:r>
        <w:rPr>
          <w:color w:val="1F4E78"/>
          <w:sz w:val="24"/>
        </w:rPr>
        <w:t>Odoo Community + PostgreSQL + PWA</w:t>
      </w:r>
    </w:p>
    <w:p w14:paraId="69D5EC57" w14:textId="77777777" w:rsidR="00E3114C" w:rsidRDefault="00E3114C"/>
    <w:tbl>
      <w:tblPr>
        <w:tblStyle w:val="Tablaconcuadrcula"/>
        <w:tblW w:w="0" w:type="auto"/>
        <w:jc w:val="center"/>
        <w:tblLook w:val="04A0" w:firstRow="1" w:lastRow="0" w:firstColumn="1" w:lastColumn="0" w:noHBand="0" w:noVBand="1"/>
      </w:tblPr>
      <w:tblGrid>
        <w:gridCol w:w="5112"/>
        <w:gridCol w:w="5112"/>
      </w:tblGrid>
      <w:tr w:rsidR="00E3114C" w14:paraId="06BDA3DC" w14:textId="77777777">
        <w:trPr>
          <w:cantSplit/>
          <w:tblHeader/>
          <w:jc w:val="center"/>
        </w:trPr>
        <w:tc>
          <w:tcPr>
            <w:tcW w:w="5112" w:type="dxa"/>
            <w:shd w:val="clear" w:color="auto" w:fill="17365D"/>
            <w:tcMar>
              <w:top w:w="80" w:type="dxa"/>
              <w:left w:w="80" w:type="dxa"/>
              <w:bottom w:w="80" w:type="dxa"/>
              <w:right w:w="80" w:type="dxa"/>
            </w:tcMar>
            <w:vAlign w:val="center"/>
          </w:tcPr>
          <w:p w14:paraId="4ED8AA15" w14:textId="77777777" w:rsidR="00E3114C" w:rsidRDefault="00000000">
            <w:pPr>
              <w:spacing w:after="0" w:line="240" w:lineRule="auto"/>
            </w:pPr>
            <w:r>
              <w:t>Asignatura</w:t>
            </w:r>
          </w:p>
        </w:tc>
        <w:tc>
          <w:tcPr>
            <w:tcW w:w="5112" w:type="dxa"/>
            <w:tcMar>
              <w:top w:w="80" w:type="dxa"/>
              <w:left w:w="80" w:type="dxa"/>
              <w:bottom w:w="80" w:type="dxa"/>
              <w:right w:w="80" w:type="dxa"/>
            </w:tcMar>
            <w:vAlign w:val="center"/>
          </w:tcPr>
          <w:p w14:paraId="6901D7B8" w14:textId="77777777" w:rsidR="00E3114C" w:rsidRDefault="00000000">
            <w:pPr>
              <w:spacing w:after="0" w:line="240" w:lineRule="auto"/>
            </w:pPr>
            <w:r>
              <w:t>Capstone</w:t>
            </w:r>
          </w:p>
        </w:tc>
      </w:tr>
      <w:tr w:rsidR="00E3114C" w14:paraId="6B346642" w14:textId="77777777">
        <w:trPr>
          <w:cantSplit/>
          <w:jc w:val="center"/>
        </w:trPr>
        <w:tc>
          <w:tcPr>
            <w:tcW w:w="5112" w:type="dxa"/>
            <w:shd w:val="clear" w:color="auto" w:fill="17365D"/>
            <w:tcMar>
              <w:top w:w="80" w:type="dxa"/>
              <w:left w:w="80" w:type="dxa"/>
              <w:bottom w:w="80" w:type="dxa"/>
              <w:right w:w="80" w:type="dxa"/>
            </w:tcMar>
            <w:vAlign w:val="center"/>
          </w:tcPr>
          <w:p w14:paraId="3443E59F" w14:textId="77777777" w:rsidR="00E3114C" w:rsidRDefault="00000000">
            <w:pPr>
              <w:spacing w:after="0" w:line="240" w:lineRule="auto"/>
            </w:pPr>
            <w:r>
              <w:t>Carrera</w:t>
            </w:r>
          </w:p>
        </w:tc>
        <w:tc>
          <w:tcPr>
            <w:tcW w:w="5112" w:type="dxa"/>
            <w:tcMar>
              <w:top w:w="80" w:type="dxa"/>
              <w:left w:w="80" w:type="dxa"/>
              <w:bottom w:w="80" w:type="dxa"/>
              <w:right w:w="80" w:type="dxa"/>
            </w:tcMar>
            <w:vAlign w:val="center"/>
          </w:tcPr>
          <w:p w14:paraId="2BCCCF2B" w14:textId="77777777" w:rsidR="00E3114C" w:rsidRDefault="00000000">
            <w:pPr>
              <w:spacing w:after="0" w:line="240" w:lineRule="auto"/>
            </w:pPr>
            <w:r>
              <w:t>Ingeniería en Informática</w:t>
            </w:r>
          </w:p>
        </w:tc>
      </w:tr>
      <w:tr w:rsidR="00E3114C" w14:paraId="0AFB9249" w14:textId="77777777">
        <w:trPr>
          <w:cantSplit/>
          <w:jc w:val="center"/>
        </w:trPr>
        <w:tc>
          <w:tcPr>
            <w:tcW w:w="5112" w:type="dxa"/>
            <w:shd w:val="clear" w:color="auto" w:fill="17365D"/>
            <w:tcMar>
              <w:top w:w="80" w:type="dxa"/>
              <w:left w:w="80" w:type="dxa"/>
              <w:bottom w:w="80" w:type="dxa"/>
              <w:right w:w="80" w:type="dxa"/>
            </w:tcMar>
            <w:vAlign w:val="center"/>
          </w:tcPr>
          <w:p w14:paraId="5443D04F" w14:textId="77777777" w:rsidR="00E3114C" w:rsidRDefault="00000000">
            <w:pPr>
              <w:spacing w:after="0" w:line="240" w:lineRule="auto"/>
            </w:pPr>
            <w:r>
              <w:t>Sede</w:t>
            </w:r>
          </w:p>
        </w:tc>
        <w:tc>
          <w:tcPr>
            <w:tcW w:w="5112" w:type="dxa"/>
            <w:tcMar>
              <w:top w:w="80" w:type="dxa"/>
              <w:left w:w="80" w:type="dxa"/>
              <w:bottom w:w="80" w:type="dxa"/>
              <w:right w:w="80" w:type="dxa"/>
            </w:tcMar>
            <w:vAlign w:val="center"/>
          </w:tcPr>
          <w:p w14:paraId="489B5AEA" w14:textId="77777777" w:rsidR="00E3114C" w:rsidRDefault="00000000">
            <w:pPr>
              <w:spacing w:after="0" w:line="240" w:lineRule="auto"/>
            </w:pPr>
            <w:r>
              <w:t>Padre Alonso de Ovalle</w:t>
            </w:r>
          </w:p>
        </w:tc>
      </w:tr>
      <w:tr w:rsidR="00E3114C" w14:paraId="4173A740" w14:textId="77777777">
        <w:trPr>
          <w:cantSplit/>
          <w:jc w:val="center"/>
        </w:trPr>
        <w:tc>
          <w:tcPr>
            <w:tcW w:w="5112" w:type="dxa"/>
            <w:shd w:val="clear" w:color="auto" w:fill="17365D"/>
            <w:tcMar>
              <w:top w:w="80" w:type="dxa"/>
              <w:left w:w="80" w:type="dxa"/>
              <w:bottom w:w="80" w:type="dxa"/>
              <w:right w:w="80" w:type="dxa"/>
            </w:tcMar>
            <w:vAlign w:val="center"/>
          </w:tcPr>
          <w:p w14:paraId="7027B4BC" w14:textId="77777777" w:rsidR="00E3114C" w:rsidRDefault="00000000">
            <w:pPr>
              <w:spacing w:after="0" w:line="240" w:lineRule="auto"/>
            </w:pPr>
            <w:r>
              <w:t>Integrantes</w:t>
            </w:r>
          </w:p>
        </w:tc>
        <w:tc>
          <w:tcPr>
            <w:tcW w:w="5112" w:type="dxa"/>
            <w:tcMar>
              <w:top w:w="80" w:type="dxa"/>
              <w:left w:w="80" w:type="dxa"/>
              <w:bottom w:w="80" w:type="dxa"/>
              <w:right w:w="80" w:type="dxa"/>
            </w:tcMar>
            <w:vAlign w:val="center"/>
          </w:tcPr>
          <w:p w14:paraId="3E4D95AB" w14:textId="77777777" w:rsidR="00E3114C" w:rsidRDefault="00000000">
            <w:pPr>
              <w:spacing w:after="0" w:line="240" w:lineRule="auto"/>
            </w:pPr>
            <w:r>
              <w:t>Rodrigo Antonio Saavedra Lara · Benjamin Isaac Morales Barriga · Eddie Jesús Cerpa Navarro</w:t>
            </w:r>
          </w:p>
        </w:tc>
      </w:tr>
      <w:tr w:rsidR="00E3114C" w14:paraId="4C24D3A8" w14:textId="77777777">
        <w:trPr>
          <w:cantSplit/>
          <w:jc w:val="center"/>
        </w:trPr>
        <w:tc>
          <w:tcPr>
            <w:tcW w:w="5112" w:type="dxa"/>
            <w:shd w:val="clear" w:color="auto" w:fill="17365D"/>
            <w:tcMar>
              <w:top w:w="80" w:type="dxa"/>
              <w:left w:w="80" w:type="dxa"/>
              <w:bottom w:w="80" w:type="dxa"/>
              <w:right w:w="80" w:type="dxa"/>
            </w:tcMar>
            <w:vAlign w:val="center"/>
          </w:tcPr>
          <w:p w14:paraId="0CE40BD5" w14:textId="77777777" w:rsidR="00E3114C" w:rsidRDefault="00000000">
            <w:pPr>
              <w:spacing w:after="0" w:line="240" w:lineRule="auto"/>
            </w:pPr>
            <w:r>
              <w:t>Fecha de corte</w:t>
            </w:r>
          </w:p>
        </w:tc>
        <w:tc>
          <w:tcPr>
            <w:tcW w:w="5112" w:type="dxa"/>
            <w:tcMar>
              <w:top w:w="80" w:type="dxa"/>
              <w:left w:w="80" w:type="dxa"/>
              <w:bottom w:w="80" w:type="dxa"/>
              <w:right w:w="80" w:type="dxa"/>
            </w:tcMar>
            <w:vAlign w:val="center"/>
          </w:tcPr>
          <w:p w14:paraId="23A6AC18" w14:textId="77777777" w:rsidR="00E3114C" w:rsidRDefault="00000000">
            <w:pPr>
              <w:spacing w:after="0" w:line="240" w:lineRule="auto"/>
            </w:pPr>
            <w:r>
              <w:t>14 de octubre de 2026</w:t>
            </w:r>
          </w:p>
        </w:tc>
      </w:tr>
    </w:tbl>
    <w:p w14:paraId="3BD8C40D" w14:textId="77777777" w:rsidR="00E3114C" w:rsidRDefault="00000000">
      <w:pPr>
        <w:spacing w:before="280"/>
        <w:jc w:val="center"/>
      </w:pPr>
      <w:r>
        <w:rPr>
          <w:i/>
          <w:color w:val="666666"/>
          <w:sz w:val="19"/>
        </w:rPr>
        <w:t>Versión final con corte al 14 de octubre de 2026. Actualiza la Guía 2.4 con la evidencia técnica disponible y explicita las brechas aún pendientes.</w:t>
      </w:r>
    </w:p>
    <w:p w14:paraId="05E5EF68" w14:textId="77777777" w:rsidR="00E3114C" w:rsidRDefault="00000000">
      <w:r>
        <w:br w:type="page"/>
      </w:r>
    </w:p>
    <w:p w14:paraId="611E2399" w14:textId="77777777" w:rsidR="00E3114C" w:rsidRDefault="00000000">
      <w:pPr>
        <w:pStyle w:val="Ttulo1"/>
        <w:spacing w:before="200" w:after="100"/>
      </w:pPr>
      <w:r>
        <w:rPr>
          <w:rFonts w:ascii="Arial" w:hAnsi="Arial"/>
          <w:color w:val="17365D"/>
          <w:sz w:val="30"/>
        </w:rPr>
        <w:lastRenderedPageBreak/>
        <w:t>Resumen ejecutivo</w:t>
      </w:r>
    </w:p>
    <w:p w14:paraId="5C4894F9" w14:textId="77777777" w:rsidR="00E3114C" w:rsidRDefault="00000000">
      <w:pPr>
        <w:jc w:val="both"/>
      </w:pPr>
      <w:r>
        <w:t>Con corte al 14 de octubre de 2026, el equipo cuenta con un prototipo funcional local desarrollado en tres addons propios de Odoo: bomberos_base, bomberos_fleet y bomberos_maintenance. En la base capstone se verificaron 2 compañías, 5 vehículos, 4 perfiles de muestra y 5 órdenes DEMO en cinco estados. La suite automatizada dirigida obtuvo 9 pruebas aprobadas, 0 fallas y 0 errores. El alcance técnico está respaldado por documentación, capturas y una presentación de 10 diapositivas; no equivale a una implantación productiva (Equipo APT, 2026).</w:t>
      </w:r>
    </w:p>
    <w:p w14:paraId="6787FFFA" w14:textId="77777777" w:rsidR="00E3114C" w:rsidRDefault="00000000">
      <w:pPr>
        <w:jc w:val="both"/>
      </w:pPr>
      <w:r>
        <w:t>La solución mantiene el objetivo de centralizar y consultar la información de vehículos y mantenciones mediante Odoo Community y PostgreSQL. Las funcionalidades principales del MVP están implementadas en módulos propios, sin modificar el código fuente de Odoo y manteniendo desinstaladas las aplicaciones estándar fleet, maintenance y stock. La validación automatizada se ejecutó en la base local capstone; las pruebas manuales con cada perfil, la validación PWA en un dispositivo real y el despliegue productivo siguen pendientes.</w:t>
      </w:r>
    </w:p>
    <w:p w14:paraId="67740CC2" w14:textId="77777777" w:rsidR="00E3114C" w:rsidRDefault="00000000">
      <w:pPr>
        <w:jc w:val="both"/>
      </w:pPr>
      <w:r>
        <w:t>Este informe contrasta la planificación de la Guía 2.4 con la evidencia posterior disponible. Distingue entre diseño, implementación local, pruebas automatizadas, pruebas manuales, despliegue y versionado. A la fecha de revisión, Software/ y este informe final aparecen sin seguimiento en Git; por ello, la evidencia técnica existe en el espacio de trabajo, pero todavía no satisface plenamente el requisito de resguardo y trazabilidad en el repositorio (Duoc UC, 2026c; Equipo APT, 2026).</w:t>
      </w:r>
    </w:p>
    <w:tbl>
      <w:tblPr>
        <w:tblW w:w="0" w:type="auto"/>
        <w:jc w:val="center"/>
        <w:tblLook w:val="04A0" w:firstRow="1" w:lastRow="0" w:firstColumn="1" w:lastColumn="0" w:noHBand="0" w:noVBand="1"/>
      </w:tblPr>
      <w:tblGrid>
        <w:gridCol w:w="10224"/>
      </w:tblGrid>
      <w:tr w:rsidR="00E3114C" w14:paraId="02F4F9D5" w14:textId="77777777">
        <w:trPr>
          <w:cantSplit/>
          <w:jc w:val="center"/>
        </w:trPr>
        <w:tc>
          <w:tcPr>
            <w:tcW w:w="10224" w:type="dxa"/>
            <w:shd w:val="clear" w:color="auto" w:fill="D9EAF7"/>
          </w:tcPr>
          <w:p w14:paraId="6A1A60BD" w14:textId="77777777" w:rsidR="00E3114C" w:rsidRDefault="00000000">
            <w:pPr>
              <w:spacing w:after="40"/>
            </w:pPr>
            <w:r>
              <w:t>Criterio de actualización / La Guía 2.4 corresponde a un corte anterior al prototipo. Este informe incorpora evidencia posterior disponible al 14-10-2026; mantiene como pendientes lo que no se ha validado manualmente, en dispositivos reales o en producción.</w:t>
            </w:r>
          </w:p>
          <w:p w14:paraId="10FE32F1" w14:textId="77777777" w:rsidR="00E3114C" w:rsidRDefault="00E3114C">
            <w:pPr>
              <w:spacing w:after="0" w:line="252" w:lineRule="auto"/>
            </w:pPr>
          </w:p>
        </w:tc>
      </w:tr>
    </w:tbl>
    <w:p w14:paraId="0B210F4A" w14:textId="77777777" w:rsidR="00E3114C" w:rsidRDefault="00000000">
      <w:pPr>
        <w:pStyle w:val="Ttulo1"/>
        <w:spacing w:before="200" w:after="100"/>
      </w:pPr>
      <w:r>
        <w:rPr>
          <w:rFonts w:ascii="Arial" w:hAnsi="Arial"/>
          <w:color w:val="17365D"/>
          <w:sz w:val="30"/>
        </w:rPr>
        <w:t>1. Antecedentes del proyecto</w:t>
      </w:r>
    </w:p>
    <w:p w14:paraId="0E543220" w14:textId="77777777" w:rsidR="00E3114C" w:rsidRDefault="00000000">
      <w:pPr>
        <w:pStyle w:val="Ttulo2"/>
        <w:spacing w:before="140" w:after="100"/>
      </w:pPr>
      <w:r>
        <w:rPr>
          <w:rFonts w:ascii="Arial" w:hAnsi="Arial"/>
          <w:color w:val="1F4E78"/>
          <w:sz w:val="24"/>
        </w:rPr>
        <w:t>1.1 Nombre y propósito</w:t>
      </w:r>
    </w:p>
    <w:p w14:paraId="4F13AE7C" w14:textId="77777777" w:rsidR="00E3114C" w:rsidRDefault="00000000">
      <w:pPr>
        <w:jc w:val="both"/>
      </w:pPr>
      <w:r>
        <w:t>Proyecto: Sistema de Control y Seguimiento de Mantención de Vehículos de Emergencia del Cuerpo de Bomberos de Talcahuano.</w:t>
      </w:r>
    </w:p>
    <w:p w14:paraId="4119B6D5" w14:textId="77777777" w:rsidR="00E3114C" w:rsidRDefault="00000000">
      <w:pPr>
        <w:jc w:val="both"/>
      </w:pPr>
      <w:r>
        <w:t>El proyecto busca apoyar la gestión de la flota de emergencia mediante una solución tecnológica que concentre información de vehículos, estados operativos, mantenciones preventivas y reactivas, materiales, insumos, mano de obra, costos, avisos y reportes básicos. El acceso móvil se resolverá mediante PWA sobre Odoo, alternativa autorizada por el docente.</w:t>
      </w:r>
    </w:p>
    <w:p w14:paraId="1287DB34" w14:textId="77777777" w:rsidR="00E3114C" w:rsidRDefault="00000000">
      <w:pPr>
        <w:pStyle w:val="Ttulo2"/>
        <w:spacing w:before="140" w:after="100"/>
      </w:pPr>
      <w:r>
        <w:rPr>
          <w:rFonts w:ascii="Arial" w:hAnsi="Arial"/>
          <w:color w:val="1F4E78"/>
          <w:sz w:val="24"/>
        </w:rPr>
        <w:t>1.2 Objetivo general vigente</w:t>
      </w:r>
    </w:p>
    <w:p w14:paraId="00F11ADC" w14:textId="77777777" w:rsidR="00E3114C" w:rsidRDefault="00000000">
      <w:pPr>
        <w:jc w:val="both"/>
      </w:pPr>
      <w:r>
        <w:t>Desarrollar e implantar una solución tecnológica web responsive y PWA que permita al Cuerpo de Bomberos de Talcahuano centralizar, controlar y consultar oportunamente la información del estado y las mantenciones de sus vehículos de emergencia.</w:t>
      </w:r>
    </w:p>
    <w:p w14:paraId="3CA0098B" w14:textId="77777777" w:rsidR="00E3114C" w:rsidRDefault="00000000">
      <w:pPr>
        <w:pStyle w:val="Ttulo2"/>
        <w:spacing w:before="140" w:after="100"/>
      </w:pPr>
      <w:r>
        <w:rPr>
          <w:rFonts w:ascii="Arial" w:hAnsi="Arial"/>
          <w:color w:val="1F4E78"/>
          <w:sz w:val="24"/>
        </w:rPr>
        <w:t>1.3 Objetivos específicos vigentes</w:t>
      </w:r>
    </w:p>
    <w:p w14:paraId="629AE5FF" w14:textId="77777777" w:rsidR="00E3114C" w:rsidRDefault="00000000">
      <w:pPr>
        <w:pStyle w:val="Listaconvietas"/>
        <w:spacing w:after="60" w:line="259" w:lineRule="auto"/>
        <w:ind w:hanging="144"/>
      </w:pPr>
      <w:r>
        <w:t>Levantar y formalizar los requerimientos, actores, perfiles de usuario y flujos del proceso de mantención vehicular.</w:t>
      </w:r>
    </w:p>
    <w:p w14:paraId="6B765E65" w14:textId="77777777" w:rsidR="00E3114C" w:rsidRDefault="00000000">
      <w:pPr>
        <w:pStyle w:val="Listaconvietas"/>
        <w:spacing w:after="60" w:line="259" w:lineRule="auto"/>
        <w:ind w:hanging="144"/>
      </w:pPr>
      <w:r>
        <w:t>Diseñar el modelo de datos y la estructura modular de la solución sobre Odoo Community y PostgreSQL.</w:t>
      </w:r>
    </w:p>
    <w:p w14:paraId="37104513" w14:textId="77777777" w:rsidR="00E3114C" w:rsidRDefault="00000000">
      <w:pPr>
        <w:pStyle w:val="Listaconvietas"/>
        <w:spacing w:after="60" w:line="259" w:lineRule="auto"/>
        <w:ind w:hanging="144"/>
      </w:pPr>
      <w:r>
        <w:t>Construir e integrar la gestión de vehículos, estados operativos, mantenciones preventivas y reactivas, materiales, insumos, mano de obra y costos.</w:t>
      </w:r>
    </w:p>
    <w:p w14:paraId="0636B176" w14:textId="77777777" w:rsidR="00E3114C" w:rsidRDefault="00000000">
      <w:pPr>
        <w:pStyle w:val="Listaconvietas"/>
        <w:spacing w:after="60" w:line="259" w:lineRule="auto"/>
        <w:ind w:hanging="144"/>
      </w:pPr>
      <w:r>
        <w:t>Implementar avisos oportunos y reportes básicos que faciliten el acceso a información relevante.</w:t>
      </w:r>
    </w:p>
    <w:p w14:paraId="7B42C13F" w14:textId="77777777" w:rsidR="00E3114C" w:rsidRDefault="00000000">
      <w:pPr>
        <w:pStyle w:val="Listaconvietas"/>
        <w:spacing w:after="60" w:line="259" w:lineRule="auto"/>
        <w:ind w:hanging="144"/>
      </w:pPr>
      <w:r>
        <w:t>Diseñar y aplicar pruebas funcionales y de integración, registrar los resultados y corregir los hallazgos detectados.</w:t>
      </w:r>
    </w:p>
    <w:p w14:paraId="4AFC95BB" w14:textId="77777777" w:rsidR="00E3114C" w:rsidRDefault="00000000">
      <w:pPr>
        <w:pStyle w:val="Listaconvietas"/>
        <w:spacing w:after="60" w:line="259" w:lineRule="auto"/>
        <w:ind w:hanging="144"/>
      </w:pPr>
      <w:r>
        <w:lastRenderedPageBreak/>
        <w:t>Implantar la versión integrada en el ambiente definido, con acceso web responsive/PWA y documentación de despliegue.</w:t>
      </w:r>
    </w:p>
    <w:p w14:paraId="57090CE9" w14:textId="77777777" w:rsidR="00E3114C" w:rsidRDefault="00000000">
      <w:pPr>
        <w:pStyle w:val="Listaconvietas"/>
        <w:spacing w:after="60" w:line="259" w:lineRule="auto"/>
        <w:ind w:hanging="144"/>
      </w:pPr>
      <w:r>
        <w:t>Gestionar el proyecto mediante Scrum, controlando backlog, avances, riesgos e impedimentos y evaluando alternativas para la toma de decisiones.</w:t>
      </w:r>
    </w:p>
    <w:p w14:paraId="114128A7" w14:textId="77777777" w:rsidR="00E3114C" w:rsidRDefault="00000000">
      <w:pPr>
        <w:pStyle w:val="Ttulo1"/>
        <w:spacing w:before="200" w:after="100"/>
      </w:pPr>
      <w:r>
        <w:rPr>
          <w:rFonts w:ascii="Arial" w:hAnsi="Arial"/>
          <w:color w:val="17365D"/>
          <w:sz w:val="30"/>
        </w:rPr>
        <w:t>2. Estado de avance según la Guía 2.4</w:t>
      </w:r>
    </w:p>
    <w:p w14:paraId="0BC158A0" w14:textId="77777777" w:rsidR="00E3114C" w:rsidRDefault="00000000">
      <w:pPr>
        <w:jc w:val="both"/>
      </w:pPr>
      <w:r>
        <w:t>La matriz siguiente actualiza el estado registrado en la Guía 2.4 con el avance técnico verificable al 14 de octubre de 2026 (Duoc UC, 2026b). La guía sigue siendo la referencia del plan; sus estados anteriores deben sincronizarse con este corte antes de la entrega.</w:t>
      </w:r>
    </w:p>
    <w:tbl>
      <w:tblPr>
        <w:tblStyle w:val="Tablaconcuadrcula"/>
        <w:tblW w:w="0" w:type="auto"/>
        <w:jc w:val="center"/>
        <w:tblLook w:val="04A0" w:firstRow="1" w:lastRow="0" w:firstColumn="1" w:lastColumn="0" w:noHBand="0" w:noVBand="1"/>
      </w:tblPr>
      <w:tblGrid>
        <w:gridCol w:w="1978"/>
        <w:gridCol w:w="2472"/>
        <w:gridCol w:w="1670"/>
        <w:gridCol w:w="1596"/>
        <w:gridCol w:w="2668"/>
      </w:tblGrid>
      <w:tr w:rsidR="00E3114C" w14:paraId="6CFABC32" w14:textId="77777777">
        <w:trPr>
          <w:cantSplit/>
          <w:tblHeader/>
          <w:jc w:val="center"/>
        </w:trPr>
        <w:tc>
          <w:tcPr>
            <w:tcW w:w="2232" w:type="dxa"/>
            <w:shd w:val="clear" w:color="auto" w:fill="17365D"/>
            <w:tcMar>
              <w:top w:w="80" w:type="dxa"/>
              <w:left w:w="80" w:type="dxa"/>
              <w:bottom w:w="80" w:type="dxa"/>
              <w:right w:w="80" w:type="dxa"/>
            </w:tcMar>
            <w:vAlign w:val="center"/>
          </w:tcPr>
          <w:p w14:paraId="1371B052" w14:textId="77777777" w:rsidR="00E3114C" w:rsidRDefault="00000000">
            <w:pPr>
              <w:spacing w:after="0" w:line="240" w:lineRule="auto"/>
              <w:jc w:val="center"/>
            </w:pPr>
            <w:r>
              <w:t>Actividad</w:t>
            </w:r>
          </w:p>
        </w:tc>
        <w:tc>
          <w:tcPr>
            <w:tcW w:w="1152" w:type="dxa"/>
            <w:shd w:val="clear" w:color="auto" w:fill="17365D"/>
            <w:tcMar>
              <w:top w:w="80" w:type="dxa"/>
              <w:left w:w="80" w:type="dxa"/>
              <w:bottom w:w="80" w:type="dxa"/>
              <w:right w:w="80" w:type="dxa"/>
            </w:tcMar>
            <w:vAlign w:val="center"/>
          </w:tcPr>
          <w:p w14:paraId="0B85E421" w14:textId="77777777" w:rsidR="00E3114C" w:rsidRDefault="00000000">
            <w:pPr>
              <w:spacing w:after="0" w:line="240" w:lineRule="auto"/>
              <w:jc w:val="center"/>
            </w:pPr>
            <w:r>
              <w:t>Evidencia verificable</w:t>
            </w:r>
          </w:p>
        </w:tc>
        <w:tc>
          <w:tcPr>
            <w:tcW w:w="1872" w:type="dxa"/>
            <w:shd w:val="clear" w:color="auto" w:fill="17365D"/>
            <w:tcMar>
              <w:top w:w="80" w:type="dxa"/>
              <w:left w:w="80" w:type="dxa"/>
              <w:bottom w:w="80" w:type="dxa"/>
              <w:right w:w="80" w:type="dxa"/>
            </w:tcMar>
            <w:vAlign w:val="center"/>
          </w:tcPr>
          <w:p w14:paraId="2A8D6B28" w14:textId="77777777" w:rsidR="00E3114C" w:rsidRDefault="00000000">
            <w:pPr>
              <w:spacing w:after="0" w:line="240" w:lineRule="auto"/>
              <w:jc w:val="center"/>
            </w:pPr>
            <w:r>
              <w:t>Responsable</w:t>
            </w:r>
          </w:p>
        </w:tc>
        <w:tc>
          <w:tcPr>
            <w:tcW w:w="1224" w:type="dxa"/>
            <w:shd w:val="clear" w:color="auto" w:fill="17365D"/>
            <w:tcMar>
              <w:top w:w="80" w:type="dxa"/>
              <w:left w:w="80" w:type="dxa"/>
              <w:bottom w:w="80" w:type="dxa"/>
              <w:right w:w="80" w:type="dxa"/>
            </w:tcMar>
            <w:vAlign w:val="center"/>
          </w:tcPr>
          <w:p w14:paraId="0E54949B" w14:textId="77777777" w:rsidR="00E3114C" w:rsidRDefault="00000000">
            <w:pPr>
              <w:spacing w:after="0" w:line="240" w:lineRule="auto"/>
              <w:jc w:val="center"/>
            </w:pPr>
            <w:r>
              <w:t>Estado al 14-10-2026</w:t>
            </w:r>
          </w:p>
        </w:tc>
        <w:tc>
          <w:tcPr>
            <w:tcW w:w="3456" w:type="dxa"/>
            <w:shd w:val="clear" w:color="auto" w:fill="17365D"/>
            <w:tcMar>
              <w:top w:w="80" w:type="dxa"/>
              <w:left w:w="80" w:type="dxa"/>
              <w:bottom w:w="80" w:type="dxa"/>
              <w:right w:w="80" w:type="dxa"/>
            </w:tcMar>
            <w:vAlign w:val="center"/>
          </w:tcPr>
          <w:p w14:paraId="5DD5C530" w14:textId="77777777" w:rsidR="00E3114C" w:rsidRDefault="00000000">
            <w:pPr>
              <w:spacing w:after="0" w:line="240" w:lineRule="auto"/>
              <w:jc w:val="center"/>
            </w:pPr>
            <w:r>
              <w:t>Brecha / control siguiente</w:t>
            </w:r>
          </w:p>
        </w:tc>
      </w:tr>
      <w:tr w:rsidR="00E3114C" w14:paraId="04B0BCFB" w14:textId="77777777">
        <w:trPr>
          <w:cantSplit/>
          <w:jc w:val="center"/>
        </w:trPr>
        <w:tc>
          <w:tcPr>
            <w:tcW w:w="2232" w:type="dxa"/>
            <w:tcMar>
              <w:top w:w="80" w:type="dxa"/>
              <w:left w:w="80" w:type="dxa"/>
              <w:bottom w:w="80" w:type="dxa"/>
              <w:right w:w="80" w:type="dxa"/>
            </w:tcMar>
            <w:vAlign w:val="center"/>
          </w:tcPr>
          <w:p w14:paraId="6A12AA5F" w14:textId="77777777" w:rsidR="00E3114C" w:rsidRDefault="00000000">
            <w:pPr>
              <w:spacing w:after="0" w:line="240" w:lineRule="auto"/>
            </w:pPr>
            <w:r>
              <w:t>Requisitos y arquitectura</w:t>
            </w:r>
          </w:p>
        </w:tc>
        <w:tc>
          <w:tcPr>
            <w:tcW w:w="1152" w:type="dxa"/>
            <w:tcMar>
              <w:top w:w="80" w:type="dxa"/>
              <w:left w:w="80" w:type="dxa"/>
              <w:bottom w:w="80" w:type="dxa"/>
              <w:right w:w="80" w:type="dxa"/>
            </w:tcMar>
            <w:vAlign w:val="center"/>
          </w:tcPr>
          <w:p w14:paraId="691EE10A" w14:textId="77777777" w:rsidR="00E3114C" w:rsidRDefault="00000000">
            <w:pPr>
              <w:spacing w:after="0" w:line="240" w:lineRule="auto"/>
            </w:pPr>
            <w:r>
              <w:t>Guías Fase 1/2 y documento de requisitos.</w:t>
            </w:r>
          </w:p>
        </w:tc>
        <w:tc>
          <w:tcPr>
            <w:tcW w:w="1872" w:type="dxa"/>
            <w:tcMar>
              <w:top w:w="80" w:type="dxa"/>
              <w:left w:w="80" w:type="dxa"/>
              <w:bottom w:w="80" w:type="dxa"/>
              <w:right w:w="80" w:type="dxa"/>
            </w:tcMar>
            <w:vAlign w:val="center"/>
          </w:tcPr>
          <w:p w14:paraId="60AC375D" w14:textId="77777777" w:rsidR="00E3114C" w:rsidRDefault="00000000">
            <w:pPr>
              <w:spacing w:after="0" w:line="240" w:lineRule="auto"/>
            </w:pPr>
            <w:r>
              <w:t>Equipo</w:t>
            </w:r>
          </w:p>
        </w:tc>
        <w:tc>
          <w:tcPr>
            <w:tcW w:w="1224" w:type="dxa"/>
            <w:shd w:val="clear" w:color="auto" w:fill="E2F0D9"/>
            <w:tcMar>
              <w:top w:w="80" w:type="dxa"/>
              <w:left w:w="80" w:type="dxa"/>
              <w:bottom w:w="80" w:type="dxa"/>
              <w:right w:w="80" w:type="dxa"/>
            </w:tcMar>
            <w:vAlign w:val="center"/>
          </w:tcPr>
          <w:p w14:paraId="49D4D8DB" w14:textId="77777777" w:rsidR="00E3114C" w:rsidRDefault="00000000">
            <w:pPr>
              <w:spacing w:after="0" w:line="240" w:lineRule="auto"/>
            </w:pPr>
            <w:r>
              <w:t>Diseñados y documentados</w:t>
            </w:r>
          </w:p>
        </w:tc>
        <w:tc>
          <w:tcPr>
            <w:tcW w:w="3456" w:type="dxa"/>
            <w:tcMar>
              <w:top w:w="80" w:type="dxa"/>
              <w:left w:w="80" w:type="dxa"/>
              <w:bottom w:w="80" w:type="dxa"/>
              <w:right w:w="80" w:type="dxa"/>
            </w:tcMar>
            <w:vAlign w:val="center"/>
          </w:tcPr>
          <w:p w14:paraId="05901CE2" w14:textId="77777777" w:rsidR="00E3114C" w:rsidRDefault="00000000">
            <w:pPr>
              <w:spacing w:after="0" w:line="240" w:lineRule="auto"/>
            </w:pPr>
            <w:r>
              <w:t>Sincronizar Guía 2.4 con este corte.</w:t>
            </w:r>
          </w:p>
        </w:tc>
      </w:tr>
      <w:tr w:rsidR="00E3114C" w14:paraId="505BCA76" w14:textId="77777777">
        <w:trPr>
          <w:cantSplit/>
          <w:jc w:val="center"/>
        </w:trPr>
        <w:tc>
          <w:tcPr>
            <w:tcW w:w="2232" w:type="dxa"/>
            <w:tcMar>
              <w:top w:w="80" w:type="dxa"/>
              <w:left w:w="80" w:type="dxa"/>
              <w:bottom w:w="80" w:type="dxa"/>
              <w:right w:w="80" w:type="dxa"/>
            </w:tcMar>
            <w:vAlign w:val="center"/>
          </w:tcPr>
          <w:p w14:paraId="0B4EA97A" w14:textId="77777777" w:rsidR="00E3114C" w:rsidRDefault="00000000">
            <w:pPr>
              <w:spacing w:after="0" w:line="240" w:lineRule="auto"/>
            </w:pPr>
            <w:r>
              <w:t>Addons de dominio</w:t>
            </w:r>
          </w:p>
        </w:tc>
        <w:tc>
          <w:tcPr>
            <w:tcW w:w="1152" w:type="dxa"/>
            <w:tcMar>
              <w:top w:w="80" w:type="dxa"/>
              <w:left w:w="80" w:type="dxa"/>
              <w:bottom w:w="80" w:type="dxa"/>
              <w:right w:w="80" w:type="dxa"/>
            </w:tcMar>
            <w:vAlign w:val="center"/>
          </w:tcPr>
          <w:p w14:paraId="63C85AF3" w14:textId="77777777" w:rsidR="00E3114C" w:rsidRDefault="00000000">
            <w:pPr>
              <w:spacing w:after="0" w:line="240" w:lineRule="auto"/>
            </w:pPr>
            <w:r>
              <w:t>bomberos_base, bomberos_fleet y bomberos_maintenance.</w:t>
            </w:r>
          </w:p>
        </w:tc>
        <w:tc>
          <w:tcPr>
            <w:tcW w:w="1872" w:type="dxa"/>
            <w:tcMar>
              <w:top w:w="80" w:type="dxa"/>
              <w:left w:w="80" w:type="dxa"/>
              <w:bottom w:w="80" w:type="dxa"/>
              <w:right w:w="80" w:type="dxa"/>
            </w:tcMar>
            <w:vAlign w:val="center"/>
          </w:tcPr>
          <w:p w14:paraId="18560DDF" w14:textId="77777777" w:rsidR="00E3114C" w:rsidRDefault="00000000">
            <w:pPr>
              <w:spacing w:after="0" w:line="240" w:lineRule="auto"/>
            </w:pPr>
            <w:r>
              <w:t>Autoría por confirmar en Git</w:t>
            </w:r>
          </w:p>
        </w:tc>
        <w:tc>
          <w:tcPr>
            <w:tcW w:w="1224" w:type="dxa"/>
            <w:shd w:val="clear" w:color="auto" w:fill="FCE4D6"/>
            <w:tcMar>
              <w:top w:w="80" w:type="dxa"/>
              <w:left w:w="80" w:type="dxa"/>
              <w:bottom w:w="80" w:type="dxa"/>
              <w:right w:w="80" w:type="dxa"/>
            </w:tcMar>
            <w:vAlign w:val="center"/>
          </w:tcPr>
          <w:p w14:paraId="385EE593" w14:textId="77777777" w:rsidR="00E3114C" w:rsidRDefault="00000000">
            <w:pPr>
              <w:spacing w:after="0" w:line="240" w:lineRule="auto"/>
            </w:pPr>
            <w:r>
              <w:t>Implementados e instalados</w:t>
            </w:r>
          </w:p>
        </w:tc>
        <w:tc>
          <w:tcPr>
            <w:tcW w:w="3456" w:type="dxa"/>
            <w:tcMar>
              <w:top w:w="80" w:type="dxa"/>
              <w:left w:w="80" w:type="dxa"/>
              <w:bottom w:w="80" w:type="dxa"/>
              <w:right w:w="80" w:type="dxa"/>
            </w:tcMar>
            <w:vAlign w:val="center"/>
          </w:tcPr>
          <w:p w14:paraId="2B9A0FC5" w14:textId="77777777" w:rsidR="00E3114C" w:rsidRDefault="00000000">
            <w:pPr>
              <w:spacing w:after="0" w:line="240" w:lineRule="auto"/>
            </w:pPr>
            <w:r>
              <w:t>Versionar selectivamente código y pruebas.</w:t>
            </w:r>
          </w:p>
        </w:tc>
      </w:tr>
      <w:tr w:rsidR="00E3114C" w14:paraId="5C7BD43B" w14:textId="77777777">
        <w:trPr>
          <w:cantSplit/>
          <w:jc w:val="center"/>
        </w:trPr>
        <w:tc>
          <w:tcPr>
            <w:tcW w:w="2232" w:type="dxa"/>
            <w:tcMar>
              <w:top w:w="80" w:type="dxa"/>
              <w:left w:w="80" w:type="dxa"/>
              <w:bottom w:w="80" w:type="dxa"/>
              <w:right w:w="80" w:type="dxa"/>
            </w:tcMar>
            <w:vAlign w:val="center"/>
          </w:tcPr>
          <w:p w14:paraId="6C72FF29" w14:textId="77777777" w:rsidR="00E3114C" w:rsidRDefault="00000000">
            <w:pPr>
              <w:spacing w:after="0" w:line="240" w:lineRule="auto"/>
            </w:pPr>
            <w:r>
              <w:t>Modelo y persistencia</w:t>
            </w:r>
          </w:p>
        </w:tc>
        <w:tc>
          <w:tcPr>
            <w:tcW w:w="1152" w:type="dxa"/>
            <w:tcMar>
              <w:top w:w="80" w:type="dxa"/>
              <w:left w:w="80" w:type="dxa"/>
              <w:bottom w:w="80" w:type="dxa"/>
              <w:right w:w="80" w:type="dxa"/>
            </w:tcMar>
            <w:vAlign w:val="center"/>
          </w:tcPr>
          <w:p w14:paraId="12B3B01F" w14:textId="77777777" w:rsidR="00E3114C" w:rsidRDefault="00000000">
            <w:pPr>
              <w:spacing w:after="0" w:line="240" w:lineRule="auto"/>
            </w:pPr>
            <w:r>
              <w:t>Modelos ORM propios sobre PostgreSQL.</w:t>
            </w:r>
          </w:p>
        </w:tc>
        <w:tc>
          <w:tcPr>
            <w:tcW w:w="1872" w:type="dxa"/>
            <w:tcMar>
              <w:top w:w="80" w:type="dxa"/>
              <w:left w:w="80" w:type="dxa"/>
              <w:bottom w:w="80" w:type="dxa"/>
              <w:right w:w="80" w:type="dxa"/>
            </w:tcMar>
            <w:vAlign w:val="center"/>
          </w:tcPr>
          <w:p w14:paraId="12786237" w14:textId="77777777" w:rsidR="00E3114C" w:rsidRDefault="00000000">
            <w:pPr>
              <w:spacing w:after="0" w:line="240" w:lineRule="auto"/>
            </w:pPr>
            <w:r>
              <w:t>Equipo técnico</w:t>
            </w:r>
          </w:p>
        </w:tc>
        <w:tc>
          <w:tcPr>
            <w:tcW w:w="1224" w:type="dxa"/>
            <w:shd w:val="clear" w:color="auto" w:fill="FCE4D6"/>
            <w:tcMar>
              <w:top w:w="80" w:type="dxa"/>
              <w:left w:w="80" w:type="dxa"/>
              <w:bottom w:w="80" w:type="dxa"/>
              <w:right w:w="80" w:type="dxa"/>
            </w:tcMar>
            <w:vAlign w:val="center"/>
          </w:tcPr>
          <w:p w14:paraId="2F5CA05D" w14:textId="77777777" w:rsidR="00E3114C" w:rsidRDefault="00000000">
            <w:pPr>
              <w:spacing w:after="0" w:line="240" w:lineRule="auto"/>
            </w:pPr>
            <w:r>
              <w:t>Implementados en capstone</w:t>
            </w:r>
          </w:p>
        </w:tc>
        <w:tc>
          <w:tcPr>
            <w:tcW w:w="3456" w:type="dxa"/>
            <w:tcMar>
              <w:top w:w="80" w:type="dxa"/>
              <w:left w:w="80" w:type="dxa"/>
              <w:bottom w:w="80" w:type="dxa"/>
              <w:right w:w="80" w:type="dxa"/>
            </w:tcMar>
            <w:vAlign w:val="center"/>
          </w:tcPr>
          <w:p w14:paraId="0F80D519" w14:textId="77777777" w:rsidR="00E3114C" w:rsidRDefault="00000000">
            <w:pPr>
              <w:spacing w:after="0" w:line="240" w:lineRule="auto"/>
            </w:pPr>
            <w:r>
              <w:t>Publicar diagrama y carga DEMO reproducible.</w:t>
            </w:r>
          </w:p>
        </w:tc>
      </w:tr>
      <w:tr w:rsidR="00E3114C" w14:paraId="00D4A29B" w14:textId="77777777">
        <w:trPr>
          <w:cantSplit/>
          <w:jc w:val="center"/>
        </w:trPr>
        <w:tc>
          <w:tcPr>
            <w:tcW w:w="2232" w:type="dxa"/>
            <w:tcMar>
              <w:top w:w="80" w:type="dxa"/>
              <w:left w:w="80" w:type="dxa"/>
              <w:bottom w:w="80" w:type="dxa"/>
              <w:right w:w="80" w:type="dxa"/>
            </w:tcMar>
            <w:vAlign w:val="center"/>
          </w:tcPr>
          <w:p w14:paraId="1589C576" w14:textId="77777777" w:rsidR="00E3114C" w:rsidRDefault="00000000">
            <w:pPr>
              <w:spacing w:after="0" w:line="240" w:lineRule="auto"/>
            </w:pPr>
            <w:r>
              <w:t>Datos de muestra</w:t>
            </w:r>
          </w:p>
        </w:tc>
        <w:tc>
          <w:tcPr>
            <w:tcW w:w="1152" w:type="dxa"/>
            <w:tcMar>
              <w:top w:w="80" w:type="dxa"/>
              <w:left w:w="80" w:type="dxa"/>
              <w:bottom w:w="80" w:type="dxa"/>
              <w:right w:w="80" w:type="dxa"/>
            </w:tcMar>
            <w:vAlign w:val="center"/>
          </w:tcPr>
          <w:p w14:paraId="6168F42A" w14:textId="77777777" w:rsidR="00E3114C" w:rsidRDefault="00000000">
            <w:pPr>
              <w:spacing w:after="0" w:line="240" w:lineRule="auto"/>
            </w:pPr>
            <w:r>
              <w:t>2 compañías, 5 vehículos, 4 perfiles, 5 órdenes y 2 avisos DEMO.</w:t>
            </w:r>
          </w:p>
        </w:tc>
        <w:tc>
          <w:tcPr>
            <w:tcW w:w="1872" w:type="dxa"/>
            <w:tcMar>
              <w:top w:w="80" w:type="dxa"/>
              <w:left w:w="80" w:type="dxa"/>
              <w:bottom w:w="80" w:type="dxa"/>
              <w:right w:w="80" w:type="dxa"/>
            </w:tcMar>
            <w:vAlign w:val="center"/>
          </w:tcPr>
          <w:p w14:paraId="126BE739" w14:textId="77777777" w:rsidR="00E3114C" w:rsidRDefault="00000000">
            <w:pPr>
              <w:spacing w:after="0" w:line="240" w:lineRule="auto"/>
            </w:pPr>
            <w:r>
              <w:t>Equipo</w:t>
            </w:r>
          </w:p>
        </w:tc>
        <w:tc>
          <w:tcPr>
            <w:tcW w:w="1224" w:type="dxa"/>
            <w:shd w:val="clear" w:color="auto" w:fill="F2F2F2"/>
            <w:tcMar>
              <w:top w:w="80" w:type="dxa"/>
              <w:left w:w="80" w:type="dxa"/>
              <w:bottom w:w="80" w:type="dxa"/>
              <w:right w:w="80" w:type="dxa"/>
            </w:tcMar>
            <w:vAlign w:val="center"/>
          </w:tcPr>
          <w:p w14:paraId="509221C4" w14:textId="77777777" w:rsidR="00E3114C" w:rsidRDefault="00000000">
            <w:pPr>
              <w:spacing w:after="0" w:line="240" w:lineRule="auto"/>
            </w:pPr>
            <w:r>
              <w:t>Cargados y verificados</w:t>
            </w:r>
          </w:p>
        </w:tc>
        <w:tc>
          <w:tcPr>
            <w:tcW w:w="3456" w:type="dxa"/>
            <w:tcMar>
              <w:top w:w="80" w:type="dxa"/>
              <w:left w:w="80" w:type="dxa"/>
              <w:bottom w:w="80" w:type="dxa"/>
              <w:right w:w="80" w:type="dxa"/>
            </w:tcMar>
            <w:vAlign w:val="center"/>
          </w:tcPr>
          <w:p w14:paraId="11262E8D" w14:textId="77777777" w:rsidR="00E3114C" w:rsidRDefault="00000000">
            <w:pPr>
              <w:spacing w:after="0" w:line="240" w:lineRule="auto"/>
            </w:pPr>
            <w:r>
              <w:t>Son ficticios y locales; no hay seed versionado.</w:t>
            </w:r>
          </w:p>
        </w:tc>
      </w:tr>
      <w:tr w:rsidR="00E3114C" w14:paraId="7F08B438" w14:textId="77777777">
        <w:trPr>
          <w:cantSplit/>
          <w:jc w:val="center"/>
        </w:trPr>
        <w:tc>
          <w:tcPr>
            <w:tcW w:w="2232" w:type="dxa"/>
            <w:tcMar>
              <w:top w:w="80" w:type="dxa"/>
              <w:left w:w="80" w:type="dxa"/>
              <w:bottom w:w="80" w:type="dxa"/>
              <w:right w:w="80" w:type="dxa"/>
            </w:tcMar>
            <w:vAlign w:val="center"/>
          </w:tcPr>
          <w:p w14:paraId="786EBD71" w14:textId="77777777" w:rsidR="00E3114C" w:rsidRDefault="00000000">
            <w:pPr>
              <w:spacing w:after="0" w:line="240" w:lineRule="auto"/>
            </w:pPr>
            <w:r>
              <w:t>Pruebas</w:t>
            </w:r>
          </w:p>
        </w:tc>
        <w:tc>
          <w:tcPr>
            <w:tcW w:w="1152" w:type="dxa"/>
            <w:tcMar>
              <w:top w:w="80" w:type="dxa"/>
              <w:left w:w="80" w:type="dxa"/>
              <w:bottom w:w="80" w:type="dxa"/>
              <w:right w:w="80" w:type="dxa"/>
            </w:tcMar>
            <w:vAlign w:val="center"/>
          </w:tcPr>
          <w:p w14:paraId="4B668D8A" w14:textId="77777777" w:rsidR="00E3114C" w:rsidRDefault="00000000">
            <w:pPr>
              <w:spacing w:after="0" w:line="240" w:lineRule="auto"/>
            </w:pPr>
            <w:r>
              <w:t>Matriz QA y suite dirigida de los tres addons.</w:t>
            </w:r>
          </w:p>
        </w:tc>
        <w:tc>
          <w:tcPr>
            <w:tcW w:w="1872" w:type="dxa"/>
            <w:tcMar>
              <w:top w:w="80" w:type="dxa"/>
              <w:left w:w="80" w:type="dxa"/>
              <w:bottom w:w="80" w:type="dxa"/>
              <w:right w:w="80" w:type="dxa"/>
            </w:tcMar>
            <w:vAlign w:val="center"/>
          </w:tcPr>
          <w:p w14:paraId="3850C552" w14:textId="77777777" w:rsidR="00E3114C" w:rsidRDefault="00000000">
            <w:pPr>
              <w:spacing w:after="0" w:line="240" w:lineRule="auto"/>
            </w:pPr>
            <w:r>
              <w:t>Equipo técnico / QA</w:t>
            </w:r>
          </w:p>
        </w:tc>
        <w:tc>
          <w:tcPr>
            <w:tcW w:w="1224" w:type="dxa"/>
            <w:shd w:val="clear" w:color="auto" w:fill="F2F2F2"/>
            <w:tcMar>
              <w:top w:w="80" w:type="dxa"/>
              <w:left w:w="80" w:type="dxa"/>
              <w:bottom w:w="80" w:type="dxa"/>
              <w:right w:w="80" w:type="dxa"/>
            </w:tcMar>
            <w:vAlign w:val="center"/>
          </w:tcPr>
          <w:p w14:paraId="0DAE9AA2" w14:textId="77777777" w:rsidR="00E3114C" w:rsidRDefault="00000000">
            <w:pPr>
              <w:spacing w:after="0" w:line="240" w:lineRule="auto"/>
            </w:pPr>
            <w:r>
              <w:t>9 aprobadas; 0 fallas; 0 errores</w:t>
            </w:r>
          </w:p>
        </w:tc>
        <w:tc>
          <w:tcPr>
            <w:tcW w:w="3456" w:type="dxa"/>
            <w:tcMar>
              <w:top w:w="80" w:type="dxa"/>
              <w:left w:w="80" w:type="dxa"/>
              <w:bottom w:w="80" w:type="dxa"/>
              <w:right w:w="80" w:type="dxa"/>
            </w:tcMar>
            <w:vAlign w:val="center"/>
          </w:tcPr>
          <w:p w14:paraId="7E6EE308" w14:textId="77777777" w:rsidR="00E3114C" w:rsidRDefault="00000000">
            <w:pPr>
              <w:spacing w:after="0" w:line="240" w:lineRule="auto"/>
            </w:pPr>
            <w:r>
              <w:t>Ejecutar casos manuales y PWA móvil.</w:t>
            </w:r>
          </w:p>
        </w:tc>
      </w:tr>
      <w:tr w:rsidR="00E3114C" w14:paraId="3D009133" w14:textId="77777777">
        <w:trPr>
          <w:cantSplit/>
          <w:jc w:val="center"/>
        </w:trPr>
        <w:tc>
          <w:tcPr>
            <w:tcW w:w="2232" w:type="dxa"/>
            <w:tcMar>
              <w:top w:w="80" w:type="dxa"/>
              <w:left w:w="80" w:type="dxa"/>
              <w:bottom w:w="80" w:type="dxa"/>
              <w:right w:w="80" w:type="dxa"/>
            </w:tcMar>
            <w:vAlign w:val="center"/>
          </w:tcPr>
          <w:p w14:paraId="0BF6D463" w14:textId="77777777" w:rsidR="00E3114C" w:rsidRDefault="00000000">
            <w:pPr>
              <w:spacing w:after="0" w:line="240" w:lineRule="auto"/>
            </w:pPr>
            <w:r>
              <w:t>Documentación y exposición</w:t>
            </w:r>
          </w:p>
        </w:tc>
        <w:tc>
          <w:tcPr>
            <w:tcW w:w="1152" w:type="dxa"/>
            <w:tcMar>
              <w:top w:w="80" w:type="dxa"/>
              <w:left w:w="80" w:type="dxa"/>
              <w:bottom w:w="80" w:type="dxa"/>
              <w:right w:w="80" w:type="dxa"/>
            </w:tcMar>
            <w:vAlign w:val="center"/>
          </w:tcPr>
          <w:p w14:paraId="173EA02D" w14:textId="77777777" w:rsidR="00E3114C" w:rsidRDefault="00000000">
            <w:pPr>
              <w:spacing w:after="0" w:line="240" w:lineRule="auto"/>
            </w:pPr>
            <w:r>
              <w:t>6 documentos técnicos, 14 PNG y PPT de 10 diapositivas.</w:t>
            </w:r>
          </w:p>
        </w:tc>
        <w:tc>
          <w:tcPr>
            <w:tcW w:w="1872" w:type="dxa"/>
            <w:tcMar>
              <w:top w:w="80" w:type="dxa"/>
              <w:left w:w="80" w:type="dxa"/>
              <w:bottom w:w="80" w:type="dxa"/>
              <w:right w:w="80" w:type="dxa"/>
            </w:tcMar>
            <w:vAlign w:val="center"/>
          </w:tcPr>
          <w:p w14:paraId="58939964" w14:textId="77777777" w:rsidR="00E3114C" w:rsidRDefault="00000000">
            <w:pPr>
              <w:spacing w:after="0" w:line="240" w:lineRule="auto"/>
            </w:pPr>
            <w:r>
              <w:t>Equipo</w:t>
            </w:r>
          </w:p>
        </w:tc>
        <w:tc>
          <w:tcPr>
            <w:tcW w:w="1224" w:type="dxa"/>
            <w:shd w:val="clear" w:color="auto" w:fill="F2F2F2"/>
            <w:tcMar>
              <w:top w:w="80" w:type="dxa"/>
              <w:left w:w="80" w:type="dxa"/>
              <w:bottom w:w="80" w:type="dxa"/>
              <w:right w:w="80" w:type="dxa"/>
            </w:tcMar>
            <w:vAlign w:val="center"/>
          </w:tcPr>
          <w:p w14:paraId="31707043" w14:textId="77777777" w:rsidR="00E3114C" w:rsidRDefault="00000000">
            <w:pPr>
              <w:spacing w:after="0" w:line="240" w:lineRule="auto"/>
            </w:pPr>
            <w:r>
              <w:t>Generados y validados</w:t>
            </w:r>
          </w:p>
        </w:tc>
        <w:tc>
          <w:tcPr>
            <w:tcW w:w="3456" w:type="dxa"/>
            <w:tcMar>
              <w:top w:w="80" w:type="dxa"/>
              <w:left w:w="80" w:type="dxa"/>
              <w:bottom w:w="80" w:type="dxa"/>
              <w:right w:w="80" w:type="dxa"/>
            </w:tcMar>
            <w:vAlign w:val="center"/>
          </w:tcPr>
          <w:p w14:paraId="418F9980" w14:textId="77777777" w:rsidR="00E3114C" w:rsidRDefault="00000000">
            <w:pPr>
              <w:spacing w:after="0" w:line="240" w:lineRule="auto"/>
            </w:pPr>
            <w:r>
              <w:t>Versionar entregables en el repositorio.</w:t>
            </w:r>
          </w:p>
        </w:tc>
      </w:tr>
      <w:tr w:rsidR="00E3114C" w14:paraId="4FCA7CB8" w14:textId="77777777">
        <w:trPr>
          <w:cantSplit/>
          <w:jc w:val="center"/>
        </w:trPr>
        <w:tc>
          <w:tcPr>
            <w:tcW w:w="2232" w:type="dxa"/>
            <w:tcMar>
              <w:top w:w="80" w:type="dxa"/>
              <w:left w:w="80" w:type="dxa"/>
              <w:bottom w:w="80" w:type="dxa"/>
              <w:right w:w="80" w:type="dxa"/>
            </w:tcMar>
            <w:vAlign w:val="center"/>
          </w:tcPr>
          <w:p w14:paraId="59CF393A" w14:textId="77777777" w:rsidR="00E3114C" w:rsidRDefault="00000000">
            <w:pPr>
              <w:spacing w:after="0" w:line="240" w:lineRule="auto"/>
            </w:pPr>
            <w:r>
              <w:t>Git y trazabilidad</w:t>
            </w:r>
          </w:p>
        </w:tc>
        <w:tc>
          <w:tcPr>
            <w:tcW w:w="1152" w:type="dxa"/>
            <w:tcMar>
              <w:top w:w="80" w:type="dxa"/>
              <w:left w:w="80" w:type="dxa"/>
              <w:bottom w:w="80" w:type="dxa"/>
              <w:right w:w="80" w:type="dxa"/>
            </w:tcMar>
            <w:vAlign w:val="center"/>
          </w:tcPr>
          <w:p w14:paraId="7DD34EE4" w14:textId="77777777" w:rsidR="00E3114C" w:rsidRDefault="00000000">
            <w:pPr>
              <w:spacing w:after="0" w:line="240" w:lineRule="auto"/>
            </w:pPr>
            <w:r>
              <w:t>9 commits desde 01-09-2026: Rodrigo 6, Eddie 2, Benjamin 1.</w:t>
            </w:r>
          </w:p>
        </w:tc>
        <w:tc>
          <w:tcPr>
            <w:tcW w:w="1872" w:type="dxa"/>
            <w:tcMar>
              <w:top w:w="80" w:type="dxa"/>
              <w:left w:w="80" w:type="dxa"/>
              <w:bottom w:w="80" w:type="dxa"/>
              <w:right w:w="80" w:type="dxa"/>
            </w:tcMar>
            <w:vAlign w:val="center"/>
          </w:tcPr>
          <w:p w14:paraId="2E868574" w14:textId="77777777" w:rsidR="00E3114C" w:rsidRDefault="00000000">
            <w:pPr>
              <w:spacing w:after="0" w:line="240" w:lineRule="auto"/>
            </w:pPr>
            <w:r>
              <w:t>Equipo</w:t>
            </w:r>
          </w:p>
        </w:tc>
        <w:tc>
          <w:tcPr>
            <w:tcW w:w="1224" w:type="dxa"/>
            <w:shd w:val="clear" w:color="auto" w:fill="F2F2F2"/>
            <w:tcMar>
              <w:top w:w="80" w:type="dxa"/>
              <w:left w:w="80" w:type="dxa"/>
              <w:bottom w:w="80" w:type="dxa"/>
              <w:right w:w="80" w:type="dxa"/>
            </w:tcMar>
            <w:vAlign w:val="center"/>
          </w:tcPr>
          <w:p w14:paraId="79BA79F2" w14:textId="77777777" w:rsidR="00E3114C" w:rsidRDefault="00000000">
            <w:pPr>
              <w:spacing w:after="0" w:line="240" w:lineRule="auto"/>
            </w:pPr>
            <w:r>
              <w:t>Parcial</w:t>
            </w:r>
          </w:p>
        </w:tc>
        <w:tc>
          <w:tcPr>
            <w:tcW w:w="3456" w:type="dxa"/>
            <w:tcMar>
              <w:top w:w="80" w:type="dxa"/>
              <w:left w:w="80" w:type="dxa"/>
              <w:bottom w:w="80" w:type="dxa"/>
              <w:right w:w="80" w:type="dxa"/>
            </w:tcMar>
            <w:vAlign w:val="center"/>
          </w:tcPr>
          <w:p w14:paraId="01E52BB5" w14:textId="77777777" w:rsidR="00E3114C" w:rsidRDefault="00000000">
            <w:pPr>
              <w:spacing w:after="0" w:line="240" w:lineRule="auto"/>
            </w:pPr>
            <w:r>
              <w:t>Software/ e informe final sin seguimiento; revisar autoría.</w:t>
            </w:r>
          </w:p>
        </w:tc>
      </w:tr>
      <w:tr w:rsidR="00E3114C" w14:paraId="124A7BEB" w14:textId="77777777">
        <w:trPr>
          <w:cantSplit/>
          <w:jc w:val="center"/>
        </w:trPr>
        <w:tc>
          <w:tcPr>
            <w:tcW w:w="2232" w:type="dxa"/>
            <w:tcMar>
              <w:top w:w="80" w:type="dxa"/>
              <w:left w:w="80" w:type="dxa"/>
              <w:bottom w:w="80" w:type="dxa"/>
              <w:right w:w="80" w:type="dxa"/>
            </w:tcMar>
            <w:vAlign w:val="center"/>
          </w:tcPr>
          <w:p w14:paraId="261F8101" w14:textId="77777777" w:rsidR="00E3114C" w:rsidRDefault="00000000">
            <w:pPr>
              <w:spacing w:after="0" w:line="240" w:lineRule="auto"/>
            </w:pPr>
            <w:r>
              <w:t>Implantación / PWA</w:t>
            </w:r>
          </w:p>
        </w:tc>
        <w:tc>
          <w:tcPr>
            <w:tcW w:w="1152" w:type="dxa"/>
            <w:tcMar>
              <w:top w:w="80" w:type="dxa"/>
              <w:left w:w="80" w:type="dxa"/>
              <w:bottom w:w="80" w:type="dxa"/>
              <w:right w:w="80" w:type="dxa"/>
            </w:tcMar>
            <w:vAlign w:val="center"/>
          </w:tcPr>
          <w:p w14:paraId="21A4CBE5" w14:textId="77777777" w:rsidR="00E3114C" w:rsidRDefault="00000000">
            <w:pPr>
              <w:spacing w:after="0" w:line="240" w:lineRule="auto"/>
            </w:pPr>
            <w:r>
              <w:t>Odoo local en capstone; formulario de ingreso visible.</w:t>
            </w:r>
          </w:p>
        </w:tc>
        <w:tc>
          <w:tcPr>
            <w:tcW w:w="1872" w:type="dxa"/>
            <w:tcMar>
              <w:top w:w="80" w:type="dxa"/>
              <w:left w:w="80" w:type="dxa"/>
              <w:bottom w:w="80" w:type="dxa"/>
              <w:right w:w="80" w:type="dxa"/>
            </w:tcMar>
            <w:vAlign w:val="center"/>
          </w:tcPr>
          <w:p w14:paraId="4A2EE370" w14:textId="77777777" w:rsidR="00E3114C" w:rsidRDefault="00000000">
            <w:pPr>
              <w:spacing w:after="0" w:line="240" w:lineRule="auto"/>
            </w:pPr>
            <w:r>
              <w:t>Equipo técnico</w:t>
            </w:r>
          </w:p>
        </w:tc>
        <w:tc>
          <w:tcPr>
            <w:tcW w:w="1224" w:type="dxa"/>
            <w:shd w:val="clear" w:color="auto" w:fill="F2F2F2"/>
            <w:tcMar>
              <w:top w:w="80" w:type="dxa"/>
              <w:left w:w="80" w:type="dxa"/>
              <w:bottom w:w="80" w:type="dxa"/>
              <w:right w:w="80" w:type="dxa"/>
            </w:tcMar>
            <w:vAlign w:val="center"/>
          </w:tcPr>
          <w:p w14:paraId="03D811F6" w14:textId="77777777" w:rsidR="00E3114C" w:rsidRDefault="00000000">
            <w:pPr>
              <w:spacing w:after="0" w:line="240" w:lineRule="auto"/>
            </w:pPr>
            <w:r>
              <w:t>Prototipo local</w:t>
            </w:r>
          </w:p>
        </w:tc>
        <w:tc>
          <w:tcPr>
            <w:tcW w:w="3456" w:type="dxa"/>
            <w:tcMar>
              <w:top w:w="80" w:type="dxa"/>
              <w:left w:w="80" w:type="dxa"/>
              <w:bottom w:w="80" w:type="dxa"/>
              <w:right w:w="80" w:type="dxa"/>
            </w:tcMar>
            <w:vAlign w:val="center"/>
          </w:tcPr>
          <w:p w14:paraId="1335CEC8" w14:textId="77777777" w:rsidR="00E3114C" w:rsidRDefault="00000000">
            <w:pPr>
              <w:spacing w:after="0" w:line="240" w:lineRule="auto"/>
            </w:pPr>
            <w:r>
              <w:t>Sin producción ni prueba en dispositivo real.</w:t>
            </w:r>
          </w:p>
        </w:tc>
      </w:tr>
    </w:tbl>
    <w:p w14:paraId="4E808EC2" w14:textId="77777777" w:rsidR="00E3114C" w:rsidRDefault="00000000">
      <w:pPr>
        <w:pStyle w:val="Ttulo2"/>
        <w:spacing w:before="140" w:after="100"/>
      </w:pPr>
      <w:r>
        <w:rPr>
          <w:rFonts w:ascii="Arial" w:hAnsi="Arial"/>
          <w:color w:val="1F4E78"/>
          <w:sz w:val="24"/>
        </w:rPr>
        <w:t>2.1 Lectura del avance</w:t>
      </w:r>
    </w:p>
    <w:p w14:paraId="34F17EA5" w14:textId="77777777" w:rsidR="00E3114C" w:rsidRDefault="00000000">
      <w:pPr>
        <w:jc w:val="both"/>
      </w:pPr>
      <w:r>
        <w:t>La Guía 2.4 es una fotografía anterior al desarrollo del prototipo y señalaba Sprint 0 en curso y los sprints funcionales pendientes. La evidencia actual demuestra que se avanzó en módulos, persistencia, datos DEMO y pruebas automatizadas. No se infiere cumplimiento de fechas de la Carta Gantt ni cierre formal de sprints, porque faltan registros actualizados del tablero, revisiones y acuerdos de sprint. Se debe actualizar la guía y el plan con fechas reales, sin presentar la validación local como implantación productiva.</w:t>
      </w:r>
    </w:p>
    <w:p w14:paraId="2F945570" w14:textId="77777777" w:rsidR="00E3114C" w:rsidRDefault="00000000">
      <w:pPr>
        <w:pStyle w:val="Ttulo1"/>
        <w:spacing w:before="200" w:after="100"/>
      </w:pPr>
      <w:r>
        <w:rPr>
          <w:rFonts w:ascii="Arial" w:hAnsi="Arial"/>
          <w:color w:val="17365D"/>
          <w:sz w:val="30"/>
        </w:rPr>
        <w:t>3. Ajustes, facilitadores y dificultades</w:t>
      </w:r>
    </w:p>
    <w:p w14:paraId="689E66D4" w14:textId="77777777" w:rsidR="00E3114C" w:rsidRDefault="00000000">
      <w:pPr>
        <w:jc w:val="both"/>
      </w:pPr>
      <w:r>
        <w:t xml:space="preserve">Los ajustes se apoyan en dificultades observables y decisiones ya tomadas: mantener el MVP acotado, construir addons propios fuera del código fuente de Odoo, usar datos DEMO ficticios, validar permisos y flujos con pruebas automatizadas y separar el prototipo local del despliegue real. La decisión de usar PWA </w:t>
      </w:r>
      <w:r>
        <w:lastRenderedPageBreak/>
        <w:t>aparece como autorizada en la documentación del proyecto (Duoc UC, 2026b); no se atribuye retroalimentación docente adicional que no esté respaldada por un registro.</w:t>
      </w:r>
    </w:p>
    <w:tbl>
      <w:tblPr>
        <w:tblStyle w:val="Tablaconcuadrcula"/>
        <w:tblW w:w="0" w:type="auto"/>
        <w:jc w:val="center"/>
        <w:tblLook w:val="04A0" w:firstRow="1" w:lastRow="0" w:firstColumn="1" w:lastColumn="0" w:noHBand="0" w:noVBand="1"/>
      </w:tblPr>
      <w:tblGrid>
        <w:gridCol w:w="3408"/>
        <w:gridCol w:w="3408"/>
        <w:gridCol w:w="3408"/>
      </w:tblGrid>
      <w:tr w:rsidR="00E3114C" w14:paraId="4266CA96" w14:textId="77777777">
        <w:trPr>
          <w:cantSplit/>
          <w:tblHeader/>
          <w:jc w:val="center"/>
        </w:trPr>
        <w:tc>
          <w:tcPr>
            <w:tcW w:w="3408" w:type="dxa"/>
            <w:shd w:val="clear" w:color="auto" w:fill="17365D"/>
            <w:tcMar>
              <w:top w:w="80" w:type="dxa"/>
              <w:left w:w="80" w:type="dxa"/>
              <w:bottom w:w="80" w:type="dxa"/>
              <w:right w:w="80" w:type="dxa"/>
            </w:tcMar>
            <w:vAlign w:val="center"/>
          </w:tcPr>
          <w:p w14:paraId="1FDBB540" w14:textId="77777777" w:rsidR="00E3114C" w:rsidRDefault="00000000">
            <w:pPr>
              <w:spacing w:after="0" w:line="240" w:lineRule="auto"/>
              <w:jc w:val="center"/>
            </w:pPr>
            <w:r>
              <w:t>Elemento</w:t>
            </w:r>
          </w:p>
        </w:tc>
        <w:tc>
          <w:tcPr>
            <w:tcW w:w="3408" w:type="dxa"/>
            <w:shd w:val="clear" w:color="auto" w:fill="17365D"/>
            <w:tcMar>
              <w:top w:w="80" w:type="dxa"/>
              <w:left w:w="80" w:type="dxa"/>
              <w:bottom w:w="80" w:type="dxa"/>
              <w:right w:w="80" w:type="dxa"/>
            </w:tcMar>
            <w:vAlign w:val="center"/>
          </w:tcPr>
          <w:p w14:paraId="4AC510BF" w14:textId="77777777" w:rsidR="00E3114C" w:rsidRDefault="00000000">
            <w:pPr>
              <w:spacing w:after="0" w:line="240" w:lineRule="auto"/>
              <w:jc w:val="center"/>
            </w:pPr>
            <w:r>
              <w:t>Situación observada</w:t>
            </w:r>
          </w:p>
        </w:tc>
        <w:tc>
          <w:tcPr>
            <w:tcW w:w="3408" w:type="dxa"/>
            <w:shd w:val="clear" w:color="auto" w:fill="17365D"/>
            <w:tcMar>
              <w:top w:w="80" w:type="dxa"/>
              <w:left w:w="80" w:type="dxa"/>
              <w:bottom w:w="80" w:type="dxa"/>
              <w:right w:w="80" w:type="dxa"/>
            </w:tcMar>
            <w:vAlign w:val="center"/>
          </w:tcPr>
          <w:p w14:paraId="05204795" w14:textId="77777777" w:rsidR="00E3114C" w:rsidRDefault="00000000">
            <w:pPr>
              <w:spacing w:after="0" w:line="240" w:lineRule="auto"/>
              <w:jc w:val="center"/>
            </w:pPr>
            <w:r>
              <w:t>Ajuste / respuesta del equipo</w:t>
            </w:r>
          </w:p>
        </w:tc>
      </w:tr>
      <w:tr w:rsidR="00E3114C" w14:paraId="18A897D6" w14:textId="77777777">
        <w:trPr>
          <w:cantSplit/>
          <w:jc w:val="center"/>
        </w:trPr>
        <w:tc>
          <w:tcPr>
            <w:tcW w:w="3408" w:type="dxa"/>
            <w:tcMar>
              <w:top w:w="80" w:type="dxa"/>
              <w:left w:w="80" w:type="dxa"/>
              <w:bottom w:w="80" w:type="dxa"/>
              <w:right w:w="80" w:type="dxa"/>
            </w:tcMar>
            <w:vAlign w:val="center"/>
          </w:tcPr>
          <w:p w14:paraId="7C76C3D1" w14:textId="77777777" w:rsidR="00E3114C" w:rsidRDefault="00000000">
            <w:pPr>
              <w:spacing w:after="0" w:line="240" w:lineRule="auto"/>
            </w:pPr>
            <w:r>
              <w:t>Plan y estado</w:t>
            </w:r>
          </w:p>
        </w:tc>
        <w:tc>
          <w:tcPr>
            <w:tcW w:w="3408" w:type="dxa"/>
            <w:tcMar>
              <w:top w:w="80" w:type="dxa"/>
              <w:left w:w="80" w:type="dxa"/>
              <w:bottom w:w="80" w:type="dxa"/>
              <w:right w:w="80" w:type="dxa"/>
            </w:tcMar>
            <w:vAlign w:val="center"/>
          </w:tcPr>
          <w:p w14:paraId="73431545" w14:textId="77777777" w:rsidR="00E3114C" w:rsidRDefault="00000000">
            <w:pPr>
              <w:spacing w:after="0" w:line="240" w:lineRule="auto"/>
            </w:pPr>
            <w:r>
              <w:t>La Guía 2.4 precede al incremento técnico y todavía marca Sprint 0 en curso.</w:t>
            </w:r>
          </w:p>
        </w:tc>
        <w:tc>
          <w:tcPr>
            <w:tcW w:w="3408" w:type="dxa"/>
            <w:tcMar>
              <w:top w:w="80" w:type="dxa"/>
              <w:left w:w="80" w:type="dxa"/>
              <w:bottom w:w="80" w:type="dxa"/>
              <w:right w:w="80" w:type="dxa"/>
            </w:tcMar>
            <w:vAlign w:val="center"/>
          </w:tcPr>
          <w:p w14:paraId="6F93EAEE" w14:textId="77777777" w:rsidR="00E3114C" w:rsidRDefault="00000000">
            <w:pPr>
              <w:spacing w:after="0" w:line="240" w:lineRule="auto"/>
            </w:pPr>
            <w:r>
              <w:t>Actualizar estados, fechas y tareas con evidencia real; no inferir atrasos sin contrastar la Carta Gantt.</w:t>
            </w:r>
          </w:p>
        </w:tc>
      </w:tr>
      <w:tr w:rsidR="00E3114C" w14:paraId="4A641B1C" w14:textId="77777777">
        <w:trPr>
          <w:cantSplit/>
          <w:jc w:val="center"/>
        </w:trPr>
        <w:tc>
          <w:tcPr>
            <w:tcW w:w="3408" w:type="dxa"/>
            <w:tcMar>
              <w:top w:w="80" w:type="dxa"/>
              <w:left w:w="80" w:type="dxa"/>
              <w:bottom w:w="80" w:type="dxa"/>
              <w:right w:w="80" w:type="dxa"/>
            </w:tcMar>
            <w:vAlign w:val="center"/>
          </w:tcPr>
          <w:p w14:paraId="16D5AB76" w14:textId="77777777" w:rsidR="00E3114C" w:rsidRDefault="00000000">
            <w:pPr>
              <w:spacing w:after="0" w:line="240" w:lineRule="auto"/>
            </w:pPr>
            <w:r>
              <w:t>Arquitectura y alcance</w:t>
            </w:r>
          </w:p>
        </w:tc>
        <w:tc>
          <w:tcPr>
            <w:tcW w:w="3408" w:type="dxa"/>
            <w:tcMar>
              <w:top w:w="80" w:type="dxa"/>
              <w:left w:w="80" w:type="dxa"/>
              <w:bottom w:w="80" w:type="dxa"/>
              <w:right w:w="80" w:type="dxa"/>
            </w:tcMar>
            <w:vAlign w:val="center"/>
          </w:tcPr>
          <w:p w14:paraId="1E1F829E" w14:textId="77777777" w:rsidR="00E3114C" w:rsidRDefault="00000000">
            <w:pPr>
              <w:spacing w:after="0" w:line="240" w:lineRule="auto"/>
            </w:pPr>
            <w:r>
              <w:t>El prototipo requiere módulos propios; las apps estándar fleet, maintenance y stock no están instaladas.</w:t>
            </w:r>
          </w:p>
        </w:tc>
        <w:tc>
          <w:tcPr>
            <w:tcW w:w="3408" w:type="dxa"/>
            <w:tcMar>
              <w:top w:w="80" w:type="dxa"/>
              <w:left w:w="80" w:type="dxa"/>
              <w:bottom w:w="80" w:type="dxa"/>
              <w:right w:w="80" w:type="dxa"/>
            </w:tcMar>
            <w:vAlign w:val="center"/>
          </w:tcPr>
          <w:p w14:paraId="39E2BC71" w14:textId="77777777" w:rsidR="00E3114C" w:rsidRDefault="00000000">
            <w:pPr>
              <w:spacing w:after="0" w:line="240" w:lineRule="auto"/>
            </w:pPr>
            <w:r>
              <w:t>Mantener los tres addons del dominio separados del código fuente de Odoo y acotar el MVP.</w:t>
            </w:r>
          </w:p>
        </w:tc>
      </w:tr>
      <w:tr w:rsidR="00E3114C" w14:paraId="3516EC8A" w14:textId="77777777">
        <w:trPr>
          <w:cantSplit/>
          <w:jc w:val="center"/>
        </w:trPr>
        <w:tc>
          <w:tcPr>
            <w:tcW w:w="3408" w:type="dxa"/>
            <w:tcMar>
              <w:top w:w="80" w:type="dxa"/>
              <w:left w:w="80" w:type="dxa"/>
              <w:bottom w:w="80" w:type="dxa"/>
              <w:right w:w="80" w:type="dxa"/>
            </w:tcMar>
            <w:vAlign w:val="center"/>
          </w:tcPr>
          <w:p w14:paraId="7D70D5C3" w14:textId="77777777" w:rsidR="00E3114C" w:rsidRDefault="00000000">
            <w:pPr>
              <w:spacing w:after="0" w:line="240" w:lineRule="auto"/>
            </w:pPr>
            <w:r>
              <w:t>Calidad</w:t>
            </w:r>
          </w:p>
        </w:tc>
        <w:tc>
          <w:tcPr>
            <w:tcW w:w="3408" w:type="dxa"/>
            <w:tcMar>
              <w:top w:w="80" w:type="dxa"/>
              <w:left w:w="80" w:type="dxa"/>
              <w:bottom w:w="80" w:type="dxa"/>
              <w:right w:w="80" w:type="dxa"/>
            </w:tcMar>
            <w:vAlign w:val="center"/>
          </w:tcPr>
          <w:p w14:paraId="6CC59CD0" w14:textId="77777777" w:rsidR="00E3114C" w:rsidRDefault="00000000">
            <w:pPr>
              <w:spacing w:after="0" w:line="240" w:lineRule="auto"/>
            </w:pPr>
            <w:r>
              <w:t>Nueve pruebas automatizadas aprobaron; la validación manual de perfiles no se ha completado.</w:t>
            </w:r>
          </w:p>
        </w:tc>
        <w:tc>
          <w:tcPr>
            <w:tcW w:w="3408" w:type="dxa"/>
            <w:tcMar>
              <w:top w:w="80" w:type="dxa"/>
              <w:left w:w="80" w:type="dxa"/>
              <w:bottom w:w="80" w:type="dxa"/>
              <w:right w:w="80" w:type="dxa"/>
            </w:tcMar>
            <w:vAlign w:val="center"/>
          </w:tcPr>
          <w:p w14:paraId="741DC4E1" w14:textId="77777777" w:rsidR="00E3114C" w:rsidRDefault="00000000">
            <w:pPr>
              <w:spacing w:after="0" w:line="240" w:lineRule="auto"/>
            </w:pPr>
            <w:r>
              <w:t>Conservar resultados automatizados y ejecutar QA-01 a QA-07 con evidencia de interfaz.</w:t>
            </w:r>
          </w:p>
        </w:tc>
      </w:tr>
      <w:tr w:rsidR="00E3114C" w14:paraId="77EBF09A" w14:textId="77777777">
        <w:trPr>
          <w:cantSplit/>
          <w:jc w:val="center"/>
        </w:trPr>
        <w:tc>
          <w:tcPr>
            <w:tcW w:w="3408" w:type="dxa"/>
            <w:tcMar>
              <w:top w:w="80" w:type="dxa"/>
              <w:left w:w="80" w:type="dxa"/>
              <w:bottom w:w="80" w:type="dxa"/>
              <w:right w:w="80" w:type="dxa"/>
            </w:tcMar>
            <w:vAlign w:val="center"/>
          </w:tcPr>
          <w:p w14:paraId="4B7D4D43" w14:textId="77777777" w:rsidR="00E3114C" w:rsidRDefault="00000000">
            <w:pPr>
              <w:spacing w:after="0" w:line="240" w:lineRule="auto"/>
            </w:pPr>
            <w:r>
              <w:t>Datos y reproducibilidad</w:t>
            </w:r>
          </w:p>
        </w:tc>
        <w:tc>
          <w:tcPr>
            <w:tcW w:w="3408" w:type="dxa"/>
            <w:tcMar>
              <w:top w:w="80" w:type="dxa"/>
              <w:left w:w="80" w:type="dxa"/>
              <w:bottom w:w="80" w:type="dxa"/>
              <w:right w:w="80" w:type="dxa"/>
            </w:tcMar>
            <w:vAlign w:val="center"/>
          </w:tcPr>
          <w:p w14:paraId="2109E918" w14:textId="77777777" w:rsidR="00E3114C" w:rsidRDefault="00000000">
            <w:pPr>
              <w:spacing w:after="0" w:line="240" w:lineRule="auto"/>
            </w:pPr>
            <w:r>
              <w:t>capstone contiene registros DEMO, pero la base y su carga no están versionadas.</w:t>
            </w:r>
          </w:p>
        </w:tc>
        <w:tc>
          <w:tcPr>
            <w:tcW w:w="3408" w:type="dxa"/>
            <w:tcMar>
              <w:top w:w="80" w:type="dxa"/>
              <w:left w:w="80" w:type="dxa"/>
              <w:bottom w:w="80" w:type="dxa"/>
              <w:right w:w="80" w:type="dxa"/>
            </w:tcMar>
            <w:vAlign w:val="center"/>
          </w:tcPr>
          <w:p w14:paraId="14400AD3" w14:textId="77777777" w:rsidR="00E3114C" w:rsidRDefault="00000000">
            <w:pPr>
              <w:spacing w:after="0" w:line="240" w:lineRule="auto"/>
            </w:pPr>
            <w:r>
              <w:t>Preparar una carga reproducible de datos ficticios; no incluir respaldos con credenciales o datos privados.</w:t>
            </w:r>
          </w:p>
        </w:tc>
      </w:tr>
      <w:tr w:rsidR="00E3114C" w14:paraId="5A8EC430" w14:textId="77777777">
        <w:trPr>
          <w:cantSplit/>
          <w:jc w:val="center"/>
        </w:trPr>
        <w:tc>
          <w:tcPr>
            <w:tcW w:w="3408" w:type="dxa"/>
            <w:tcMar>
              <w:top w:w="80" w:type="dxa"/>
              <w:left w:w="80" w:type="dxa"/>
              <w:bottom w:w="80" w:type="dxa"/>
              <w:right w:w="80" w:type="dxa"/>
            </w:tcMar>
            <w:vAlign w:val="center"/>
          </w:tcPr>
          <w:p w14:paraId="317A4DBD" w14:textId="77777777" w:rsidR="00E3114C" w:rsidRDefault="00000000">
            <w:pPr>
              <w:spacing w:after="0" w:line="240" w:lineRule="auto"/>
            </w:pPr>
            <w:r>
              <w:t>Trazabilidad del equipo</w:t>
            </w:r>
          </w:p>
        </w:tc>
        <w:tc>
          <w:tcPr>
            <w:tcW w:w="3408" w:type="dxa"/>
            <w:tcMar>
              <w:top w:w="80" w:type="dxa"/>
              <w:left w:w="80" w:type="dxa"/>
              <w:bottom w:w="80" w:type="dxa"/>
              <w:right w:w="80" w:type="dxa"/>
            </w:tcMar>
            <w:vAlign w:val="center"/>
          </w:tcPr>
          <w:p w14:paraId="3C052700" w14:textId="77777777" w:rsidR="00E3114C" w:rsidRDefault="00000000">
            <w:pPr>
              <w:spacing w:after="0" w:line="240" w:lineRule="auto"/>
            </w:pPr>
            <w:r>
              <w:t>Software/ aparece sin seguimiento y el diario de Benjamin contiene tecnologías ajenas al alcance Odoo.</w:t>
            </w:r>
          </w:p>
        </w:tc>
        <w:tc>
          <w:tcPr>
            <w:tcW w:w="3408" w:type="dxa"/>
            <w:tcMar>
              <w:top w:w="80" w:type="dxa"/>
              <w:left w:w="80" w:type="dxa"/>
              <w:bottom w:w="80" w:type="dxa"/>
              <w:right w:w="80" w:type="dxa"/>
            </w:tcMar>
            <w:vAlign w:val="center"/>
          </w:tcPr>
          <w:p w14:paraId="2CB5EE96" w14:textId="77777777" w:rsidR="00E3114C" w:rsidRDefault="00000000">
            <w:pPr>
              <w:spacing w:after="0" w:line="240" w:lineRule="auto"/>
            </w:pPr>
            <w:r>
              <w:t>Versionar por autor y revisar ese diario con su autor antes de usarlo como evidencia de participación.</w:t>
            </w:r>
          </w:p>
        </w:tc>
      </w:tr>
    </w:tbl>
    <w:p w14:paraId="32093B28" w14:textId="77777777" w:rsidR="00E3114C" w:rsidRDefault="00000000">
      <w:pPr>
        <w:pStyle w:val="Ttulo1"/>
        <w:spacing w:before="200" w:after="100"/>
      </w:pPr>
      <w:r>
        <w:rPr>
          <w:rFonts w:ascii="Arial" w:hAnsi="Arial"/>
          <w:color w:val="17365D"/>
          <w:sz w:val="30"/>
        </w:rPr>
        <w:t>4. Metodología aplicada: Scrum y control del proyecto</w:t>
      </w:r>
    </w:p>
    <w:p w14:paraId="272F3F94" w14:textId="77777777" w:rsidR="00E3114C" w:rsidRDefault="00000000">
      <w:pPr>
        <w:jc w:val="both"/>
      </w:pPr>
      <w:r>
        <w:t>Scrum se mantiene como marco de planificación, con Product Owner/QA Funcional, Scrum Master y Developer Odoo. La documentación muestra roles, planificación y criterios de aceptación; sin embargo, el repositorio revisado no contiene evidencia suficiente de un tablero actualizado, actas de eventos, revisiones de sprint o retrospectivas que permita afirmar que todos esos eventos se ejecutaron. Para controlar el proyecto, cada incremento debe vincularse a una historia, responsable, criterio de aceptación, prueba, resultado y decisión de avance.</w:t>
      </w:r>
    </w:p>
    <w:p w14:paraId="5AA6E6A2" w14:textId="77777777" w:rsidR="00E3114C" w:rsidRDefault="00000000">
      <w:pPr>
        <w:pStyle w:val="Ttulo2"/>
        <w:spacing w:before="140" w:after="100"/>
      </w:pPr>
      <w:r>
        <w:rPr>
          <w:rFonts w:ascii="Arial" w:hAnsi="Arial"/>
          <w:color w:val="1F4E78"/>
          <w:sz w:val="24"/>
        </w:rPr>
        <w:t>4.1 Roles del equipo</w:t>
      </w:r>
    </w:p>
    <w:tbl>
      <w:tblPr>
        <w:tblStyle w:val="Tablaconcuadrcula"/>
        <w:tblW w:w="0" w:type="auto"/>
        <w:jc w:val="center"/>
        <w:tblLook w:val="04A0" w:firstRow="1" w:lastRow="0" w:firstColumn="1" w:lastColumn="0" w:noHBand="0" w:noVBand="1"/>
      </w:tblPr>
      <w:tblGrid>
        <w:gridCol w:w="3408"/>
        <w:gridCol w:w="3408"/>
        <w:gridCol w:w="3408"/>
      </w:tblGrid>
      <w:tr w:rsidR="00E3114C" w14:paraId="14919DC3" w14:textId="77777777">
        <w:trPr>
          <w:cantSplit/>
          <w:tblHeader/>
          <w:jc w:val="center"/>
        </w:trPr>
        <w:tc>
          <w:tcPr>
            <w:tcW w:w="3408" w:type="dxa"/>
            <w:shd w:val="clear" w:color="auto" w:fill="17365D"/>
            <w:tcMar>
              <w:top w:w="80" w:type="dxa"/>
              <w:left w:w="80" w:type="dxa"/>
              <w:bottom w:w="80" w:type="dxa"/>
              <w:right w:w="80" w:type="dxa"/>
            </w:tcMar>
            <w:vAlign w:val="center"/>
          </w:tcPr>
          <w:p w14:paraId="4FEAB4D6" w14:textId="77777777" w:rsidR="00E3114C" w:rsidRDefault="00000000">
            <w:pPr>
              <w:spacing w:after="0" w:line="240" w:lineRule="auto"/>
              <w:jc w:val="center"/>
            </w:pPr>
            <w:r>
              <w:t>Integrante</w:t>
            </w:r>
          </w:p>
        </w:tc>
        <w:tc>
          <w:tcPr>
            <w:tcW w:w="3408" w:type="dxa"/>
            <w:shd w:val="clear" w:color="auto" w:fill="17365D"/>
            <w:tcMar>
              <w:top w:w="80" w:type="dxa"/>
              <w:left w:w="80" w:type="dxa"/>
              <w:bottom w:w="80" w:type="dxa"/>
              <w:right w:w="80" w:type="dxa"/>
            </w:tcMar>
            <w:vAlign w:val="center"/>
          </w:tcPr>
          <w:p w14:paraId="7A28435D" w14:textId="77777777" w:rsidR="00E3114C" w:rsidRDefault="00000000">
            <w:pPr>
              <w:spacing w:after="0" w:line="240" w:lineRule="auto"/>
              <w:jc w:val="center"/>
            </w:pPr>
            <w:r>
              <w:t>Rol acordado</w:t>
            </w:r>
          </w:p>
        </w:tc>
        <w:tc>
          <w:tcPr>
            <w:tcW w:w="3408" w:type="dxa"/>
            <w:shd w:val="clear" w:color="auto" w:fill="17365D"/>
            <w:tcMar>
              <w:top w:w="80" w:type="dxa"/>
              <w:left w:w="80" w:type="dxa"/>
              <w:bottom w:w="80" w:type="dxa"/>
              <w:right w:w="80" w:type="dxa"/>
            </w:tcMar>
            <w:vAlign w:val="center"/>
          </w:tcPr>
          <w:p w14:paraId="75AD4DE1" w14:textId="77777777" w:rsidR="00E3114C" w:rsidRDefault="00000000">
            <w:pPr>
              <w:spacing w:after="0" w:line="240" w:lineRule="auto"/>
              <w:jc w:val="center"/>
            </w:pPr>
            <w:r>
              <w:t>Evidencia disponible y brecha</w:t>
            </w:r>
          </w:p>
        </w:tc>
      </w:tr>
      <w:tr w:rsidR="00E3114C" w14:paraId="1A8BAC45" w14:textId="77777777">
        <w:trPr>
          <w:cantSplit/>
          <w:jc w:val="center"/>
        </w:trPr>
        <w:tc>
          <w:tcPr>
            <w:tcW w:w="3408" w:type="dxa"/>
            <w:tcMar>
              <w:top w:w="80" w:type="dxa"/>
              <w:left w:w="80" w:type="dxa"/>
              <w:bottom w:w="80" w:type="dxa"/>
              <w:right w:w="80" w:type="dxa"/>
            </w:tcMar>
            <w:vAlign w:val="center"/>
          </w:tcPr>
          <w:p w14:paraId="315E0068" w14:textId="77777777" w:rsidR="00E3114C" w:rsidRDefault="00000000">
            <w:pPr>
              <w:spacing w:after="0" w:line="240" w:lineRule="auto"/>
            </w:pPr>
            <w:r>
              <w:t>Benjamin Isaac Morales Barriga</w:t>
            </w:r>
          </w:p>
        </w:tc>
        <w:tc>
          <w:tcPr>
            <w:tcW w:w="3408" w:type="dxa"/>
            <w:tcMar>
              <w:top w:w="80" w:type="dxa"/>
              <w:left w:w="80" w:type="dxa"/>
              <w:bottom w:w="80" w:type="dxa"/>
              <w:right w:w="80" w:type="dxa"/>
            </w:tcMar>
            <w:vAlign w:val="center"/>
          </w:tcPr>
          <w:p w14:paraId="7E4262F4" w14:textId="77777777" w:rsidR="00E3114C" w:rsidRDefault="00000000">
            <w:pPr>
              <w:spacing w:after="0" w:line="240" w:lineRule="auto"/>
            </w:pPr>
            <w:r>
              <w:t>Scrum Master</w:t>
            </w:r>
          </w:p>
        </w:tc>
        <w:tc>
          <w:tcPr>
            <w:tcW w:w="3408" w:type="dxa"/>
            <w:tcMar>
              <w:top w:w="80" w:type="dxa"/>
              <w:left w:w="80" w:type="dxa"/>
              <w:bottom w:w="80" w:type="dxa"/>
              <w:right w:w="80" w:type="dxa"/>
            </w:tcMar>
            <w:vAlign w:val="center"/>
          </w:tcPr>
          <w:p w14:paraId="53DB2E4A" w14:textId="77777777" w:rsidR="00E3114C" w:rsidRDefault="00000000">
            <w:pPr>
              <w:spacing w:after="0" w:line="240" w:lineRule="auto"/>
            </w:pPr>
            <w:r>
              <w:t>Un commit desde 01-09-2026 y diario individual. El diario menciona backend, ETL, APIs y minería de datos no presentes en el alcance; confirmar/corregir con el autor.</w:t>
            </w:r>
          </w:p>
        </w:tc>
      </w:tr>
      <w:tr w:rsidR="00E3114C" w14:paraId="728CFBE8" w14:textId="77777777">
        <w:trPr>
          <w:cantSplit/>
          <w:jc w:val="center"/>
        </w:trPr>
        <w:tc>
          <w:tcPr>
            <w:tcW w:w="3408" w:type="dxa"/>
            <w:tcMar>
              <w:top w:w="80" w:type="dxa"/>
              <w:left w:w="80" w:type="dxa"/>
              <w:bottom w:w="80" w:type="dxa"/>
              <w:right w:w="80" w:type="dxa"/>
            </w:tcMar>
            <w:vAlign w:val="center"/>
          </w:tcPr>
          <w:p w14:paraId="7B5C8F4E" w14:textId="77777777" w:rsidR="00E3114C" w:rsidRDefault="00000000">
            <w:pPr>
              <w:spacing w:after="0" w:line="240" w:lineRule="auto"/>
            </w:pPr>
            <w:r>
              <w:t>Eddie Jesús Cerpa Navarro</w:t>
            </w:r>
          </w:p>
        </w:tc>
        <w:tc>
          <w:tcPr>
            <w:tcW w:w="3408" w:type="dxa"/>
            <w:tcMar>
              <w:top w:w="80" w:type="dxa"/>
              <w:left w:w="80" w:type="dxa"/>
              <w:bottom w:w="80" w:type="dxa"/>
              <w:right w:w="80" w:type="dxa"/>
            </w:tcMar>
            <w:vAlign w:val="center"/>
          </w:tcPr>
          <w:p w14:paraId="28F2A50A" w14:textId="77777777" w:rsidR="00E3114C" w:rsidRDefault="00000000">
            <w:pPr>
              <w:spacing w:after="0" w:line="240" w:lineRule="auto"/>
            </w:pPr>
            <w:r>
              <w:t>Developer Odoo</w:t>
            </w:r>
          </w:p>
        </w:tc>
        <w:tc>
          <w:tcPr>
            <w:tcW w:w="3408" w:type="dxa"/>
            <w:tcMar>
              <w:top w:w="80" w:type="dxa"/>
              <w:left w:w="80" w:type="dxa"/>
              <w:bottom w:w="80" w:type="dxa"/>
              <w:right w:w="80" w:type="dxa"/>
            </w:tcMar>
            <w:vAlign w:val="center"/>
          </w:tcPr>
          <w:p w14:paraId="7FB2344A" w14:textId="77777777" w:rsidR="00E3114C" w:rsidRDefault="00000000">
            <w:pPr>
              <w:spacing w:after="0" w:line="240" w:lineRule="auto"/>
            </w:pPr>
            <w:r>
              <w:t>Dos commits desde 01-09-2026 y diario que declara trabajo de entorno/modelo Odoo. La autoría del código actual no es verificable porque Software/ no está versionado.</w:t>
            </w:r>
          </w:p>
        </w:tc>
      </w:tr>
      <w:tr w:rsidR="00E3114C" w14:paraId="1362D09D" w14:textId="77777777">
        <w:trPr>
          <w:cantSplit/>
          <w:jc w:val="center"/>
        </w:trPr>
        <w:tc>
          <w:tcPr>
            <w:tcW w:w="3408" w:type="dxa"/>
            <w:tcMar>
              <w:top w:w="80" w:type="dxa"/>
              <w:left w:w="80" w:type="dxa"/>
              <w:bottom w:w="80" w:type="dxa"/>
              <w:right w:w="80" w:type="dxa"/>
            </w:tcMar>
            <w:vAlign w:val="center"/>
          </w:tcPr>
          <w:p w14:paraId="25A8EB3E" w14:textId="77777777" w:rsidR="00E3114C" w:rsidRDefault="00000000">
            <w:pPr>
              <w:spacing w:after="0" w:line="240" w:lineRule="auto"/>
            </w:pPr>
            <w:r>
              <w:lastRenderedPageBreak/>
              <w:t>Rodrigo Antonio Saavedra Lara</w:t>
            </w:r>
          </w:p>
        </w:tc>
        <w:tc>
          <w:tcPr>
            <w:tcW w:w="3408" w:type="dxa"/>
            <w:tcMar>
              <w:top w:w="80" w:type="dxa"/>
              <w:left w:w="80" w:type="dxa"/>
              <w:bottom w:w="80" w:type="dxa"/>
              <w:right w:w="80" w:type="dxa"/>
            </w:tcMar>
            <w:vAlign w:val="center"/>
          </w:tcPr>
          <w:p w14:paraId="5C557C05" w14:textId="77777777" w:rsidR="00E3114C" w:rsidRDefault="00000000">
            <w:pPr>
              <w:spacing w:after="0" w:line="240" w:lineRule="auto"/>
            </w:pPr>
            <w:r>
              <w:t>Product Owner / QA Funcional</w:t>
            </w:r>
          </w:p>
        </w:tc>
        <w:tc>
          <w:tcPr>
            <w:tcW w:w="3408" w:type="dxa"/>
            <w:tcMar>
              <w:top w:w="80" w:type="dxa"/>
              <w:left w:w="80" w:type="dxa"/>
              <w:bottom w:w="80" w:type="dxa"/>
              <w:right w:w="80" w:type="dxa"/>
            </w:tcMar>
            <w:vAlign w:val="center"/>
          </w:tcPr>
          <w:p w14:paraId="5683A521" w14:textId="77777777" w:rsidR="00E3114C" w:rsidRDefault="00000000">
            <w:pPr>
              <w:spacing w:after="0" w:line="240" w:lineRule="auto"/>
            </w:pPr>
            <w:r>
              <w:t>Seis commits desde 01-09-2026, incluida evidencia grupal. El historial no atribuye el código actual mientras Software/ siga sin seguimiento.</w:t>
            </w:r>
          </w:p>
        </w:tc>
      </w:tr>
    </w:tbl>
    <w:p w14:paraId="50E9C08B" w14:textId="77777777" w:rsidR="00E3114C" w:rsidRDefault="00000000">
      <w:pPr>
        <w:pStyle w:val="Ttulo2"/>
        <w:spacing w:before="140" w:after="100"/>
      </w:pPr>
      <w:r>
        <w:rPr>
          <w:rFonts w:ascii="Arial" w:hAnsi="Arial"/>
          <w:color w:val="1F4E78"/>
          <w:sz w:val="24"/>
        </w:rPr>
        <w:t>4.2 Ciclo de decisión y control</w:t>
      </w:r>
    </w:p>
    <w:p w14:paraId="328C8677" w14:textId="77777777" w:rsidR="00E3114C" w:rsidRDefault="00000000">
      <w:pPr>
        <w:pStyle w:val="Listaconvietas"/>
        <w:spacing w:after="60" w:line="259" w:lineRule="auto"/>
        <w:ind w:hanging="144"/>
      </w:pPr>
      <w:r>
        <w:t>Actualizar el Product Backlog y la Carta Gantt con el estado real de cada módulo, prueba y tarea pendiente.</w:t>
      </w:r>
    </w:p>
    <w:p w14:paraId="540F4145" w14:textId="77777777" w:rsidR="00E3114C" w:rsidRDefault="00000000">
      <w:pPr>
        <w:pStyle w:val="Listaconvietas"/>
        <w:spacing w:after="60" w:line="259" w:lineRule="auto"/>
        <w:ind w:hanging="144"/>
      </w:pPr>
      <w:r>
        <w:t>Registrar impedimentos, riesgos y cambios de alcance con fecha, responsable y decisión del equipo.</w:t>
      </w:r>
    </w:p>
    <w:p w14:paraId="6847DD30" w14:textId="77777777" w:rsidR="00E3114C" w:rsidRDefault="00000000">
      <w:pPr>
        <w:pStyle w:val="Listaconvietas"/>
        <w:spacing w:after="60" w:line="259" w:lineRule="auto"/>
        <w:ind w:hanging="144"/>
      </w:pPr>
      <w:r>
        <w:t>Evaluar alternativas por valor, esfuerzo, riesgo y tiempo; dejar constancia de la alternativa seleccionada y descartada.</w:t>
      </w:r>
    </w:p>
    <w:p w14:paraId="27FD7493" w14:textId="77777777" w:rsidR="00E3114C" w:rsidRDefault="00000000">
      <w:pPr>
        <w:pStyle w:val="Listaconvietas"/>
        <w:spacing w:after="60" w:line="259" w:lineRule="auto"/>
        <w:ind w:hanging="144"/>
      </w:pPr>
      <w:r>
        <w:t>Asignar cada actividad a una persona y vincularla a un commit o evidencia verificable, sin atribuir código que aún no esté versionado.</w:t>
      </w:r>
    </w:p>
    <w:p w14:paraId="416DE1BA" w14:textId="77777777" w:rsidR="00E3114C" w:rsidRDefault="00000000">
      <w:pPr>
        <w:pStyle w:val="Listaconvietas"/>
        <w:spacing w:after="60" w:line="259" w:lineRule="auto"/>
        <w:ind w:hanging="144"/>
      </w:pPr>
      <w:r>
        <w:t>Validar cada incremento con criterios de aceptación y pruebas automatizadas o manuales, identificando claramente cuál tipo se ejecutó.</w:t>
      </w:r>
    </w:p>
    <w:p w14:paraId="2F796A7F" w14:textId="77777777" w:rsidR="00E3114C" w:rsidRDefault="00000000">
      <w:pPr>
        <w:pStyle w:val="Listaconvietas"/>
        <w:spacing w:after="60" w:line="259" w:lineRule="auto"/>
        <w:ind w:hanging="144"/>
      </w:pPr>
      <w:r>
        <w:t>Registrar hallazgos, correcciones y revalidación; si no hubo fallas, informar el resultado sin afirmar mejoras no demostradas.</w:t>
      </w:r>
    </w:p>
    <w:p w14:paraId="5FF76061" w14:textId="77777777" w:rsidR="00E3114C" w:rsidRDefault="00000000">
      <w:pPr>
        <w:pStyle w:val="Ttulo1"/>
        <w:spacing w:before="200" w:after="100"/>
      </w:pPr>
      <w:r>
        <w:rPr>
          <w:rFonts w:ascii="Arial" w:hAnsi="Arial"/>
          <w:color w:val="17365D"/>
          <w:sz w:val="30"/>
        </w:rPr>
        <w:t>5. Evidencias de avance: documentación, programación y datos</w:t>
      </w:r>
    </w:p>
    <w:p w14:paraId="303945B3" w14:textId="77777777" w:rsidR="00E3114C" w:rsidRDefault="00000000">
      <w:pPr>
        <w:jc w:val="both"/>
      </w:pPr>
      <w:r>
        <w:t>Este apartado responde especialmente al indicador 3 (25%). Ya existen documentación técnica, tres addons propios, modelos ORM y datos persistidos en PostgreSQL (Equipo APT, 2026). La suite automatizada aprobó 9 pruebas. No obstante, la base capstone y la carpeta Software/ son locales y no están versionadas; para que la evidencia sea reproducible y evaluable desde Git, se debe versionar selectivamente el código y los documentos y preparar datos de demostración reproducibles, sin incluir credenciales ni la instalación completa de Odoo.</w:t>
      </w:r>
    </w:p>
    <w:p w14:paraId="2033C36A" w14:textId="77777777" w:rsidR="00E3114C" w:rsidRDefault="00000000">
      <w:pPr>
        <w:pStyle w:val="Ttulo2"/>
        <w:spacing w:before="140" w:after="100"/>
      </w:pPr>
      <w:r>
        <w:rPr>
          <w:rFonts w:ascii="Arial" w:hAnsi="Arial"/>
          <w:color w:val="1F4E78"/>
          <w:sz w:val="24"/>
        </w:rPr>
        <w:t>5.1 Evidencia documental disponible</w:t>
      </w:r>
    </w:p>
    <w:p w14:paraId="7CDC75BF" w14:textId="77777777" w:rsidR="00E3114C" w:rsidRDefault="00000000">
      <w:pPr>
        <w:pStyle w:val="Listaconvietas"/>
        <w:spacing w:after="60" w:line="259" w:lineRule="auto"/>
        <w:ind w:hanging="144"/>
      </w:pPr>
      <w:r>
        <w:t>Guía 1.5 de Definición del Proyecto APT y Guía 2.4 de Fase 2, junto con los diarios individuales de los tres integrantes; la Guía 2.4 requiere actualizarse con el avance posterior.</w:t>
      </w:r>
    </w:p>
    <w:p w14:paraId="309E2217" w14:textId="77777777" w:rsidR="00E3114C" w:rsidRDefault="00000000">
      <w:pPr>
        <w:pStyle w:val="Listaconvietas"/>
        <w:spacing w:after="60" w:line="259" w:lineRule="auto"/>
        <w:ind w:hanging="144"/>
      </w:pPr>
      <w:r>
        <w:t>Documentación técnica en Software/Evidencia de software/: requisitos y arquitectura, modelo de datos, manual de usuario, instalación y despliegue, plan y matriz QA, y plantillas de evidencia.</w:t>
      </w:r>
    </w:p>
    <w:p w14:paraId="3D8E9004" w14:textId="77777777" w:rsidR="00E3114C" w:rsidRDefault="00000000">
      <w:pPr>
        <w:pStyle w:val="Listaconvietas"/>
        <w:spacing w:after="60" w:line="259" w:lineRule="auto"/>
        <w:ind w:hanging="144"/>
      </w:pPr>
      <w:r>
        <w:t>Tres addons propios instalados en capstone: bomberos_base, bomberos_fleet y bomberos_maintenance; fleet, maintenance y stock permanecen desinstalados.</w:t>
      </w:r>
    </w:p>
    <w:p w14:paraId="2137C41E" w14:textId="77777777" w:rsidR="00E3114C" w:rsidRDefault="00000000">
      <w:pPr>
        <w:pStyle w:val="Listaconvietas"/>
        <w:spacing w:after="60" w:line="259" w:lineRule="auto"/>
        <w:ind w:hanging="144"/>
      </w:pPr>
      <w:r>
        <w:t>Modelo y persistencia verificados mediante el ORM de Odoo sobre PostgreSQL; se documentan compañías, vehículos, kilometraje, órdenes, recursos, costos y avisos.</w:t>
      </w:r>
    </w:p>
    <w:p w14:paraId="736B847E" w14:textId="77777777" w:rsidR="00E3114C" w:rsidRDefault="00000000">
      <w:pPr>
        <w:pStyle w:val="Listaconvietas"/>
        <w:spacing w:after="60" w:line="259" w:lineRule="auto"/>
        <w:ind w:hanging="144"/>
      </w:pPr>
      <w:r>
        <w:t>Datos de muestra identificados como DEMO, 14 capturas PNG y presentación de 10 diapositivas con logo Duoc UC; las cuentas de muestra no tienen contraseñas.</w:t>
      </w:r>
    </w:p>
    <w:p w14:paraId="7EC6CE8E" w14:textId="77777777" w:rsidR="00E3114C" w:rsidRDefault="00000000">
      <w:pPr>
        <w:pStyle w:val="Ttulo2"/>
        <w:spacing w:before="140" w:after="100"/>
      </w:pPr>
      <w:r>
        <w:rPr>
          <w:rFonts w:ascii="Arial" w:hAnsi="Arial"/>
          <w:color w:val="1F4E78"/>
          <w:sz w:val="24"/>
        </w:rPr>
        <w:t>5.2 Evidencia de programación y repositorio</w:t>
      </w:r>
    </w:p>
    <w:tbl>
      <w:tblPr>
        <w:tblW w:w="0" w:type="auto"/>
        <w:jc w:val="center"/>
        <w:tblLook w:val="04A0" w:firstRow="1" w:lastRow="0" w:firstColumn="1" w:lastColumn="0" w:noHBand="0" w:noVBand="1"/>
      </w:tblPr>
      <w:tblGrid>
        <w:gridCol w:w="10224"/>
      </w:tblGrid>
      <w:tr w:rsidR="00E3114C" w14:paraId="75C89547" w14:textId="77777777">
        <w:trPr>
          <w:cantSplit/>
          <w:jc w:val="center"/>
        </w:trPr>
        <w:tc>
          <w:tcPr>
            <w:tcW w:w="10224" w:type="dxa"/>
            <w:shd w:val="clear" w:color="auto" w:fill="FCE4D6"/>
          </w:tcPr>
          <w:p w14:paraId="2BEF164C" w14:textId="77777777" w:rsidR="00E3114C" w:rsidRDefault="00000000">
            <w:pPr>
              <w:spacing w:after="40"/>
            </w:pPr>
            <w:r>
              <w:t>Estado real al corte: prototipo funcional local implementado y probado automáticamente. La Guía 2.4 y la Carta Gantt deben actualizarse; no se declara cierre formal de sprints, certificación manual completa ni implantación productiva.</w:t>
            </w:r>
          </w:p>
          <w:p w14:paraId="0E372D11" w14:textId="77777777" w:rsidR="00E3114C" w:rsidRDefault="00E3114C">
            <w:pPr>
              <w:spacing w:after="0" w:line="252" w:lineRule="auto"/>
            </w:pPr>
          </w:p>
        </w:tc>
      </w:tr>
    </w:tbl>
    <w:p w14:paraId="2B13B629" w14:textId="77777777" w:rsidR="00E3114C" w:rsidRDefault="00000000">
      <w:pPr>
        <w:jc w:val="both"/>
      </w:pPr>
      <w:r>
        <w:t xml:space="preserve">La evidencia de programación ya existe en Software/custom-addons/: tres addons propios con modelos, vistas, permisos y lógica del dominio (Equipo APT, 2026). Se instalaron en la base capstone y se ejecutó la suite de nueve pruebas. La revisión del historial Git muestra que Software/ está sin seguimiento, por lo que esos cambios aún no permiten atribuir ni revisar el desarrollo desde el repositorio. Se deben agregar </w:t>
      </w:r>
      <w:r>
        <w:lastRenderedPageBreak/>
        <w:t>selectivamente los addons y sus pruebas; no se deben incluir Software/.venv312, Software/odoo.conf, contraseñas, datos privados ni el código fuente de Odoo.</w:t>
      </w:r>
    </w:p>
    <w:p w14:paraId="2E4015FE" w14:textId="77777777" w:rsidR="00E3114C" w:rsidRDefault="00000000">
      <w:pPr>
        <w:pStyle w:val="Ttulo2"/>
        <w:spacing w:before="140" w:after="100"/>
      </w:pPr>
      <w:r>
        <w:rPr>
          <w:rFonts w:ascii="Arial" w:hAnsi="Arial"/>
          <w:color w:val="1F4E78"/>
          <w:sz w:val="24"/>
        </w:rPr>
        <w:t>5.3 Evidencia de almacenamiento y modelo de datos</w:t>
      </w:r>
    </w:p>
    <w:p w14:paraId="6B98759B" w14:textId="77777777" w:rsidR="00E3114C" w:rsidRDefault="00000000">
      <w:pPr>
        <w:jc w:val="both"/>
      </w:pPr>
      <w:r>
        <w:t>La persistencia real utiliza PostgreSQL mediante el ORM de Odoo (Equipo APT, 2026). Los modelos propios incluyen bomberos.company, bomberos.vehicle, bomberos.vehicle.odometer, bomberos.maintenance.order, bomberos.maintenance.material, bomberos.maintenance.labor y bomberos.maintenance.alert; se extiende res.users para asignar compañías y limitar permisos. En capstone se verificaron 2 compañías, 5 vehículos, 5 órdenes en borrador, programada, en ejecución, revisión y cerrada, 4 perfiles DEMO y 2 avisos activos. La base es local y no se adjunta como respaldo ni existe un script reproducible de carga, por lo que el almacenamiento está demostrado en ejecución, pero la reproducción de esos datos sigue pendiente.</w:t>
      </w:r>
    </w:p>
    <w:tbl>
      <w:tblPr>
        <w:tblStyle w:val="Tablaconcuadrcula"/>
        <w:tblW w:w="0" w:type="auto"/>
        <w:jc w:val="center"/>
        <w:tblLook w:val="04A0" w:firstRow="1" w:lastRow="0" w:firstColumn="1" w:lastColumn="0" w:noHBand="0" w:noVBand="1"/>
      </w:tblPr>
      <w:tblGrid>
        <w:gridCol w:w="3408"/>
        <w:gridCol w:w="3408"/>
        <w:gridCol w:w="3408"/>
      </w:tblGrid>
      <w:tr w:rsidR="00E3114C" w14:paraId="01EB835E" w14:textId="77777777">
        <w:trPr>
          <w:cantSplit/>
          <w:tblHeader/>
          <w:jc w:val="center"/>
        </w:trPr>
        <w:tc>
          <w:tcPr>
            <w:tcW w:w="3408" w:type="dxa"/>
            <w:shd w:val="clear" w:color="auto" w:fill="17365D"/>
            <w:tcMar>
              <w:top w:w="80" w:type="dxa"/>
              <w:left w:w="80" w:type="dxa"/>
              <w:bottom w:w="80" w:type="dxa"/>
              <w:right w:w="80" w:type="dxa"/>
            </w:tcMar>
            <w:vAlign w:val="center"/>
          </w:tcPr>
          <w:p w14:paraId="52E4AE53" w14:textId="77777777" w:rsidR="00E3114C" w:rsidRDefault="00000000">
            <w:pPr>
              <w:spacing w:after="0" w:line="240" w:lineRule="auto"/>
              <w:jc w:val="center"/>
            </w:pPr>
            <w:r>
              <w:t>Entidad / componente</w:t>
            </w:r>
          </w:p>
        </w:tc>
        <w:tc>
          <w:tcPr>
            <w:tcW w:w="3408" w:type="dxa"/>
            <w:shd w:val="clear" w:color="auto" w:fill="17365D"/>
            <w:tcMar>
              <w:top w:w="80" w:type="dxa"/>
              <w:left w:w="80" w:type="dxa"/>
              <w:bottom w:w="80" w:type="dxa"/>
              <w:right w:w="80" w:type="dxa"/>
            </w:tcMar>
            <w:vAlign w:val="center"/>
          </w:tcPr>
          <w:p w14:paraId="2A00791A" w14:textId="77777777" w:rsidR="00E3114C" w:rsidRDefault="00000000">
            <w:pPr>
              <w:spacing w:after="0" w:line="240" w:lineRule="auto"/>
              <w:jc w:val="center"/>
            </w:pPr>
            <w:r>
              <w:t>Implementación actual</w:t>
            </w:r>
          </w:p>
        </w:tc>
        <w:tc>
          <w:tcPr>
            <w:tcW w:w="3408" w:type="dxa"/>
            <w:shd w:val="clear" w:color="auto" w:fill="17365D"/>
            <w:tcMar>
              <w:top w:w="80" w:type="dxa"/>
              <w:left w:w="80" w:type="dxa"/>
              <w:bottom w:w="80" w:type="dxa"/>
              <w:right w:w="80" w:type="dxa"/>
            </w:tcMar>
            <w:vAlign w:val="center"/>
          </w:tcPr>
          <w:p w14:paraId="6F3290D7" w14:textId="77777777" w:rsidR="00E3114C" w:rsidRDefault="00000000">
            <w:pPr>
              <w:spacing w:after="0" w:line="240" w:lineRule="auto"/>
              <w:jc w:val="center"/>
            </w:pPr>
            <w:r>
              <w:t>Evidencia / estado</w:t>
            </w:r>
          </w:p>
        </w:tc>
      </w:tr>
      <w:tr w:rsidR="00E3114C" w14:paraId="601DA257" w14:textId="77777777">
        <w:trPr>
          <w:cantSplit/>
          <w:jc w:val="center"/>
        </w:trPr>
        <w:tc>
          <w:tcPr>
            <w:tcW w:w="3408" w:type="dxa"/>
            <w:tcMar>
              <w:top w:w="80" w:type="dxa"/>
              <w:left w:w="80" w:type="dxa"/>
              <w:bottom w:w="80" w:type="dxa"/>
              <w:right w:w="80" w:type="dxa"/>
            </w:tcMar>
            <w:vAlign w:val="center"/>
          </w:tcPr>
          <w:p w14:paraId="431B58FB" w14:textId="77777777" w:rsidR="00E3114C" w:rsidRDefault="00000000">
            <w:pPr>
              <w:spacing w:after="0" w:line="240" w:lineRule="auto"/>
            </w:pPr>
            <w:r>
              <w:t>Compañía y permisos</w:t>
            </w:r>
          </w:p>
        </w:tc>
        <w:tc>
          <w:tcPr>
            <w:tcW w:w="3408" w:type="dxa"/>
            <w:tcMar>
              <w:top w:w="80" w:type="dxa"/>
              <w:left w:w="80" w:type="dxa"/>
              <w:bottom w:w="80" w:type="dxa"/>
              <w:right w:w="80" w:type="dxa"/>
            </w:tcMar>
            <w:vAlign w:val="center"/>
          </w:tcPr>
          <w:p w14:paraId="0B3178FE" w14:textId="77777777" w:rsidR="00E3114C" w:rsidRDefault="00000000">
            <w:pPr>
              <w:spacing w:after="0" w:line="240" w:lineRule="auto"/>
            </w:pPr>
            <w:r>
              <w:t>bomberos.company; asignación de compañías en res.users; roles propios.</w:t>
            </w:r>
          </w:p>
        </w:tc>
        <w:tc>
          <w:tcPr>
            <w:tcW w:w="3408" w:type="dxa"/>
            <w:tcMar>
              <w:top w:w="80" w:type="dxa"/>
              <w:left w:w="80" w:type="dxa"/>
              <w:bottom w:w="80" w:type="dxa"/>
              <w:right w:w="80" w:type="dxa"/>
            </w:tcMar>
            <w:vAlign w:val="center"/>
          </w:tcPr>
          <w:p w14:paraId="03FB70A8" w14:textId="77777777" w:rsidR="00E3114C" w:rsidRDefault="00000000">
            <w:pPr>
              <w:spacing w:after="0" w:line="240" w:lineRule="auto"/>
            </w:pPr>
            <w:r>
              <w:t>Implementado; 2 compañías DEMO; pruebas de acceso aprobadas.</w:t>
            </w:r>
          </w:p>
        </w:tc>
      </w:tr>
      <w:tr w:rsidR="00E3114C" w14:paraId="2866B086" w14:textId="77777777">
        <w:trPr>
          <w:cantSplit/>
          <w:jc w:val="center"/>
        </w:trPr>
        <w:tc>
          <w:tcPr>
            <w:tcW w:w="3408" w:type="dxa"/>
            <w:tcMar>
              <w:top w:w="80" w:type="dxa"/>
              <w:left w:w="80" w:type="dxa"/>
              <w:bottom w:w="80" w:type="dxa"/>
              <w:right w:w="80" w:type="dxa"/>
            </w:tcMar>
            <w:vAlign w:val="center"/>
          </w:tcPr>
          <w:p w14:paraId="6BE9BE1E" w14:textId="77777777" w:rsidR="00E3114C" w:rsidRDefault="00000000">
            <w:pPr>
              <w:spacing w:after="0" w:line="240" w:lineRule="auto"/>
            </w:pPr>
            <w:r>
              <w:t>Vehículo e historial</w:t>
            </w:r>
          </w:p>
        </w:tc>
        <w:tc>
          <w:tcPr>
            <w:tcW w:w="3408" w:type="dxa"/>
            <w:tcMar>
              <w:top w:w="80" w:type="dxa"/>
              <w:left w:w="80" w:type="dxa"/>
              <w:bottom w:w="80" w:type="dxa"/>
              <w:right w:w="80" w:type="dxa"/>
            </w:tcMar>
            <w:vAlign w:val="center"/>
          </w:tcPr>
          <w:p w14:paraId="012F6EED" w14:textId="77777777" w:rsidR="00E3114C" w:rsidRDefault="00000000">
            <w:pPr>
              <w:spacing w:after="0" w:line="240" w:lineRule="auto"/>
            </w:pPr>
            <w:r>
              <w:t>bomberos.vehicle y bomberos.vehicle.odometer.</w:t>
            </w:r>
          </w:p>
        </w:tc>
        <w:tc>
          <w:tcPr>
            <w:tcW w:w="3408" w:type="dxa"/>
            <w:tcMar>
              <w:top w:w="80" w:type="dxa"/>
              <w:left w:w="80" w:type="dxa"/>
              <w:bottom w:w="80" w:type="dxa"/>
              <w:right w:w="80" w:type="dxa"/>
            </w:tcMar>
            <w:vAlign w:val="center"/>
          </w:tcPr>
          <w:p w14:paraId="13BF2E7A" w14:textId="77777777" w:rsidR="00E3114C" w:rsidRDefault="00000000">
            <w:pPr>
              <w:spacing w:after="0" w:line="240" w:lineRule="auto"/>
            </w:pPr>
            <w:r>
              <w:t>Implementado; 5 vehículos DEMO; validación de kilometraje aprobada.</w:t>
            </w:r>
          </w:p>
        </w:tc>
      </w:tr>
      <w:tr w:rsidR="00E3114C" w14:paraId="76C85418" w14:textId="77777777">
        <w:trPr>
          <w:cantSplit/>
          <w:jc w:val="center"/>
        </w:trPr>
        <w:tc>
          <w:tcPr>
            <w:tcW w:w="3408" w:type="dxa"/>
            <w:tcMar>
              <w:top w:w="80" w:type="dxa"/>
              <w:left w:w="80" w:type="dxa"/>
              <w:bottom w:w="80" w:type="dxa"/>
              <w:right w:w="80" w:type="dxa"/>
            </w:tcMar>
            <w:vAlign w:val="center"/>
          </w:tcPr>
          <w:p w14:paraId="068EDE7C" w14:textId="77777777" w:rsidR="00E3114C" w:rsidRDefault="00000000">
            <w:pPr>
              <w:spacing w:after="0" w:line="240" w:lineRule="auto"/>
            </w:pPr>
            <w:r>
              <w:t>Orden de mantención</w:t>
            </w:r>
          </w:p>
        </w:tc>
        <w:tc>
          <w:tcPr>
            <w:tcW w:w="3408" w:type="dxa"/>
            <w:tcMar>
              <w:top w:w="80" w:type="dxa"/>
              <w:left w:w="80" w:type="dxa"/>
              <w:bottom w:w="80" w:type="dxa"/>
              <w:right w:w="80" w:type="dxa"/>
            </w:tcMar>
            <w:vAlign w:val="center"/>
          </w:tcPr>
          <w:p w14:paraId="31F9F60E" w14:textId="77777777" w:rsidR="00E3114C" w:rsidRDefault="00000000">
            <w:pPr>
              <w:spacing w:after="0" w:line="240" w:lineRule="auto"/>
            </w:pPr>
            <w:r>
              <w:t>bomberos.maintenance.order con flujo borrador a cierre.</w:t>
            </w:r>
          </w:p>
        </w:tc>
        <w:tc>
          <w:tcPr>
            <w:tcW w:w="3408" w:type="dxa"/>
            <w:tcMar>
              <w:top w:w="80" w:type="dxa"/>
              <w:left w:w="80" w:type="dxa"/>
              <w:bottom w:w="80" w:type="dxa"/>
              <w:right w:w="80" w:type="dxa"/>
            </w:tcMar>
            <w:vAlign w:val="center"/>
          </w:tcPr>
          <w:p w14:paraId="5D613F5A" w14:textId="77777777" w:rsidR="00E3114C" w:rsidRDefault="00000000">
            <w:pPr>
              <w:spacing w:after="0" w:line="240" w:lineRule="auto"/>
            </w:pPr>
            <w:r>
              <w:t>Implementado; 5 órdenes DEMO en cinco estados.</w:t>
            </w:r>
          </w:p>
        </w:tc>
      </w:tr>
      <w:tr w:rsidR="00E3114C" w14:paraId="543B14B7" w14:textId="77777777">
        <w:trPr>
          <w:cantSplit/>
          <w:jc w:val="center"/>
        </w:trPr>
        <w:tc>
          <w:tcPr>
            <w:tcW w:w="3408" w:type="dxa"/>
            <w:tcMar>
              <w:top w:w="80" w:type="dxa"/>
              <w:left w:w="80" w:type="dxa"/>
              <w:bottom w:w="80" w:type="dxa"/>
              <w:right w:w="80" w:type="dxa"/>
            </w:tcMar>
            <w:vAlign w:val="center"/>
          </w:tcPr>
          <w:p w14:paraId="7E4F10A1" w14:textId="77777777" w:rsidR="00E3114C" w:rsidRDefault="00000000">
            <w:pPr>
              <w:spacing w:after="0" w:line="240" w:lineRule="auto"/>
            </w:pPr>
            <w:r>
              <w:t>Materiales y mano de obra</w:t>
            </w:r>
          </w:p>
        </w:tc>
        <w:tc>
          <w:tcPr>
            <w:tcW w:w="3408" w:type="dxa"/>
            <w:tcMar>
              <w:top w:w="80" w:type="dxa"/>
              <w:left w:w="80" w:type="dxa"/>
              <w:bottom w:w="80" w:type="dxa"/>
              <w:right w:w="80" w:type="dxa"/>
            </w:tcMar>
            <w:vAlign w:val="center"/>
          </w:tcPr>
          <w:p w14:paraId="3A3DF0B1" w14:textId="77777777" w:rsidR="00E3114C" w:rsidRDefault="00000000">
            <w:pPr>
              <w:spacing w:after="0" w:line="240" w:lineRule="auto"/>
            </w:pPr>
            <w:r>
              <w:t>bomberos.maintenance.material y bomberos.maintenance.labor con costos.</w:t>
            </w:r>
          </w:p>
        </w:tc>
        <w:tc>
          <w:tcPr>
            <w:tcW w:w="3408" w:type="dxa"/>
            <w:tcMar>
              <w:top w:w="80" w:type="dxa"/>
              <w:left w:w="80" w:type="dxa"/>
              <w:bottom w:w="80" w:type="dxa"/>
              <w:right w:w="80" w:type="dxa"/>
            </w:tcMar>
            <w:vAlign w:val="center"/>
          </w:tcPr>
          <w:p w14:paraId="7547880B" w14:textId="77777777" w:rsidR="00E3114C" w:rsidRDefault="00000000">
            <w:pPr>
              <w:spacing w:after="0" w:line="240" w:lineRule="auto"/>
            </w:pPr>
            <w:r>
              <w:t>Implementado; cubierto por pruebas de flujo/costos.</w:t>
            </w:r>
          </w:p>
        </w:tc>
      </w:tr>
      <w:tr w:rsidR="00E3114C" w14:paraId="0FCA9C71" w14:textId="77777777">
        <w:trPr>
          <w:cantSplit/>
          <w:jc w:val="center"/>
        </w:trPr>
        <w:tc>
          <w:tcPr>
            <w:tcW w:w="3408" w:type="dxa"/>
            <w:tcMar>
              <w:top w:w="80" w:type="dxa"/>
              <w:left w:w="80" w:type="dxa"/>
              <w:bottom w:w="80" w:type="dxa"/>
              <w:right w:w="80" w:type="dxa"/>
            </w:tcMar>
            <w:vAlign w:val="center"/>
          </w:tcPr>
          <w:p w14:paraId="7996A0F2" w14:textId="77777777" w:rsidR="00E3114C" w:rsidRDefault="00000000">
            <w:pPr>
              <w:spacing w:after="0" w:line="240" w:lineRule="auto"/>
            </w:pPr>
            <w:r>
              <w:t>Avisos</w:t>
            </w:r>
          </w:p>
        </w:tc>
        <w:tc>
          <w:tcPr>
            <w:tcW w:w="3408" w:type="dxa"/>
            <w:tcMar>
              <w:top w:w="80" w:type="dxa"/>
              <w:left w:w="80" w:type="dxa"/>
              <w:bottom w:w="80" w:type="dxa"/>
              <w:right w:w="80" w:type="dxa"/>
            </w:tcMar>
            <w:vAlign w:val="center"/>
          </w:tcPr>
          <w:p w14:paraId="22A95668" w14:textId="77777777" w:rsidR="00E3114C" w:rsidRDefault="00000000">
            <w:pPr>
              <w:spacing w:after="0" w:line="240" w:lineRule="auto"/>
            </w:pPr>
            <w:r>
              <w:t>bomberos.maintenance.alert; reglas de proximidad y revisión.</w:t>
            </w:r>
          </w:p>
        </w:tc>
        <w:tc>
          <w:tcPr>
            <w:tcW w:w="3408" w:type="dxa"/>
            <w:tcMar>
              <w:top w:w="80" w:type="dxa"/>
              <w:left w:w="80" w:type="dxa"/>
              <w:bottom w:w="80" w:type="dxa"/>
              <w:right w:w="80" w:type="dxa"/>
            </w:tcMar>
            <w:vAlign w:val="center"/>
          </w:tcPr>
          <w:p w14:paraId="55649C3C" w14:textId="77777777" w:rsidR="00E3114C" w:rsidRDefault="00000000">
            <w:pPr>
              <w:spacing w:after="0" w:line="240" w:lineRule="auto"/>
            </w:pPr>
            <w:r>
              <w:t>Implementado; 2 avisos activos DEMO; pruebas de no duplicidad.</w:t>
            </w:r>
          </w:p>
        </w:tc>
      </w:tr>
      <w:tr w:rsidR="00E3114C" w14:paraId="1F76D2E9" w14:textId="77777777">
        <w:trPr>
          <w:cantSplit/>
          <w:jc w:val="center"/>
        </w:trPr>
        <w:tc>
          <w:tcPr>
            <w:tcW w:w="3408" w:type="dxa"/>
            <w:tcMar>
              <w:top w:w="80" w:type="dxa"/>
              <w:left w:w="80" w:type="dxa"/>
              <w:bottom w:w="80" w:type="dxa"/>
              <w:right w:w="80" w:type="dxa"/>
            </w:tcMar>
            <w:vAlign w:val="center"/>
          </w:tcPr>
          <w:p w14:paraId="6AE04B14" w14:textId="77777777" w:rsidR="00E3114C" w:rsidRDefault="00000000">
            <w:pPr>
              <w:spacing w:after="0" w:line="240" w:lineRule="auto"/>
            </w:pPr>
            <w:r>
              <w:t>Persistencia</w:t>
            </w:r>
          </w:p>
        </w:tc>
        <w:tc>
          <w:tcPr>
            <w:tcW w:w="3408" w:type="dxa"/>
            <w:tcMar>
              <w:top w:w="80" w:type="dxa"/>
              <w:left w:w="80" w:type="dxa"/>
              <w:bottom w:w="80" w:type="dxa"/>
              <w:right w:w="80" w:type="dxa"/>
            </w:tcMar>
            <w:vAlign w:val="center"/>
          </w:tcPr>
          <w:p w14:paraId="39AD28AA" w14:textId="77777777" w:rsidR="00E3114C" w:rsidRDefault="00000000">
            <w:pPr>
              <w:spacing w:after="0" w:line="240" w:lineRule="auto"/>
            </w:pPr>
            <w:r>
              <w:t>PostgreSQL mediante ORM Odoo en la base capstone.</w:t>
            </w:r>
          </w:p>
        </w:tc>
        <w:tc>
          <w:tcPr>
            <w:tcW w:w="3408" w:type="dxa"/>
            <w:tcMar>
              <w:top w:w="80" w:type="dxa"/>
              <w:left w:w="80" w:type="dxa"/>
              <w:bottom w:w="80" w:type="dxa"/>
              <w:right w:w="80" w:type="dxa"/>
            </w:tcMar>
            <w:vAlign w:val="center"/>
          </w:tcPr>
          <w:p w14:paraId="42FDD8E6" w14:textId="77777777" w:rsidR="00E3114C" w:rsidRDefault="00000000">
            <w:pPr>
              <w:spacing w:after="0" w:line="240" w:lineRule="auto"/>
            </w:pPr>
            <w:r>
              <w:t>Datos comprobados localmente; exportación/seed reproducible pendiente.</w:t>
            </w:r>
          </w:p>
        </w:tc>
      </w:tr>
    </w:tbl>
    <w:p w14:paraId="2C8608F1" w14:textId="77777777" w:rsidR="00E3114C" w:rsidRDefault="00000000">
      <w:pPr>
        <w:pStyle w:val="Ttulo1"/>
        <w:spacing w:before="200" w:after="100"/>
      </w:pPr>
      <w:r>
        <w:rPr>
          <w:rFonts w:ascii="Arial" w:hAnsi="Arial"/>
          <w:color w:val="17365D"/>
          <w:sz w:val="30"/>
        </w:rPr>
        <w:t>6. Pruebas y aseguramiento de calidad</w:t>
      </w:r>
    </w:p>
    <w:p w14:paraId="2D11C64A" w14:textId="77777777" w:rsidR="00E3114C" w:rsidRDefault="00000000">
      <w:pPr>
        <w:jc w:val="both"/>
      </w:pPr>
      <w:r>
        <w:t>La competencia de validación ya cuenta con evidencia automatizada: la suite dirigida de los tres addons se ejecutó en capstone con 9 pruebas aprobadas, 0 fallas y 0 errores (Equipo APT, 2026). Se cubren permisos por compañía, kilometraje, restricciones de escritura, avisos, cierre de órdenes, costos, flujo e información de falla. Esto valida componentes automatizados, no sustituye la ejecución manual de todos los perfiles ni una certificación de producción. Los casos QA-01 a QA-07 y la prueba PWA en dispositivo real permanecen pendientes o requieren repetición documentada en interfaz.</w:t>
      </w:r>
    </w:p>
    <w:p w14:paraId="1DF0DC54" w14:textId="77777777" w:rsidR="00E3114C" w:rsidRDefault="00000000">
      <w:pPr>
        <w:pStyle w:val="Ttulo2"/>
        <w:spacing w:before="140" w:after="100"/>
      </w:pPr>
      <w:r>
        <w:rPr>
          <w:rFonts w:ascii="Arial" w:hAnsi="Arial"/>
          <w:color w:val="1F4E78"/>
          <w:sz w:val="24"/>
        </w:rPr>
        <w:t>6.1 Estrategia de validación</w:t>
      </w:r>
    </w:p>
    <w:p w14:paraId="3C413505" w14:textId="77777777" w:rsidR="00E3114C" w:rsidRDefault="00000000">
      <w:pPr>
        <w:pStyle w:val="Listaconvietas"/>
        <w:spacing w:after="60" w:line="259" w:lineRule="auto"/>
        <w:ind w:hanging="144"/>
      </w:pPr>
      <w:r>
        <w:t>Diseñar casos de prueba derivados de criterios de aceptación.</w:t>
      </w:r>
    </w:p>
    <w:p w14:paraId="2C9BC4A1" w14:textId="77777777" w:rsidR="00E3114C" w:rsidRDefault="00000000">
      <w:pPr>
        <w:pStyle w:val="Listaconvietas"/>
        <w:spacing w:after="60" w:line="259" w:lineRule="auto"/>
        <w:ind w:hanging="144"/>
      </w:pPr>
      <w:r>
        <w:t>Ejecutar pruebas funcionales y de integración sobre incrementos disponibles.</w:t>
      </w:r>
    </w:p>
    <w:p w14:paraId="6ED316B9" w14:textId="77777777" w:rsidR="00E3114C" w:rsidRDefault="00000000">
      <w:pPr>
        <w:pStyle w:val="Listaconvietas"/>
        <w:spacing w:after="60" w:line="259" w:lineRule="auto"/>
        <w:ind w:hanging="144"/>
      </w:pPr>
      <w:r>
        <w:t>Registrar resultado esperado, resultado obtenido, evidencia y responsable.</w:t>
      </w:r>
    </w:p>
    <w:p w14:paraId="331BA6ED" w14:textId="77777777" w:rsidR="00E3114C" w:rsidRDefault="00000000">
      <w:pPr>
        <w:pStyle w:val="Listaconvietas"/>
        <w:spacing w:after="60" w:line="259" w:lineRule="auto"/>
        <w:ind w:hanging="144"/>
      </w:pPr>
      <w:r>
        <w:t>Crear o vincular el hallazgo cuando exista una desviación.</w:t>
      </w:r>
    </w:p>
    <w:p w14:paraId="46DFA558" w14:textId="77777777" w:rsidR="00E3114C" w:rsidRDefault="00000000">
      <w:pPr>
        <w:pStyle w:val="Listaconvietas"/>
        <w:spacing w:after="60" w:line="259" w:lineRule="auto"/>
        <w:ind w:hanging="144"/>
      </w:pPr>
      <w:r>
        <w:t>Corregir el producto y ejecutar revalidación antes de cerrar el hallazgo.</w:t>
      </w:r>
    </w:p>
    <w:p w14:paraId="0CD6F33E" w14:textId="77777777" w:rsidR="00E3114C" w:rsidRDefault="00000000">
      <w:pPr>
        <w:pStyle w:val="Ttulo2"/>
        <w:spacing w:before="140" w:after="100"/>
      </w:pPr>
      <w:r>
        <w:rPr>
          <w:rFonts w:ascii="Arial" w:hAnsi="Arial"/>
          <w:color w:val="1F4E78"/>
          <w:sz w:val="24"/>
        </w:rPr>
        <w:t>6.2 Casos de prueba preliminares</w:t>
      </w:r>
    </w:p>
    <w:tbl>
      <w:tblPr>
        <w:tblStyle w:val="Tablaconcuadrcula"/>
        <w:tblW w:w="0" w:type="auto"/>
        <w:jc w:val="center"/>
        <w:tblLook w:val="04A0" w:firstRow="1" w:lastRow="0" w:firstColumn="1" w:lastColumn="0" w:noHBand="0" w:noVBand="1"/>
      </w:tblPr>
      <w:tblGrid>
        <w:gridCol w:w="3408"/>
        <w:gridCol w:w="3408"/>
        <w:gridCol w:w="3408"/>
      </w:tblGrid>
      <w:tr w:rsidR="00E3114C" w14:paraId="26AB626D" w14:textId="77777777">
        <w:trPr>
          <w:cantSplit/>
          <w:tblHeader/>
          <w:jc w:val="center"/>
        </w:trPr>
        <w:tc>
          <w:tcPr>
            <w:tcW w:w="3408" w:type="dxa"/>
            <w:shd w:val="clear" w:color="auto" w:fill="17365D"/>
            <w:tcMar>
              <w:top w:w="80" w:type="dxa"/>
              <w:left w:w="80" w:type="dxa"/>
              <w:bottom w:w="80" w:type="dxa"/>
              <w:right w:w="80" w:type="dxa"/>
            </w:tcMar>
            <w:vAlign w:val="center"/>
          </w:tcPr>
          <w:p w14:paraId="2D3E55EF" w14:textId="77777777" w:rsidR="00E3114C" w:rsidRDefault="00000000">
            <w:pPr>
              <w:spacing w:after="0" w:line="240" w:lineRule="auto"/>
              <w:jc w:val="center"/>
            </w:pPr>
            <w:r>
              <w:t>Caso / alcance</w:t>
            </w:r>
          </w:p>
        </w:tc>
        <w:tc>
          <w:tcPr>
            <w:tcW w:w="3408" w:type="dxa"/>
            <w:shd w:val="clear" w:color="auto" w:fill="17365D"/>
            <w:tcMar>
              <w:top w:w="80" w:type="dxa"/>
              <w:left w:w="80" w:type="dxa"/>
              <w:bottom w:w="80" w:type="dxa"/>
              <w:right w:w="80" w:type="dxa"/>
            </w:tcMar>
            <w:vAlign w:val="center"/>
          </w:tcPr>
          <w:p w14:paraId="4B738572" w14:textId="77777777" w:rsidR="00E3114C" w:rsidRDefault="00000000">
            <w:pPr>
              <w:spacing w:after="0" w:line="240" w:lineRule="auto"/>
              <w:jc w:val="center"/>
            </w:pPr>
            <w:r>
              <w:t>Objetivo de validación</w:t>
            </w:r>
          </w:p>
        </w:tc>
        <w:tc>
          <w:tcPr>
            <w:tcW w:w="3408" w:type="dxa"/>
            <w:shd w:val="clear" w:color="auto" w:fill="17365D"/>
            <w:tcMar>
              <w:top w:w="80" w:type="dxa"/>
              <w:left w:w="80" w:type="dxa"/>
              <w:bottom w:w="80" w:type="dxa"/>
              <w:right w:w="80" w:type="dxa"/>
            </w:tcMar>
            <w:vAlign w:val="center"/>
          </w:tcPr>
          <w:p w14:paraId="29D3352A" w14:textId="77777777" w:rsidR="00E3114C" w:rsidRDefault="00000000">
            <w:pPr>
              <w:spacing w:after="0" w:line="240" w:lineRule="auto"/>
              <w:jc w:val="center"/>
            </w:pPr>
            <w:r>
              <w:t>Resultado al corte</w:t>
            </w:r>
          </w:p>
        </w:tc>
      </w:tr>
      <w:tr w:rsidR="00E3114C" w14:paraId="0B2D7F08" w14:textId="77777777">
        <w:trPr>
          <w:cantSplit/>
          <w:jc w:val="center"/>
        </w:trPr>
        <w:tc>
          <w:tcPr>
            <w:tcW w:w="3408" w:type="dxa"/>
            <w:tcMar>
              <w:top w:w="80" w:type="dxa"/>
              <w:left w:w="80" w:type="dxa"/>
              <w:bottom w:w="80" w:type="dxa"/>
              <w:right w:w="80" w:type="dxa"/>
            </w:tcMar>
            <w:vAlign w:val="center"/>
          </w:tcPr>
          <w:p w14:paraId="17EBC518" w14:textId="77777777" w:rsidR="00E3114C" w:rsidRDefault="00000000">
            <w:pPr>
              <w:spacing w:after="0" w:line="240" w:lineRule="auto"/>
            </w:pPr>
            <w:r>
              <w:lastRenderedPageBreak/>
              <w:t>UT-01, UT-02, UT-05</w:t>
            </w:r>
          </w:p>
        </w:tc>
        <w:tc>
          <w:tcPr>
            <w:tcW w:w="3408" w:type="dxa"/>
            <w:tcMar>
              <w:top w:w="80" w:type="dxa"/>
              <w:left w:w="80" w:type="dxa"/>
              <w:bottom w:w="80" w:type="dxa"/>
              <w:right w:w="80" w:type="dxa"/>
            </w:tcMar>
            <w:vAlign w:val="center"/>
          </w:tcPr>
          <w:p w14:paraId="4AF4E6DC" w14:textId="77777777" w:rsidR="00E3114C" w:rsidRDefault="00000000">
            <w:pPr>
              <w:spacing w:after="0" w:line="240" w:lineRule="auto"/>
            </w:pPr>
            <w:r>
              <w:t>Permisos y visibilidad por compañía para consultor, jefatura y registros.</w:t>
            </w:r>
          </w:p>
        </w:tc>
        <w:tc>
          <w:tcPr>
            <w:tcW w:w="3408" w:type="dxa"/>
            <w:tcMar>
              <w:top w:w="80" w:type="dxa"/>
              <w:left w:w="80" w:type="dxa"/>
              <w:bottom w:w="80" w:type="dxa"/>
              <w:right w:w="80" w:type="dxa"/>
            </w:tcMar>
            <w:vAlign w:val="center"/>
          </w:tcPr>
          <w:p w14:paraId="30496827" w14:textId="77777777" w:rsidR="00E3114C" w:rsidRDefault="00000000">
            <w:pPr>
              <w:spacing w:after="0" w:line="240" w:lineRule="auto"/>
            </w:pPr>
            <w:r>
              <w:t>Aprobadas.</w:t>
            </w:r>
          </w:p>
        </w:tc>
      </w:tr>
      <w:tr w:rsidR="00E3114C" w14:paraId="39E4160E" w14:textId="77777777">
        <w:trPr>
          <w:cantSplit/>
          <w:jc w:val="center"/>
        </w:trPr>
        <w:tc>
          <w:tcPr>
            <w:tcW w:w="3408" w:type="dxa"/>
            <w:tcMar>
              <w:top w:w="80" w:type="dxa"/>
              <w:left w:w="80" w:type="dxa"/>
              <w:bottom w:w="80" w:type="dxa"/>
              <w:right w:w="80" w:type="dxa"/>
            </w:tcMar>
            <w:vAlign w:val="center"/>
          </w:tcPr>
          <w:p w14:paraId="6B6F07BB" w14:textId="77777777" w:rsidR="00E3114C" w:rsidRDefault="00000000">
            <w:pPr>
              <w:spacing w:after="0" w:line="240" w:lineRule="auto"/>
            </w:pPr>
            <w:r>
              <w:t>UT-03, UT-04</w:t>
            </w:r>
          </w:p>
        </w:tc>
        <w:tc>
          <w:tcPr>
            <w:tcW w:w="3408" w:type="dxa"/>
            <w:tcMar>
              <w:top w:w="80" w:type="dxa"/>
              <w:left w:w="80" w:type="dxa"/>
              <w:bottom w:w="80" w:type="dxa"/>
              <w:right w:w="80" w:type="dxa"/>
            </w:tcMar>
            <w:vAlign w:val="center"/>
          </w:tcPr>
          <w:p w14:paraId="1D88891F" w14:textId="77777777" w:rsidR="00E3114C" w:rsidRDefault="00000000">
            <w:pPr>
              <w:spacing w:after="0" w:line="240" w:lineRule="auto"/>
            </w:pPr>
            <w:r>
              <w:t>Rechazar kilometraje decreciente y escritura no permitida al consultor.</w:t>
            </w:r>
          </w:p>
        </w:tc>
        <w:tc>
          <w:tcPr>
            <w:tcW w:w="3408" w:type="dxa"/>
            <w:tcMar>
              <w:top w:w="80" w:type="dxa"/>
              <w:left w:w="80" w:type="dxa"/>
              <w:bottom w:w="80" w:type="dxa"/>
              <w:right w:w="80" w:type="dxa"/>
            </w:tcMar>
            <w:vAlign w:val="center"/>
          </w:tcPr>
          <w:p w14:paraId="1A012B3A" w14:textId="77777777" w:rsidR="00E3114C" w:rsidRDefault="00000000">
            <w:pPr>
              <w:spacing w:after="0" w:line="240" w:lineRule="auto"/>
            </w:pPr>
            <w:r>
              <w:t>Aprobadas.</w:t>
            </w:r>
          </w:p>
        </w:tc>
      </w:tr>
      <w:tr w:rsidR="00E3114C" w14:paraId="5D985423" w14:textId="77777777">
        <w:trPr>
          <w:cantSplit/>
          <w:jc w:val="center"/>
        </w:trPr>
        <w:tc>
          <w:tcPr>
            <w:tcW w:w="3408" w:type="dxa"/>
            <w:tcMar>
              <w:top w:w="80" w:type="dxa"/>
              <w:left w:w="80" w:type="dxa"/>
              <w:bottom w:w="80" w:type="dxa"/>
              <w:right w:w="80" w:type="dxa"/>
            </w:tcMar>
            <w:vAlign w:val="center"/>
          </w:tcPr>
          <w:p w14:paraId="7E2EE396" w14:textId="77777777" w:rsidR="00E3114C" w:rsidRDefault="00000000">
            <w:pPr>
              <w:spacing w:after="0" w:line="240" w:lineRule="auto"/>
            </w:pPr>
            <w:r>
              <w:t>UT-06</w:t>
            </w:r>
          </w:p>
        </w:tc>
        <w:tc>
          <w:tcPr>
            <w:tcW w:w="3408" w:type="dxa"/>
            <w:tcMar>
              <w:top w:w="80" w:type="dxa"/>
              <w:left w:w="80" w:type="dxa"/>
              <w:bottom w:w="80" w:type="dxa"/>
              <w:right w:w="80" w:type="dxa"/>
            </w:tcMar>
            <w:vAlign w:val="center"/>
          </w:tcPr>
          <w:p w14:paraId="67DDDCCA" w14:textId="77777777" w:rsidR="00E3114C" w:rsidRDefault="00000000">
            <w:pPr>
              <w:spacing w:after="0" w:line="240" w:lineRule="auto"/>
            </w:pPr>
            <w:r>
              <w:t>Generar aviso vencido sin duplicar el aviso existente.</w:t>
            </w:r>
          </w:p>
        </w:tc>
        <w:tc>
          <w:tcPr>
            <w:tcW w:w="3408" w:type="dxa"/>
            <w:tcMar>
              <w:top w:w="80" w:type="dxa"/>
              <w:left w:w="80" w:type="dxa"/>
              <w:bottom w:w="80" w:type="dxa"/>
              <w:right w:w="80" w:type="dxa"/>
            </w:tcMar>
            <w:vAlign w:val="center"/>
          </w:tcPr>
          <w:p w14:paraId="456C0F6B" w14:textId="77777777" w:rsidR="00E3114C" w:rsidRDefault="00000000">
            <w:pPr>
              <w:spacing w:after="0" w:line="240" w:lineRule="auto"/>
            </w:pPr>
            <w:r>
              <w:t>Aprobada.</w:t>
            </w:r>
          </w:p>
        </w:tc>
      </w:tr>
      <w:tr w:rsidR="00E3114C" w14:paraId="6ABCD788" w14:textId="77777777">
        <w:trPr>
          <w:cantSplit/>
          <w:jc w:val="center"/>
        </w:trPr>
        <w:tc>
          <w:tcPr>
            <w:tcW w:w="3408" w:type="dxa"/>
            <w:tcMar>
              <w:top w:w="80" w:type="dxa"/>
              <w:left w:w="80" w:type="dxa"/>
              <w:bottom w:w="80" w:type="dxa"/>
              <w:right w:w="80" w:type="dxa"/>
            </w:tcMar>
            <w:vAlign w:val="center"/>
          </w:tcPr>
          <w:p w14:paraId="37E09B81" w14:textId="77777777" w:rsidR="00E3114C" w:rsidRDefault="00000000">
            <w:pPr>
              <w:spacing w:after="0" w:line="240" w:lineRule="auto"/>
            </w:pPr>
            <w:r>
              <w:t>UT-07, UT-08, UT-09</w:t>
            </w:r>
          </w:p>
        </w:tc>
        <w:tc>
          <w:tcPr>
            <w:tcW w:w="3408" w:type="dxa"/>
            <w:tcMar>
              <w:top w:w="80" w:type="dxa"/>
              <w:left w:w="80" w:type="dxa"/>
              <w:bottom w:w="80" w:type="dxa"/>
              <w:right w:w="80" w:type="dxa"/>
            </w:tcMar>
            <w:vAlign w:val="center"/>
          </w:tcPr>
          <w:p w14:paraId="3EBA8712" w14:textId="77777777" w:rsidR="00E3114C" w:rsidRDefault="00000000">
            <w:pPr>
              <w:spacing w:after="0" w:line="240" w:lineRule="auto"/>
            </w:pPr>
            <w:r>
              <w:t>Permiso de cierre, flujo/costos/inmutabilidad y descripción obligatoria de falla.</w:t>
            </w:r>
          </w:p>
        </w:tc>
        <w:tc>
          <w:tcPr>
            <w:tcW w:w="3408" w:type="dxa"/>
            <w:tcMar>
              <w:top w:w="80" w:type="dxa"/>
              <w:left w:w="80" w:type="dxa"/>
              <w:bottom w:w="80" w:type="dxa"/>
              <w:right w:w="80" w:type="dxa"/>
            </w:tcMar>
            <w:vAlign w:val="center"/>
          </w:tcPr>
          <w:p w14:paraId="14DC83E6" w14:textId="77777777" w:rsidR="00E3114C" w:rsidRDefault="00000000">
            <w:pPr>
              <w:spacing w:after="0" w:line="240" w:lineRule="auto"/>
            </w:pPr>
            <w:r>
              <w:t>Aprobadas.</w:t>
            </w:r>
          </w:p>
        </w:tc>
      </w:tr>
      <w:tr w:rsidR="00E3114C" w14:paraId="29D16222" w14:textId="77777777">
        <w:trPr>
          <w:cantSplit/>
          <w:jc w:val="center"/>
        </w:trPr>
        <w:tc>
          <w:tcPr>
            <w:tcW w:w="3408" w:type="dxa"/>
            <w:tcMar>
              <w:top w:w="80" w:type="dxa"/>
              <w:left w:w="80" w:type="dxa"/>
              <w:bottom w:w="80" w:type="dxa"/>
              <w:right w:w="80" w:type="dxa"/>
            </w:tcMar>
            <w:vAlign w:val="center"/>
          </w:tcPr>
          <w:p w14:paraId="69A57976" w14:textId="77777777" w:rsidR="00E3114C" w:rsidRDefault="00000000">
            <w:pPr>
              <w:spacing w:after="0" w:line="240" w:lineRule="auto"/>
            </w:pPr>
            <w:r>
              <w:t>Suite automatizada</w:t>
            </w:r>
          </w:p>
        </w:tc>
        <w:tc>
          <w:tcPr>
            <w:tcW w:w="3408" w:type="dxa"/>
            <w:tcMar>
              <w:top w:w="80" w:type="dxa"/>
              <w:left w:w="80" w:type="dxa"/>
              <w:bottom w:w="80" w:type="dxa"/>
              <w:right w:w="80" w:type="dxa"/>
            </w:tcMar>
            <w:vAlign w:val="center"/>
          </w:tcPr>
          <w:p w14:paraId="0C3183C7" w14:textId="77777777" w:rsidR="00E3114C" w:rsidRDefault="00000000">
            <w:pPr>
              <w:spacing w:after="0" w:line="240" w:lineRule="auto"/>
            </w:pPr>
            <w:r>
              <w:t>Ejecución dirigida de bomberos_base, bomberos_fleet y bomberos_maintenance en capstone.</w:t>
            </w:r>
          </w:p>
        </w:tc>
        <w:tc>
          <w:tcPr>
            <w:tcW w:w="3408" w:type="dxa"/>
            <w:tcMar>
              <w:top w:w="80" w:type="dxa"/>
              <w:left w:w="80" w:type="dxa"/>
              <w:bottom w:w="80" w:type="dxa"/>
              <w:right w:w="80" w:type="dxa"/>
            </w:tcMar>
            <w:vAlign w:val="center"/>
          </w:tcPr>
          <w:p w14:paraId="62992FF3" w14:textId="77777777" w:rsidR="00E3114C" w:rsidRDefault="00000000">
            <w:pPr>
              <w:spacing w:after="0" w:line="240" w:lineRule="auto"/>
            </w:pPr>
            <w:r>
              <w:t>9 pruebas; 0 fallas; 0 errores.</w:t>
            </w:r>
          </w:p>
        </w:tc>
      </w:tr>
      <w:tr w:rsidR="00E3114C" w14:paraId="0F652B70" w14:textId="77777777">
        <w:trPr>
          <w:cantSplit/>
          <w:jc w:val="center"/>
        </w:trPr>
        <w:tc>
          <w:tcPr>
            <w:tcW w:w="3408" w:type="dxa"/>
            <w:tcMar>
              <w:top w:w="80" w:type="dxa"/>
              <w:left w:w="80" w:type="dxa"/>
              <w:bottom w:w="80" w:type="dxa"/>
              <w:right w:w="80" w:type="dxa"/>
            </w:tcMar>
            <w:vAlign w:val="center"/>
          </w:tcPr>
          <w:p w14:paraId="60AE788F" w14:textId="77777777" w:rsidR="00E3114C" w:rsidRDefault="00000000">
            <w:pPr>
              <w:spacing w:after="0" w:line="240" w:lineRule="auto"/>
            </w:pPr>
            <w:r>
              <w:t>QA manual y PWA</w:t>
            </w:r>
          </w:p>
        </w:tc>
        <w:tc>
          <w:tcPr>
            <w:tcW w:w="3408" w:type="dxa"/>
            <w:tcMar>
              <w:top w:w="80" w:type="dxa"/>
              <w:left w:w="80" w:type="dxa"/>
              <w:bottom w:w="80" w:type="dxa"/>
              <w:right w:w="80" w:type="dxa"/>
            </w:tcMar>
            <w:vAlign w:val="center"/>
          </w:tcPr>
          <w:p w14:paraId="2053E75C" w14:textId="77777777" w:rsidR="00E3114C" w:rsidRDefault="00000000">
            <w:pPr>
              <w:spacing w:after="0" w:line="240" w:lineRule="auto"/>
            </w:pPr>
            <w:r>
              <w:t>Ingreso de cada perfil, flujos completos en UI y prueba en dispositivo móvil real.</w:t>
            </w:r>
          </w:p>
        </w:tc>
        <w:tc>
          <w:tcPr>
            <w:tcW w:w="3408" w:type="dxa"/>
            <w:tcMar>
              <w:top w:w="80" w:type="dxa"/>
              <w:left w:w="80" w:type="dxa"/>
              <w:bottom w:w="80" w:type="dxa"/>
              <w:right w:w="80" w:type="dxa"/>
            </w:tcMar>
            <w:vAlign w:val="center"/>
          </w:tcPr>
          <w:p w14:paraId="4DDF6CFE" w14:textId="77777777" w:rsidR="00E3114C" w:rsidRDefault="00000000">
            <w:pPr>
              <w:spacing w:after="0" w:line="240" w:lineRule="auto"/>
            </w:pPr>
            <w:r>
              <w:t>Pendientes; no se presentan como ejecutados.</w:t>
            </w:r>
          </w:p>
        </w:tc>
      </w:tr>
    </w:tbl>
    <w:p w14:paraId="37400F07" w14:textId="77777777" w:rsidR="00E3114C" w:rsidRDefault="00000000">
      <w:pPr>
        <w:pStyle w:val="Ttulo1"/>
        <w:spacing w:before="200" w:after="100"/>
      </w:pPr>
      <w:r>
        <w:rPr>
          <w:rFonts w:ascii="Arial" w:hAnsi="Arial"/>
          <w:color w:val="17365D"/>
          <w:sz w:val="30"/>
        </w:rPr>
        <w:t>7. Repositorio Git, estructura de evidencias y trazabilidad</w:t>
      </w:r>
    </w:p>
    <w:p w14:paraId="2F8D40E2" w14:textId="77777777" w:rsidR="00E3114C" w:rsidRDefault="00000000">
      <w:pPr>
        <w:jc w:val="both"/>
      </w:pPr>
      <w:r>
        <w:t>Los indicadores 6 y 7 suman 35%. En el historial desde el 1 de septiembre de 2026 aparecen 9 commits: 6 atribuidos a Rodrigo Saavedra, 2 a Eddie Cerpa y 1 a Benjamin Morales (Equipo APT, 2026). Los commits registran archivos y autoría, pero su cantidad no mide esfuerzo ni demuestra por sí sola equidad. En el estado revisado, Software/ y este informe final están sin seguimiento; por ello, Git todavía no permite identificar la autoría del código de los addons. La carpeta de diarios individuales sí aporta declaraciones personales, sujetas a coherencia con el proyecto y a verificación por el equipo.</w:t>
      </w:r>
    </w:p>
    <w:p w14:paraId="58FEE090" w14:textId="77777777" w:rsidR="00E3114C" w:rsidRDefault="00000000">
      <w:pPr>
        <w:pStyle w:val="Ttulo2"/>
        <w:spacing w:before="140" w:after="100"/>
      </w:pPr>
      <w:r>
        <w:rPr>
          <w:rFonts w:ascii="Arial" w:hAnsi="Arial"/>
          <w:color w:val="1F4E78"/>
          <w:sz w:val="24"/>
        </w:rPr>
        <w:t>7.1 Estructura recomendada para la entrega</w:t>
      </w:r>
    </w:p>
    <w:p w14:paraId="44F9D293" w14:textId="77777777" w:rsidR="00E3114C" w:rsidRDefault="00000000">
      <w:pPr>
        <w:pStyle w:val="Listaconvietas"/>
        <w:spacing w:after="60" w:line="259" w:lineRule="auto"/>
        <w:ind w:hanging="144"/>
      </w:pPr>
      <w:r>
        <w:t>Fase 1/Evidencias Grupales/ y Fase 2/Evidencias Grupales/: documentos de definición y Guía 2.4 ya presentes en el historial.</w:t>
      </w:r>
    </w:p>
    <w:p w14:paraId="3F101836" w14:textId="77777777" w:rsidR="00E3114C" w:rsidRDefault="00000000">
      <w:pPr>
        <w:pStyle w:val="Listaconvietas"/>
        <w:spacing w:after="60" w:line="259" w:lineRule="auto"/>
        <w:ind w:hanging="144"/>
      </w:pPr>
      <w:r>
        <w:t>Fase 2/Evidencias Individuales/: tres diarios personales; verificar que cada contenido corresponda al proyecto y que el aporte declarado sea contrastable.</w:t>
      </w:r>
    </w:p>
    <w:p w14:paraId="677D9C0B" w14:textId="77777777" w:rsidR="00E3114C" w:rsidRDefault="00000000">
      <w:pPr>
        <w:pStyle w:val="Listaconvietas"/>
        <w:spacing w:after="60" w:line="259" w:lineRule="auto"/>
        <w:ind w:hanging="144"/>
      </w:pPr>
      <w:r>
        <w:t>Software/custom-addons/bomberos_base/, bomberos_fleet/ y bomberos_maintenance/: código propio y pruebas, actualmente sin seguimiento en Git.</w:t>
      </w:r>
    </w:p>
    <w:p w14:paraId="58D83653" w14:textId="77777777" w:rsidR="00E3114C" w:rsidRDefault="00000000">
      <w:pPr>
        <w:pStyle w:val="Listaconvietas"/>
        <w:spacing w:after="60" w:line="259" w:lineRule="auto"/>
        <w:ind w:hanging="144"/>
      </w:pPr>
      <w:r>
        <w:t>Software/Evidencia de software/: seis documentos técnicos, Capturas/ y Presentacion_Demo_Flota_Bomberos.pptx; aún sin seguimiento en Git.</w:t>
      </w:r>
    </w:p>
    <w:p w14:paraId="79A8F04E" w14:textId="77777777" w:rsidR="00E3114C" w:rsidRDefault="00000000">
      <w:pPr>
        <w:pStyle w:val="Listaconvietas"/>
        <w:spacing w:after="60" w:line="259" w:lineRule="auto"/>
        <w:ind w:hanging="144"/>
      </w:pPr>
      <w:r>
        <w:t>Software/.venv312/ y Software/odoo.conf están ignorados por .gitignore; conservarlos fuera del control de versiones.</w:t>
      </w:r>
    </w:p>
    <w:p w14:paraId="6117DE97" w14:textId="77777777" w:rsidR="00E3114C" w:rsidRDefault="00000000">
      <w:pPr>
        <w:pStyle w:val="Listaconvietas"/>
        <w:spacing w:after="60" w:line="259" w:lineRule="auto"/>
        <w:ind w:hanging="144"/>
      </w:pPr>
      <w:r>
        <w:t>Software/odoo-18.0/ corresponde al código fuente de Odoo y no debe agregarse como si fuera desarrollo propio ni modificarse para este proyecto.</w:t>
      </w:r>
    </w:p>
    <w:p w14:paraId="6BC3233D" w14:textId="77777777" w:rsidR="00E3114C" w:rsidRDefault="00000000">
      <w:pPr>
        <w:pStyle w:val="Listaconvietas"/>
        <w:spacing w:after="60" w:line="259" w:lineRule="auto"/>
        <w:ind w:hanging="144"/>
      </w:pPr>
      <w:r>
        <w:t>El estado de Git al corte incluye Software/ y este informe final sin seguimiento y .gitignore modificado. Agregar únicamente rutas del proyecto que deban entregarse, revisar los cambios y confirmar el commit en la rama compartida.</w:t>
      </w:r>
    </w:p>
    <w:p w14:paraId="382BD9F1" w14:textId="77777777" w:rsidR="00E3114C" w:rsidRDefault="00000000">
      <w:pPr>
        <w:pStyle w:val="Ttulo2"/>
        <w:spacing w:before="140" w:after="100"/>
      </w:pPr>
      <w:r>
        <w:rPr>
          <w:rFonts w:ascii="Arial" w:hAnsi="Arial"/>
          <w:color w:val="1F4E78"/>
          <w:sz w:val="24"/>
        </w:rPr>
        <w:t>7.2 Convención mínima de evidencia</w:t>
      </w:r>
    </w:p>
    <w:p w14:paraId="0554B2EB" w14:textId="77777777" w:rsidR="00E3114C" w:rsidRDefault="00000000">
      <w:pPr>
        <w:pStyle w:val="Listaconvietas"/>
        <w:spacing w:after="60" w:line="259" w:lineRule="auto"/>
        <w:ind w:hanging="144"/>
      </w:pPr>
      <w:r>
        <w:t>Nombre claro y consistente del archivo o carpeta.</w:t>
      </w:r>
    </w:p>
    <w:p w14:paraId="1D6095F9" w14:textId="77777777" w:rsidR="00E3114C" w:rsidRDefault="00000000">
      <w:pPr>
        <w:pStyle w:val="Listaconvietas"/>
        <w:spacing w:after="60" w:line="259" w:lineRule="auto"/>
        <w:ind w:hanging="144"/>
      </w:pPr>
      <w:r>
        <w:t>Fecha o referencia al sprint cuando corresponda.</w:t>
      </w:r>
    </w:p>
    <w:p w14:paraId="1D663891" w14:textId="77777777" w:rsidR="00E3114C" w:rsidRDefault="00000000">
      <w:pPr>
        <w:pStyle w:val="Listaconvietas"/>
        <w:spacing w:after="60" w:line="259" w:lineRule="auto"/>
        <w:ind w:hanging="144"/>
      </w:pPr>
      <w:r>
        <w:lastRenderedPageBreak/>
        <w:t>Autor o responsable identificable mediante Git.</w:t>
      </w:r>
    </w:p>
    <w:p w14:paraId="7594D49C" w14:textId="77777777" w:rsidR="00E3114C" w:rsidRDefault="00000000">
      <w:pPr>
        <w:pStyle w:val="Listaconvietas"/>
        <w:spacing w:after="60" w:line="259" w:lineRule="auto"/>
        <w:ind w:hanging="144"/>
      </w:pPr>
      <w:r>
        <w:t>Relación con historia, tarea, criterio de aceptación o actividad de la Carta Gantt.</w:t>
      </w:r>
    </w:p>
    <w:p w14:paraId="69AD5EE1" w14:textId="77777777" w:rsidR="00E3114C" w:rsidRDefault="00000000">
      <w:pPr>
        <w:pStyle w:val="Listaconvietas"/>
        <w:spacing w:after="60" w:line="259" w:lineRule="auto"/>
        <w:ind w:hanging="144"/>
      </w:pPr>
      <w:r>
        <w:t>Commits con mensajes descriptivos y sin mezclar cambios no relacionados.</w:t>
      </w:r>
    </w:p>
    <w:p w14:paraId="3B1DC178" w14:textId="77777777" w:rsidR="00E3114C" w:rsidRDefault="00000000">
      <w:pPr>
        <w:pStyle w:val="Listaconvietas"/>
        <w:spacing w:after="60" w:line="259" w:lineRule="auto"/>
        <w:ind w:hanging="144"/>
      </w:pPr>
      <w:r>
        <w:t>Pull Request o revisión equivalente cuando el equipo la utilice.</w:t>
      </w:r>
    </w:p>
    <w:p w14:paraId="7F93E95D" w14:textId="77777777" w:rsidR="00E3114C" w:rsidRDefault="00000000">
      <w:pPr>
        <w:pStyle w:val="Ttulo1"/>
        <w:spacing w:before="200" w:after="100"/>
      </w:pPr>
      <w:r>
        <w:rPr>
          <w:rFonts w:ascii="Arial" w:hAnsi="Arial"/>
          <w:color w:val="17365D"/>
          <w:sz w:val="30"/>
        </w:rPr>
        <w:t>8. Aporte individual y trabajo en equipo</w:t>
      </w:r>
    </w:p>
    <w:p w14:paraId="686C8DA4" w14:textId="77777777" w:rsidR="00E3114C" w:rsidRDefault="00000000">
      <w:pPr>
        <w:jc w:val="both"/>
      </w:pPr>
      <w:r>
        <w:t>Los roles y las evidencias disponibles no bastan para certificar una distribución equitativa. Los tres diarios personales están presentes, pero el diario de Benjamin contiene referencias a backend, ETL, Swagger/OpenAPI y minería de datos que no coinciden con la solución Odoo descrita; su autor debe confirmar y corregir ese contenido antes de usarlo como evidencia. Ningún aporte de código se atribuye a una persona mientras Software/ siga sin seguimiento en Git.</w:t>
      </w:r>
    </w:p>
    <w:tbl>
      <w:tblPr>
        <w:tblStyle w:val="Tablaconcuadrcula"/>
        <w:tblW w:w="0" w:type="auto"/>
        <w:jc w:val="center"/>
        <w:tblLook w:val="04A0" w:firstRow="1" w:lastRow="0" w:firstColumn="1" w:lastColumn="0" w:noHBand="0" w:noVBand="1"/>
      </w:tblPr>
      <w:tblGrid>
        <w:gridCol w:w="3408"/>
        <w:gridCol w:w="3408"/>
        <w:gridCol w:w="3408"/>
      </w:tblGrid>
      <w:tr w:rsidR="00E3114C" w14:paraId="60C59A4A" w14:textId="77777777">
        <w:trPr>
          <w:cantSplit/>
          <w:tblHeader/>
          <w:jc w:val="center"/>
        </w:trPr>
        <w:tc>
          <w:tcPr>
            <w:tcW w:w="3408" w:type="dxa"/>
            <w:shd w:val="clear" w:color="auto" w:fill="17365D"/>
            <w:tcMar>
              <w:top w:w="80" w:type="dxa"/>
              <w:left w:w="80" w:type="dxa"/>
              <w:bottom w:w="80" w:type="dxa"/>
              <w:right w:w="80" w:type="dxa"/>
            </w:tcMar>
            <w:vAlign w:val="center"/>
          </w:tcPr>
          <w:p w14:paraId="2782CC55" w14:textId="77777777" w:rsidR="00E3114C" w:rsidRDefault="00000000">
            <w:pPr>
              <w:spacing w:after="0" w:line="240" w:lineRule="auto"/>
              <w:jc w:val="center"/>
            </w:pPr>
            <w:r>
              <w:t>Integrante</w:t>
            </w:r>
          </w:p>
        </w:tc>
        <w:tc>
          <w:tcPr>
            <w:tcW w:w="3408" w:type="dxa"/>
            <w:shd w:val="clear" w:color="auto" w:fill="17365D"/>
            <w:tcMar>
              <w:top w:w="80" w:type="dxa"/>
              <w:left w:w="80" w:type="dxa"/>
              <w:bottom w:w="80" w:type="dxa"/>
              <w:right w:w="80" w:type="dxa"/>
            </w:tcMar>
            <w:vAlign w:val="center"/>
          </w:tcPr>
          <w:p w14:paraId="5FE5A71A" w14:textId="77777777" w:rsidR="00E3114C" w:rsidRDefault="00000000">
            <w:pPr>
              <w:spacing w:after="0" w:line="240" w:lineRule="auto"/>
              <w:jc w:val="center"/>
            </w:pPr>
            <w:r>
              <w:t>Aporte/rol documentado</w:t>
            </w:r>
          </w:p>
        </w:tc>
        <w:tc>
          <w:tcPr>
            <w:tcW w:w="3408" w:type="dxa"/>
            <w:shd w:val="clear" w:color="auto" w:fill="17365D"/>
            <w:tcMar>
              <w:top w:w="80" w:type="dxa"/>
              <w:left w:w="80" w:type="dxa"/>
              <w:bottom w:w="80" w:type="dxa"/>
              <w:right w:w="80" w:type="dxa"/>
            </w:tcMar>
            <w:vAlign w:val="center"/>
          </w:tcPr>
          <w:p w14:paraId="08488291" w14:textId="77777777" w:rsidR="00E3114C" w:rsidRDefault="00000000">
            <w:pPr>
              <w:spacing w:after="0" w:line="240" w:lineRule="auto"/>
              <w:jc w:val="center"/>
            </w:pPr>
            <w:r>
              <w:t>Trazabilidad y evaluación</w:t>
            </w:r>
          </w:p>
        </w:tc>
      </w:tr>
      <w:tr w:rsidR="00E3114C" w14:paraId="1E7EA447" w14:textId="77777777">
        <w:trPr>
          <w:cantSplit/>
          <w:jc w:val="center"/>
        </w:trPr>
        <w:tc>
          <w:tcPr>
            <w:tcW w:w="3408" w:type="dxa"/>
            <w:tcMar>
              <w:top w:w="80" w:type="dxa"/>
              <w:left w:w="80" w:type="dxa"/>
              <w:bottom w:w="80" w:type="dxa"/>
              <w:right w:w="80" w:type="dxa"/>
            </w:tcMar>
            <w:vAlign w:val="center"/>
          </w:tcPr>
          <w:p w14:paraId="17BCE9C5" w14:textId="77777777" w:rsidR="00E3114C" w:rsidRDefault="00000000">
            <w:pPr>
              <w:spacing w:after="0" w:line="240" w:lineRule="auto"/>
            </w:pPr>
            <w:r>
              <w:t>Rodrigo Saavedra</w:t>
            </w:r>
          </w:p>
        </w:tc>
        <w:tc>
          <w:tcPr>
            <w:tcW w:w="3408" w:type="dxa"/>
            <w:tcMar>
              <w:top w:w="80" w:type="dxa"/>
              <w:left w:w="80" w:type="dxa"/>
              <w:bottom w:w="80" w:type="dxa"/>
              <w:right w:w="80" w:type="dxa"/>
            </w:tcMar>
            <w:vAlign w:val="center"/>
          </w:tcPr>
          <w:p w14:paraId="4560D8B9" w14:textId="77777777" w:rsidR="00E3114C" w:rsidRDefault="00000000">
            <w:pPr>
              <w:spacing w:after="0" w:line="240" w:lineRule="auto"/>
            </w:pPr>
            <w:r>
              <w:t>Product Owner / QA Funcional; requisitos, alcance, criterios y evidencias.</w:t>
            </w:r>
          </w:p>
        </w:tc>
        <w:tc>
          <w:tcPr>
            <w:tcW w:w="3408" w:type="dxa"/>
            <w:tcMar>
              <w:top w:w="80" w:type="dxa"/>
              <w:left w:w="80" w:type="dxa"/>
              <w:bottom w:w="80" w:type="dxa"/>
              <w:right w:w="80" w:type="dxa"/>
            </w:tcMar>
            <w:vAlign w:val="center"/>
          </w:tcPr>
          <w:p w14:paraId="2F6706DA" w14:textId="77777777" w:rsidR="00E3114C" w:rsidRDefault="00000000">
            <w:pPr>
              <w:spacing w:after="0" w:line="240" w:lineRule="auto"/>
            </w:pPr>
            <w:r>
              <w:t>6 commits desde 01-09-2026; contrastar tareas y revisiones. El código local no es atribuible aún desde Git.</w:t>
            </w:r>
          </w:p>
        </w:tc>
      </w:tr>
      <w:tr w:rsidR="00E3114C" w14:paraId="23A75C5B" w14:textId="77777777">
        <w:trPr>
          <w:cantSplit/>
          <w:jc w:val="center"/>
        </w:trPr>
        <w:tc>
          <w:tcPr>
            <w:tcW w:w="3408" w:type="dxa"/>
            <w:tcMar>
              <w:top w:w="80" w:type="dxa"/>
              <w:left w:w="80" w:type="dxa"/>
              <w:bottom w:w="80" w:type="dxa"/>
              <w:right w:w="80" w:type="dxa"/>
            </w:tcMar>
            <w:vAlign w:val="center"/>
          </w:tcPr>
          <w:p w14:paraId="7B70EB6A" w14:textId="77777777" w:rsidR="00E3114C" w:rsidRDefault="00000000">
            <w:pPr>
              <w:spacing w:after="0" w:line="240" w:lineRule="auto"/>
            </w:pPr>
            <w:r>
              <w:t>Eddie Cerpa</w:t>
            </w:r>
          </w:p>
        </w:tc>
        <w:tc>
          <w:tcPr>
            <w:tcW w:w="3408" w:type="dxa"/>
            <w:tcMar>
              <w:top w:w="80" w:type="dxa"/>
              <w:left w:w="80" w:type="dxa"/>
              <w:bottom w:w="80" w:type="dxa"/>
              <w:right w:w="80" w:type="dxa"/>
            </w:tcMar>
            <w:vAlign w:val="center"/>
          </w:tcPr>
          <w:p w14:paraId="3604477B" w14:textId="77777777" w:rsidR="00E3114C" w:rsidRDefault="00000000">
            <w:pPr>
              <w:spacing w:after="0" w:line="240" w:lineRule="auto"/>
            </w:pPr>
            <w:r>
              <w:t>Developer Odoo; diario declara preparación del entorno y modelo de datos.</w:t>
            </w:r>
          </w:p>
        </w:tc>
        <w:tc>
          <w:tcPr>
            <w:tcW w:w="3408" w:type="dxa"/>
            <w:tcMar>
              <w:top w:w="80" w:type="dxa"/>
              <w:left w:w="80" w:type="dxa"/>
              <w:bottom w:w="80" w:type="dxa"/>
              <w:right w:w="80" w:type="dxa"/>
            </w:tcMar>
            <w:vAlign w:val="center"/>
          </w:tcPr>
          <w:p w14:paraId="5D370AD4" w14:textId="77777777" w:rsidR="00E3114C" w:rsidRDefault="00000000">
            <w:pPr>
              <w:spacing w:after="0" w:line="240" w:lineRule="auto"/>
            </w:pPr>
            <w:r>
              <w:t>2 commits desde 01-09-2026; confirmar autoría del código al versionarlo y vincularlo a tareas.</w:t>
            </w:r>
          </w:p>
        </w:tc>
      </w:tr>
      <w:tr w:rsidR="00E3114C" w14:paraId="186D1EEA" w14:textId="77777777">
        <w:trPr>
          <w:cantSplit/>
          <w:jc w:val="center"/>
        </w:trPr>
        <w:tc>
          <w:tcPr>
            <w:tcW w:w="3408" w:type="dxa"/>
            <w:tcMar>
              <w:top w:w="80" w:type="dxa"/>
              <w:left w:w="80" w:type="dxa"/>
              <w:bottom w:w="80" w:type="dxa"/>
              <w:right w:w="80" w:type="dxa"/>
            </w:tcMar>
            <w:vAlign w:val="center"/>
          </w:tcPr>
          <w:p w14:paraId="668ED3C4" w14:textId="77777777" w:rsidR="00E3114C" w:rsidRDefault="00000000">
            <w:pPr>
              <w:spacing w:after="0" w:line="240" w:lineRule="auto"/>
            </w:pPr>
            <w:r>
              <w:t>Benjamin Morales</w:t>
            </w:r>
          </w:p>
        </w:tc>
        <w:tc>
          <w:tcPr>
            <w:tcW w:w="3408" w:type="dxa"/>
            <w:tcMar>
              <w:top w:w="80" w:type="dxa"/>
              <w:left w:w="80" w:type="dxa"/>
              <w:bottom w:w="80" w:type="dxa"/>
              <w:right w:w="80" w:type="dxa"/>
            </w:tcMar>
            <w:vAlign w:val="center"/>
          </w:tcPr>
          <w:p w14:paraId="105EF5B3" w14:textId="77777777" w:rsidR="00E3114C" w:rsidRDefault="00000000">
            <w:pPr>
              <w:spacing w:after="0" w:line="240" w:lineRule="auto"/>
            </w:pPr>
            <w:r>
              <w:t>Scrum Master; diario personal y seguimiento esperado del proyecto.</w:t>
            </w:r>
          </w:p>
        </w:tc>
        <w:tc>
          <w:tcPr>
            <w:tcW w:w="3408" w:type="dxa"/>
            <w:tcMar>
              <w:top w:w="80" w:type="dxa"/>
              <w:left w:w="80" w:type="dxa"/>
              <w:bottom w:w="80" w:type="dxa"/>
              <w:right w:w="80" w:type="dxa"/>
            </w:tcMar>
            <w:vAlign w:val="center"/>
          </w:tcPr>
          <w:p w14:paraId="2604924B" w14:textId="77777777" w:rsidR="00E3114C" w:rsidRDefault="00000000">
            <w:pPr>
              <w:spacing w:after="0" w:line="240" w:lineRule="auto"/>
            </w:pPr>
            <w:r>
              <w:t>1 commit desde 01-09-2026; el contenido del diario debe revisarse por la inconsistencia de alcance.</w:t>
            </w:r>
          </w:p>
        </w:tc>
      </w:tr>
    </w:tbl>
    <w:p w14:paraId="2D47BE6A" w14:textId="77777777" w:rsidR="00E3114C" w:rsidRDefault="00000000">
      <w:pPr>
        <w:jc w:val="both"/>
      </w:pPr>
      <w:r>
        <w:t>El dominio y la participación oral no pueden comprobarse mediante este documento. En la defensa, cada integrante debe explicar el problema, el MVP, los modelos, permisos, flujo de mantención, pruebas, límites actuales y su aporte verificable; la exposición debe incluir participación efectiva de los tres.</w:t>
      </w:r>
    </w:p>
    <w:p w14:paraId="3460C652" w14:textId="77777777" w:rsidR="00E3114C" w:rsidRDefault="00000000">
      <w:pPr>
        <w:pStyle w:val="Ttulo1"/>
        <w:spacing w:before="200" w:after="100"/>
      </w:pPr>
      <w:r>
        <w:rPr>
          <w:rFonts w:ascii="Arial" w:hAnsi="Arial"/>
          <w:color w:val="17365D"/>
          <w:sz w:val="30"/>
        </w:rPr>
        <w:t>9. Matriz de cumplimiento de la rúbrica</w:t>
      </w:r>
    </w:p>
    <w:tbl>
      <w:tblPr>
        <w:tblStyle w:val="Tablaconcuadrcula"/>
        <w:tblW w:w="0" w:type="auto"/>
        <w:jc w:val="center"/>
        <w:tblLook w:val="04A0" w:firstRow="1" w:lastRow="0" w:firstColumn="1" w:lastColumn="0" w:noHBand="0" w:noVBand="1"/>
      </w:tblPr>
      <w:tblGrid>
        <w:gridCol w:w="2556"/>
        <w:gridCol w:w="2556"/>
        <w:gridCol w:w="2556"/>
        <w:gridCol w:w="2556"/>
      </w:tblGrid>
      <w:tr w:rsidR="00E3114C" w14:paraId="1855F764" w14:textId="77777777">
        <w:trPr>
          <w:cantSplit/>
          <w:tblHeader/>
          <w:jc w:val="center"/>
        </w:trPr>
        <w:tc>
          <w:tcPr>
            <w:tcW w:w="2556" w:type="dxa"/>
            <w:shd w:val="clear" w:color="auto" w:fill="17365D"/>
            <w:tcMar>
              <w:top w:w="80" w:type="dxa"/>
              <w:left w:w="80" w:type="dxa"/>
              <w:bottom w:w="80" w:type="dxa"/>
              <w:right w:w="80" w:type="dxa"/>
            </w:tcMar>
            <w:vAlign w:val="center"/>
          </w:tcPr>
          <w:p w14:paraId="7FA4FB25" w14:textId="77777777" w:rsidR="00E3114C" w:rsidRDefault="00000000">
            <w:pPr>
              <w:spacing w:after="0" w:line="240" w:lineRule="auto"/>
              <w:jc w:val="center"/>
            </w:pPr>
            <w:r>
              <w:t>Indicador</w:t>
            </w:r>
          </w:p>
        </w:tc>
        <w:tc>
          <w:tcPr>
            <w:tcW w:w="2556" w:type="dxa"/>
            <w:shd w:val="clear" w:color="auto" w:fill="17365D"/>
            <w:tcMar>
              <w:top w:w="80" w:type="dxa"/>
              <w:left w:w="80" w:type="dxa"/>
              <w:bottom w:w="80" w:type="dxa"/>
              <w:right w:w="80" w:type="dxa"/>
            </w:tcMar>
            <w:vAlign w:val="center"/>
          </w:tcPr>
          <w:p w14:paraId="7743C5F4" w14:textId="77777777" w:rsidR="00E3114C" w:rsidRDefault="00000000">
            <w:pPr>
              <w:spacing w:after="0" w:line="240" w:lineRule="auto"/>
              <w:jc w:val="center"/>
            </w:pPr>
            <w:r>
              <w:t>Pond.</w:t>
            </w:r>
          </w:p>
        </w:tc>
        <w:tc>
          <w:tcPr>
            <w:tcW w:w="2556" w:type="dxa"/>
            <w:shd w:val="clear" w:color="auto" w:fill="17365D"/>
            <w:tcMar>
              <w:top w:w="80" w:type="dxa"/>
              <w:left w:w="80" w:type="dxa"/>
              <w:bottom w:w="80" w:type="dxa"/>
              <w:right w:w="80" w:type="dxa"/>
            </w:tcMar>
            <w:vAlign w:val="center"/>
          </w:tcPr>
          <w:p w14:paraId="7E0E2A15" w14:textId="77777777" w:rsidR="00E3114C" w:rsidRDefault="00000000">
            <w:pPr>
              <w:spacing w:after="0" w:line="240" w:lineRule="auto"/>
              <w:jc w:val="center"/>
            </w:pPr>
            <w:r>
              <w:t>Evidencia y brecha al corte</w:t>
            </w:r>
          </w:p>
        </w:tc>
        <w:tc>
          <w:tcPr>
            <w:tcW w:w="2556" w:type="dxa"/>
            <w:shd w:val="clear" w:color="auto" w:fill="17365D"/>
            <w:tcMar>
              <w:top w:w="80" w:type="dxa"/>
              <w:left w:w="80" w:type="dxa"/>
              <w:bottom w:w="80" w:type="dxa"/>
              <w:right w:w="80" w:type="dxa"/>
            </w:tcMar>
            <w:vAlign w:val="center"/>
          </w:tcPr>
          <w:p w14:paraId="00715EFE" w14:textId="77777777" w:rsidR="00E3114C" w:rsidRDefault="00000000">
            <w:pPr>
              <w:spacing w:after="0" w:line="240" w:lineRule="auto"/>
              <w:jc w:val="center"/>
            </w:pPr>
            <w:r>
              <w:t>Estado</w:t>
            </w:r>
          </w:p>
        </w:tc>
      </w:tr>
      <w:tr w:rsidR="00E3114C" w14:paraId="500573DC" w14:textId="77777777">
        <w:trPr>
          <w:cantSplit/>
          <w:jc w:val="center"/>
        </w:trPr>
        <w:tc>
          <w:tcPr>
            <w:tcW w:w="2556" w:type="dxa"/>
            <w:tcMar>
              <w:top w:w="80" w:type="dxa"/>
              <w:left w:w="80" w:type="dxa"/>
              <w:bottom w:w="80" w:type="dxa"/>
              <w:right w:w="80" w:type="dxa"/>
            </w:tcMar>
            <w:vAlign w:val="center"/>
          </w:tcPr>
          <w:p w14:paraId="350064E3" w14:textId="77777777" w:rsidR="00E3114C" w:rsidRDefault="00000000">
            <w:pPr>
              <w:spacing w:after="0" w:line="240" w:lineRule="auto"/>
            </w:pPr>
            <w:r>
              <w:t>1. Ajustes ante dificultades y retroalimentación</w:t>
            </w:r>
          </w:p>
        </w:tc>
        <w:tc>
          <w:tcPr>
            <w:tcW w:w="2556" w:type="dxa"/>
            <w:tcMar>
              <w:top w:w="80" w:type="dxa"/>
              <w:left w:w="80" w:type="dxa"/>
              <w:bottom w:w="80" w:type="dxa"/>
              <w:right w:w="80" w:type="dxa"/>
            </w:tcMar>
            <w:vAlign w:val="center"/>
          </w:tcPr>
          <w:p w14:paraId="6B2B2839" w14:textId="77777777" w:rsidR="00E3114C" w:rsidRDefault="00000000">
            <w:pPr>
              <w:spacing w:after="0" w:line="240" w:lineRule="auto"/>
            </w:pPr>
            <w:r>
              <w:t>10%</w:t>
            </w:r>
          </w:p>
        </w:tc>
        <w:tc>
          <w:tcPr>
            <w:tcW w:w="2556" w:type="dxa"/>
            <w:tcMar>
              <w:top w:w="80" w:type="dxa"/>
              <w:left w:w="80" w:type="dxa"/>
              <w:bottom w:w="80" w:type="dxa"/>
              <w:right w:w="80" w:type="dxa"/>
            </w:tcMar>
            <w:vAlign w:val="center"/>
          </w:tcPr>
          <w:p w14:paraId="71B30D66" w14:textId="77777777" w:rsidR="00E3114C" w:rsidRDefault="00000000">
            <w:pPr>
              <w:spacing w:after="0" w:line="240" w:lineRule="auto"/>
            </w:pPr>
            <w:r>
              <w:t>Sección 3 y tabla de ajustes; decisión PWA documentada; actualización del plan pendiente.</w:t>
            </w:r>
          </w:p>
        </w:tc>
        <w:tc>
          <w:tcPr>
            <w:tcW w:w="2556" w:type="dxa"/>
            <w:shd w:val="clear" w:color="auto" w:fill="E2F0D9"/>
            <w:tcMar>
              <w:top w:w="80" w:type="dxa"/>
              <w:left w:w="80" w:type="dxa"/>
              <w:bottom w:w="80" w:type="dxa"/>
              <w:right w:w="80" w:type="dxa"/>
            </w:tcMar>
            <w:vAlign w:val="center"/>
          </w:tcPr>
          <w:p w14:paraId="7D15FFDB" w14:textId="77777777" w:rsidR="00E3114C" w:rsidRDefault="00000000">
            <w:pPr>
              <w:spacing w:after="0" w:line="240" w:lineRule="auto"/>
            </w:pPr>
            <w:r>
              <w:t>Parcial / documentado</w:t>
            </w:r>
          </w:p>
        </w:tc>
      </w:tr>
      <w:tr w:rsidR="00E3114C" w14:paraId="758AD5E4" w14:textId="77777777">
        <w:trPr>
          <w:cantSplit/>
          <w:jc w:val="center"/>
        </w:trPr>
        <w:tc>
          <w:tcPr>
            <w:tcW w:w="2556" w:type="dxa"/>
            <w:tcMar>
              <w:top w:w="80" w:type="dxa"/>
              <w:left w:w="80" w:type="dxa"/>
              <w:bottom w:w="80" w:type="dxa"/>
              <w:right w:w="80" w:type="dxa"/>
            </w:tcMar>
            <w:vAlign w:val="center"/>
          </w:tcPr>
          <w:p w14:paraId="7C3AB023" w14:textId="77777777" w:rsidR="00E3114C" w:rsidRDefault="00000000">
            <w:pPr>
              <w:spacing w:after="0" w:line="240" w:lineRule="auto"/>
            </w:pPr>
            <w:r>
              <w:t>2. Metodología para lograr objetivos</w:t>
            </w:r>
          </w:p>
        </w:tc>
        <w:tc>
          <w:tcPr>
            <w:tcW w:w="2556" w:type="dxa"/>
            <w:tcMar>
              <w:top w:w="80" w:type="dxa"/>
              <w:left w:w="80" w:type="dxa"/>
              <w:bottom w:w="80" w:type="dxa"/>
              <w:right w:w="80" w:type="dxa"/>
            </w:tcMar>
            <w:vAlign w:val="center"/>
          </w:tcPr>
          <w:p w14:paraId="72841A29" w14:textId="77777777" w:rsidR="00E3114C" w:rsidRDefault="00000000">
            <w:pPr>
              <w:spacing w:after="0" w:line="240" w:lineRule="auto"/>
            </w:pPr>
            <w:r>
              <w:t>10%</w:t>
            </w:r>
          </w:p>
        </w:tc>
        <w:tc>
          <w:tcPr>
            <w:tcW w:w="2556" w:type="dxa"/>
            <w:tcMar>
              <w:top w:w="80" w:type="dxa"/>
              <w:left w:w="80" w:type="dxa"/>
              <w:bottom w:w="80" w:type="dxa"/>
              <w:right w:w="80" w:type="dxa"/>
            </w:tcMar>
            <w:vAlign w:val="center"/>
          </w:tcPr>
          <w:p w14:paraId="50EC82DE" w14:textId="77777777" w:rsidR="00E3114C" w:rsidRDefault="00000000">
            <w:pPr>
              <w:spacing w:after="0" w:line="240" w:lineRule="auto"/>
            </w:pPr>
            <w:r>
              <w:t>Scrum, roles y criterios presentes; faltan evidencias de tablero y eventos ejecutados.</w:t>
            </w:r>
          </w:p>
        </w:tc>
        <w:tc>
          <w:tcPr>
            <w:tcW w:w="2556" w:type="dxa"/>
            <w:shd w:val="clear" w:color="auto" w:fill="E2F0D9"/>
            <w:tcMar>
              <w:top w:w="80" w:type="dxa"/>
              <w:left w:w="80" w:type="dxa"/>
              <w:bottom w:w="80" w:type="dxa"/>
              <w:right w:w="80" w:type="dxa"/>
            </w:tcMar>
            <w:vAlign w:val="center"/>
          </w:tcPr>
          <w:p w14:paraId="1C654EC0" w14:textId="77777777" w:rsidR="00E3114C" w:rsidRDefault="00000000">
            <w:pPr>
              <w:spacing w:after="0" w:line="240" w:lineRule="auto"/>
            </w:pPr>
            <w:r>
              <w:t>Parcial</w:t>
            </w:r>
          </w:p>
        </w:tc>
      </w:tr>
      <w:tr w:rsidR="00E3114C" w14:paraId="6151F893" w14:textId="77777777">
        <w:trPr>
          <w:cantSplit/>
          <w:jc w:val="center"/>
        </w:trPr>
        <w:tc>
          <w:tcPr>
            <w:tcW w:w="2556" w:type="dxa"/>
            <w:tcMar>
              <w:top w:w="80" w:type="dxa"/>
              <w:left w:w="80" w:type="dxa"/>
              <w:bottom w:w="80" w:type="dxa"/>
              <w:right w:w="80" w:type="dxa"/>
            </w:tcMar>
            <w:vAlign w:val="center"/>
          </w:tcPr>
          <w:p w14:paraId="6A3C8A3B" w14:textId="77777777" w:rsidR="00E3114C" w:rsidRDefault="00000000">
            <w:pPr>
              <w:spacing w:after="0" w:line="240" w:lineRule="auto"/>
            </w:pPr>
            <w:r>
              <w:t>3. Documentación, programación y datos</w:t>
            </w:r>
          </w:p>
        </w:tc>
        <w:tc>
          <w:tcPr>
            <w:tcW w:w="2556" w:type="dxa"/>
            <w:tcMar>
              <w:top w:w="80" w:type="dxa"/>
              <w:left w:w="80" w:type="dxa"/>
              <w:bottom w:w="80" w:type="dxa"/>
              <w:right w:w="80" w:type="dxa"/>
            </w:tcMar>
            <w:vAlign w:val="center"/>
          </w:tcPr>
          <w:p w14:paraId="2F8FE3C2" w14:textId="77777777" w:rsidR="00E3114C" w:rsidRDefault="00000000">
            <w:pPr>
              <w:spacing w:after="0" w:line="240" w:lineRule="auto"/>
            </w:pPr>
            <w:r>
              <w:t>25%</w:t>
            </w:r>
          </w:p>
        </w:tc>
        <w:tc>
          <w:tcPr>
            <w:tcW w:w="2556" w:type="dxa"/>
            <w:tcMar>
              <w:top w:w="80" w:type="dxa"/>
              <w:left w:w="80" w:type="dxa"/>
              <w:bottom w:w="80" w:type="dxa"/>
              <w:right w:w="80" w:type="dxa"/>
            </w:tcMar>
            <w:vAlign w:val="center"/>
          </w:tcPr>
          <w:p w14:paraId="3E2159A6" w14:textId="77777777" w:rsidR="00E3114C" w:rsidRDefault="00000000">
            <w:pPr>
              <w:spacing w:after="0" w:line="240" w:lineRule="auto"/>
            </w:pPr>
            <w:r>
              <w:t>Seis documentos, tres addons, datos capstone y 9 pruebas; código y datos no reproducibles desde Git.</w:t>
            </w:r>
          </w:p>
        </w:tc>
        <w:tc>
          <w:tcPr>
            <w:tcW w:w="2556" w:type="dxa"/>
            <w:shd w:val="clear" w:color="auto" w:fill="FCE4D6"/>
            <w:tcMar>
              <w:top w:w="80" w:type="dxa"/>
              <w:left w:w="80" w:type="dxa"/>
              <w:bottom w:w="80" w:type="dxa"/>
              <w:right w:w="80" w:type="dxa"/>
            </w:tcMar>
            <w:vAlign w:val="center"/>
          </w:tcPr>
          <w:p w14:paraId="20791CC8" w14:textId="77777777" w:rsidR="00E3114C" w:rsidRDefault="00000000">
            <w:pPr>
              <w:spacing w:after="0" w:line="240" w:lineRule="auto"/>
            </w:pPr>
            <w:r>
              <w:t>Parcial; evidencia técnica local</w:t>
            </w:r>
          </w:p>
        </w:tc>
      </w:tr>
      <w:tr w:rsidR="00E3114C" w14:paraId="0EED2EF9" w14:textId="77777777">
        <w:trPr>
          <w:cantSplit/>
          <w:jc w:val="center"/>
        </w:trPr>
        <w:tc>
          <w:tcPr>
            <w:tcW w:w="2556" w:type="dxa"/>
            <w:tcMar>
              <w:top w:w="80" w:type="dxa"/>
              <w:left w:w="80" w:type="dxa"/>
              <w:bottom w:w="80" w:type="dxa"/>
              <w:right w:w="80" w:type="dxa"/>
            </w:tcMar>
            <w:vAlign w:val="center"/>
          </w:tcPr>
          <w:p w14:paraId="20BA0A07" w14:textId="77777777" w:rsidR="00E3114C" w:rsidRDefault="00000000">
            <w:pPr>
              <w:spacing w:after="0" w:line="240" w:lineRule="auto"/>
            </w:pPr>
            <w:r>
              <w:lastRenderedPageBreak/>
              <w:t>4. Lenguaje técnico</w:t>
            </w:r>
          </w:p>
        </w:tc>
        <w:tc>
          <w:tcPr>
            <w:tcW w:w="2556" w:type="dxa"/>
            <w:tcMar>
              <w:top w:w="80" w:type="dxa"/>
              <w:left w:w="80" w:type="dxa"/>
              <w:bottom w:w="80" w:type="dxa"/>
              <w:right w:w="80" w:type="dxa"/>
            </w:tcMar>
            <w:vAlign w:val="center"/>
          </w:tcPr>
          <w:p w14:paraId="1C1F743B" w14:textId="77777777" w:rsidR="00E3114C" w:rsidRDefault="00000000">
            <w:pPr>
              <w:spacing w:after="0" w:line="240" w:lineRule="auto"/>
            </w:pPr>
            <w:r>
              <w:t>5%</w:t>
            </w:r>
          </w:p>
        </w:tc>
        <w:tc>
          <w:tcPr>
            <w:tcW w:w="2556" w:type="dxa"/>
            <w:tcMar>
              <w:top w:w="80" w:type="dxa"/>
              <w:left w:w="80" w:type="dxa"/>
              <w:bottom w:w="80" w:type="dxa"/>
              <w:right w:w="80" w:type="dxa"/>
            </w:tcMar>
            <w:vAlign w:val="center"/>
          </w:tcPr>
          <w:p w14:paraId="7DBAAC0F" w14:textId="77777777" w:rsidR="00E3114C" w:rsidRDefault="00000000">
            <w:pPr>
              <w:spacing w:after="0" w:line="240" w:lineRule="auto"/>
            </w:pPr>
            <w:r>
              <w:t>Terminología Odoo, ORM, PostgreSQL, módulos, pruebas y estados consistente en este informe.</w:t>
            </w:r>
          </w:p>
        </w:tc>
        <w:tc>
          <w:tcPr>
            <w:tcW w:w="2556" w:type="dxa"/>
            <w:shd w:val="clear" w:color="auto" w:fill="E2F0D9"/>
            <w:tcMar>
              <w:top w:w="80" w:type="dxa"/>
              <w:left w:w="80" w:type="dxa"/>
              <w:bottom w:w="80" w:type="dxa"/>
              <w:right w:w="80" w:type="dxa"/>
            </w:tcMar>
            <w:vAlign w:val="center"/>
          </w:tcPr>
          <w:p w14:paraId="7D67B73A" w14:textId="77777777" w:rsidR="00E3114C" w:rsidRDefault="00000000">
            <w:pPr>
              <w:spacing w:after="0" w:line="240" w:lineRule="auto"/>
            </w:pPr>
            <w:r>
              <w:t>Cubierto en este informe</w:t>
            </w:r>
          </w:p>
        </w:tc>
      </w:tr>
      <w:tr w:rsidR="00E3114C" w14:paraId="6E0799CF" w14:textId="77777777">
        <w:trPr>
          <w:cantSplit/>
          <w:jc w:val="center"/>
        </w:trPr>
        <w:tc>
          <w:tcPr>
            <w:tcW w:w="2556" w:type="dxa"/>
            <w:tcMar>
              <w:top w:w="80" w:type="dxa"/>
              <w:left w:w="80" w:type="dxa"/>
              <w:bottom w:w="80" w:type="dxa"/>
              <w:right w:w="80" w:type="dxa"/>
            </w:tcMar>
            <w:vAlign w:val="center"/>
          </w:tcPr>
          <w:p w14:paraId="3C2FC685" w14:textId="77777777" w:rsidR="00E3114C" w:rsidRDefault="00000000">
            <w:pPr>
              <w:spacing w:after="0" w:line="240" w:lineRule="auto"/>
            </w:pPr>
            <w:r>
              <w:t>5. Redacción, ortografía, citas</w:t>
            </w:r>
          </w:p>
        </w:tc>
        <w:tc>
          <w:tcPr>
            <w:tcW w:w="2556" w:type="dxa"/>
            <w:tcMar>
              <w:top w:w="80" w:type="dxa"/>
              <w:left w:w="80" w:type="dxa"/>
              <w:bottom w:w="80" w:type="dxa"/>
              <w:right w:w="80" w:type="dxa"/>
            </w:tcMar>
            <w:vAlign w:val="center"/>
          </w:tcPr>
          <w:p w14:paraId="0FDFC1C6" w14:textId="77777777" w:rsidR="00E3114C" w:rsidRDefault="00000000">
            <w:pPr>
              <w:spacing w:after="0" w:line="240" w:lineRule="auto"/>
            </w:pPr>
            <w:r>
              <w:t>5%</w:t>
            </w:r>
          </w:p>
        </w:tc>
        <w:tc>
          <w:tcPr>
            <w:tcW w:w="2556" w:type="dxa"/>
            <w:tcMar>
              <w:top w:w="80" w:type="dxa"/>
              <w:left w:w="80" w:type="dxa"/>
              <w:bottom w:w="80" w:type="dxa"/>
              <w:right w:w="80" w:type="dxa"/>
            </w:tcMar>
            <w:vAlign w:val="center"/>
          </w:tcPr>
          <w:p w14:paraId="16197A29" w14:textId="77777777" w:rsidR="00E3114C" w:rsidRDefault="00000000">
            <w:pPr>
              <w:spacing w:after="0" w:line="240" w:lineRule="auto"/>
            </w:pPr>
            <w:r>
              <w:t>Informe revisado y referencias identificables; revisar además los documentos individuales.</w:t>
            </w:r>
          </w:p>
        </w:tc>
        <w:tc>
          <w:tcPr>
            <w:tcW w:w="2556" w:type="dxa"/>
            <w:shd w:val="clear" w:color="auto" w:fill="E2F0D9"/>
            <w:tcMar>
              <w:top w:w="80" w:type="dxa"/>
              <w:left w:w="80" w:type="dxa"/>
              <w:bottom w:w="80" w:type="dxa"/>
              <w:right w:w="80" w:type="dxa"/>
            </w:tcMar>
            <w:vAlign w:val="center"/>
          </w:tcPr>
          <w:p w14:paraId="6A703755" w14:textId="77777777" w:rsidR="00E3114C" w:rsidRDefault="00000000">
            <w:pPr>
              <w:spacing w:after="0" w:line="240" w:lineRule="auto"/>
            </w:pPr>
            <w:r>
              <w:t>Parcial / requiere revisión global</w:t>
            </w:r>
          </w:p>
        </w:tc>
      </w:tr>
      <w:tr w:rsidR="00E3114C" w14:paraId="1795363F" w14:textId="77777777">
        <w:trPr>
          <w:cantSplit/>
          <w:jc w:val="center"/>
        </w:trPr>
        <w:tc>
          <w:tcPr>
            <w:tcW w:w="2556" w:type="dxa"/>
            <w:tcMar>
              <w:top w:w="80" w:type="dxa"/>
              <w:left w:w="80" w:type="dxa"/>
              <w:bottom w:w="80" w:type="dxa"/>
              <w:right w:w="80" w:type="dxa"/>
            </w:tcMar>
            <w:vAlign w:val="center"/>
          </w:tcPr>
          <w:p w14:paraId="34A4838D" w14:textId="77777777" w:rsidR="00E3114C" w:rsidRDefault="00000000">
            <w:pPr>
              <w:spacing w:after="0" w:line="240" w:lineRule="auto"/>
            </w:pPr>
            <w:r>
              <w:t>6. Estructura, nombres y Git</w:t>
            </w:r>
          </w:p>
        </w:tc>
        <w:tc>
          <w:tcPr>
            <w:tcW w:w="2556" w:type="dxa"/>
            <w:tcMar>
              <w:top w:w="80" w:type="dxa"/>
              <w:left w:w="80" w:type="dxa"/>
              <w:bottom w:w="80" w:type="dxa"/>
              <w:right w:w="80" w:type="dxa"/>
            </w:tcMar>
            <w:vAlign w:val="center"/>
          </w:tcPr>
          <w:p w14:paraId="26577A89" w14:textId="77777777" w:rsidR="00E3114C" w:rsidRDefault="00000000">
            <w:pPr>
              <w:spacing w:after="0" w:line="240" w:lineRule="auto"/>
            </w:pPr>
            <w:r>
              <w:t>20%</w:t>
            </w:r>
          </w:p>
        </w:tc>
        <w:tc>
          <w:tcPr>
            <w:tcW w:w="2556" w:type="dxa"/>
            <w:tcMar>
              <w:top w:w="80" w:type="dxa"/>
              <w:left w:w="80" w:type="dxa"/>
              <w:bottom w:w="80" w:type="dxa"/>
              <w:right w:w="80" w:type="dxa"/>
            </w:tcMar>
            <w:vAlign w:val="center"/>
          </w:tcPr>
          <w:p w14:paraId="0504AA19" w14:textId="77777777" w:rsidR="00E3114C" w:rsidRDefault="00000000">
            <w:pPr>
              <w:spacing w:after="0" w:line="240" w:lineRule="auto"/>
            </w:pPr>
            <w:r>
              <w:t>Rutas de evidencia claras; Software/ e informe final sin seguimiento.</w:t>
            </w:r>
          </w:p>
        </w:tc>
        <w:tc>
          <w:tcPr>
            <w:tcW w:w="2556" w:type="dxa"/>
            <w:shd w:val="clear" w:color="auto" w:fill="FCE4D6"/>
            <w:tcMar>
              <w:top w:w="80" w:type="dxa"/>
              <w:left w:w="80" w:type="dxa"/>
              <w:bottom w:w="80" w:type="dxa"/>
              <w:right w:w="80" w:type="dxa"/>
            </w:tcMar>
            <w:vAlign w:val="center"/>
          </w:tcPr>
          <w:p w14:paraId="1EFE29C5" w14:textId="77777777" w:rsidR="00E3114C" w:rsidRDefault="00000000">
            <w:pPr>
              <w:spacing w:after="0" w:line="240" w:lineRule="auto"/>
            </w:pPr>
            <w:r>
              <w:t>Pendiente de versionado</w:t>
            </w:r>
          </w:p>
        </w:tc>
      </w:tr>
      <w:tr w:rsidR="00E3114C" w14:paraId="43F943F8" w14:textId="77777777">
        <w:trPr>
          <w:cantSplit/>
          <w:jc w:val="center"/>
        </w:trPr>
        <w:tc>
          <w:tcPr>
            <w:tcW w:w="2556" w:type="dxa"/>
            <w:tcMar>
              <w:top w:w="80" w:type="dxa"/>
              <w:left w:w="80" w:type="dxa"/>
              <w:bottom w:w="80" w:type="dxa"/>
              <w:right w:w="80" w:type="dxa"/>
            </w:tcMar>
            <w:vAlign w:val="center"/>
          </w:tcPr>
          <w:p w14:paraId="524ED3E5" w14:textId="77777777" w:rsidR="00E3114C" w:rsidRDefault="00000000">
            <w:pPr>
              <w:spacing w:after="0" w:line="240" w:lineRule="auto"/>
            </w:pPr>
            <w:r>
              <w:t>7. Aporte equitativo verificable</w:t>
            </w:r>
          </w:p>
        </w:tc>
        <w:tc>
          <w:tcPr>
            <w:tcW w:w="2556" w:type="dxa"/>
            <w:tcMar>
              <w:top w:w="80" w:type="dxa"/>
              <w:left w:w="80" w:type="dxa"/>
              <w:bottom w:w="80" w:type="dxa"/>
              <w:right w:w="80" w:type="dxa"/>
            </w:tcMar>
            <w:vAlign w:val="center"/>
          </w:tcPr>
          <w:p w14:paraId="3523DD32" w14:textId="77777777" w:rsidR="00E3114C" w:rsidRDefault="00000000">
            <w:pPr>
              <w:spacing w:after="0" w:line="240" w:lineRule="auto"/>
            </w:pPr>
            <w:r>
              <w:t>15%</w:t>
            </w:r>
          </w:p>
        </w:tc>
        <w:tc>
          <w:tcPr>
            <w:tcW w:w="2556" w:type="dxa"/>
            <w:tcMar>
              <w:top w:w="80" w:type="dxa"/>
              <w:left w:w="80" w:type="dxa"/>
              <w:bottom w:w="80" w:type="dxa"/>
              <w:right w:w="80" w:type="dxa"/>
            </w:tcMar>
            <w:vAlign w:val="center"/>
          </w:tcPr>
          <w:p w14:paraId="3BE99B4F" w14:textId="77777777" w:rsidR="00E3114C" w:rsidRDefault="00000000">
            <w:pPr>
              <w:spacing w:after="0" w:line="240" w:lineRule="auto"/>
            </w:pPr>
            <w:r>
              <w:t>Hay diarios y commits; la cantidad difiere y no mide esfuerzo; software sin autoría Git y un diario fuera de alcance.</w:t>
            </w:r>
          </w:p>
        </w:tc>
        <w:tc>
          <w:tcPr>
            <w:tcW w:w="2556" w:type="dxa"/>
            <w:shd w:val="clear" w:color="auto" w:fill="FCE4D6"/>
            <w:tcMar>
              <w:top w:w="80" w:type="dxa"/>
              <w:left w:w="80" w:type="dxa"/>
              <w:bottom w:w="80" w:type="dxa"/>
              <w:right w:w="80" w:type="dxa"/>
            </w:tcMar>
            <w:vAlign w:val="center"/>
          </w:tcPr>
          <w:p w14:paraId="0BF7FEDE" w14:textId="77777777" w:rsidR="00E3114C" w:rsidRDefault="00000000">
            <w:pPr>
              <w:spacing w:after="0" w:line="240" w:lineRule="auto"/>
            </w:pPr>
            <w:r>
              <w:t>Parcial; requiere corrección</w:t>
            </w:r>
          </w:p>
        </w:tc>
      </w:tr>
      <w:tr w:rsidR="00E3114C" w14:paraId="3DA25B55" w14:textId="77777777">
        <w:trPr>
          <w:cantSplit/>
          <w:jc w:val="center"/>
        </w:trPr>
        <w:tc>
          <w:tcPr>
            <w:tcW w:w="2556" w:type="dxa"/>
            <w:tcMar>
              <w:top w:w="80" w:type="dxa"/>
              <w:left w:w="80" w:type="dxa"/>
              <w:bottom w:w="80" w:type="dxa"/>
              <w:right w:w="80" w:type="dxa"/>
            </w:tcMar>
            <w:vAlign w:val="center"/>
          </w:tcPr>
          <w:p w14:paraId="4CB15935" w14:textId="77777777" w:rsidR="00E3114C" w:rsidRDefault="00000000">
            <w:pPr>
              <w:spacing w:after="0" w:line="240" w:lineRule="auto"/>
            </w:pPr>
            <w:r>
              <w:t>8. Dominio y trabajo en equipo</w:t>
            </w:r>
          </w:p>
        </w:tc>
        <w:tc>
          <w:tcPr>
            <w:tcW w:w="2556" w:type="dxa"/>
            <w:tcMar>
              <w:top w:w="80" w:type="dxa"/>
              <w:left w:w="80" w:type="dxa"/>
              <w:bottom w:w="80" w:type="dxa"/>
              <w:right w:w="80" w:type="dxa"/>
            </w:tcMar>
            <w:vAlign w:val="center"/>
          </w:tcPr>
          <w:p w14:paraId="4AB83778" w14:textId="77777777" w:rsidR="00E3114C" w:rsidRDefault="00000000">
            <w:pPr>
              <w:spacing w:after="0" w:line="240" w:lineRule="auto"/>
            </w:pPr>
            <w:r>
              <w:t>10%</w:t>
            </w:r>
          </w:p>
        </w:tc>
        <w:tc>
          <w:tcPr>
            <w:tcW w:w="2556" w:type="dxa"/>
            <w:tcMar>
              <w:top w:w="80" w:type="dxa"/>
              <w:left w:w="80" w:type="dxa"/>
              <w:bottom w:w="80" w:type="dxa"/>
              <w:right w:w="80" w:type="dxa"/>
            </w:tcMar>
            <w:vAlign w:val="center"/>
          </w:tcPr>
          <w:p w14:paraId="1834E20B" w14:textId="77777777" w:rsidR="00E3114C" w:rsidRDefault="00000000">
            <w:pPr>
              <w:spacing w:after="0" w:line="240" w:lineRule="auto"/>
            </w:pPr>
            <w:r>
              <w:t>Los roles están definidos; la participación y fluidez deben observarse en la defensa.</w:t>
            </w:r>
          </w:p>
        </w:tc>
        <w:tc>
          <w:tcPr>
            <w:tcW w:w="2556" w:type="dxa"/>
            <w:shd w:val="clear" w:color="auto" w:fill="E2F0D9"/>
            <w:tcMar>
              <w:top w:w="80" w:type="dxa"/>
              <w:left w:w="80" w:type="dxa"/>
              <w:bottom w:w="80" w:type="dxa"/>
              <w:right w:w="80" w:type="dxa"/>
            </w:tcMar>
            <w:vAlign w:val="center"/>
          </w:tcPr>
          <w:p w14:paraId="3FD0859B" w14:textId="77777777" w:rsidR="00E3114C" w:rsidRDefault="00000000">
            <w:pPr>
              <w:spacing w:after="0" w:line="240" w:lineRule="auto"/>
            </w:pPr>
            <w:r>
              <w:t>Pendiente de demostrar</w:t>
            </w:r>
          </w:p>
        </w:tc>
      </w:tr>
    </w:tbl>
    <w:p w14:paraId="1896A56C" w14:textId="77777777" w:rsidR="00E3114C" w:rsidRDefault="00000000">
      <w:pPr>
        <w:pStyle w:val="Ttulo1"/>
        <w:spacing w:before="200" w:after="100"/>
      </w:pPr>
      <w:r>
        <w:rPr>
          <w:rFonts w:ascii="Arial" w:hAnsi="Arial"/>
          <w:color w:val="17365D"/>
          <w:sz w:val="30"/>
        </w:rPr>
        <w:t>10. Indicadores de calidad disciplinarios</w:t>
      </w:r>
    </w:p>
    <w:tbl>
      <w:tblPr>
        <w:tblStyle w:val="Tablaconcuadrcula"/>
        <w:tblW w:w="0" w:type="auto"/>
        <w:jc w:val="center"/>
        <w:tblLook w:val="04A0" w:firstRow="1" w:lastRow="0" w:firstColumn="1" w:lastColumn="0" w:noHBand="0" w:noVBand="1"/>
      </w:tblPr>
      <w:tblGrid>
        <w:gridCol w:w="3408"/>
        <w:gridCol w:w="3408"/>
        <w:gridCol w:w="3408"/>
      </w:tblGrid>
      <w:tr w:rsidR="00E3114C" w14:paraId="087B4472" w14:textId="77777777">
        <w:trPr>
          <w:cantSplit/>
          <w:tblHeader/>
          <w:jc w:val="center"/>
        </w:trPr>
        <w:tc>
          <w:tcPr>
            <w:tcW w:w="3408" w:type="dxa"/>
            <w:shd w:val="clear" w:color="auto" w:fill="17365D"/>
            <w:tcMar>
              <w:top w:w="80" w:type="dxa"/>
              <w:left w:w="80" w:type="dxa"/>
              <w:bottom w:w="80" w:type="dxa"/>
              <w:right w:w="80" w:type="dxa"/>
            </w:tcMar>
            <w:vAlign w:val="center"/>
          </w:tcPr>
          <w:p w14:paraId="6654D608" w14:textId="77777777" w:rsidR="00E3114C" w:rsidRDefault="00000000">
            <w:pPr>
              <w:spacing w:after="0" w:line="240" w:lineRule="auto"/>
              <w:jc w:val="center"/>
            </w:pPr>
            <w:r>
              <w:t>Competencia</w:t>
            </w:r>
          </w:p>
        </w:tc>
        <w:tc>
          <w:tcPr>
            <w:tcW w:w="3408" w:type="dxa"/>
            <w:shd w:val="clear" w:color="auto" w:fill="17365D"/>
            <w:tcMar>
              <w:top w:w="80" w:type="dxa"/>
              <w:left w:w="80" w:type="dxa"/>
              <w:bottom w:w="80" w:type="dxa"/>
              <w:right w:w="80" w:type="dxa"/>
            </w:tcMar>
            <w:vAlign w:val="center"/>
          </w:tcPr>
          <w:p w14:paraId="5FA3DAC7" w14:textId="77777777" w:rsidR="00E3114C" w:rsidRDefault="00000000">
            <w:pPr>
              <w:spacing w:after="0" w:line="240" w:lineRule="auto"/>
              <w:jc w:val="center"/>
            </w:pPr>
            <w:r>
              <w:t>Indicador de calidad</w:t>
            </w:r>
          </w:p>
        </w:tc>
        <w:tc>
          <w:tcPr>
            <w:tcW w:w="3408" w:type="dxa"/>
            <w:shd w:val="clear" w:color="auto" w:fill="17365D"/>
            <w:tcMar>
              <w:top w:w="80" w:type="dxa"/>
              <w:left w:w="80" w:type="dxa"/>
              <w:bottom w:w="80" w:type="dxa"/>
              <w:right w:w="80" w:type="dxa"/>
            </w:tcMar>
            <w:vAlign w:val="center"/>
          </w:tcPr>
          <w:p w14:paraId="2C0CF762" w14:textId="77777777" w:rsidR="00E3114C" w:rsidRDefault="00000000">
            <w:pPr>
              <w:spacing w:after="0" w:line="240" w:lineRule="auto"/>
              <w:jc w:val="center"/>
            </w:pPr>
            <w:r>
              <w:t>Evidencia actual y límite</w:t>
            </w:r>
          </w:p>
        </w:tc>
      </w:tr>
      <w:tr w:rsidR="00E3114C" w14:paraId="042385D4" w14:textId="77777777">
        <w:trPr>
          <w:cantSplit/>
          <w:jc w:val="center"/>
        </w:trPr>
        <w:tc>
          <w:tcPr>
            <w:tcW w:w="3408" w:type="dxa"/>
            <w:tcMar>
              <w:top w:w="80" w:type="dxa"/>
              <w:left w:w="80" w:type="dxa"/>
              <w:bottom w:w="80" w:type="dxa"/>
              <w:right w:w="80" w:type="dxa"/>
            </w:tcMar>
            <w:vAlign w:val="center"/>
          </w:tcPr>
          <w:p w14:paraId="7BFD74B8" w14:textId="77777777" w:rsidR="00E3114C" w:rsidRDefault="00000000">
            <w:pPr>
              <w:spacing w:after="0" w:line="240" w:lineRule="auto"/>
            </w:pPr>
            <w:r>
              <w:t>Pruebas de certificación</w:t>
            </w:r>
          </w:p>
        </w:tc>
        <w:tc>
          <w:tcPr>
            <w:tcW w:w="3408" w:type="dxa"/>
            <w:tcMar>
              <w:top w:w="80" w:type="dxa"/>
              <w:left w:w="80" w:type="dxa"/>
              <w:bottom w:w="80" w:type="dxa"/>
              <w:right w:w="80" w:type="dxa"/>
            </w:tcMar>
            <w:vAlign w:val="center"/>
          </w:tcPr>
          <w:p w14:paraId="4573B699" w14:textId="77777777" w:rsidR="00E3114C" w:rsidRDefault="00000000">
            <w:pPr>
              <w:spacing w:after="0" w:line="240" w:lineRule="auto"/>
            </w:pPr>
            <w:r>
              <w:t>Diseña pruebas de validación.</w:t>
            </w:r>
          </w:p>
        </w:tc>
        <w:tc>
          <w:tcPr>
            <w:tcW w:w="3408" w:type="dxa"/>
            <w:tcMar>
              <w:top w:w="80" w:type="dxa"/>
              <w:left w:w="80" w:type="dxa"/>
              <w:bottom w:w="80" w:type="dxa"/>
              <w:right w:w="80" w:type="dxa"/>
            </w:tcMar>
            <w:vAlign w:val="center"/>
          </w:tcPr>
          <w:p w14:paraId="0330D9E3" w14:textId="77777777" w:rsidR="00E3114C" w:rsidRDefault="00000000">
            <w:pPr>
              <w:spacing w:after="0" w:line="240" w:lineRule="auto"/>
            </w:pPr>
            <w:r>
              <w:t>Matriz de pruebas con casos automatizados y manuales; los escenarios manuales están identificados.</w:t>
            </w:r>
          </w:p>
        </w:tc>
      </w:tr>
      <w:tr w:rsidR="00E3114C" w14:paraId="3F8B763D" w14:textId="77777777">
        <w:trPr>
          <w:cantSplit/>
          <w:jc w:val="center"/>
        </w:trPr>
        <w:tc>
          <w:tcPr>
            <w:tcW w:w="3408" w:type="dxa"/>
            <w:tcMar>
              <w:top w:w="80" w:type="dxa"/>
              <w:left w:w="80" w:type="dxa"/>
              <w:bottom w:w="80" w:type="dxa"/>
              <w:right w:w="80" w:type="dxa"/>
            </w:tcMar>
            <w:vAlign w:val="center"/>
          </w:tcPr>
          <w:p w14:paraId="61D1B782" w14:textId="77777777" w:rsidR="00E3114C" w:rsidRDefault="00000000">
            <w:pPr>
              <w:spacing w:after="0" w:line="240" w:lineRule="auto"/>
            </w:pPr>
            <w:r>
              <w:t>Pruebas de certificación</w:t>
            </w:r>
          </w:p>
        </w:tc>
        <w:tc>
          <w:tcPr>
            <w:tcW w:w="3408" w:type="dxa"/>
            <w:tcMar>
              <w:top w:w="80" w:type="dxa"/>
              <w:left w:w="80" w:type="dxa"/>
              <w:bottom w:w="80" w:type="dxa"/>
              <w:right w:w="80" w:type="dxa"/>
            </w:tcMar>
            <w:vAlign w:val="center"/>
          </w:tcPr>
          <w:p w14:paraId="4579EE7B" w14:textId="77777777" w:rsidR="00E3114C" w:rsidRDefault="00000000">
            <w:pPr>
              <w:spacing w:after="0" w:line="240" w:lineRule="auto"/>
            </w:pPr>
            <w:r>
              <w:t>Aplica pruebas de validación.</w:t>
            </w:r>
          </w:p>
        </w:tc>
        <w:tc>
          <w:tcPr>
            <w:tcW w:w="3408" w:type="dxa"/>
            <w:tcMar>
              <w:top w:w="80" w:type="dxa"/>
              <w:left w:w="80" w:type="dxa"/>
              <w:bottom w:w="80" w:type="dxa"/>
              <w:right w:w="80" w:type="dxa"/>
            </w:tcMar>
            <w:vAlign w:val="center"/>
          </w:tcPr>
          <w:p w14:paraId="71BECB55" w14:textId="77777777" w:rsidR="00E3114C" w:rsidRDefault="00000000">
            <w:pPr>
              <w:spacing w:after="0" w:line="240" w:lineRule="auto"/>
            </w:pPr>
            <w:r>
              <w:t>9 pruebas automatizadas aprobadas sobre capstone; QA manual y PWA en móvil pendientes.</w:t>
            </w:r>
          </w:p>
        </w:tc>
      </w:tr>
      <w:tr w:rsidR="00E3114C" w14:paraId="238BC044" w14:textId="77777777">
        <w:trPr>
          <w:cantSplit/>
          <w:jc w:val="center"/>
        </w:trPr>
        <w:tc>
          <w:tcPr>
            <w:tcW w:w="3408" w:type="dxa"/>
            <w:tcMar>
              <w:top w:w="80" w:type="dxa"/>
              <w:left w:w="80" w:type="dxa"/>
              <w:bottom w:w="80" w:type="dxa"/>
              <w:right w:w="80" w:type="dxa"/>
            </w:tcMar>
            <w:vAlign w:val="center"/>
          </w:tcPr>
          <w:p w14:paraId="6443CD76" w14:textId="77777777" w:rsidR="00E3114C" w:rsidRDefault="00000000">
            <w:pPr>
              <w:spacing w:after="0" w:line="240" w:lineRule="auto"/>
            </w:pPr>
            <w:r>
              <w:t>Pruebas de certificación</w:t>
            </w:r>
          </w:p>
        </w:tc>
        <w:tc>
          <w:tcPr>
            <w:tcW w:w="3408" w:type="dxa"/>
            <w:tcMar>
              <w:top w:w="80" w:type="dxa"/>
              <w:left w:w="80" w:type="dxa"/>
              <w:bottom w:w="80" w:type="dxa"/>
              <w:right w:w="80" w:type="dxa"/>
            </w:tcMar>
            <w:vAlign w:val="center"/>
          </w:tcPr>
          <w:p w14:paraId="182E16C4" w14:textId="77777777" w:rsidR="00E3114C" w:rsidRDefault="00000000">
            <w:pPr>
              <w:spacing w:after="0" w:line="240" w:lineRule="auto"/>
            </w:pPr>
            <w:r>
              <w:t>Desarrolla mejoras según resultados.</w:t>
            </w:r>
          </w:p>
        </w:tc>
        <w:tc>
          <w:tcPr>
            <w:tcW w:w="3408" w:type="dxa"/>
            <w:tcMar>
              <w:top w:w="80" w:type="dxa"/>
              <w:left w:w="80" w:type="dxa"/>
              <w:bottom w:w="80" w:type="dxa"/>
              <w:right w:w="80" w:type="dxa"/>
            </w:tcMar>
            <w:vAlign w:val="center"/>
          </w:tcPr>
          <w:p w14:paraId="3B2C0A16" w14:textId="77777777" w:rsidR="00E3114C" w:rsidRDefault="00000000">
            <w:pPr>
              <w:spacing w:after="0" w:line="240" w:lineRule="auto"/>
            </w:pPr>
            <w:r>
              <w:t>No hubo fallas en la ejecución final; no se atribuyen correcciones a resultados que no las requirieron. Registrar y revalidar cualquier hallazgo futuro.</w:t>
            </w:r>
          </w:p>
        </w:tc>
      </w:tr>
      <w:tr w:rsidR="00E3114C" w14:paraId="22842E53" w14:textId="77777777">
        <w:trPr>
          <w:cantSplit/>
          <w:jc w:val="center"/>
        </w:trPr>
        <w:tc>
          <w:tcPr>
            <w:tcW w:w="3408" w:type="dxa"/>
            <w:tcMar>
              <w:top w:w="80" w:type="dxa"/>
              <w:left w:w="80" w:type="dxa"/>
              <w:bottom w:w="80" w:type="dxa"/>
              <w:right w:w="80" w:type="dxa"/>
            </w:tcMar>
            <w:vAlign w:val="center"/>
          </w:tcPr>
          <w:p w14:paraId="435BB51D" w14:textId="77777777" w:rsidR="00E3114C" w:rsidRDefault="00000000">
            <w:pPr>
              <w:spacing w:after="0" w:line="240" w:lineRule="auto"/>
            </w:pPr>
            <w:r>
              <w:t>Gestión de proyectos</w:t>
            </w:r>
          </w:p>
        </w:tc>
        <w:tc>
          <w:tcPr>
            <w:tcW w:w="3408" w:type="dxa"/>
            <w:tcMar>
              <w:top w:w="80" w:type="dxa"/>
              <w:left w:w="80" w:type="dxa"/>
              <w:bottom w:w="80" w:type="dxa"/>
              <w:right w:w="80" w:type="dxa"/>
            </w:tcMar>
            <w:vAlign w:val="center"/>
          </w:tcPr>
          <w:p w14:paraId="303FED28" w14:textId="77777777" w:rsidR="00E3114C" w:rsidRDefault="00000000">
            <w:pPr>
              <w:spacing w:after="0" w:line="240" w:lineRule="auto"/>
            </w:pPr>
            <w:r>
              <w:t>Planifica alternativas según requerimientos.</w:t>
            </w:r>
          </w:p>
        </w:tc>
        <w:tc>
          <w:tcPr>
            <w:tcW w:w="3408" w:type="dxa"/>
            <w:tcMar>
              <w:top w:w="80" w:type="dxa"/>
              <w:left w:w="80" w:type="dxa"/>
              <w:bottom w:w="80" w:type="dxa"/>
              <w:right w:w="80" w:type="dxa"/>
            </w:tcMar>
            <w:vAlign w:val="center"/>
          </w:tcPr>
          <w:p w14:paraId="1F79E648" w14:textId="77777777" w:rsidR="00E3114C" w:rsidRDefault="00000000">
            <w:pPr>
              <w:spacing w:after="0" w:line="240" w:lineRule="auto"/>
            </w:pPr>
            <w:r>
              <w:t>Plan de 18 semanas, alcance MVP y decisión PWA documentados; actualizar fechas y sprints reales.</w:t>
            </w:r>
          </w:p>
        </w:tc>
      </w:tr>
      <w:tr w:rsidR="00E3114C" w14:paraId="60F57FCD" w14:textId="77777777">
        <w:trPr>
          <w:cantSplit/>
          <w:jc w:val="center"/>
        </w:trPr>
        <w:tc>
          <w:tcPr>
            <w:tcW w:w="3408" w:type="dxa"/>
            <w:tcMar>
              <w:top w:w="80" w:type="dxa"/>
              <w:left w:w="80" w:type="dxa"/>
              <w:bottom w:w="80" w:type="dxa"/>
              <w:right w:w="80" w:type="dxa"/>
            </w:tcMar>
            <w:vAlign w:val="center"/>
          </w:tcPr>
          <w:p w14:paraId="43F1FBA5" w14:textId="77777777" w:rsidR="00E3114C" w:rsidRDefault="00000000">
            <w:pPr>
              <w:spacing w:after="0" w:line="240" w:lineRule="auto"/>
            </w:pPr>
            <w:r>
              <w:t>Gestión de proyectos</w:t>
            </w:r>
          </w:p>
        </w:tc>
        <w:tc>
          <w:tcPr>
            <w:tcW w:w="3408" w:type="dxa"/>
            <w:tcMar>
              <w:top w:w="80" w:type="dxa"/>
              <w:left w:w="80" w:type="dxa"/>
              <w:bottom w:w="80" w:type="dxa"/>
              <w:right w:w="80" w:type="dxa"/>
            </w:tcMar>
            <w:vAlign w:val="center"/>
          </w:tcPr>
          <w:p w14:paraId="354FCC72" w14:textId="77777777" w:rsidR="00E3114C" w:rsidRDefault="00000000">
            <w:pPr>
              <w:spacing w:after="0" w:line="240" w:lineRule="auto"/>
            </w:pPr>
            <w:r>
              <w:t>Controla avance y ofrece alternativas.</w:t>
            </w:r>
          </w:p>
        </w:tc>
        <w:tc>
          <w:tcPr>
            <w:tcW w:w="3408" w:type="dxa"/>
            <w:tcMar>
              <w:top w:w="80" w:type="dxa"/>
              <w:left w:w="80" w:type="dxa"/>
              <w:bottom w:w="80" w:type="dxa"/>
              <w:right w:w="80" w:type="dxa"/>
            </w:tcMar>
            <w:vAlign w:val="center"/>
          </w:tcPr>
          <w:p w14:paraId="516313A5" w14:textId="77777777" w:rsidR="00E3114C" w:rsidRDefault="00000000">
            <w:pPr>
              <w:spacing w:after="0" w:line="240" w:lineRule="auto"/>
            </w:pPr>
            <w:r>
              <w:t>Matriz de estado y riesgos actualizada en este informe; falta evidencia actual del tablero/eventos Scrum.</w:t>
            </w:r>
          </w:p>
        </w:tc>
      </w:tr>
      <w:tr w:rsidR="00E3114C" w14:paraId="463C61B4" w14:textId="77777777">
        <w:trPr>
          <w:cantSplit/>
          <w:jc w:val="center"/>
        </w:trPr>
        <w:tc>
          <w:tcPr>
            <w:tcW w:w="3408" w:type="dxa"/>
            <w:tcMar>
              <w:top w:w="80" w:type="dxa"/>
              <w:left w:w="80" w:type="dxa"/>
              <w:bottom w:w="80" w:type="dxa"/>
              <w:right w:w="80" w:type="dxa"/>
            </w:tcMar>
            <w:vAlign w:val="center"/>
          </w:tcPr>
          <w:p w14:paraId="4534B3AA" w14:textId="77777777" w:rsidR="00E3114C" w:rsidRDefault="00000000">
            <w:pPr>
              <w:spacing w:after="0" w:line="240" w:lineRule="auto"/>
            </w:pPr>
            <w:r>
              <w:lastRenderedPageBreak/>
              <w:t>Modelos de datos</w:t>
            </w:r>
          </w:p>
        </w:tc>
        <w:tc>
          <w:tcPr>
            <w:tcW w:w="3408" w:type="dxa"/>
            <w:tcMar>
              <w:top w:w="80" w:type="dxa"/>
              <w:left w:w="80" w:type="dxa"/>
              <w:bottom w:w="80" w:type="dxa"/>
              <w:right w:w="80" w:type="dxa"/>
            </w:tcMar>
            <w:vAlign w:val="center"/>
          </w:tcPr>
          <w:p w14:paraId="11DD5295" w14:textId="77777777" w:rsidR="00E3114C" w:rsidRDefault="00000000">
            <w:pPr>
              <w:spacing w:after="0" w:line="240" w:lineRule="auto"/>
            </w:pPr>
            <w:r>
              <w:t>Diseña modelo escalable.</w:t>
            </w:r>
          </w:p>
        </w:tc>
        <w:tc>
          <w:tcPr>
            <w:tcW w:w="3408" w:type="dxa"/>
            <w:tcMar>
              <w:top w:w="80" w:type="dxa"/>
              <w:left w:w="80" w:type="dxa"/>
              <w:bottom w:w="80" w:type="dxa"/>
              <w:right w:w="80" w:type="dxa"/>
            </w:tcMar>
            <w:vAlign w:val="center"/>
          </w:tcPr>
          <w:p w14:paraId="72B5DF17" w14:textId="77777777" w:rsidR="00E3114C" w:rsidRDefault="00000000">
            <w:pPr>
              <w:spacing w:after="0" w:line="240" w:lineRule="auto"/>
            </w:pPr>
            <w:r>
              <w:t>Diccionario y modelos separados para compañía, vehículo, kilometraje, mantención, recursos, costos y avisos.</w:t>
            </w:r>
          </w:p>
        </w:tc>
      </w:tr>
      <w:tr w:rsidR="00E3114C" w14:paraId="4FDDE0BC" w14:textId="77777777">
        <w:trPr>
          <w:cantSplit/>
          <w:jc w:val="center"/>
        </w:trPr>
        <w:tc>
          <w:tcPr>
            <w:tcW w:w="3408" w:type="dxa"/>
            <w:tcMar>
              <w:top w:w="80" w:type="dxa"/>
              <w:left w:w="80" w:type="dxa"/>
              <w:bottom w:w="80" w:type="dxa"/>
              <w:right w:w="80" w:type="dxa"/>
            </w:tcMar>
            <w:vAlign w:val="center"/>
          </w:tcPr>
          <w:p w14:paraId="157D02E5" w14:textId="77777777" w:rsidR="00E3114C" w:rsidRDefault="00000000">
            <w:pPr>
              <w:spacing w:after="0" w:line="240" w:lineRule="auto"/>
            </w:pPr>
            <w:r>
              <w:t>Modelos de datos</w:t>
            </w:r>
          </w:p>
        </w:tc>
        <w:tc>
          <w:tcPr>
            <w:tcW w:w="3408" w:type="dxa"/>
            <w:tcMar>
              <w:top w:w="80" w:type="dxa"/>
              <w:left w:w="80" w:type="dxa"/>
              <w:bottom w:w="80" w:type="dxa"/>
              <w:right w:w="80" w:type="dxa"/>
            </w:tcMar>
            <w:vAlign w:val="center"/>
          </w:tcPr>
          <w:p w14:paraId="77E4D01F" w14:textId="77777777" w:rsidR="00E3114C" w:rsidRDefault="00000000">
            <w:pPr>
              <w:spacing w:after="0" w:line="240" w:lineRule="auto"/>
            </w:pPr>
            <w:r>
              <w:t>Implementa el modelo.</w:t>
            </w:r>
          </w:p>
        </w:tc>
        <w:tc>
          <w:tcPr>
            <w:tcW w:w="3408" w:type="dxa"/>
            <w:tcMar>
              <w:top w:w="80" w:type="dxa"/>
              <w:left w:w="80" w:type="dxa"/>
              <w:bottom w:w="80" w:type="dxa"/>
              <w:right w:w="80" w:type="dxa"/>
            </w:tcMar>
            <w:vAlign w:val="center"/>
          </w:tcPr>
          <w:p w14:paraId="201139AA" w14:textId="77777777" w:rsidR="00E3114C" w:rsidRDefault="00000000">
            <w:pPr>
              <w:spacing w:after="0" w:line="240" w:lineRule="auto"/>
            </w:pPr>
            <w:r>
              <w:t>Modelos ORM instalados y persistidos en PostgreSQL/capstone; datos de muestra aún no son reproducibles desde Git.</w:t>
            </w:r>
          </w:p>
        </w:tc>
      </w:tr>
      <w:tr w:rsidR="00E3114C" w14:paraId="1B6F524E" w14:textId="77777777">
        <w:trPr>
          <w:cantSplit/>
          <w:jc w:val="center"/>
        </w:trPr>
        <w:tc>
          <w:tcPr>
            <w:tcW w:w="3408" w:type="dxa"/>
            <w:tcMar>
              <w:top w:w="80" w:type="dxa"/>
              <w:left w:w="80" w:type="dxa"/>
              <w:bottom w:w="80" w:type="dxa"/>
              <w:right w:w="80" w:type="dxa"/>
            </w:tcMar>
            <w:vAlign w:val="center"/>
          </w:tcPr>
          <w:p w14:paraId="0E036C0F" w14:textId="77777777" w:rsidR="00E3114C" w:rsidRDefault="00000000">
            <w:pPr>
              <w:spacing w:after="0" w:line="240" w:lineRule="auto"/>
            </w:pPr>
            <w:r>
              <w:t>Desarrollo de software</w:t>
            </w:r>
          </w:p>
        </w:tc>
        <w:tc>
          <w:tcPr>
            <w:tcW w:w="3408" w:type="dxa"/>
            <w:tcMar>
              <w:top w:w="80" w:type="dxa"/>
              <w:left w:w="80" w:type="dxa"/>
              <w:bottom w:w="80" w:type="dxa"/>
              <w:right w:w="80" w:type="dxa"/>
            </w:tcMar>
            <w:vAlign w:val="center"/>
          </w:tcPr>
          <w:p w14:paraId="3455342C" w14:textId="77777777" w:rsidR="00E3114C" w:rsidRDefault="00000000">
            <w:pPr>
              <w:spacing w:after="0" w:line="240" w:lineRule="auto"/>
            </w:pPr>
            <w:r>
              <w:t>Construye una solución sistematizada.</w:t>
            </w:r>
          </w:p>
        </w:tc>
        <w:tc>
          <w:tcPr>
            <w:tcW w:w="3408" w:type="dxa"/>
            <w:tcMar>
              <w:top w:w="80" w:type="dxa"/>
              <w:left w:w="80" w:type="dxa"/>
              <w:bottom w:w="80" w:type="dxa"/>
              <w:right w:w="80" w:type="dxa"/>
            </w:tcMar>
            <w:vAlign w:val="center"/>
          </w:tcPr>
          <w:p w14:paraId="43BF42B7" w14:textId="77777777" w:rsidR="00E3114C" w:rsidRDefault="00000000">
            <w:pPr>
              <w:spacing w:after="0" w:line="240" w:lineRule="auto"/>
            </w:pPr>
            <w:r>
              <w:t>Tres addons propios con permisos, vistas y lógica de dominio; código presente localmente, pendiente de versionado.</w:t>
            </w:r>
          </w:p>
        </w:tc>
      </w:tr>
      <w:tr w:rsidR="00E3114C" w14:paraId="6312B833" w14:textId="77777777">
        <w:trPr>
          <w:cantSplit/>
          <w:jc w:val="center"/>
        </w:trPr>
        <w:tc>
          <w:tcPr>
            <w:tcW w:w="3408" w:type="dxa"/>
            <w:tcMar>
              <w:top w:w="80" w:type="dxa"/>
              <w:left w:w="80" w:type="dxa"/>
              <w:bottom w:w="80" w:type="dxa"/>
              <w:right w:w="80" w:type="dxa"/>
            </w:tcMar>
            <w:vAlign w:val="center"/>
          </w:tcPr>
          <w:p w14:paraId="18B53C6D" w14:textId="77777777" w:rsidR="00E3114C" w:rsidRDefault="00000000">
            <w:pPr>
              <w:spacing w:after="0" w:line="240" w:lineRule="auto"/>
            </w:pPr>
            <w:r>
              <w:t>Desarrollo de software</w:t>
            </w:r>
          </w:p>
        </w:tc>
        <w:tc>
          <w:tcPr>
            <w:tcW w:w="3408" w:type="dxa"/>
            <w:tcMar>
              <w:top w:w="80" w:type="dxa"/>
              <w:left w:w="80" w:type="dxa"/>
              <w:bottom w:w="80" w:type="dxa"/>
              <w:right w:w="80" w:type="dxa"/>
            </w:tcMar>
            <w:vAlign w:val="center"/>
          </w:tcPr>
          <w:p w14:paraId="7BDBDD03" w14:textId="77777777" w:rsidR="00E3114C" w:rsidRDefault="00000000">
            <w:pPr>
              <w:spacing w:after="0" w:line="240" w:lineRule="auto"/>
            </w:pPr>
            <w:r>
              <w:t>Integra componentes.</w:t>
            </w:r>
          </w:p>
        </w:tc>
        <w:tc>
          <w:tcPr>
            <w:tcW w:w="3408" w:type="dxa"/>
            <w:tcMar>
              <w:top w:w="80" w:type="dxa"/>
              <w:left w:w="80" w:type="dxa"/>
              <w:bottom w:w="80" w:type="dxa"/>
              <w:right w:w="80" w:type="dxa"/>
            </w:tcMar>
            <w:vAlign w:val="center"/>
          </w:tcPr>
          <w:p w14:paraId="3CBABDDE" w14:textId="77777777" w:rsidR="00E3114C" w:rsidRDefault="00000000">
            <w:pPr>
              <w:spacing w:after="0" w:line="240" w:lineRule="auto"/>
            </w:pPr>
            <w:r>
              <w:t>Addons instalados e integrados en capstone; nueve pruebas aprobaron; validación manual pendiente.</w:t>
            </w:r>
          </w:p>
        </w:tc>
      </w:tr>
      <w:tr w:rsidR="00E3114C" w14:paraId="2EE0D77A" w14:textId="77777777">
        <w:trPr>
          <w:cantSplit/>
          <w:jc w:val="center"/>
        </w:trPr>
        <w:tc>
          <w:tcPr>
            <w:tcW w:w="3408" w:type="dxa"/>
            <w:tcMar>
              <w:top w:w="80" w:type="dxa"/>
              <w:left w:w="80" w:type="dxa"/>
              <w:bottom w:w="80" w:type="dxa"/>
              <w:right w:w="80" w:type="dxa"/>
            </w:tcMar>
            <w:vAlign w:val="center"/>
          </w:tcPr>
          <w:p w14:paraId="60317276" w14:textId="77777777" w:rsidR="00E3114C" w:rsidRDefault="00000000">
            <w:pPr>
              <w:spacing w:after="0" w:line="240" w:lineRule="auto"/>
            </w:pPr>
            <w:r>
              <w:t>Desarrollo de software</w:t>
            </w:r>
          </w:p>
        </w:tc>
        <w:tc>
          <w:tcPr>
            <w:tcW w:w="3408" w:type="dxa"/>
            <w:tcMar>
              <w:top w:w="80" w:type="dxa"/>
              <w:left w:w="80" w:type="dxa"/>
              <w:bottom w:w="80" w:type="dxa"/>
              <w:right w:w="80" w:type="dxa"/>
            </w:tcMar>
            <w:vAlign w:val="center"/>
          </w:tcPr>
          <w:p w14:paraId="64011552" w14:textId="77777777" w:rsidR="00E3114C" w:rsidRDefault="00000000">
            <w:pPr>
              <w:spacing w:after="0" w:line="240" w:lineRule="auto"/>
            </w:pPr>
            <w:r>
              <w:t>Implanta una solución.</w:t>
            </w:r>
          </w:p>
        </w:tc>
        <w:tc>
          <w:tcPr>
            <w:tcW w:w="3408" w:type="dxa"/>
            <w:tcMar>
              <w:top w:w="80" w:type="dxa"/>
              <w:left w:w="80" w:type="dxa"/>
              <w:bottom w:w="80" w:type="dxa"/>
              <w:right w:w="80" w:type="dxa"/>
            </w:tcMar>
            <w:vAlign w:val="center"/>
          </w:tcPr>
          <w:p w14:paraId="189BDFAE" w14:textId="77777777" w:rsidR="00E3114C" w:rsidRDefault="00000000">
            <w:pPr>
              <w:spacing w:after="0" w:line="240" w:lineRule="auto"/>
            </w:pPr>
            <w:r>
              <w:t>Odoo responde localmente; no hay evidencia de despliegue productivo ni prueba PWA en dispositivo real.</w:t>
            </w:r>
          </w:p>
        </w:tc>
      </w:tr>
    </w:tbl>
    <w:p w14:paraId="02B71ED1" w14:textId="77777777" w:rsidR="00E3114C" w:rsidRDefault="00000000">
      <w:pPr>
        <w:pStyle w:val="Ttulo1"/>
        <w:spacing w:before="200" w:after="100"/>
      </w:pPr>
      <w:r>
        <w:rPr>
          <w:rFonts w:ascii="Arial" w:hAnsi="Arial"/>
          <w:color w:val="17365D"/>
          <w:sz w:val="30"/>
        </w:rPr>
        <w:t>11. Próximos pasos prioritarios</w:t>
      </w:r>
    </w:p>
    <w:p w14:paraId="4625F3F1" w14:textId="77777777" w:rsidR="00E3114C" w:rsidRDefault="00000000">
      <w:pPr>
        <w:pStyle w:val="Listaconvietas"/>
        <w:spacing w:after="60" w:line="259" w:lineRule="auto"/>
        <w:ind w:hanging="144"/>
      </w:pPr>
      <w:r>
        <w:t>Actualizar la Guía 2.4 y la Carta Gantt con el estado real del prototipo, fechas, sprints, riesgos y tareas que siguen pendientes.</w:t>
      </w:r>
    </w:p>
    <w:p w14:paraId="390C515A" w14:textId="77777777" w:rsidR="00E3114C" w:rsidRDefault="00000000">
      <w:pPr>
        <w:pStyle w:val="Listaconvietas"/>
        <w:spacing w:after="60" w:line="259" w:lineRule="auto"/>
        <w:ind w:hanging="144"/>
      </w:pPr>
      <w:r>
        <w:t>Revisar con Benjamin el diario individual de Fase 2 para corregir las referencias a tecnologías y tareas ajenas al alcance Odoo, sin alterar la autoría de su reflexión.</w:t>
      </w:r>
    </w:p>
    <w:p w14:paraId="2899AA49" w14:textId="77777777" w:rsidR="00E3114C" w:rsidRDefault="00000000">
      <w:pPr>
        <w:pStyle w:val="Listaconvietas"/>
        <w:spacing w:after="60" w:line="259" w:lineRule="auto"/>
        <w:ind w:hanging="144"/>
      </w:pPr>
      <w:r>
        <w:t>Versionar selectivamente los tres addons propios, pruebas, seis documentos técnicos, capturas, presentación e informe final; excluir Odoo core, entorno virtual, configuración privada y credenciales.</w:t>
      </w:r>
    </w:p>
    <w:p w14:paraId="2A267C07" w14:textId="77777777" w:rsidR="00E3114C" w:rsidRDefault="00000000">
      <w:pPr>
        <w:pStyle w:val="Listaconvietas"/>
        <w:spacing w:after="60" w:line="259" w:lineRule="auto"/>
        <w:ind w:hanging="144"/>
      </w:pPr>
      <w:r>
        <w:t>Preparar una carga reproducible de datos ficticios DEMO y documentar cómo instalar y actualizar los addons sobre una base limpia.</w:t>
      </w:r>
    </w:p>
    <w:p w14:paraId="2170D34A" w14:textId="77777777" w:rsidR="00E3114C" w:rsidRDefault="00000000">
      <w:pPr>
        <w:pStyle w:val="Listaconvietas"/>
        <w:spacing w:after="60" w:line="259" w:lineRule="auto"/>
        <w:ind w:hanging="144"/>
      </w:pPr>
      <w:r>
        <w:t>Ejecutar y registrar QA-01 a QA-07 con los cuatro roles, dejando resultados y capturas; configurar contraseñas temporales de forma segura y no guardarlas en Git.</w:t>
      </w:r>
    </w:p>
    <w:p w14:paraId="006680F3" w14:textId="77777777" w:rsidR="00E3114C" w:rsidRDefault="00000000">
      <w:pPr>
        <w:pStyle w:val="Listaconvietas"/>
        <w:spacing w:after="60" w:line="259" w:lineRule="auto"/>
        <w:ind w:hanging="144"/>
      </w:pPr>
      <w:r>
        <w:t>Validar la experiencia PWA/responsive en un dispositivo móvil real y documentar navegador, versión, pasos y resultados; no afirmar certificación móvil antes de realizarla.</w:t>
      </w:r>
    </w:p>
    <w:p w14:paraId="776D8D31" w14:textId="77777777" w:rsidR="00E3114C" w:rsidRDefault="00000000">
      <w:pPr>
        <w:pStyle w:val="Listaconvietas"/>
        <w:spacing w:after="60" w:line="259" w:lineRule="auto"/>
        <w:ind w:hanging="144"/>
      </w:pPr>
      <w:r>
        <w:t>Crear tareas y revisiones identificables para cada integrante; normalizar los alias de autor Git y registrar contribuciones sin usar el número de commits como medida de esfuerzo.</w:t>
      </w:r>
    </w:p>
    <w:p w14:paraId="40CE835E" w14:textId="77777777" w:rsidR="00E3114C" w:rsidRDefault="00000000">
      <w:pPr>
        <w:pStyle w:val="Ttulo1"/>
        <w:spacing w:before="200" w:after="100"/>
      </w:pPr>
      <w:r>
        <w:rPr>
          <w:rFonts w:ascii="Arial" w:hAnsi="Arial"/>
          <w:color w:val="17365D"/>
          <w:sz w:val="30"/>
        </w:rPr>
        <w:t>12. Conclusiones</w:t>
      </w:r>
    </w:p>
    <w:p w14:paraId="4D928AE2" w14:textId="77777777" w:rsidR="00E3114C" w:rsidRDefault="00000000">
      <w:pPr>
        <w:jc w:val="both"/>
      </w:pPr>
      <w:r>
        <w:t>El proyecto pasó de la etapa de definición a un prototipo funcional local: tres addons propios, modelos ORM, permisos, flujo de órdenes, costos, avisos, datos DEMO y nueve pruebas automatizadas aprobadas. El informe anterior era prudente, pero quedó desactualizado al afirmar que los sprints funcionales no habían iniciado; esta versión actualiza ese estado sin presentar el prototipo como producto implantado.</w:t>
      </w:r>
    </w:p>
    <w:p w14:paraId="09E6E2DC" w14:textId="77777777" w:rsidR="00E3114C" w:rsidRDefault="00000000">
      <w:pPr>
        <w:jc w:val="both"/>
      </w:pPr>
      <w:r>
        <w:t xml:space="preserve">La arquitectura Odoo Community + PostgreSQL y la separación de addons permiten sostener el desarrollo del MVP. La evidencia automatizada es positiva; persisten brechas de control Scrum demostrable, pruebas manuales, PWA en dispositivo, reproducibilidad de datos y actualización de la Guía 2.4. La decisión de </w:t>
      </w:r>
      <w:r>
        <w:lastRenderedPageBreak/>
        <w:t>mantener las aplicaciones estándar fleet, maintenance y stock desinstaladas es coherente con el objetivo de construir módulos propios.</w:t>
      </w:r>
    </w:p>
    <w:p w14:paraId="7999D4D4" w14:textId="77777777" w:rsidR="00E3114C" w:rsidRDefault="00000000">
      <w:pPr>
        <w:jc w:val="both"/>
      </w:pPr>
      <w:r>
        <w:t>Los indicadores con mayor ponderación todavía dependen de acciones concretas: versionar en Git los módulos y evidencias sin incluir archivos privados; hacer reproducible el conjunto DEMO; vincular tareas y commits con cada integrante; resolver la inconsistencia del diario de Benjamin; y demostrar en la exposición el conocimiento y participación de los tres. Este informe no asigna puntajes ni declara cumplidos aspectos que requieren esas evidencias.</w:t>
      </w:r>
    </w:p>
    <w:p w14:paraId="6642F0EA" w14:textId="075BDC8A" w:rsidR="00E3114C" w:rsidRDefault="00E3114C">
      <w:pPr>
        <w:spacing w:after="80"/>
        <w:ind w:left="144"/>
      </w:pPr>
    </w:p>
    <w:sectPr w:rsidR="00E3114C" w:rsidSect="00034616">
      <w:headerReference w:type="default" r:id="rId9"/>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DAADCC" w14:textId="77777777" w:rsidR="00081106" w:rsidRDefault="00081106">
      <w:pPr>
        <w:spacing w:after="0" w:line="240" w:lineRule="auto"/>
      </w:pPr>
      <w:r>
        <w:separator/>
      </w:r>
    </w:p>
  </w:endnote>
  <w:endnote w:type="continuationSeparator" w:id="0">
    <w:p w14:paraId="377C6861" w14:textId="77777777" w:rsidR="00081106" w:rsidRDefault="00081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AC0D0E" w14:textId="77777777" w:rsidR="00E3114C" w:rsidRDefault="00000000">
    <w:pPr>
      <w:pStyle w:val="Piedepgina"/>
      <w:jc w:val="right"/>
    </w:pPr>
    <w:r>
      <w:rPr>
        <w:color w:val="666666"/>
        <w:sz w:val="18"/>
      </w:rPr>
      <w:t xml:space="preserve">Página </w:t>
    </w:r>
    <w:r>
      <w:fldChar w:fldCharType="begin"/>
    </w:r>
    <w:r>
      <w:instrText>PAGE</w:instrText>
    </w:r>
    <w: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106679" w14:textId="77777777" w:rsidR="00081106" w:rsidRDefault="00081106">
      <w:pPr>
        <w:spacing w:after="0" w:line="240" w:lineRule="auto"/>
      </w:pPr>
      <w:r>
        <w:separator/>
      </w:r>
    </w:p>
  </w:footnote>
  <w:footnote w:type="continuationSeparator" w:id="0">
    <w:p w14:paraId="58EDE801" w14:textId="77777777" w:rsidR="00081106" w:rsidRDefault="000811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F7251C" w14:textId="77777777" w:rsidR="00E3114C" w:rsidRDefault="00000000">
    <w:pPr>
      <w:pStyle w:val="Encabezado"/>
      <w:jc w:val="right"/>
    </w:pPr>
    <w:r>
      <w:rPr>
        <w:color w:val="777777"/>
        <w:sz w:val="17"/>
      </w:rPr>
      <w:t xml:space="preserve">Informe de Avance Proyecto </w:t>
    </w:r>
    <w:proofErr w:type="gramStart"/>
    <w:r>
      <w:rPr>
        <w:color w:val="777777"/>
        <w:sz w:val="17"/>
      </w:rPr>
      <w:t>APT  |</w:t>
    </w:r>
    <w:proofErr w:type="gramEnd"/>
    <w:r>
      <w:rPr>
        <w:color w:val="777777"/>
        <w:sz w:val="17"/>
      </w:rPr>
      <w:t xml:space="preserve">  Fase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24753546">
    <w:abstractNumId w:val="8"/>
  </w:num>
  <w:num w:numId="2" w16cid:durableId="1917084003">
    <w:abstractNumId w:val="6"/>
  </w:num>
  <w:num w:numId="3" w16cid:durableId="1541671197">
    <w:abstractNumId w:val="5"/>
  </w:num>
  <w:num w:numId="4" w16cid:durableId="1296374345">
    <w:abstractNumId w:val="4"/>
  </w:num>
  <w:num w:numId="5" w16cid:durableId="1964463723">
    <w:abstractNumId w:val="7"/>
  </w:num>
  <w:num w:numId="6" w16cid:durableId="929385049">
    <w:abstractNumId w:val="3"/>
  </w:num>
  <w:num w:numId="7" w16cid:durableId="439034853">
    <w:abstractNumId w:val="2"/>
  </w:num>
  <w:num w:numId="8" w16cid:durableId="637304578">
    <w:abstractNumId w:val="1"/>
  </w:num>
  <w:num w:numId="9" w16cid:durableId="15623264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106"/>
    <w:rsid w:val="0015074B"/>
    <w:rsid w:val="0029639D"/>
    <w:rsid w:val="00326F90"/>
    <w:rsid w:val="005225DC"/>
    <w:rsid w:val="00524AFF"/>
    <w:rsid w:val="00AA1D8D"/>
    <w:rsid w:val="00B47730"/>
    <w:rsid w:val="00CB0664"/>
    <w:rsid w:val="00E311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D25C8F"/>
  <w14:defaultImageDpi w14:val="300"/>
  <w15:docId w15:val="{12346AF0-C36F-184B-8B3A-7E061CBA8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3827</Words>
  <Characters>21049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Proyecto APT - Fase 2</dc:title>
  <dc:subject>Sistema de Control y Seguimiento de Mantención de Vehículos de Emergencia - Bomberos de Talcahuano</dc:subject>
  <dc:creator>Rodrigo Saavedra, Benjamin Morales, Eddie Cerpa</dc:creator>
  <cp:keywords>APT, Fase 2, Bomberos Talcahuano, Odoo, PostgreSQL, PWA, Scrum</cp:keywords>
  <dc:description>generated by python-docx</dc:description>
  <cp:lastModifiedBy>79opj</cp:lastModifiedBy>
  <cp:revision>2</cp:revision>
  <dcterms:created xsi:type="dcterms:W3CDTF">2013-12-23T23:15:00Z</dcterms:created>
  <dcterms:modified xsi:type="dcterms:W3CDTF">2026-10-14T16:30:00Z</dcterms:modified>
  <cp:category/>
</cp:coreProperties>
</file>