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2A2C" w14:textId="14AD84EB" w:rsidR="00A07543" w:rsidRPr="00DD0CB7" w:rsidRDefault="009D6F76" w:rsidP="00DD0CB7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Hlk74670176"/>
      <w:bookmarkStart w:id="1" w:name="_GoBack"/>
      <w:r w:rsidRPr="00DD0CB7">
        <w:rPr>
          <w:rFonts w:ascii="Times New Roman" w:hAnsi="Times New Roman" w:cs="Times New Roman"/>
        </w:rPr>
        <w:t xml:space="preserve">Architecture </w:t>
      </w:r>
      <w:proofErr w:type="spellStart"/>
      <w:r w:rsidRPr="00DD0CB7">
        <w:rPr>
          <w:rFonts w:ascii="Times New Roman" w:hAnsi="Times New Roman" w:cs="Times New Roman"/>
        </w:rPr>
        <w:t>microservice</w:t>
      </w:r>
      <w:proofErr w:type="spellEnd"/>
      <w:r w:rsidRPr="00DD0CB7">
        <w:rPr>
          <w:rFonts w:ascii="Times New Roman" w:hAnsi="Times New Roman" w:cs="Times New Roman"/>
        </w:rPr>
        <w:t xml:space="preserve"> LAO</w:t>
      </w:r>
    </w:p>
    <w:p w14:paraId="6EE16D37" w14:textId="5927C69F" w:rsidR="009D6F76" w:rsidRPr="00DD0CB7" w:rsidRDefault="009D6F76" w:rsidP="00DD0CB7">
      <w:pPr>
        <w:spacing w:line="240" w:lineRule="auto"/>
        <w:jc w:val="both"/>
        <w:rPr>
          <w:rFonts w:ascii="Times New Roman" w:hAnsi="Times New Roman" w:cs="Times New Roman"/>
        </w:rPr>
      </w:pPr>
    </w:p>
    <w:p w14:paraId="4779BE7D" w14:textId="248D98EE" w:rsidR="009D6F76" w:rsidRPr="00DD0CB7" w:rsidRDefault="009D6F76" w:rsidP="00DD0CB7">
      <w:pPr>
        <w:spacing w:line="240" w:lineRule="auto"/>
        <w:jc w:val="both"/>
        <w:rPr>
          <w:rFonts w:ascii="Times New Roman" w:hAnsi="Times New Roman" w:cs="Times New Roman"/>
        </w:rPr>
      </w:pPr>
    </w:p>
    <w:p w14:paraId="5AAA3A35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Réaliser une architecture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 xml:space="preserve"> en Java</w:t>
      </w:r>
    </w:p>
    <w:p w14:paraId="46CC33E8" w14:textId="0D79642D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Les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 xml:space="preserve"> structurent une application comme un ensemble de services faiblement couplés. Elles</w:t>
      </w:r>
      <w:r w:rsidRPr="00DD0CB7">
        <w:rPr>
          <w:rFonts w:ascii="Times New Roman" w:hAnsi="Times New Roman" w:cs="Times New Roman"/>
        </w:rPr>
        <w:t xml:space="preserve"> </w:t>
      </w:r>
      <w:r w:rsidRPr="00DD0CB7">
        <w:rPr>
          <w:rFonts w:ascii="Times New Roman" w:hAnsi="Times New Roman" w:cs="Times New Roman"/>
        </w:rPr>
        <w:t xml:space="preserve">nécessitent une grande maturité dans les pratiques de développement, de déploiement et de </w:t>
      </w:r>
      <w:proofErr w:type="spellStart"/>
      <w:r w:rsidRPr="00DD0CB7">
        <w:rPr>
          <w:rFonts w:ascii="Times New Roman" w:hAnsi="Times New Roman" w:cs="Times New Roman"/>
        </w:rPr>
        <w:t>maintienen</w:t>
      </w:r>
      <w:proofErr w:type="spellEnd"/>
      <w:r w:rsidRPr="00DD0CB7">
        <w:rPr>
          <w:rFonts w:ascii="Times New Roman" w:hAnsi="Times New Roman" w:cs="Times New Roman"/>
        </w:rPr>
        <w:t xml:space="preserve"> en</w:t>
      </w:r>
      <w:r w:rsidRPr="00DD0CB7">
        <w:rPr>
          <w:rFonts w:ascii="Times New Roman" w:hAnsi="Times New Roman" w:cs="Times New Roman"/>
        </w:rPr>
        <w:t xml:space="preserve"> conditions opérationnelles. Vous mettrez en œuvre, les technologies essentielles pour bâtir une telle</w:t>
      </w:r>
      <w:r w:rsidRPr="00DD0CB7">
        <w:rPr>
          <w:rFonts w:ascii="Times New Roman" w:hAnsi="Times New Roman" w:cs="Times New Roman"/>
        </w:rPr>
        <w:t xml:space="preserve"> </w:t>
      </w:r>
      <w:r w:rsidRPr="00DD0CB7">
        <w:rPr>
          <w:rFonts w:ascii="Times New Roman" w:hAnsi="Times New Roman" w:cs="Times New Roman"/>
        </w:rPr>
        <w:t>architecture.</w:t>
      </w:r>
    </w:p>
    <w:p w14:paraId="6FCA5F15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OBJECTIFS PEDAGOGIQUES</w:t>
      </w:r>
    </w:p>
    <w:p w14:paraId="04B4EA76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Définir une architecture basée sur les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</w:p>
    <w:p w14:paraId="403E7A87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Développer et consommer des services REST</w:t>
      </w:r>
      <w:r w:rsidRPr="00DD0CB7">
        <w:rPr>
          <w:rFonts w:ascii="Times New Roman" w:hAnsi="Times New Roman" w:cs="Times New Roman"/>
        </w:rPr>
        <w:t xml:space="preserve"> </w:t>
      </w:r>
    </w:p>
    <w:p w14:paraId="758D064E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Mettre en place des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 xml:space="preserve"> à l'aide d'un </w:t>
      </w:r>
      <w:proofErr w:type="spellStart"/>
      <w:r w:rsidRPr="00DD0CB7">
        <w:rPr>
          <w:rFonts w:ascii="Times New Roman" w:hAnsi="Times New Roman" w:cs="Times New Roman"/>
        </w:rPr>
        <w:t>framework</w:t>
      </w:r>
      <w:proofErr w:type="spellEnd"/>
      <w:r w:rsidRPr="00DD0CB7">
        <w:rPr>
          <w:rFonts w:ascii="Times New Roman" w:hAnsi="Times New Roman" w:cs="Times New Roman"/>
        </w:rPr>
        <w:t xml:space="preserve"> Java</w:t>
      </w:r>
    </w:p>
    <w:p w14:paraId="00D420B6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Déployer des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 xml:space="preserve"> dans des conteneurs </w:t>
      </w:r>
      <w:proofErr w:type="spellStart"/>
      <w:r w:rsidRPr="00DD0CB7">
        <w:rPr>
          <w:rFonts w:ascii="Times New Roman" w:hAnsi="Times New Roman" w:cs="Times New Roman"/>
        </w:rPr>
        <w:t>DockerAdministrer</w:t>
      </w:r>
      <w:proofErr w:type="spellEnd"/>
      <w:r w:rsidRPr="00DD0CB7">
        <w:rPr>
          <w:rFonts w:ascii="Times New Roman" w:hAnsi="Times New Roman" w:cs="Times New Roman"/>
        </w:rPr>
        <w:t xml:space="preserve"> et surveiller des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</w:p>
    <w:p w14:paraId="0911564D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1) Introduction</w:t>
      </w:r>
    </w:p>
    <w:p w14:paraId="22A16A9B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2) Les architectures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</w:p>
    <w:p w14:paraId="3F55B8D4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3) Communications dans une </w:t>
      </w:r>
      <w:proofErr w:type="spellStart"/>
      <w:r w:rsidRPr="00DD0CB7">
        <w:rPr>
          <w:rFonts w:ascii="Times New Roman" w:hAnsi="Times New Roman" w:cs="Times New Roman"/>
        </w:rPr>
        <w:t>architecturemicroservices</w:t>
      </w:r>
      <w:proofErr w:type="spellEnd"/>
    </w:p>
    <w:p w14:paraId="64C8C38E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4) Développer un </w:t>
      </w:r>
      <w:proofErr w:type="spellStart"/>
      <w:r w:rsidRPr="00DD0CB7">
        <w:rPr>
          <w:rFonts w:ascii="Times New Roman" w:hAnsi="Times New Roman" w:cs="Times New Roman"/>
        </w:rPr>
        <w:t>microservice</w:t>
      </w:r>
      <w:proofErr w:type="spellEnd"/>
      <w:r w:rsidRPr="00DD0CB7">
        <w:rPr>
          <w:rFonts w:ascii="Times New Roman" w:hAnsi="Times New Roman" w:cs="Times New Roman"/>
        </w:rPr>
        <w:t xml:space="preserve"> en Java</w:t>
      </w:r>
    </w:p>
    <w:p w14:paraId="634E023A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5) Exécuter un </w:t>
      </w:r>
      <w:proofErr w:type="spellStart"/>
      <w:r w:rsidRPr="00DD0CB7">
        <w:rPr>
          <w:rFonts w:ascii="Times New Roman" w:hAnsi="Times New Roman" w:cs="Times New Roman"/>
        </w:rPr>
        <w:t>micrcoservice</w:t>
      </w:r>
      <w:proofErr w:type="spellEnd"/>
      <w:r w:rsidRPr="00DD0CB7">
        <w:rPr>
          <w:rFonts w:ascii="Times New Roman" w:hAnsi="Times New Roman" w:cs="Times New Roman"/>
        </w:rPr>
        <w:t xml:space="preserve"> à l'aide </w:t>
      </w:r>
      <w:proofErr w:type="spellStart"/>
      <w:r w:rsidRPr="00DD0CB7">
        <w:rPr>
          <w:rFonts w:ascii="Times New Roman" w:hAnsi="Times New Roman" w:cs="Times New Roman"/>
        </w:rPr>
        <w:t>deconteneurs</w:t>
      </w:r>
      <w:proofErr w:type="spellEnd"/>
    </w:p>
    <w:p w14:paraId="33DC1D70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6) Déploiement d'une architecture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</w:p>
    <w:p w14:paraId="332D59C2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7) Administration et Monitoring</w:t>
      </w:r>
    </w:p>
    <w:p w14:paraId="3E3F050D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Travaux pratiques</w:t>
      </w:r>
    </w:p>
    <w:p w14:paraId="44C25A4B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1) Introduction</w:t>
      </w:r>
    </w:p>
    <w:p w14:paraId="241FEFDB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Regard sur l'évolution logicielle et organisationnelle.</w:t>
      </w:r>
    </w:p>
    <w:p w14:paraId="034A645A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Avantages et inconvénients des applications monolithiques.</w:t>
      </w:r>
    </w:p>
    <w:p w14:paraId="73F35DA8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Méthodologies Agiles et pratiques DevOps.</w:t>
      </w:r>
    </w:p>
    <w:p w14:paraId="3900A8C2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Processus d'intégration continue et de déploiement continu.</w:t>
      </w:r>
    </w:p>
    <w:p w14:paraId="45EACFFD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2) Les architectures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</w:p>
    <w:p w14:paraId="36BED54B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Définition d'une architecture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4FA15D8D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Caractéristiques des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0F20A7AA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L'émergence des architectures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38E937F3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Les principaux acteurs.</w:t>
      </w:r>
    </w:p>
    <w:p w14:paraId="325BACD9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Quelques exemples des géants du Web.</w:t>
      </w:r>
    </w:p>
    <w:p w14:paraId="3F1C31BB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3) Communications dans une architecture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</w:p>
    <w:p w14:paraId="759E19EA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Choix du style de collaboration : REST </w:t>
      </w:r>
      <w:proofErr w:type="spellStart"/>
      <w:r w:rsidRPr="00DD0CB7">
        <w:rPr>
          <w:rFonts w:ascii="Times New Roman" w:hAnsi="Times New Roman" w:cs="Times New Roman"/>
        </w:rPr>
        <w:t>request</w:t>
      </w:r>
      <w:proofErr w:type="spellEnd"/>
      <w:r w:rsidRPr="00DD0CB7">
        <w:rPr>
          <w:rFonts w:ascii="Times New Roman" w:hAnsi="Times New Roman" w:cs="Times New Roman"/>
        </w:rPr>
        <w:t>/</w:t>
      </w:r>
      <w:proofErr w:type="spellStart"/>
      <w:r w:rsidRPr="00DD0CB7">
        <w:rPr>
          <w:rFonts w:ascii="Times New Roman" w:hAnsi="Times New Roman" w:cs="Times New Roman"/>
        </w:rPr>
        <w:t>reply</w:t>
      </w:r>
      <w:proofErr w:type="spellEnd"/>
      <w:r w:rsidRPr="00DD0CB7">
        <w:rPr>
          <w:rFonts w:ascii="Times New Roman" w:hAnsi="Times New Roman" w:cs="Times New Roman"/>
        </w:rPr>
        <w:t xml:space="preserve"> versus </w:t>
      </w:r>
      <w:proofErr w:type="spellStart"/>
      <w:r w:rsidRPr="00DD0CB7">
        <w:rPr>
          <w:rFonts w:ascii="Times New Roman" w:hAnsi="Times New Roman" w:cs="Times New Roman"/>
        </w:rPr>
        <w:t>Publish</w:t>
      </w:r>
    </w:p>
    <w:p w14:paraId="53B3B94D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proofErr w:type="spellEnd"/>
      <w:r w:rsidRPr="00DD0CB7">
        <w:rPr>
          <w:rFonts w:ascii="Times New Roman" w:hAnsi="Times New Roman" w:cs="Times New Roman"/>
        </w:rPr>
        <w:t>-</w:t>
      </w:r>
      <w:proofErr w:type="spellStart"/>
      <w:r w:rsidRPr="00DD0CB7">
        <w:rPr>
          <w:rFonts w:ascii="Times New Roman" w:hAnsi="Times New Roman" w:cs="Times New Roman"/>
        </w:rPr>
        <w:t>Subscribe</w:t>
      </w:r>
      <w:proofErr w:type="spellEnd"/>
      <w:r w:rsidRPr="00DD0CB7">
        <w:rPr>
          <w:rFonts w:ascii="Times New Roman" w:hAnsi="Times New Roman" w:cs="Times New Roman"/>
        </w:rPr>
        <w:t xml:space="preserve"> Messaging.</w:t>
      </w:r>
    </w:p>
    <w:p w14:paraId="01CCC555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lastRenderedPageBreak/>
        <w:t>- Principes de base et rappels HTTP.</w:t>
      </w:r>
    </w:p>
    <w:p w14:paraId="32E44C1B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Mettre en œuvre des services REST avec Java.</w:t>
      </w:r>
    </w:p>
    <w:p w14:paraId="26A87A3B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Le principe HATEOAS.</w:t>
      </w:r>
    </w:p>
    <w:p w14:paraId="68C71212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Documenter un service REST avec </w:t>
      </w:r>
      <w:proofErr w:type="spellStart"/>
      <w:r w:rsidRPr="00DD0CB7">
        <w:rPr>
          <w:rFonts w:ascii="Times New Roman" w:hAnsi="Times New Roman" w:cs="Times New Roman"/>
        </w:rPr>
        <w:t>Swagger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6C117706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Tester un service REST.</w:t>
      </w:r>
    </w:p>
    <w:p w14:paraId="05F788B3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Travaux pratiques</w:t>
      </w:r>
    </w:p>
    <w:p w14:paraId="3BC8AC0E" w14:textId="202521A9" w:rsidR="00E216F1" w:rsidRPr="00DD0CB7" w:rsidRDefault="00E216F1" w:rsidP="00DD0CB7">
      <w:pPr>
        <w:spacing w:line="240" w:lineRule="auto"/>
        <w:ind w:left="1416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Définition d'une API </w:t>
      </w:r>
      <w:proofErr w:type="spellStart"/>
      <w:r w:rsidRPr="00DD0CB7">
        <w:rPr>
          <w:rFonts w:ascii="Times New Roman" w:hAnsi="Times New Roman" w:cs="Times New Roman"/>
        </w:rPr>
        <w:t>Rest</w:t>
      </w:r>
      <w:proofErr w:type="spellEnd"/>
      <w:r w:rsidRPr="00DD0CB7">
        <w:rPr>
          <w:rFonts w:ascii="Times New Roman" w:hAnsi="Times New Roman" w:cs="Times New Roman"/>
        </w:rPr>
        <w:t xml:space="preserve"> avec </w:t>
      </w:r>
      <w:proofErr w:type="spellStart"/>
      <w:r w:rsidRPr="00DD0CB7">
        <w:rPr>
          <w:rFonts w:ascii="Times New Roman" w:hAnsi="Times New Roman" w:cs="Times New Roman"/>
        </w:rPr>
        <w:t>Swagger</w:t>
      </w:r>
      <w:proofErr w:type="spellEnd"/>
      <w:r w:rsidRPr="00DD0CB7">
        <w:rPr>
          <w:rFonts w:ascii="Times New Roman" w:hAnsi="Times New Roman" w:cs="Times New Roman"/>
        </w:rPr>
        <w:t xml:space="preserve"> et implémentation des services avec Jersey. Tester un service REST</w:t>
      </w:r>
      <w:r w:rsidRPr="00DD0CB7">
        <w:rPr>
          <w:rFonts w:ascii="Times New Roman" w:hAnsi="Times New Roman" w:cs="Times New Roman"/>
        </w:rPr>
        <w:t xml:space="preserve"> </w:t>
      </w:r>
      <w:r w:rsidRPr="00DD0CB7">
        <w:rPr>
          <w:rFonts w:ascii="Times New Roman" w:hAnsi="Times New Roman" w:cs="Times New Roman"/>
        </w:rPr>
        <w:t xml:space="preserve">avec </w:t>
      </w:r>
      <w:proofErr w:type="spellStart"/>
      <w:r w:rsidRPr="00DD0CB7">
        <w:rPr>
          <w:rFonts w:ascii="Times New Roman" w:hAnsi="Times New Roman" w:cs="Times New Roman"/>
        </w:rPr>
        <w:t>SoapUI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64493DF4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4) Développer un </w:t>
      </w:r>
      <w:proofErr w:type="spellStart"/>
      <w:r w:rsidRPr="00DD0CB7">
        <w:rPr>
          <w:rFonts w:ascii="Times New Roman" w:hAnsi="Times New Roman" w:cs="Times New Roman"/>
        </w:rPr>
        <w:t>microservice</w:t>
      </w:r>
      <w:proofErr w:type="spellEnd"/>
      <w:r w:rsidRPr="00DD0CB7">
        <w:rPr>
          <w:rFonts w:ascii="Times New Roman" w:hAnsi="Times New Roman" w:cs="Times New Roman"/>
        </w:rPr>
        <w:t xml:space="preserve"> en Java- Présentation de </w:t>
      </w:r>
      <w:proofErr w:type="spellStart"/>
      <w:r w:rsidRPr="00DD0CB7">
        <w:rPr>
          <w:rFonts w:ascii="Times New Roman" w:hAnsi="Times New Roman" w:cs="Times New Roman"/>
        </w:rPr>
        <w:t>frameworks</w:t>
      </w:r>
      <w:proofErr w:type="spellEnd"/>
      <w:r w:rsidRPr="00DD0CB7">
        <w:rPr>
          <w:rFonts w:ascii="Times New Roman" w:hAnsi="Times New Roman" w:cs="Times New Roman"/>
        </w:rPr>
        <w:t xml:space="preserve"> Java "tout en un".</w:t>
      </w:r>
    </w:p>
    <w:p w14:paraId="29C22906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Comparaison entre </w:t>
      </w:r>
      <w:proofErr w:type="spellStart"/>
      <w:r w:rsidRPr="00DD0CB7">
        <w:rPr>
          <w:rFonts w:ascii="Times New Roman" w:hAnsi="Times New Roman" w:cs="Times New Roman"/>
        </w:rPr>
        <w:t>SpringBoot</w:t>
      </w:r>
      <w:proofErr w:type="spellEnd"/>
      <w:r w:rsidRPr="00DD0CB7">
        <w:rPr>
          <w:rFonts w:ascii="Times New Roman" w:hAnsi="Times New Roman" w:cs="Times New Roman"/>
        </w:rPr>
        <w:t xml:space="preserve"> et </w:t>
      </w:r>
      <w:proofErr w:type="spellStart"/>
      <w:r w:rsidRPr="00DD0CB7">
        <w:rPr>
          <w:rFonts w:ascii="Times New Roman" w:hAnsi="Times New Roman" w:cs="Times New Roman"/>
        </w:rPr>
        <w:t>Dropwizard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2DBA36BD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Développer une application avec </w:t>
      </w:r>
      <w:proofErr w:type="spellStart"/>
      <w:r w:rsidRPr="00DD0CB7">
        <w:rPr>
          <w:rFonts w:ascii="Times New Roman" w:hAnsi="Times New Roman" w:cs="Times New Roman"/>
        </w:rPr>
        <w:t>Dropwizard</w:t>
      </w:r>
      <w:proofErr w:type="spellEnd"/>
      <w:r w:rsidRPr="00DD0CB7">
        <w:rPr>
          <w:rFonts w:ascii="Times New Roman" w:hAnsi="Times New Roman" w:cs="Times New Roman"/>
        </w:rPr>
        <w:t xml:space="preserve"> ou </w:t>
      </w:r>
      <w:proofErr w:type="spellStart"/>
      <w:r w:rsidRPr="00DD0CB7">
        <w:rPr>
          <w:rFonts w:ascii="Times New Roman" w:hAnsi="Times New Roman" w:cs="Times New Roman"/>
        </w:rPr>
        <w:t>SpringBoot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3D28CAC8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Packager une application production-</w:t>
      </w:r>
      <w:proofErr w:type="spellStart"/>
      <w:r w:rsidRPr="00DD0CB7">
        <w:rPr>
          <w:rFonts w:ascii="Times New Roman" w:hAnsi="Times New Roman" w:cs="Times New Roman"/>
        </w:rPr>
        <w:t>ready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2B64D06F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Travaux pratiques</w:t>
      </w:r>
    </w:p>
    <w:p w14:paraId="01C95CE3" w14:textId="77777777" w:rsidR="00E216F1" w:rsidRPr="00DD0CB7" w:rsidRDefault="00E216F1" w:rsidP="00DD0CB7">
      <w:pPr>
        <w:spacing w:line="240" w:lineRule="auto"/>
        <w:ind w:left="1416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Développer une application avec </w:t>
      </w:r>
      <w:proofErr w:type="spellStart"/>
      <w:r w:rsidRPr="00DD0CB7">
        <w:rPr>
          <w:rFonts w:ascii="Times New Roman" w:hAnsi="Times New Roman" w:cs="Times New Roman"/>
        </w:rPr>
        <w:t>Dropwizard</w:t>
      </w:r>
      <w:proofErr w:type="spellEnd"/>
      <w:r w:rsidRPr="00DD0CB7">
        <w:rPr>
          <w:rFonts w:ascii="Times New Roman" w:hAnsi="Times New Roman" w:cs="Times New Roman"/>
        </w:rPr>
        <w:t xml:space="preserve"> ou </w:t>
      </w:r>
      <w:proofErr w:type="spellStart"/>
      <w:r w:rsidRPr="00DD0CB7">
        <w:rPr>
          <w:rFonts w:ascii="Times New Roman" w:hAnsi="Times New Roman" w:cs="Times New Roman"/>
        </w:rPr>
        <w:t>SpringBoot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1D7E300E" w14:textId="77777777" w:rsidR="00E216F1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5) Exécuter un </w:t>
      </w:r>
      <w:proofErr w:type="spellStart"/>
      <w:r w:rsidRPr="00DD0CB7">
        <w:rPr>
          <w:rFonts w:ascii="Times New Roman" w:hAnsi="Times New Roman" w:cs="Times New Roman"/>
        </w:rPr>
        <w:t>micrcoservice</w:t>
      </w:r>
      <w:proofErr w:type="spellEnd"/>
      <w:r w:rsidRPr="00DD0CB7">
        <w:rPr>
          <w:rFonts w:ascii="Times New Roman" w:hAnsi="Times New Roman" w:cs="Times New Roman"/>
        </w:rPr>
        <w:t xml:space="preserve"> à l'aide de conteneurs</w:t>
      </w:r>
    </w:p>
    <w:p w14:paraId="47A0E032" w14:textId="77777777" w:rsidR="00E216F1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Présentation de Docker.</w:t>
      </w:r>
    </w:p>
    <w:p w14:paraId="1711887B" w14:textId="77777777" w:rsidR="00E216F1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Fonctionnement des conteneurs avec Docker.</w:t>
      </w:r>
    </w:p>
    <w:p w14:paraId="34C0304E" w14:textId="77777777" w:rsidR="001A5126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Concevoir des images personnalisées.</w:t>
      </w:r>
    </w:p>
    <w:p w14:paraId="3356FE79" w14:textId="77777777" w:rsidR="001A5126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Configurer et démarrer des conteneurs.</w:t>
      </w:r>
    </w:p>
    <w:p w14:paraId="175459E0" w14:textId="77777777" w:rsidR="001A5126" w:rsidRPr="00DD0CB7" w:rsidRDefault="00E216F1" w:rsidP="00DD0CB7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Travaux pratiques</w:t>
      </w:r>
    </w:p>
    <w:p w14:paraId="56061D3F" w14:textId="77777777" w:rsidR="001A5126" w:rsidRPr="00DD0CB7" w:rsidRDefault="00E216F1" w:rsidP="00DD0CB7">
      <w:pPr>
        <w:spacing w:line="240" w:lineRule="auto"/>
        <w:ind w:left="1416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Création d'un conteneur personnalisé avec Docker.</w:t>
      </w:r>
    </w:p>
    <w:p w14:paraId="74FCFB03" w14:textId="77777777" w:rsidR="001A5126" w:rsidRPr="00DD0CB7" w:rsidRDefault="00E216F1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6) Déploiement d'une architecture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</w:p>
    <w:p w14:paraId="2A9DCB48" w14:textId="77777777" w:rsidR="001A5126" w:rsidRPr="00DD0CB7" w:rsidRDefault="00E216F1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Techniques d'optimisation de déploiemen</w:t>
      </w:r>
      <w:r w:rsidR="001A5126" w:rsidRPr="00DD0CB7">
        <w:rPr>
          <w:rFonts w:ascii="Times New Roman" w:hAnsi="Times New Roman" w:cs="Times New Roman"/>
        </w:rPr>
        <w:t>t</w:t>
      </w:r>
    </w:p>
    <w:p w14:paraId="4D9E660B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</w:t>
      </w:r>
      <w:r w:rsidRPr="00DD0CB7">
        <w:rPr>
          <w:rFonts w:ascii="Times New Roman" w:hAnsi="Times New Roman" w:cs="Times New Roman"/>
        </w:rPr>
        <w:t>Mettre en œuvre une application multi-conteneurs avec Docker Compose.</w:t>
      </w:r>
    </w:p>
    <w:p w14:paraId="14362E10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Solutions d'infrastructure pour les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 xml:space="preserve"> (</w:t>
      </w:r>
      <w:proofErr w:type="spellStart"/>
      <w:r w:rsidRPr="00DD0CB7">
        <w:rPr>
          <w:rFonts w:ascii="Times New Roman" w:hAnsi="Times New Roman" w:cs="Times New Roman"/>
        </w:rPr>
        <w:t>Kubernetes</w:t>
      </w:r>
      <w:proofErr w:type="spellEnd"/>
      <w:r w:rsidRPr="00DD0CB7">
        <w:rPr>
          <w:rFonts w:ascii="Times New Roman" w:hAnsi="Times New Roman" w:cs="Times New Roman"/>
        </w:rPr>
        <w:t xml:space="preserve">, </w:t>
      </w:r>
      <w:proofErr w:type="spellStart"/>
      <w:r w:rsidRPr="00DD0CB7">
        <w:rPr>
          <w:rFonts w:ascii="Times New Roman" w:hAnsi="Times New Roman" w:cs="Times New Roman"/>
        </w:rPr>
        <w:t>Mesos</w:t>
      </w:r>
      <w:proofErr w:type="spellEnd"/>
      <w:r w:rsidRPr="00DD0CB7">
        <w:rPr>
          <w:rFonts w:ascii="Times New Roman" w:hAnsi="Times New Roman" w:cs="Times New Roman"/>
        </w:rPr>
        <w:t xml:space="preserve">, </w:t>
      </w:r>
      <w:proofErr w:type="spellStart"/>
      <w:r w:rsidRPr="00DD0CB7">
        <w:rPr>
          <w:rFonts w:ascii="Times New Roman" w:hAnsi="Times New Roman" w:cs="Times New Roman"/>
        </w:rPr>
        <w:t>Swarm</w:t>
      </w:r>
      <w:proofErr w:type="spellEnd"/>
      <w:r w:rsidRPr="00DD0CB7">
        <w:rPr>
          <w:rFonts w:ascii="Times New Roman" w:hAnsi="Times New Roman" w:cs="Times New Roman"/>
        </w:rPr>
        <w:t>).</w:t>
      </w:r>
    </w:p>
    <w:p w14:paraId="5E28F749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Solutions Cloud (Cloud </w:t>
      </w:r>
      <w:proofErr w:type="spellStart"/>
      <w:r w:rsidRPr="00DD0CB7">
        <w:rPr>
          <w:rFonts w:ascii="Times New Roman" w:hAnsi="Times New Roman" w:cs="Times New Roman"/>
        </w:rPr>
        <w:t>Foundry</w:t>
      </w:r>
      <w:proofErr w:type="spellEnd"/>
      <w:r w:rsidRPr="00DD0CB7">
        <w:rPr>
          <w:rFonts w:ascii="Times New Roman" w:hAnsi="Times New Roman" w:cs="Times New Roman"/>
        </w:rPr>
        <w:t xml:space="preserve">, </w:t>
      </w:r>
      <w:proofErr w:type="spellStart"/>
      <w:r w:rsidRPr="00DD0CB7">
        <w:rPr>
          <w:rFonts w:ascii="Times New Roman" w:hAnsi="Times New Roman" w:cs="Times New Roman"/>
        </w:rPr>
        <w:t>Heroku</w:t>
      </w:r>
      <w:proofErr w:type="spellEnd"/>
      <w:r w:rsidRPr="00DD0CB7">
        <w:rPr>
          <w:rFonts w:ascii="Times New Roman" w:hAnsi="Times New Roman" w:cs="Times New Roman"/>
        </w:rPr>
        <w:t>).</w:t>
      </w:r>
    </w:p>
    <w:p w14:paraId="72CF4E9B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Travaux pratiques</w:t>
      </w:r>
    </w:p>
    <w:p w14:paraId="385A24B4" w14:textId="77777777" w:rsidR="001A5126" w:rsidRPr="00DD0CB7" w:rsidRDefault="001A5126" w:rsidP="00DD0CB7">
      <w:pPr>
        <w:spacing w:line="240" w:lineRule="auto"/>
        <w:ind w:left="1416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Mise en place d'une architecture multi-conteneurs avec Docker Compose.</w:t>
      </w:r>
    </w:p>
    <w:p w14:paraId="088FFBBD" w14:textId="77777777" w:rsidR="001A5126" w:rsidRPr="00DD0CB7" w:rsidRDefault="001A5126" w:rsidP="00DD0CB7">
      <w:pPr>
        <w:spacing w:line="240" w:lineRule="auto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7) Administration et Monitoring</w:t>
      </w:r>
    </w:p>
    <w:p w14:paraId="5C1B3BA9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- Centralisation des logs.</w:t>
      </w:r>
    </w:p>
    <w:p w14:paraId="133C3F5A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Le monitoring de </w:t>
      </w:r>
      <w:proofErr w:type="spellStart"/>
      <w:r w:rsidRPr="00DD0CB7">
        <w:rPr>
          <w:rFonts w:ascii="Times New Roman" w:hAnsi="Times New Roman" w:cs="Times New Roman"/>
        </w:rPr>
        <w:t>microservices</w:t>
      </w:r>
      <w:proofErr w:type="spellEnd"/>
      <w:r w:rsidRPr="00DD0CB7">
        <w:rPr>
          <w:rFonts w:ascii="Times New Roman" w:hAnsi="Times New Roman" w:cs="Times New Roman"/>
        </w:rPr>
        <w:t>.</w:t>
      </w:r>
    </w:p>
    <w:p w14:paraId="6DBDC2B0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 xml:space="preserve">- Métriques et </w:t>
      </w:r>
      <w:proofErr w:type="spellStart"/>
      <w:r w:rsidRPr="00DD0CB7">
        <w:rPr>
          <w:rFonts w:ascii="Times New Roman" w:hAnsi="Times New Roman" w:cs="Times New Roman"/>
        </w:rPr>
        <w:t>Health</w:t>
      </w:r>
      <w:proofErr w:type="spellEnd"/>
      <w:r w:rsidRPr="00DD0CB7">
        <w:rPr>
          <w:rFonts w:ascii="Times New Roman" w:hAnsi="Times New Roman" w:cs="Times New Roman"/>
        </w:rPr>
        <w:t xml:space="preserve"> Check.</w:t>
      </w:r>
    </w:p>
    <w:p w14:paraId="4D50D16F" w14:textId="77777777" w:rsidR="001A5126" w:rsidRPr="00DD0CB7" w:rsidRDefault="001A5126" w:rsidP="00DD0CB7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Travaux pratiques</w:t>
      </w:r>
    </w:p>
    <w:p w14:paraId="3C9B71A8" w14:textId="23E2C29D" w:rsidR="001A5126" w:rsidRPr="00DD0CB7" w:rsidRDefault="001A5126" w:rsidP="00DD0CB7">
      <w:pPr>
        <w:spacing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DD0CB7">
        <w:rPr>
          <w:rFonts w:ascii="Times New Roman" w:hAnsi="Times New Roman" w:cs="Times New Roman"/>
        </w:rPr>
        <w:t>Mise en place de métriques d'une application pour les visualiser.</w:t>
      </w:r>
    </w:p>
    <w:p w14:paraId="7E5E1CED" w14:textId="7B88A9A1" w:rsidR="009D6F76" w:rsidRPr="00DD0CB7" w:rsidRDefault="009D6F76" w:rsidP="00DD0CB7">
      <w:pPr>
        <w:spacing w:line="240" w:lineRule="auto"/>
        <w:jc w:val="both"/>
        <w:rPr>
          <w:rFonts w:ascii="Times New Roman" w:hAnsi="Times New Roman" w:cs="Times New Roman"/>
        </w:rPr>
      </w:pPr>
    </w:p>
    <w:bookmarkEnd w:id="0"/>
    <w:bookmarkEnd w:id="1"/>
    <w:p w14:paraId="44E0774E" w14:textId="77777777" w:rsidR="009D6F76" w:rsidRPr="00DD0CB7" w:rsidRDefault="009D6F76" w:rsidP="00DD0CB7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D6F76" w:rsidRPr="00DD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A"/>
    <w:rsid w:val="001A5126"/>
    <w:rsid w:val="002067C6"/>
    <w:rsid w:val="002A7A99"/>
    <w:rsid w:val="00333349"/>
    <w:rsid w:val="00333CEA"/>
    <w:rsid w:val="0050135E"/>
    <w:rsid w:val="00925E75"/>
    <w:rsid w:val="009D6F76"/>
    <w:rsid w:val="00D0503C"/>
    <w:rsid w:val="00DD0CB7"/>
    <w:rsid w:val="00E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EC4A"/>
  <w15:chartTrackingRefBased/>
  <w15:docId w15:val="{C8B9F2C8-862B-4FE9-9ED4-82F4588C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2021-06-15T11:09:00Z</dcterms:created>
  <dcterms:modified xsi:type="dcterms:W3CDTF">2021-06-15T15:33:00Z</dcterms:modified>
</cp:coreProperties>
</file>