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875580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D9A002B" w14:textId="77777777" w:rsidR="004E5F93" w:rsidRDefault="004E5F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BBE9B0" wp14:editId="5700D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470D3E5" w14:textId="77777777" w:rsidR="004E5F93" w:rsidRDefault="004E5F9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Rogelio Daniel Gonzalez Nieto</w:t>
                                      </w:r>
                                    </w:p>
                                  </w:sdtContent>
                                </w:sdt>
                                <w:p w14:paraId="577DD759" w14:textId="77777777" w:rsidR="004E5F93" w:rsidRDefault="004E5F9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FACULTAD DE INGENIERIA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AREA DE CIENCIAS DE LA CIMPUTACION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2DBB64" w14:textId="77777777" w:rsidR="004E5F93" w:rsidRDefault="004E5F9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LECTURA NO.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BBE9B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470D3E5" w14:textId="77777777" w:rsidR="004E5F93" w:rsidRDefault="004E5F9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Rogelio Daniel Gonzalez Nieto</w:t>
                                </w:r>
                              </w:p>
                            </w:sdtContent>
                          </w:sdt>
                          <w:p w14:paraId="577DD759" w14:textId="77777777" w:rsidR="004E5F93" w:rsidRDefault="004E5F9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FACULTAD DE INGENIERIA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AREA DE CIENCIAS DE LA CIMPUTACION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2DBB64" w14:textId="77777777" w:rsidR="004E5F93" w:rsidRDefault="004E5F9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LECTURA NO.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0531B0" w14:textId="77777777" w:rsidR="004E5F93" w:rsidRDefault="004E5F93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A4FEC07" w14:textId="77777777" w:rsidR="00C237BE" w:rsidRPr="00D61533" w:rsidRDefault="004E5F93" w:rsidP="004E5F93">
      <w:pPr>
        <w:pStyle w:val="Sinespaciado"/>
        <w:jc w:val="both"/>
        <w:rPr>
          <w:rFonts w:ascii="Arial" w:hAnsi="Arial" w:cs="Arial"/>
          <w:b/>
          <w:bCs/>
          <w:sz w:val="28"/>
          <w:szCs w:val="28"/>
        </w:rPr>
      </w:pPr>
      <w:r w:rsidRPr="00D61533">
        <w:rPr>
          <w:rFonts w:ascii="Arial" w:hAnsi="Arial" w:cs="Arial"/>
          <w:b/>
          <w:bCs/>
          <w:sz w:val="28"/>
          <w:szCs w:val="28"/>
        </w:rPr>
        <w:lastRenderedPageBreak/>
        <w:t>INTRODUCCION</w:t>
      </w:r>
    </w:p>
    <w:p w14:paraId="771EA022" w14:textId="77777777" w:rsidR="004E5F93" w:rsidRDefault="00E52EE0" w:rsidP="004E5F9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52EE0">
        <w:rPr>
          <w:rFonts w:ascii="Arial" w:hAnsi="Arial" w:cs="Arial"/>
          <w:sz w:val="24"/>
          <w:szCs w:val="24"/>
        </w:rPr>
        <w:t xml:space="preserve">Los seres humanos tienen bastante éxito en transmitir ideas entre sí y reaccionar de manera </w:t>
      </w:r>
      <w:r w:rsidRPr="00E52EE0">
        <w:rPr>
          <w:rFonts w:ascii="Arial" w:hAnsi="Arial" w:cs="Arial"/>
          <w:sz w:val="24"/>
          <w:szCs w:val="24"/>
        </w:rPr>
        <w:t>apropiada. Ahora</w:t>
      </w:r>
      <w:r>
        <w:rPr>
          <w:rFonts w:ascii="Arial" w:hAnsi="Arial" w:cs="Arial"/>
          <w:sz w:val="24"/>
          <w:szCs w:val="24"/>
        </w:rPr>
        <w:t>, e</w:t>
      </w:r>
      <w:r w:rsidRPr="00E52EE0">
        <w:rPr>
          <w:rFonts w:ascii="Arial" w:hAnsi="Arial" w:cs="Arial"/>
          <w:sz w:val="24"/>
          <w:szCs w:val="24"/>
        </w:rPr>
        <w:t xml:space="preserve">sto se debe a muchos factores: la riqueza del idioma que comparten, launa comprensión común de cómo funciona el mundo, y una comprensión implícita de </w:t>
      </w:r>
      <w:r w:rsidRPr="00E52EE0">
        <w:rPr>
          <w:rFonts w:ascii="Arial" w:hAnsi="Arial" w:cs="Arial"/>
          <w:sz w:val="24"/>
          <w:szCs w:val="24"/>
        </w:rPr>
        <w:t>todas situaciones</w:t>
      </w:r>
      <w:r w:rsidRPr="00E52EE0">
        <w:rPr>
          <w:rFonts w:ascii="Arial" w:hAnsi="Arial" w:cs="Arial"/>
          <w:sz w:val="24"/>
          <w:szCs w:val="24"/>
        </w:rPr>
        <w:t xml:space="preserve"> del día. Cuando los humanos hablan con humanos, pueden usar situaciones </w:t>
      </w:r>
      <w:r w:rsidRPr="00E52EE0">
        <w:rPr>
          <w:rFonts w:ascii="Arial" w:hAnsi="Arial" w:cs="Arial"/>
          <w:sz w:val="24"/>
          <w:szCs w:val="24"/>
        </w:rPr>
        <w:t>implícitas información</w:t>
      </w:r>
      <w:r w:rsidRPr="00E52EE0">
        <w:rPr>
          <w:rFonts w:ascii="Arial" w:hAnsi="Arial" w:cs="Arial"/>
          <w:sz w:val="24"/>
          <w:szCs w:val="24"/>
        </w:rPr>
        <w:t xml:space="preserve"> opcional, o </w:t>
      </w:r>
      <w:r w:rsidRPr="00E52EE0">
        <w:rPr>
          <w:rFonts w:ascii="Arial" w:hAnsi="Arial" w:cs="Arial"/>
          <w:sz w:val="24"/>
          <w:szCs w:val="24"/>
        </w:rPr>
        <w:t>contexto,</w:t>
      </w:r>
      <w:r w:rsidRPr="00E52EE0">
        <w:rPr>
          <w:rFonts w:ascii="Arial" w:hAnsi="Arial" w:cs="Arial"/>
          <w:sz w:val="24"/>
          <w:szCs w:val="24"/>
        </w:rPr>
        <w:t xml:space="preserve"> para aumentar el ancho de banda de la conversación. Desafortunadamente, esta capacidad de transmitir ideas no se transfiere bien a los humanos que interactúan </w:t>
      </w:r>
      <w:r w:rsidRPr="00E52EE0">
        <w:rPr>
          <w:rFonts w:ascii="Arial" w:hAnsi="Arial" w:cs="Arial"/>
          <w:sz w:val="24"/>
          <w:szCs w:val="24"/>
        </w:rPr>
        <w:t>con ordenadores</w:t>
      </w:r>
      <w:r w:rsidRPr="00E52EE0">
        <w:rPr>
          <w:rFonts w:ascii="Arial" w:hAnsi="Arial" w:cs="Arial"/>
          <w:sz w:val="24"/>
          <w:szCs w:val="24"/>
        </w:rPr>
        <w:t>.</w:t>
      </w:r>
      <w:r w:rsidR="00494684" w:rsidRPr="00494684">
        <w:t xml:space="preserve"> </w:t>
      </w:r>
      <w:r w:rsidR="00494684" w:rsidRPr="00494684">
        <w:rPr>
          <w:rFonts w:ascii="Arial" w:hAnsi="Arial" w:cs="Arial"/>
          <w:sz w:val="24"/>
          <w:szCs w:val="24"/>
        </w:rPr>
        <w:t>En la informática interactiva tradicional, los usuarios tienen un mecanismo empobrecido</w:t>
      </w:r>
      <w:r w:rsidR="00494684">
        <w:rPr>
          <w:rFonts w:ascii="Arial" w:hAnsi="Arial" w:cs="Arial"/>
          <w:sz w:val="24"/>
          <w:szCs w:val="24"/>
        </w:rPr>
        <w:t xml:space="preserve"> m</w:t>
      </w:r>
      <w:r w:rsidR="00494684" w:rsidRPr="00494684">
        <w:rPr>
          <w:rFonts w:ascii="Arial" w:hAnsi="Arial" w:cs="Arial"/>
          <w:sz w:val="24"/>
          <w:szCs w:val="24"/>
        </w:rPr>
        <w:t xml:space="preserve">ismo para proporcionar información a las computadoras. En consecuencia, las computadoras no </w:t>
      </w:r>
      <w:r w:rsidR="00494684" w:rsidRPr="00494684">
        <w:rPr>
          <w:rFonts w:ascii="Arial" w:hAnsi="Arial" w:cs="Arial"/>
          <w:sz w:val="24"/>
          <w:szCs w:val="24"/>
        </w:rPr>
        <w:t>están habilitado</w:t>
      </w:r>
      <w:r w:rsidR="00494684" w:rsidRPr="00494684">
        <w:rPr>
          <w:rFonts w:ascii="Arial" w:hAnsi="Arial" w:cs="Arial"/>
          <w:sz w:val="24"/>
          <w:szCs w:val="24"/>
        </w:rPr>
        <w:t xml:space="preserve"> para aprovechar al máximo el contexto del diálogo humano-computadora. </w:t>
      </w:r>
      <w:r w:rsidR="00494684" w:rsidRPr="00494684">
        <w:rPr>
          <w:rFonts w:ascii="Arial" w:hAnsi="Arial" w:cs="Arial"/>
          <w:sz w:val="24"/>
          <w:szCs w:val="24"/>
        </w:rPr>
        <w:t>Por mejorando</w:t>
      </w:r>
      <w:r w:rsidR="00494684" w:rsidRPr="00494684">
        <w:rPr>
          <w:rFonts w:ascii="Arial" w:hAnsi="Arial" w:cs="Arial"/>
          <w:sz w:val="24"/>
          <w:szCs w:val="24"/>
        </w:rPr>
        <w:t xml:space="preserve"> el acceso de la computadora al contexto, aumentamos la riqueza de la </w:t>
      </w:r>
      <w:r w:rsidR="00494684" w:rsidRPr="00494684">
        <w:rPr>
          <w:rFonts w:ascii="Arial" w:hAnsi="Arial" w:cs="Arial"/>
          <w:sz w:val="24"/>
          <w:szCs w:val="24"/>
        </w:rPr>
        <w:t>comunicación en</w:t>
      </w:r>
      <w:r w:rsidR="00494684" w:rsidRPr="00494684">
        <w:rPr>
          <w:rFonts w:ascii="Arial" w:hAnsi="Arial" w:cs="Arial"/>
          <w:sz w:val="24"/>
          <w:szCs w:val="24"/>
        </w:rPr>
        <w:t xml:space="preserve"> la interacción humano-computadora y hacer posible producir más </w:t>
      </w:r>
      <w:r w:rsidR="00494684" w:rsidRPr="00494684">
        <w:rPr>
          <w:rFonts w:ascii="Arial" w:hAnsi="Arial" w:cs="Arial"/>
          <w:sz w:val="24"/>
          <w:szCs w:val="24"/>
        </w:rPr>
        <w:t>útiles servicios</w:t>
      </w:r>
      <w:r w:rsidR="00494684" w:rsidRPr="00494684">
        <w:rPr>
          <w:rFonts w:ascii="Arial" w:hAnsi="Arial" w:cs="Arial"/>
          <w:sz w:val="24"/>
          <w:szCs w:val="24"/>
        </w:rPr>
        <w:t xml:space="preserve"> computacionales.</w:t>
      </w:r>
      <w:r w:rsidR="00494684">
        <w:rPr>
          <w:rFonts w:ascii="Arial" w:hAnsi="Arial" w:cs="Arial"/>
          <w:sz w:val="24"/>
          <w:szCs w:val="24"/>
        </w:rPr>
        <w:t xml:space="preserve"> </w:t>
      </w:r>
      <w:r w:rsidR="00494684" w:rsidRPr="00494684">
        <w:rPr>
          <w:rFonts w:ascii="Arial" w:hAnsi="Arial" w:cs="Arial"/>
          <w:sz w:val="24"/>
          <w:szCs w:val="24"/>
        </w:rPr>
        <w:t xml:space="preserve">Para usar el contexto de manera efectiva, debemos entender tanto qué es el contexto </w:t>
      </w:r>
      <w:r w:rsidR="00580831">
        <w:rPr>
          <w:rFonts w:ascii="Arial" w:hAnsi="Arial" w:cs="Arial"/>
          <w:sz w:val="24"/>
          <w:szCs w:val="24"/>
        </w:rPr>
        <w:t>y c</w:t>
      </w:r>
      <w:r w:rsidR="00494684" w:rsidRPr="00494684">
        <w:rPr>
          <w:rFonts w:ascii="Arial" w:hAnsi="Arial" w:cs="Arial"/>
          <w:sz w:val="24"/>
          <w:szCs w:val="24"/>
        </w:rPr>
        <w:t>ómo</w:t>
      </w:r>
      <w:r w:rsidR="00494684" w:rsidRPr="00494684">
        <w:rPr>
          <w:rFonts w:ascii="Arial" w:hAnsi="Arial" w:cs="Arial"/>
          <w:sz w:val="24"/>
          <w:szCs w:val="24"/>
        </w:rPr>
        <w:t xml:space="preserve"> se puede utilizar. La comprensión del contexto permitirá a los diseñadores de </w:t>
      </w:r>
      <w:r w:rsidR="00494684" w:rsidRPr="00494684">
        <w:rPr>
          <w:rFonts w:ascii="Arial" w:hAnsi="Arial" w:cs="Arial"/>
          <w:sz w:val="24"/>
          <w:szCs w:val="24"/>
        </w:rPr>
        <w:t>aplicaciones elegir</w:t>
      </w:r>
      <w:r w:rsidR="00494684" w:rsidRPr="00494684">
        <w:rPr>
          <w:rFonts w:ascii="Arial" w:hAnsi="Arial" w:cs="Arial"/>
          <w:sz w:val="24"/>
          <w:szCs w:val="24"/>
        </w:rPr>
        <w:t xml:space="preserve"> qué contexto usar en sus aplicaciones. Una comprensión de cómo el </w:t>
      </w:r>
      <w:r w:rsidR="00494684" w:rsidRPr="00494684">
        <w:rPr>
          <w:rFonts w:ascii="Arial" w:hAnsi="Arial" w:cs="Arial"/>
          <w:sz w:val="24"/>
          <w:szCs w:val="24"/>
        </w:rPr>
        <w:t>contexto se</w:t>
      </w:r>
      <w:r w:rsidR="00494684" w:rsidRPr="00494684">
        <w:rPr>
          <w:rFonts w:ascii="Arial" w:hAnsi="Arial" w:cs="Arial"/>
          <w:sz w:val="24"/>
          <w:szCs w:val="24"/>
        </w:rPr>
        <w:t xml:space="preserve"> puede utilizar ayudará a los diseñadores de aplicaciones a determinar qué comportamientos sensibles al </w:t>
      </w:r>
      <w:r w:rsidR="00494684" w:rsidRPr="00494684">
        <w:rPr>
          <w:rFonts w:ascii="Arial" w:hAnsi="Arial" w:cs="Arial"/>
          <w:sz w:val="24"/>
          <w:szCs w:val="24"/>
        </w:rPr>
        <w:t>contexto para</w:t>
      </w:r>
      <w:r w:rsidR="00494684" w:rsidRPr="00494684">
        <w:rPr>
          <w:rFonts w:ascii="Arial" w:hAnsi="Arial" w:cs="Arial"/>
          <w:sz w:val="24"/>
          <w:szCs w:val="24"/>
        </w:rPr>
        <w:t xml:space="preserve"> apoyar en sus aplicaciones.</w:t>
      </w:r>
      <w:r w:rsidR="008C4136">
        <w:rPr>
          <w:rFonts w:ascii="Arial" w:hAnsi="Arial" w:cs="Arial"/>
          <w:sz w:val="24"/>
          <w:szCs w:val="24"/>
        </w:rPr>
        <w:t xml:space="preserve"> </w:t>
      </w:r>
      <w:r w:rsidR="008C4136" w:rsidRPr="008C4136">
        <w:rPr>
          <w:rFonts w:ascii="Arial" w:hAnsi="Arial" w:cs="Arial"/>
          <w:sz w:val="24"/>
          <w:szCs w:val="24"/>
        </w:rPr>
        <w:t>¿</w:t>
      </w:r>
      <w:r w:rsidR="008C4136">
        <w:rPr>
          <w:rFonts w:ascii="Arial" w:hAnsi="Arial" w:cs="Arial"/>
          <w:sz w:val="24"/>
          <w:szCs w:val="24"/>
        </w:rPr>
        <w:t>N</w:t>
      </w:r>
      <w:r w:rsidR="008C4136" w:rsidRPr="008C4136">
        <w:rPr>
          <w:rFonts w:ascii="Arial" w:hAnsi="Arial" w:cs="Arial"/>
          <w:sz w:val="24"/>
          <w:szCs w:val="24"/>
        </w:rPr>
        <w:t xml:space="preserve">osotros, como desarrolladores de aplicaciones, proporcionamos el contexto a las computadoras, </w:t>
      </w:r>
      <w:r w:rsidR="008C4136" w:rsidRPr="008C4136">
        <w:rPr>
          <w:rFonts w:ascii="Arial" w:hAnsi="Arial" w:cs="Arial"/>
          <w:sz w:val="24"/>
          <w:szCs w:val="24"/>
        </w:rPr>
        <w:t>o hacer</w:t>
      </w:r>
      <w:r w:rsidR="008C4136" w:rsidRPr="008C4136">
        <w:rPr>
          <w:rFonts w:ascii="Arial" w:hAnsi="Arial" w:cs="Arial"/>
          <w:sz w:val="24"/>
          <w:szCs w:val="24"/>
        </w:rPr>
        <w:t xml:space="preserve"> que esas aplicaciones sean conscientes y respondan al contexto completo de </w:t>
      </w:r>
      <w:r w:rsidR="008C4136" w:rsidRPr="008C4136">
        <w:rPr>
          <w:rFonts w:ascii="Arial" w:hAnsi="Arial" w:cs="Arial"/>
          <w:sz w:val="24"/>
          <w:szCs w:val="24"/>
        </w:rPr>
        <w:t>humano-computadora ¿Interacción</w:t>
      </w:r>
      <w:r w:rsidR="008C4136" w:rsidRPr="008C4136">
        <w:rPr>
          <w:rFonts w:ascii="Arial" w:hAnsi="Arial" w:cs="Arial"/>
          <w:sz w:val="24"/>
          <w:szCs w:val="24"/>
        </w:rPr>
        <w:t xml:space="preserve">? Podríamos exigir a los usuarios que expresen explícitamente toda la información relevante para </w:t>
      </w:r>
      <w:r w:rsidR="008C4136" w:rsidRPr="008C4136">
        <w:rPr>
          <w:rFonts w:ascii="Arial" w:hAnsi="Arial" w:cs="Arial"/>
          <w:sz w:val="24"/>
          <w:szCs w:val="24"/>
        </w:rPr>
        <w:t>una situación dada</w:t>
      </w:r>
      <w:r w:rsidR="008C4136" w:rsidRPr="008C4136">
        <w:rPr>
          <w:rFonts w:ascii="Arial" w:hAnsi="Arial" w:cs="Arial"/>
          <w:sz w:val="24"/>
          <w:szCs w:val="24"/>
        </w:rPr>
        <w:t xml:space="preserve">. Sin embargo, el objetivo de la computación consciente del contexto debería </w:t>
      </w:r>
      <w:r w:rsidR="008C4136" w:rsidRPr="008C4136">
        <w:rPr>
          <w:rFonts w:ascii="Arial" w:hAnsi="Arial" w:cs="Arial"/>
          <w:sz w:val="24"/>
          <w:szCs w:val="24"/>
        </w:rPr>
        <w:t>hacer interactuar</w:t>
      </w:r>
      <w:r w:rsidR="008C4136" w:rsidRPr="008C4136">
        <w:rPr>
          <w:rFonts w:ascii="Arial" w:hAnsi="Arial" w:cs="Arial"/>
          <w:sz w:val="24"/>
          <w:szCs w:val="24"/>
        </w:rPr>
        <w:t xml:space="preserve"> con las computadoras más fácilmente.</w:t>
      </w:r>
      <w:r w:rsidR="008C4136">
        <w:rPr>
          <w:rFonts w:ascii="Arial" w:hAnsi="Arial" w:cs="Arial"/>
          <w:sz w:val="24"/>
          <w:szCs w:val="24"/>
        </w:rPr>
        <w:t xml:space="preserve"> </w:t>
      </w:r>
      <w:r w:rsidR="008C4136" w:rsidRPr="008C4136">
        <w:rPr>
          <w:rFonts w:ascii="Arial" w:hAnsi="Arial" w:cs="Arial"/>
          <w:sz w:val="24"/>
          <w:szCs w:val="24"/>
        </w:rPr>
        <w:t xml:space="preserve">Obligar a los usuarios a aumentar conscientemente la </w:t>
      </w:r>
      <w:r w:rsidR="008C4136" w:rsidRPr="008C4136">
        <w:rPr>
          <w:rFonts w:ascii="Arial" w:hAnsi="Arial" w:cs="Arial"/>
          <w:sz w:val="24"/>
          <w:szCs w:val="24"/>
        </w:rPr>
        <w:t>cantidad de</w:t>
      </w:r>
      <w:r w:rsidR="008C4136" w:rsidRPr="008C4136">
        <w:rPr>
          <w:rFonts w:ascii="Arial" w:hAnsi="Arial" w:cs="Arial"/>
          <w:sz w:val="24"/>
          <w:szCs w:val="24"/>
        </w:rPr>
        <w:t xml:space="preserve"> información les resulta más difícil y tedioso. Además, es probable </w:t>
      </w:r>
      <w:r w:rsidR="008C4136" w:rsidRPr="008C4136">
        <w:rPr>
          <w:rFonts w:ascii="Arial" w:hAnsi="Arial" w:cs="Arial"/>
          <w:sz w:val="24"/>
          <w:szCs w:val="24"/>
        </w:rPr>
        <w:t>que la</w:t>
      </w:r>
      <w:r w:rsidR="008C4136" w:rsidRPr="008C4136">
        <w:rPr>
          <w:rFonts w:ascii="Arial" w:hAnsi="Arial" w:cs="Arial"/>
          <w:sz w:val="24"/>
          <w:szCs w:val="24"/>
        </w:rPr>
        <w:t xml:space="preserve"> mayoría de los usuarios no sabrán qué información es potencialmente relevante y, por lo </w:t>
      </w:r>
      <w:r w:rsidR="008C4136" w:rsidRPr="008C4136">
        <w:rPr>
          <w:rFonts w:ascii="Arial" w:hAnsi="Arial" w:cs="Arial"/>
          <w:sz w:val="24"/>
          <w:szCs w:val="24"/>
        </w:rPr>
        <w:t>tanto, No</w:t>
      </w:r>
      <w:r w:rsidR="008C4136" w:rsidRPr="008C4136">
        <w:rPr>
          <w:rFonts w:ascii="Arial" w:hAnsi="Arial" w:cs="Arial"/>
          <w:sz w:val="24"/>
          <w:szCs w:val="24"/>
        </w:rPr>
        <w:t xml:space="preserve"> sé qué información anunciar.</w:t>
      </w:r>
    </w:p>
    <w:p w14:paraId="6CF21F27" w14:textId="77777777" w:rsidR="008C4136" w:rsidRDefault="008C4136" w:rsidP="004E5F9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C4136">
        <w:rPr>
          <w:rFonts w:ascii="Arial" w:hAnsi="Arial" w:cs="Arial"/>
          <w:sz w:val="24"/>
          <w:szCs w:val="24"/>
        </w:rPr>
        <w:t>¿Qué importancia tiene esta discusión sobre el contexto para la computación portátil y ubicua? En</w:t>
      </w:r>
      <w:r w:rsidRPr="008C4136">
        <w:rPr>
          <w:rFonts w:ascii="Arial" w:hAnsi="Arial" w:cs="Arial"/>
          <w:sz w:val="24"/>
          <w:szCs w:val="24"/>
        </w:rPr>
        <w:t xml:space="preserve"> estos entornos, el usuario tiene una mayor libertad de movilidad. El aumento de la </w:t>
      </w:r>
      <w:r w:rsidRPr="008C4136">
        <w:rPr>
          <w:rFonts w:ascii="Arial" w:hAnsi="Arial" w:cs="Arial"/>
          <w:sz w:val="24"/>
          <w:szCs w:val="24"/>
        </w:rPr>
        <w:t>movilidad crea</w:t>
      </w:r>
      <w:r w:rsidRPr="008C4136">
        <w:rPr>
          <w:rFonts w:ascii="Arial" w:hAnsi="Arial" w:cs="Arial"/>
          <w:sz w:val="24"/>
          <w:szCs w:val="24"/>
        </w:rPr>
        <w:t xml:space="preserve"> situaciones en las que el contexto del usuario, como la ubicación de un usuario y las </w:t>
      </w:r>
      <w:r w:rsidRPr="008C4136">
        <w:rPr>
          <w:rFonts w:ascii="Arial" w:hAnsi="Arial" w:cs="Arial"/>
          <w:sz w:val="24"/>
          <w:szCs w:val="24"/>
        </w:rPr>
        <w:t>personas ple</w:t>
      </w:r>
      <w:r w:rsidRPr="008C4136">
        <w:rPr>
          <w:rFonts w:ascii="Arial" w:hAnsi="Arial" w:cs="Arial"/>
          <w:sz w:val="24"/>
          <w:szCs w:val="24"/>
        </w:rPr>
        <w:t xml:space="preserve"> y objetos a su alrededor, es más dinámico. Computadoras portátiles y </w:t>
      </w:r>
      <w:r w:rsidRPr="008C4136">
        <w:rPr>
          <w:rFonts w:ascii="Arial" w:hAnsi="Arial" w:cs="Arial"/>
          <w:sz w:val="24"/>
          <w:szCs w:val="24"/>
        </w:rPr>
        <w:t>ubicuas han</w:t>
      </w:r>
      <w:r w:rsidRPr="008C4136">
        <w:rPr>
          <w:rFonts w:ascii="Arial" w:hAnsi="Arial" w:cs="Arial"/>
          <w:sz w:val="24"/>
          <w:szCs w:val="24"/>
        </w:rPr>
        <w:t xml:space="preserve"> dado a los usuarios la expectativa de que pueden acceder a los servicios de información cuando-siempre y dondequiera que estén. Con una amplia gama de posibles situaciones de usuario, </w:t>
      </w:r>
      <w:r w:rsidRPr="008C4136">
        <w:rPr>
          <w:rFonts w:ascii="Arial" w:hAnsi="Arial" w:cs="Arial"/>
          <w:sz w:val="24"/>
          <w:szCs w:val="24"/>
        </w:rPr>
        <w:t>necesitamos tener</w:t>
      </w:r>
      <w:r w:rsidRPr="008C4136">
        <w:rPr>
          <w:rFonts w:ascii="Arial" w:hAnsi="Arial" w:cs="Arial"/>
          <w:sz w:val="24"/>
          <w:szCs w:val="24"/>
        </w:rPr>
        <w:t xml:space="preserve"> una forma de que los servicios se adapten adecuadamente, con el fin de apoyar mejor </w:t>
      </w:r>
      <w:r w:rsidR="00D61533" w:rsidRPr="008C4136">
        <w:rPr>
          <w:rFonts w:ascii="Arial" w:hAnsi="Arial" w:cs="Arial"/>
          <w:sz w:val="24"/>
          <w:szCs w:val="24"/>
        </w:rPr>
        <w:t>a la interacción</w:t>
      </w:r>
      <w:r w:rsidRPr="008C4136">
        <w:rPr>
          <w:rFonts w:ascii="Arial" w:hAnsi="Arial" w:cs="Arial"/>
          <w:sz w:val="24"/>
          <w:szCs w:val="24"/>
        </w:rPr>
        <w:t xml:space="preserve"> hombre-computadora</w:t>
      </w:r>
    </w:p>
    <w:p w14:paraId="1FA1FD1A" w14:textId="77777777" w:rsidR="008C4136" w:rsidRDefault="00D61533" w:rsidP="004E5F93">
      <w:pPr>
        <w:pStyle w:val="Sinespaciado"/>
        <w:jc w:val="both"/>
        <w:rPr>
          <w:rFonts w:ascii="Arial" w:hAnsi="Arial" w:cs="Arial"/>
          <w:b/>
          <w:bCs/>
          <w:caps/>
          <w:sz w:val="28"/>
          <w:szCs w:val="28"/>
        </w:rPr>
      </w:pPr>
      <w:r w:rsidRPr="00D61533">
        <w:rPr>
          <w:rFonts w:ascii="Arial" w:hAnsi="Arial" w:cs="Arial"/>
          <w:b/>
          <w:bCs/>
          <w:caps/>
          <w:sz w:val="28"/>
          <w:szCs w:val="28"/>
        </w:rPr>
        <w:t>¿Qué es el contexto?</w:t>
      </w:r>
    </w:p>
    <w:p w14:paraId="24779182" w14:textId="77777777" w:rsidR="00D61533" w:rsidRDefault="00D61533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61533">
        <w:rPr>
          <w:rFonts w:ascii="Arial" w:hAnsi="Arial" w:cs="Arial"/>
          <w:sz w:val="24"/>
          <w:szCs w:val="24"/>
        </w:rPr>
        <w:t xml:space="preserve">Desarrollar una definición específica que pueda usarse de manera prescriptiva en el </w:t>
      </w:r>
      <w:r w:rsidRPr="00D61533">
        <w:rPr>
          <w:rFonts w:ascii="Arial" w:hAnsi="Arial" w:cs="Arial"/>
          <w:sz w:val="24"/>
          <w:szCs w:val="24"/>
        </w:rPr>
        <w:t>contexto campo</w:t>
      </w:r>
      <w:r w:rsidRPr="00D61533">
        <w:rPr>
          <w:rFonts w:ascii="Arial" w:hAnsi="Arial" w:cs="Arial"/>
          <w:sz w:val="24"/>
          <w:szCs w:val="24"/>
        </w:rPr>
        <w:t xml:space="preserve"> de la computación, veremos cómo los investigadores han intentado definir el contexto </w:t>
      </w:r>
      <w:r w:rsidRPr="00D61533">
        <w:rPr>
          <w:rFonts w:ascii="Arial" w:hAnsi="Arial" w:cs="Arial"/>
          <w:sz w:val="24"/>
          <w:szCs w:val="24"/>
        </w:rPr>
        <w:t>en su</w:t>
      </w:r>
      <w:r w:rsidRPr="00D61533">
        <w:rPr>
          <w:rFonts w:ascii="Arial" w:hAnsi="Arial" w:cs="Arial"/>
          <w:sz w:val="24"/>
          <w:szCs w:val="24"/>
        </w:rPr>
        <w:t xml:space="preserve"> propio trabajo. Si bien la mayoría de las personas entienden tácitamente qué es el contexto, lo </w:t>
      </w:r>
      <w:r w:rsidRPr="00D61533">
        <w:rPr>
          <w:rFonts w:ascii="Arial" w:hAnsi="Arial" w:cs="Arial"/>
          <w:sz w:val="24"/>
          <w:szCs w:val="24"/>
        </w:rPr>
        <w:t>encuentran difícil</w:t>
      </w:r>
      <w:r w:rsidRPr="00D61533">
        <w:rPr>
          <w:rFonts w:ascii="Arial" w:hAnsi="Arial" w:cs="Arial"/>
          <w:sz w:val="24"/>
          <w:szCs w:val="24"/>
        </w:rPr>
        <w:t xml:space="preserve"> de dilucidar. Las definiciones previas de contexto se hacen </w:t>
      </w:r>
      <w:r w:rsidRPr="00D61533">
        <w:rPr>
          <w:rFonts w:ascii="Arial" w:hAnsi="Arial" w:cs="Arial"/>
          <w:sz w:val="24"/>
          <w:szCs w:val="24"/>
        </w:rPr>
        <w:t>enumerándoles</w:t>
      </w:r>
      <w:r w:rsidRPr="00D61533">
        <w:rPr>
          <w:rFonts w:ascii="Arial" w:hAnsi="Arial" w:cs="Arial"/>
          <w:sz w:val="24"/>
          <w:szCs w:val="24"/>
        </w:rPr>
        <w:t xml:space="preserve"> o eligiendo sinónimos para el contexto.</w:t>
      </w:r>
      <w:r>
        <w:rPr>
          <w:rFonts w:ascii="Arial" w:hAnsi="Arial" w:cs="Arial"/>
          <w:sz w:val="24"/>
          <w:szCs w:val="24"/>
        </w:rPr>
        <w:t xml:space="preserve"> </w:t>
      </w:r>
      <w:r w:rsidRPr="00D61533">
        <w:rPr>
          <w:rFonts w:ascii="Arial" w:hAnsi="Arial" w:cs="Arial"/>
          <w:sz w:val="24"/>
          <w:szCs w:val="24"/>
        </w:rPr>
        <w:t xml:space="preserve">En el trabajo que introduce por primera vez el término "consciente del contexto", Schilit y Theimer </w:t>
      </w:r>
      <w:r>
        <w:rPr>
          <w:rFonts w:ascii="Arial" w:hAnsi="Arial" w:cs="Arial"/>
          <w:sz w:val="24"/>
          <w:szCs w:val="24"/>
        </w:rPr>
        <w:t>se refieren</w:t>
      </w:r>
      <w:r w:rsidRPr="00D61533">
        <w:rPr>
          <w:rFonts w:ascii="Arial" w:hAnsi="Arial" w:cs="Arial"/>
          <w:sz w:val="24"/>
          <w:szCs w:val="24"/>
        </w:rPr>
        <w:t xml:space="preserve"> al contexto como ubicación, identidades de personas y objetos cercanos, y cambios </w:t>
      </w:r>
      <w:r w:rsidRPr="00D61533">
        <w:rPr>
          <w:rFonts w:ascii="Arial" w:hAnsi="Arial" w:cs="Arial"/>
          <w:sz w:val="24"/>
          <w:szCs w:val="24"/>
        </w:rPr>
        <w:t>en esos</w:t>
      </w:r>
      <w:r w:rsidRPr="00D61533">
        <w:rPr>
          <w:rFonts w:ascii="Arial" w:hAnsi="Arial" w:cs="Arial"/>
          <w:sz w:val="24"/>
          <w:szCs w:val="24"/>
        </w:rPr>
        <w:t xml:space="preserve"> objetos. En una definición similar, Brown et al. [3] define el contexto como </w:t>
      </w:r>
      <w:r w:rsidRPr="00D61533">
        <w:rPr>
          <w:rFonts w:ascii="Arial" w:hAnsi="Arial" w:cs="Arial"/>
          <w:sz w:val="24"/>
          <w:szCs w:val="24"/>
        </w:rPr>
        <w:t>ubicación, identidades</w:t>
      </w:r>
      <w:r w:rsidRPr="00D61533">
        <w:rPr>
          <w:rFonts w:ascii="Arial" w:hAnsi="Arial" w:cs="Arial"/>
          <w:sz w:val="24"/>
          <w:szCs w:val="24"/>
        </w:rPr>
        <w:t xml:space="preserve"> de las personas que rodean al usuario, la hora del día, la estación, la temperatura, etc.</w:t>
      </w:r>
      <w:r>
        <w:rPr>
          <w:rFonts w:ascii="Arial" w:hAnsi="Arial" w:cs="Arial"/>
          <w:sz w:val="24"/>
          <w:szCs w:val="24"/>
        </w:rPr>
        <w:t xml:space="preserve"> </w:t>
      </w:r>
      <w:r w:rsidRPr="00D61533">
        <w:rPr>
          <w:rFonts w:ascii="Arial" w:hAnsi="Arial" w:cs="Arial"/>
          <w:sz w:val="24"/>
          <w:szCs w:val="24"/>
        </w:rPr>
        <w:t xml:space="preserve">Ryan y col.  define el contexto como la ubicación, el entorno, la identidad y el tiempo del </w:t>
      </w:r>
      <w:r w:rsidRPr="00D61533">
        <w:rPr>
          <w:rFonts w:ascii="Arial" w:hAnsi="Arial" w:cs="Arial"/>
          <w:sz w:val="24"/>
          <w:szCs w:val="24"/>
        </w:rPr>
        <w:t>usuario. Dey</w:t>
      </w:r>
      <w:r w:rsidRPr="00D61533">
        <w:rPr>
          <w:rFonts w:ascii="Arial" w:hAnsi="Arial" w:cs="Arial"/>
          <w:sz w:val="24"/>
          <w:szCs w:val="24"/>
        </w:rPr>
        <w:t xml:space="preserve"> [8] enumera el contexto como el estado emocional del usuario, el foco de atención, la </w:t>
      </w:r>
      <w:r w:rsidRPr="00D61533">
        <w:rPr>
          <w:rFonts w:ascii="Arial" w:hAnsi="Arial" w:cs="Arial"/>
          <w:sz w:val="24"/>
          <w:szCs w:val="24"/>
        </w:rPr>
        <w:t>ubicación y</w:t>
      </w:r>
      <w:r w:rsidRPr="00D61533">
        <w:rPr>
          <w:rFonts w:ascii="Arial" w:hAnsi="Arial" w:cs="Arial"/>
          <w:sz w:val="24"/>
          <w:szCs w:val="24"/>
        </w:rPr>
        <w:t xml:space="preserve"> orientación, fecha y hora, objetos y personas en el entorno del usuario. </w:t>
      </w:r>
      <w:r w:rsidRPr="00D61533">
        <w:rPr>
          <w:rFonts w:ascii="Arial" w:hAnsi="Arial" w:cs="Arial"/>
          <w:sz w:val="24"/>
          <w:szCs w:val="24"/>
        </w:rPr>
        <w:t>Estas las</w:t>
      </w:r>
      <w:r w:rsidRPr="00D61533">
        <w:rPr>
          <w:rFonts w:ascii="Arial" w:hAnsi="Arial" w:cs="Arial"/>
          <w:sz w:val="24"/>
          <w:szCs w:val="24"/>
        </w:rPr>
        <w:t xml:space="preserve"> definiciones que definen el contexto con el ejemplo son difíciles de aplicar. Cuando </w:t>
      </w:r>
      <w:r w:rsidRPr="00D61533">
        <w:rPr>
          <w:rFonts w:ascii="Arial" w:hAnsi="Arial" w:cs="Arial"/>
          <w:sz w:val="24"/>
          <w:szCs w:val="24"/>
        </w:rPr>
        <w:t>queremos determinar</w:t>
      </w:r>
      <w:r w:rsidRPr="00D61533">
        <w:rPr>
          <w:rFonts w:ascii="Arial" w:hAnsi="Arial" w:cs="Arial"/>
          <w:sz w:val="24"/>
          <w:szCs w:val="24"/>
        </w:rPr>
        <w:t xml:space="preserve"> si un tipo de información que no figura en la definición es contexto o </w:t>
      </w:r>
      <w:r w:rsidRPr="00D61533">
        <w:rPr>
          <w:rFonts w:ascii="Arial" w:hAnsi="Arial" w:cs="Arial"/>
          <w:sz w:val="24"/>
          <w:szCs w:val="24"/>
        </w:rPr>
        <w:t>no, no</w:t>
      </w:r>
      <w:r w:rsidRPr="00D61533">
        <w:rPr>
          <w:rFonts w:ascii="Arial" w:hAnsi="Arial" w:cs="Arial"/>
          <w:sz w:val="24"/>
          <w:szCs w:val="24"/>
        </w:rPr>
        <w:t xml:space="preserve"> está claro cómo podemos usar la definición para resolver el dilema.</w:t>
      </w:r>
      <w:r>
        <w:rPr>
          <w:rFonts w:ascii="Arial" w:hAnsi="Arial" w:cs="Arial"/>
          <w:sz w:val="24"/>
          <w:szCs w:val="24"/>
        </w:rPr>
        <w:t xml:space="preserve"> </w:t>
      </w:r>
      <w:r w:rsidRPr="00D61533">
        <w:rPr>
          <w:rFonts w:ascii="Arial" w:hAnsi="Arial" w:cs="Arial"/>
          <w:sz w:val="24"/>
          <w:szCs w:val="24"/>
        </w:rPr>
        <w:t xml:space="preserve">Otras definiciones simplemente han proporcionado sinónimos para </w:t>
      </w:r>
      <w:r w:rsidRPr="00D61533">
        <w:rPr>
          <w:rFonts w:ascii="Arial" w:hAnsi="Arial" w:cs="Arial"/>
          <w:sz w:val="24"/>
          <w:szCs w:val="24"/>
        </w:rPr>
        <w:lastRenderedPageBreak/>
        <w:t xml:space="preserve">el contexto; por ejemplo, </w:t>
      </w:r>
      <w:r w:rsidRPr="00D61533">
        <w:rPr>
          <w:rFonts w:ascii="Arial" w:hAnsi="Arial" w:cs="Arial"/>
          <w:sz w:val="24"/>
          <w:szCs w:val="24"/>
        </w:rPr>
        <w:t>referir suena</w:t>
      </w:r>
      <w:r w:rsidRPr="00D61533">
        <w:rPr>
          <w:rFonts w:ascii="Arial" w:hAnsi="Arial" w:cs="Arial"/>
          <w:sz w:val="24"/>
          <w:szCs w:val="24"/>
        </w:rPr>
        <w:t xml:space="preserve"> al contexto como el entorno o la situación. Algunos consideran que el contexto es el </w:t>
      </w:r>
      <w:r w:rsidRPr="00D61533">
        <w:rPr>
          <w:rFonts w:ascii="Arial" w:hAnsi="Arial" w:cs="Arial"/>
          <w:sz w:val="24"/>
          <w:szCs w:val="24"/>
        </w:rPr>
        <w:t>usuario entorno</w:t>
      </w:r>
      <w:r w:rsidRPr="00D61533">
        <w:rPr>
          <w:rFonts w:ascii="Arial" w:hAnsi="Arial" w:cs="Arial"/>
          <w:sz w:val="24"/>
          <w:szCs w:val="24"/>
        </w:rPr>
        <w:t>, mientras que otros consideran que es el entorno de la aplicación.</w:t>
      </w:r>
      <w:r>
        <w:rPr>
          <w:rFonts w:ascii="Arial" w:hAnsi="Arial" w:cs="Arial"/>
          <w:sz w:val="24"/>
          <w:szCs w:val="24"/>
        </w:rPr>
        <w:t xml:space="preserve"> </w:t>
      </w:r>
      <w:r w:rsidRPr="00D61533">
        <w:rPr>
          <w:rFonts w:ascii="Arial" w:hAnsi="Arial" w:cs="Arial"/>
          <w:sz w:val="24"/>
          <w:szCs w:val="24"/>
        </w:rPr>
        <w:t xml:space="preserve">Los aspectos del contexto son: dónde se encuentra, con quién está y qué </w:t>
      </w:r>
      <w:r w:rsidRPr="00D61533">
        <w:rPr>
          <w:rFonts w:ascii="Arial" w:hAnsi="Arial" w:cs="Arial"/>
          <w:sz w:val="24"/>
          <w:szCs w:val="24"/>
        </w:rPr>
        <w:t>recursos cerca</w:t>
      </w:r>
      <w:r w:rsidRPr="00D61533">
        <w:rPr>
          <w:rFonts w:ascii="Arial" w:hAnsi="Arial" w:cs="Arial"/>
          <w:sz w:val="24"/>
          <w:szCs w:val="24"/>
        </w:rPr>
        <w:t xml:space="preserve">. Definen el contexto como el entorno de ejecución en constante </w:t>
      </w:r>
      <w:r w:rsidRPr="00D61533">
        <w:rPr>
          <w:rFonts w:ascii="Arial" w:hAnsi="Arial" w:cs="Arial"/>
          <w:sz w:val="24"/>
          <w:szCs w:val="24"/>
        </w:rPr>
        <w:t>cambio. Incluyen</w:t>
      </w:r>
      <w:r w:rsidRPr="00D61533">
        <w:rPr>
          <w:rFonts w:ascii="Arial" w:hAnsi="Arial" w:cs="Arial"/>
          <w:sz w:val="24"/>
          <w:szCs w:val="24"/>
        </w:rPr>
        <w:t xml:space="preserve"> las siguientes partes del medio ambiente:</w:t>
      </w:r>
    </w:p>
    <w:p w14:paraId="1A15F182" w14:textId="77777777" w:rsidR="00D61533" w:rsidRDefault="00D61533" w:rsidP="00D6153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1533">
        <w:rPr>
          <w:rFonts w:ascii="Arial" w:hAnsi="Arial" w:cs="Arial"/>
          <w:sz w:val="24"/>
          <w:szCs w:val="24"/>
        </w:rPr>
        <w:t xml:space="preserve">Procesadores disponibles para el entorno </w:t>
      </w:r>
      <w:r w:rsidRPr="00D61533">
        <w:rPr>
          <w:rFonts w:ascii="Arial" w:hAnsi="Arial" w:cs="Arial"/>
          <w:sz w:val="24"/>
          <w:szCs w:val="24"/>
        </w:rPr>
        <w:t>informático,</w:t>
      </w:r>
      <w:r w:rsidRPr="00D61533">
        <w:rPr>
          <w:rFonts w:ascii="Arial" w:hAnsi="Arial" w:cs="Arial"/>
          <w:sz w:val="24"/>
          <w:szCs w:val="24"/>
        </w:rPr>
        <w:t xml:space="preserve"> dispositivos accesibles para el </w:t>
      </w:r>
      <w:r w:rsidRPr="00D61533">
        <w:rPr>
          <w:rFonts w:ascii="Arial" w:hAnsi="Arial" w:cs="Arial"/>
          <w:sz w:val="24"/>
          <w:szCs w:val="24"/>
        </w:rPr>
        <w:t>usuario entrada</w:t>
      </w:r>
      <w:r w:rsidRPr="00D61533">
        <w:rPr>
          <w:rFonts w:ascii="Arial" w:hAnsi="Arial" w:cs="Arial"/>
          <w:sz w:val="24"/>
          <w:szCs w:val="24"/>
        </w:rPr>
        <w:t xml:space="preserve"> y visualización, capacidad de red, conectividad y costos de computación</w:t>
      </w:r>
    </w:p>
    <w:p w14:paraId="56DED46D" w14:textId="77777777" w:rsidR="00D61533" w:rsidRDefault="00D61533" w:rsidP="00D6153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1533">
        <w:rPr>
          <w:rFonts w:ascii="Arial" w:hAnsi="Arial" w:cs="Arial"/>
          <w:sz w:val="24"/>
          <w:szCs w:val="24"/>
        </w:rPr>
        <w:t xml:space="preserve">Ubicación del entorno del </w:t>
      </w:r>
      <w:r w:rsidRPr="00D61533">
        <w:rPr>
          <w:rFonts w:ascii="Arial" w:hAnsi="Arial" w:cs="Arial"/>
          <w:sz w:val="24"/>
          <w:szCs w:val="24"/>
        </w:rPr>
        <w:t>usuario,</w:t>
      </w:r>
      <w:r w:rsidRPr="00D61533">
        <w:rPr>
          <w:rFonts w:ascii="Arial" w:hAnsi="Arial" w:cs="Arial"/>
          <w:sz w:val="24"/>
          <w:szCs w:val="24"/>
        </w:rPr>
        <w:t xml:space="preserve"> recopilación de personas cercanas y situación social</w:t>
      </w:r>
    </w:p>
    <w:p w14:paraId="3D884F63" w14:textId="77777777" w:rsidR="00D61533" w:rsidRDefault="00D61533" w:rsidP="00D6153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1533">
        <w:rPr>
          <w:rFonts w:ascii="Arial" w:hAnsi="Arial" w:cs="Arial"/>
          <w:sz w:val="24"/>
          <w:szCs w:val="24"/>
        </w:rPr>
        <w:t>Iluminación del entorno físico y nivel de ruido.</w:t>
      </w:r>
    </w:p>
    <w:p w14:paraId="315A511F" w14:textId="77777777" w:rsidR="00D61533" w:rsidRDefault="00D61533" w:rsidP="00D61533">
      <w:pPr>
        <w:pStyle w:val="Sinespaciad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NUESTRA DEFINICION DE CONTEXTO</w:t>
      </w:r>
    </w:p>
    <w:p w14:paraId="70E6E907" w14:textId="77777777" w:rsidR="00D61533" w:rsidRDefault="00D61533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61533">
        <w:rPr>
          <w:rFonts w:ascii="Arial" w:hAnsi="Arial" w:cs="Arial"/>
          <w:sz w:val="24"/>
          <w:szCs w:val="24"/>
        </w:rPr>
        <w:t xml:space="preserve">Esta definición hace que sea más fácil para un desarrollador de aplicaciones enumerar </w:t>
      </w:r>
      <w:r w:rsidR="006921A8" w:rsidRPr="00D61533">
        <w:rPr>
          <w:rFonts w:ascii="Arial" w:hAnsi="Arial" w:cs="Arial"/>
          <w:sz w:val="24"/>
          <w:szCs w:val="24"/>
        </w:rPr>
        <w:t>los textos</w:t>
      </w:r>
      <w:r w:rsidRPr="00D61533">
        <w:rPr>
          <w:rFonts w:ascii="Arial" w:hAnsi="Arial" w:cs="Arial"/>
          <w:sz w:val="24"/>
          <w:szCs w:val="24"/>
        </w:rPr>
        <w:t xml:space="preserve"> para un escenario de aplicación determinado. Si un dato se puede utilizar para caracterizar la situación de un participante en una interacción, entonces esa información es </w:t>
      </w:r>
      <w:r w:rsidR="006921A8" w:rsidRPr="00D61533">
        <w:rPr>
          <w:rFonts w:ascii="Arial" w:hAnsi="Arial" w:cs="Arial"/>
          <w:sz w:val="24"/>
          <w:szCs w:val="24"/>
        </w:rPr>
        <w:t>contexto. Tome</w:t>
      </w:r>
      <w:r w:rsidRPr="00D61533">
        <w:rPr>
          <w:rFonts w:ascii="Arial" w:hAnsi="Arial" w:cs="Arial"/>
          <w:sz w:val="24"/>
          <w:szCs w:val="24"/>
        </w:rPr>
        <w:t xml:space="preserve"> la tarea de usar una hoja de cálculo para agregar una lista de pesos como ejemplo. La </w:t>
      </w:r>
      <w:r w:rsidR="006921A8" w:rsidRPr="00D61533">
        <w:rPr>
          <w:rFonts w:ascii="Arial" w:hAnsi="Arial" w:cs="Arial"/>
          <w:sz w:val="24"/>
          <w:szCs w:val="24"/>
        </w:rPr>
        <w:t>ente</w:t>
      </w:r>
      <w:r w:rsidRPr="00D61533">
        <w:rPr>
          <w:rFonts w:ascii="Arial" w:hAnsi="Arial" w:cs="Arial"/>
          <w:sz w:val="24"/>
          <w:szCs w:val="24"/>
        </w:rPr>
        <w:t xml:space="preserve">-los lazos en este ejemplo son el usuario y la aplicación. Miraremos dos piezas </w:t>
      </w:r>
      <w:r w:rsidR="006921A8" w:rsidRPr="00D61533">
        <w:rPr>
          <w:rFonts w:ascii="Arial" w:hAnsi="Arial" w:cs="Arial"/>
          <w:sz w:val="24"/>
          <w:szCs w:val="24"/>
        </w:rPr>
        <w:t>de información</w:t>
      </w:r>
      <w:r w:rsidRPr="00D61533">
        <w:rPr>
          <w:rFonts w:ascii="Arial" w:hAnsi="Arial" w:cs="Arial"/>
          <w:sz w:val="24"/>
          <w:szCs w:val="24"/>
        </w:rPr>
        <w:t xml:space="preserve"> - presencia de otras personas y ubicación - y use la definición para </w:t>
      </w:r>
      <w:r w:rsidR="006921A8" w:rsidRPr="00D61533">
        <w:rPr>
          <w:rFonts w:ascii="Arial" w:hAnsi="Arial" w:cs="Arial"/>
          <w:sz w:val="24"/>
          <w:szCs w:val="24"/>
        </w:rPr>
        <w:t>determinaría</w:t>
      </w:r>
      <w:r w:rsidRPr="00D61533">
        <w:rPr>
          <w:rFonts w:ascii="Arial" w:hAnsi="Arial" w:cs="Arial"/>
          <w:sz w:val="24"/>
          <w:szCs w:val="24"/>
        </w:rPr>
        <w:t xml:space="preserve"> si alguno es contexto. La presencia de otras personas en la habitación </w:t>
      </w:r>
      <w:r w:rsidR="006921A8" w:rsidRPr="00D61533">
        <w:rPr>
          <w:rFonts w:ascii="Arial" w:hAnsi="Arial" w:cs="Arial"/>
          <w:sz w:val="24"/>
          <w:szCs w:val="24"/>
        </w:rPr>
        <w:t>no afectar</w:t>
      </w:r>
      <w:r w:rsidRPr="00D61533">
        <w:rPr>
          <w:rFonts w:ascii="Arial" w:hAnsi="Arial" w:cs="Arial"/>
          <w:sz w:val="24"/>
          <w:szCs w:val="24"/>
        </w:rPr>
        <w:t xml:space="preserve"> al usuario o la aplicación a los efectos de esta tarea. Por lo tanto, no </w:t>
      </w:r>
      <w:r w:rsidR="006921A8" w:rsidRPr="00D61533">
        <w:rPr>
          <w:rFonts w:ascii="Arial" w:hAnsi="Arial" w:cs="Arial"/>
          <w:sz w:val="24"/>
          <w:szCs w:val="24"/>
        </w:rPr>
        <w:t>se texto</w:t>
      </w:r>
      <w:r w:rsidRPr="00D61533">
        <w:rPr>
          <w:rFonts w:ascii="Arial" w:hAnsi="Arial" w:cs="Arial"/>
          <w:sz w:val="24"/>
          <w:szCs w:val="24"/>
        </w:rPr>
        <w:t xml:space="preserve">. Sin embargo, la ubicación del usuario se puede utilizar para caracterizar la situación del usuario. Siel usuario se encuentra en los Estados Unidos, la suma de los pesos se presentará </w:t>
      </w:r>
      <w:r w:rsidR="006921A8" w:rsidRPr="00D61533">
        <w:rPr>
          <w:rFonts w:ascii="Arial" w:hAnsi="Arial" w:cs="Arial"/>
          <w:sz w:val="24"/>
          <w:szCs w:val="24"/>
        </w:rPr>
        <w:t>en términos</w:t>
      </w:r>
      <w:r w:rsidRPr="00D61533">
        <w:rPr>
          <w:rFonts w:ascii="Arial" w:hAnsi="Arial" w:cs="Arial"/>
          <w:sz w:val="24"/>
          <w:szCs w:val="24"/>
        </w:rPr>
        <w:t xml:space="preserve"> de libras y onzas. Si el usuario se encuentra en Canadá, la suma de los </w:t>
      </w:r>
      <w:r w:rsidR="006921A8" w:rsidRPr="00D61533">
        <w:rPr>
          <w:rFonts w:ascii="Arial" w:hAnsi="Arial" w:cs="Arial"/>
          <w:sz w:val="24"/>
          <w:szCs w:val="24"/>
        </w:rPr>
        <w:t>pesos se</w:t>
      </w:r>
      <w:r w:rsidRPr="00D61533">
        <w:rPr>
          <w:rFonts w:ascii="Arial" w:hAnsi="Arial" w:cs="Arial"/>
          <w:sz w:val="24"/>
          <w:szCs w:val="24"/>
        </w:rPr>
        <w:t xml:space="preserve"> presentará en términos de kilogramos. Por lo tanto, la ubicación del usuario es el contexto </w:t>
      </w:r>
      <w:r w:rsidR="006921A8" w:rsidRPr="00D61533">
        <w:rPr>
          <w:rFonts w:ascii="Arial" w:hAnsi="Arial" w:cs="Arial"/>
          <w:sz w:val="24"/>
          <w:szCs w:val="24"/>
        </w:rPr>
        <w:t>entre porqué</w:t>
      </w:r>
      <w:r w:rsidRPr="00D61533">
        <w:rPr>
          <w:rFonts w:ascii="Arial" w:hAnsi="Arial" w:cs="Arial"/>
          <w:sz w:val="24"/>
          <w:szCs w:val="24"/>
        </w:rPr>
        <w:t xml:space="preserve"> se puede utilizar para caracterizar la situación del usuario.</w:t>
      </w:r>
      <w:r w:rsidR="006921A8">
        <w:rPr>
          <w:rFonts w:ascii="Arial" w:hAnsi="Arial" w:cs="Arial"/>
          <w:sz w:val="24"/>
          <w:szCs w:val="24"/>
        </w:rPr>
        <w:t xml:space="preserve"> </w:t>
      </w:r>
      <w:r w:rsidR="006921A8" w:rsidRPr="006921A8">
        <w:rPr>
          <w:rFonts w:ascii="Arial" w:hAnsi="Arial" w:cs="Arial"/>
          <w:sz w:val="24"/>
          <w:szCs w:val="24"/>
        </w:rPr>
        <w:t xml:space="preserve">Una categorización de tipos de contexto ayudará a los diseñadores de aplicaciones a descubrir </w:t>
      </w:r>
      <w:r w:rsidR="006921A8" w:rsidRPr="006921A8">
        <w:rPr>
          <w:rFonts w:ascii="Arial" w:hAnsi="Arial" w:cs="Arial"/>
          <w:sz w:val="24"/>
          <w:szCs w:val="24"/>
        </w:rPr>
        <w:t>las probables piezas</w:t>
      </w:r>
      <w:r w:rsidR="006921A8" w:rsidRPr="006921A8">
        <w:rPr>
          <w:rFonts w:ascii="Arial" w:hAnsi="Arial" w:cs="Arial"/>
          <w:sz w:val="24"/>
          <w:szCs w:val="24"/>
        </w:rPr>
        <w:t xml:space="preserve"> de contexto que serán útiles en sus aplicaciones. Definiciones </w:t>
      </w:r>
      <w:r w:rsidR="006921A8" w:rsidRPr="006921A8">
        <w:rPr>
          <w:rFonts w:ascii="Arial" w:hAnsi="Arial" w:cs="Arial"/>
          <w:sz w:val="24"/>
          <w:szCs w:val="24"/>
        </w:rPr>
        <w:t>anteriores de</w:t>
      </w:r>
      <w:r w:rsidR="006921A8" w:rsidRPr="006921A8">
        <w:rPr>
          <w:rFonts w:ascii="Arial" w:hAnsi="Arial" w:cs="Arial"/>
          <w:sz w:val="24"/>
          <w:szCs w:val="24"/>
        </w:rPr>
        <w:t xml:space="preserve"> contexto siembra nuestro desarrollo de tipos de contexto. Ryan y col. sugerir </w:t>
      </w:r>
      <w:r w:rsidR="006921A8" w:rsidRPr="006921A8">
        <w:rPr>
          <w:rFonts w:ascii="Arial" w:hAnsi="Arial" w:cs="Arial"/>
          <w:sz w:val="24"/>
          <w:szCs w:val="24"/>
        </w:rPr>
        <w:t>contexto tipos</w:t>
      </w:r>
      <w:r w:rsidR="006921A8" w:rsidRPr="006921A8">
        <w:rPr>
          <w:rFonts w:ascii="Arial" w:hAnsi="Arial" w:cs="Arial"/>
          <w:sz w:val="24"/>
          <w:szCs w:val="24"/>
        </w:rPr>
        <w:t xml:space="preserve"> de ubicación, entorno, identidad y tiempo. Schilit y col. enumera los </w:t>
      </w:r>
      <w:r w:rsidR="006921A8" w:rsidRPr="006921A8">
        <w:rPr>
          <w:rFonts w:ascii="Arial" w:hAnsi="Arial" w:cs="Arial"/>
          <w:sz w:val="24"/>
          <w:szCs w:val="24"/>
        </w:rPr>
        <w:t>importantes aspectos</w:t>
      </w:r>
      <w:r w:rsidR="006921A8" w:rsidRPr="006921A8">
        <w:rPr>
          <w:rFonts w:ascii="Arial" w:hAnsi="Arial" w:cs="Arial"/>
          <w:sz w:val="24"/>
          <w:szCs w:val="24"/>
        </w:rPr>
        <w:t xml:space="preserve"> del contexto como dónde se encuentra, con quién está y qué recursos están </w:t>
      </w:r>
      <w:r w:rsidR="006921A8" w:rsidRPr="006921A8">
        <w:rPr>
          <w:rFonts w:ascii="Arial" w:hAnsi="Arial" w:cs="Arial"/>
          <w:sz w:val="24"/>
          <w:szCs w:val="24"/>
        </w:rPr>
        <w:t>cerca. Las</w:t>
      </w:r>
      <w:r w:rsidR="006921A8" w:rsidRPr="006921A8">
        <w:rPr>
          <w:rFonts w:ascii="Arial" w:hAnsi="Arial" w:cs="Arial"/>
          <w:sz w:val="24"/>
          <w:szCs w:val="24"/>
        </w:rPr>
        <w:t xml:space="preserve"> aplicaciones que tienen en cuenta el contexto miran </w:t>
      </w:r>
      <w:r w:rsidR="006921A8" w:rsidRPr="006921A8">
        <w:rPr>
          <w:rFonts w:ascii="Arial" w:hAnsi="Arial" w:cs="Arial"/>
          <w:sz w:val="24"/>
          <w:szCs w:val="24"/>
        </w:rPr>
        <w:t>quién,</w:t>
      </w:r>
      <w:r w:rsidR="006921A8" w:rsidRPr="006921A8">
        <w:rPr>
          <w:rFonts w:ascii="Arial" w:hAnsi="Arial" w:cs="Arial"/>
          <w:sz w:val="24"/>
          <w:szCs w:val="24"/>
        </w:rPr>
        <w:t xml:space="preserve"> </w:t>
      </w:r>
      <w:r w:rsidR="006921A8" w:rsidRPr="006921A8">
        <w:rPr>
          <w:rFonts w:ascii="Arial" w:hAnsi="Arial" w:cs="Arial"/>
          <w:sz w:val="24"/>
          <w:szCs w:val="24"/>
        </w:rPr>
        <w:t>dónde,</w:t>
      </w:r>
      <w:r w:rsidR="006921A8" w:rsidRPr="006921A8">
        <w:rPr>
          <w:rFonts w:ascii="Arial" w:hAnsi="Arial" w:cs="Arial"/>
          <w:sz w:val="24"/>
          <w:szCs w:val="24"/>
        </w:rPr>
        <w:t xml:space="preserve"> cuándo y qué (es </w:t>
      </w:r>
      <w:r w:rsidR="006921A8" w:rsidRPr="006921A8">
        <w:rPr>
          <w:rFonts w:ascii="Arial" w:hAnsi="Arial" w:cs="Arial"/>
          <w:sz w:val="24"/>
          <w:szCs w:val="24"/>
        </w:rPr>
        <w:t>decir, lo</w:t>
      </w:r>
      <w:r w:rsidR="006921A8" w:rsidRPr="006921A8">
        <w:rPr>
          <w:rFonts w:ascii="Arial" w:hAnsi="Arial" w:cs="Arial"/>
          <w:sz w:val="24"/>
          <w:szCs w:val="24"/>
        </w:rPr>
        <w:t xml:space="preserve"> que el usuario está haciendo) de las entidades y utilizar esta información para determinar por qué </w:t>
      </w:r>
      <w:r w:rsidR="006921A8" w:rsidRPr="006921A8">
        <w:rPr>
          <w:rFonts w:ascii="Arial" w:hAnsi="Arial" w:cs="Arial"/>
          <w:sz w:val="24"/>
          <w:szCs w:val="24"/>
        </w:rPr>
        <w:t>la situación</w:t>
      </w:r>
      <w:r w:rsidR="006921A8" w:rsidRPr="006921A8">
        <w:rPr>
          <w:rFonts w:ascii="Arial" w:hAnsi="Arial" w:cs="Arial"/>
          <w:sz w:val="24"/>
          <w:szCs w:val="24"/>
        </w:rPr>
        <w:t xml:space="preserve"> está ocurriendo. Una aplicación no determina realmente por qué una situación </w:t>
      </w:r>
      <w:r w:rsidR="006921A8" w:rsidRPr="006921A8">
        <w:rPr>
          <w:rFonts w:ascii="Arial" w:hAnsi="Arial" w:cs="Arial"/>
          <w:sz w:val="24"/>
          <w:szCs w:val="24"/>
        </w:rPr>
        <w:t>es ocurre</w:t>
      </w:r>
      <w:r w:rsidR="006921A8" w:rsidRPr="006921A8">
        <w:rPr>
          <w:rFonts w:ascii="Arial" w:hAnsi="Arial" w:cs="Arial"/>
          <w:sz w:val="24"/>
          <w:szCs w:val="24"/>
        </w:rPr>
        <w:t xml:space="preserve">, pero el diseñador de la aplicación lo hace. El diseñador utiliza el </w:t>
      </w:r>
      <w:r w:rsidR="006921A8" w:rsidRPr="006921A8">
        <w:rPr>
          <w:rFonts w:ascii="Arial" w:hAnsi="Arial" w:cs="Arial"/>
          <w:sz w:val="24"/>
          <w:szCs w:val="24"/>
        </w:rPr>
        <w:t>contexto</w:t>
      </w:r>
      <w:r w:rsidR="006921A8" w:rsidRPr="006921A8">
        <w:rPr>
          <w:rFonts w:ascii="Arial" w:hAnsi="Arial" w:cs="Arial"/>
          <w:sz w:val="24"/>
          <w:szCs w:val="24"/>
        </w:rPr>
        <w:t xml:space="preserve"> para determinar por qué está ocurriendo una situación y lo usa para codificar alguna acción </w:t>
      </w:r>
      <w:r w:rsidR="006921A8" w:rsidRPr="006921A8">
        <w:rPr>
          <w:rFonts w:ascii="Arial" w:hAnsi="Arial" w:cs="Arial"/>
          <w:sz w:val="24"/>
          <w:szCs w:val="24"/>
        </w:rPr>
        <w:t>en la</w:t>
      </w:r>
      <w:r w:rsidR="006921A8" w:rsidRPr="006921A8">
        <w:rPr>
          <w:rFonts w:ascii="Arial" w:hAnsi="Arial" w:cs="Arial"/>
          <w:sz w:val="24"/>
          <w:szCs w:val="24"/>
        </w:rPr>
        <w:t xml:space="preserve"> aplicación. Por ejemplo, en una guía turística sensible al contexto, un usuario que lleva una </w:t>
      </w:r>
      <w:r w:rsidR="006921A8" w:rsidRPr="006921A8">
        <w:rPr>
          <w:rFonts w:ascii="Arial" w:hAnsi="Arial" w:cs="Arial"/>
          <w:sz w:val="24"/>
          <w:szCs w:val="24"/>
        </w:rPr>
        <w:t>mano computadora</w:t>
      </w:r>
      <w:r w:rsidR="006921A8" w:rsidRPr="006921A8">
        <w:rPr>
          <w:rFonts w:ascii="Arial" w:hAnsi="Arial" w:cs="Arial"/>
          <w:sz w:val="24"/>
          <w:szCs w:val="24"/>
        </w:rPr>
        <w:t xml:space="preserve"> se acerca a algún sitio interesante que da como resultado información relevante </w:t>
      </w:r>
      <w:r w:rsidR="006921A8" w:rsidRPr="006921A8">
        <w:rPr>
          <w:rFonts w:ascii="Arial" w:hAnsi="Arial" w:cs="Arial"/>
          <w:sz w:val="24"/>
          <w:szCs w:val="24"/>
        </w:rPr>
        <w:t>para el</w:t>
      </w:r>
      <w:r w:rsidR="006921A8" w:rsidRPr="006921A8">
        <w:rPr>
          <w:rFonts w:ascii="Arial" w:hAnsi="Arial" w:cs="Arial"/>
          <w:sz w:val="24"/>
          <w:szCs w:val="24"/>
        </w:rPr>
        <w:t xml:space="preserve"> sitio que se muestra en la computadora. En esta situación, el diseñador ha </w:t>
      </w:r>
      <w:r w:rsidR="006921A8" w:rsidRPr="006921A8">
        <w:rPr>
          <w:rFonts w:ascii="Arial" w:hAnsi="Arial" w:cs="Arial"/>
          <w:sz w:val="24"/>
          <w:szCs w:val="24"/>
        </w:rPr>
        <w:t>codificado el</w:t>
      </w:r>
      <w:r w:rsidR="006921A8" w:rsidRPr="006921A8">
        <w:rPr>
          <w:rFonts w:ascii="Arial" w:hAnsi="Arial" w:cs="Arial"/>
          <w:sz w:val="24"/>
          <w:szCs w:val="24"/>
        </w:rPr>
        <w:t xml:space="preserve"> entendimiento de que cuando un usuario se acerca a un sitio en particular (</w:t>
      </w:r>
      <w:r w:rsidR="006921A8" w:rsidRPr="006921A8">
        <w:rPr>
          <w:rFonts w:ascii="Arial" w:hAnsi="Arial" w:cs="Arial"/>
          <w:sz w:val="24"/>
          <w:szCs w:val="24"/>
        </w:rPr>
        <w:t>el texto</w:t>
      </w:r>
      <w:r w:rsidR="006921A8" w:rsidRPr="006921A8">
        <w:rPr>
          <w:rFonts w:ascii="Arial" w:hAnsi="Arial" w:cs="Arial"/>
          <w:sz w:val="24"/>
          <w:szCs w:val="24"/>
        </w:rPr>
        <w:t xml:space="preserve"> '), significa que el usuario está interesado en el sitio (el' por qué ') y la </w:t>
      </w:r>
      <w:r w:rsidR="006921A8" w:rsidRPr="006921A8">
        <w:rPr>
          <w:rFonts w:ascii="Arial" w:hAnsi="Arial" w:cs="Arial"/>
          <w:sz w:val="24"/>
          <w:szCs w:val="24"/>
        </w:rPr>
        <w:t>aplicación debe</w:t>
      </w:r>
      <w:r w:rsidR="006921A8" w:rsidRPr="006921A8">
        <w:rPr>
          <w:rFonts w:ascii="Arial" w:hAnsi="Arial" w:cs="Arial"/>
          <w:sz w:val="24"/>
          <w:szCs w:val="24"/>
        </w:rPr>
        <w:t xml:space="preserve"> mostrar información relevante (la 'acción').</w:t>
      </w:r>
    </w:p>
    <w:p w14:paraId="6586986B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9229D8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D5C2FAA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49D71B0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1F3A1C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0547D3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9A122AC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5BC0318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8CF64B1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56C43F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B39EF2" w14:textId="77777777" w:rsidR="006921A8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E57FB5" w14:textId="77777777" w:rsidR="006921A8" w:rsidRDefault="006921A8" w:rsidP="00D61533">
      <w:pPr>
        <w:pStyle w:val="Sinespaciad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CONCLUCIONES</w:t>
      </w:r>
    </w:p>
    <w:p w14:paraId="56611BC5" w14:textId="77777777" w:rsidR="006921A8" w:rsidRPr="006921A8" w:rsidRDefault="006921A8" w:rsidP="00D61533">
      <w:pPr>
        <w:pStyle w:val="Sinespaciado"/>
        <w:jc w:val="both"/>
        <w:rPr>
          <w:rFonts w:ascii="Arial" w:hAnsi="Arial" w:cs="Arial"/>
          <w:b/>
          <w:bCs/>
          <w:sz w:val="28"/>
          <w:szCs w:val="28"/>
        </w:rPr>
      </w:pPr>
      <w:r w:rsidRPr="006921A8">
        <w:rPr>
          <w:rFonts w:ascii="Arial" w:hAnsi="Arial" w:cs="Arial"/>
          <w:sz w:val="24"/>
          <w:szCs w:val="24"/>
          <w:lang w:eastAsia="es-MX"/>
        </w:rPr>
        <w:t xml:space="preserve">En la computación portátil y ubicua, el contexto de un usuario es muy dinámico. Cuando </w:t>
      </w:r>
      <w:r w:rsidRPr="006921A8">
        <w:rPr>
          <w:rFonts w:ascii="Arial" w:hAnsi="Arial" w:cs="Arial"/>
          <w:sz w:val="24"/>
          <w:szCs w:val="24"/>
          <w:lang w:eastAsia="es-MX"/>
        </w:rPr>
        <w:t>usas aplicaciones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en estos entornos, un usuario tiene mucho que ganar con el uso efectivo </w:t>
      </w:r>
      <w:r w:rsidRPr="006921A8">
        <w:rPr>
          <w:rFonts w:ascii="Arial" w:hAnsi="Arial" w:cs="Arial"/>
          <w:sz w:val="24"/>
          <w:szCs w:val="24"/>
          <w:lang w:eastAsia="es-MX"/>
        </w:rPr>
        <w:t>de contexto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intuido. Permite personalizar el comportamiento de una aplicación según el </w:t>
      </w:r>
      <w:r w:rsidRPr="006921A8">
        <w:rPr>
          <w:rFonts w:ascii="Arial" w:hAnsi="Arial" w:cs="Arial"/>
          <w:sz w:val="24"/>
          <w:szCs w:val="24"/>
          <w:lang w:eastAsia="es-MX"/>
        </w:rPr>
        <w:t>usuario. Situación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actual. Para promover un uso más eficaz del contexto, hemos proporcionado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niciones y categorizaciones de contexto y computación consciente del </w:t>
      </w:r>
      <w:r w:rsidRPr="006921A8">
        <w:rPr>
          <w:rFonts w:ascii="Arial" w:hAnsi="Arial" w:cs="Arial"/>
          <w:sz w:val="24"/>
          <w:szCs w:val="24"/>
          <w:lang w:eastAsia="es-MX"/>
        </w:rPr>
        <w:t>contexto. Hemos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definido contexto como cualquier información que se pueda utilizar para </w:t>
      </w:r>
      <w:r w:rsidRPr="006921A8">
        <w:rPr>
          <w:rFonts w:ascii="Arial" w:hAnsi="Arial" w:cs="Arial"/>
          <w:sz w:val="24"/>
          <w:szCs w:val="24"/>
          <w:lang w:eastAsia="es-MX"/>
        </w:rPr>
        <w:t>caracterizar situación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de una entidad, donde una entidad puede ser una persona, lugar u objeto. En contexto-computación consciente, estas entidades son cualquier cosa relevante para la interacción entre </w:t>
      </w:r>
      <w:r w:rsidRPr="006921A8">
        <w:rPr>
          <w:rFonts w:ascii="Arial" w:hAnsi="Arial" w:cs="Arial"/>
          <w:sz w:val="24"/>
          <w:szCs w:val="24"/>
          <w:lang w:eastAsia="es-MX"/>
        </w:rPr>
        <w:t>los usuario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y aplicación, incluidos el usuario y la aplicación. Proporcionamos un conjunto </w:t>
      </w:r>
      <w:r w:rsidRPr="006921A8">
        <w:rPr>
          <w:rFonts w:ascii="Arial" w:hAnsi="Arial" w:cs="Arial"/>
          <w:sz w:val="24"/>
          <w:szCs w:val="24"/>
          <w:lang w:eastAsia="es-MX"/>
        </w:rPr>
        <w:t>inicial de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los tipos de contextos primarios: ubicación, identidad, tiempo y actividad. Aplicación sensible al </w:t>
      </w:r>
      <w:r w:rsidRPr="006921A8">
        <w:rPr>
          <w:rFonts w:ascii="Arial" w:hAnsi="Arial" w:cs="Arial"/>
          <w:sz w:val="24"/>
          <w:szCs w:val="24"/>
          <w:lang w:eastAsia="es-MX"/>
        </w:rPr>
        <w:t>contexto Los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cationes utilizan el contexto para proporcionar información y / o servicios relevantes para la tarea a un usuario. </w:t>
      </w:r>
      <w:r w:rsidRPr="006921A8">
        <w:rPr>
          <w:rFonts w:ascii="Arial" w:hAnsi="Arial" w:cs="Arial"/>
          <w:sz w:val="24"/>
          <w:szCs w:val="24"/>
          <w:lang w:eastAsia="es-MX"/>
        </w:rPr>
        <w:t>Nosotros categorías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definidas de aplicaciones sensibles al contexto: la presentación de </w:t>
      </w:r>
      <w:r w:rsidRPr="006921A8">
        <w:rPr>
          <w:rFonts w:ascii="Arial" w:hAnsi="Arial" w:cs="Arial"/>
          <w:sz w:val="24"/>
          <w:szCs w:val="24"/>
          <w:lang w:eastAsia="es-MX"/>
        </w:rPr>
        <w:t>información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servicios, ejecución automática de servicios y etiquetado de información con </w:t>
      </w:r>
      <w:r w:rsidRPr="006921A8">
        <w:rPr>
          <w:rFonts w:ascii="Arial" w:hAnsi="Arial" w:cs="Arial"/>
          <w:sz w:val="24"/>
          <w:szCs w:val="24"/>
          <w:lang w:eastAsia="es-MX"/>
        </w:rPr>
        <w:t>contexto. Estas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definiciones y categorizaciones ayudarán a los investigadores a </w:t>
      </w:r>
      <w:r w:rsidRPr="006921A8">
        <w:rPr>
          <w:rFonts w:ascii="Arial" w:hAnsi="Arial" w:cs="Arial"/>
          <w:sz w:val="24"/>
          <w:szCs w:val="24"/>
          <w:lang w:eastAsia="es-MX"/>
        </w:rPr>
        <w:t>comprender límites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de la computación sensible al contexto, y ayudar a los diseñadores de aplicaciones a seleccionar el </w:t>
      </w:r>
      <w:r w:rsidRPr="006921A8">
        <w:rPr>
          <w:rFonts w:ascii="Arial" w:hAnsi="Arial" w:cs="Arial"/>
          <w:sz w:val="24"/>
          <w:szCs w:val="24"/>
          <w:lang w:eastAsia="es-MX"/>
        </w:rPr>
        <w:t>contexto utilizar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, estructurar el contexto en las aplicaciones y decidir qué características sensibles al </w:t>
      </w:r>
      <w:r w:rsidRPr="006921A8">
        <w:rPr>
          <w:rFonts w:ascii="Arial" w:hAnsi="Arial" w:cs="Arial"/>
          <w:sz w:val="24"/>
          <w:szCs w:val="24"/>
          <w:lang w:eastAsia="es-MX"/>
        </w:rPr>
        <w:t>contexto implementar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. En un esfuerzo por fundamentar esta afirmación, hemos comenzado a trabajar en un </w:t>
      </w:r>
      <w:r w:rsidRPr="006921A8">
        <w:rPr>
          <w:rFonts w:ascii="Arial" w:hAnsi="Arial" w:cs="Arial"/>
          <w:sz w:val="24"/>
          <w:szCs w:val="24"/>
          <w:lang w:eastAsia="es-MX"/>
        </w:rPr>
        <w:t>marco trabajar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para apoyar la construcción de aplicaciones sensibles al contexto. Las definiciones </w:t>
      </w:r>
      <w:r w:rsidRPr="006921A8">
        <w:rPr>
          <w:rFonts w:ascii="Arial" w:hAnsi="Arial" w:cs="Arial"/>
          <w:sz w:val="24"/>
          <w:szCs w:val="24"/>
          <w:lang w:eastAsia="es-MX"/>
        </w:rPr>
        <w:t>y Las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categorizaciones presentadas en este documento han influido en el diseño del </w:t>
      </w:r>
      <w:r w:rsidRPr="006921A8">
        <w:rPr>
          <w:rFonts w:ascii="Arial" w:hAnsi="Arial" w:cs="Arial"/>
          <w:sz w:val="24"/>
          <w:szCs w:val="24"/>
          <w:lang w:eastAsia="es-MX"/>
        </w:rPr>
        <w:t>marco trabajo</w:t>
      </w:r>
      <w:bookmarkStart w:id="0" w:name="_GoBack"/>
      <w:bookmarkEnd w:id="0"/>
      <w:r w:rsidRPr="006921A8">
        <w:rPr>
          <w:rFonts w:ascii="Arial" w:hAnsi="Arial" w:cs="Arial"/>
          <w:sz w:val="24"/>
          <w:szCs w:val="24"/>
          <w:lang w:eastAsia="es-MX"/>
        </w:rPr>
        <w:t xml:space="preserve"> y el diseño de aplicaciones sensibles al contexto que hemos construido. A través </w:t>
      </w:r>
      <w:r w:rsidRPr="006921A8">
        <w:rPr>
          <w:rFonts w:ascii="Arial" w:hAnsi="Arial" w:cs="Arial"/>
          <w:sz w:val="24"/>
          <w:szCs w:val="24"/>
          <w:lang w:eastAsia="es-MX"/>
        </w:rPr>
        <w:t>de uso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de este marco y el desarrollo de más aplicaciones, esperamos </w:t>
      </w:r>
      <w:r w:rsidRPr="006921A8">
        <w:rPr>
          <w:rFonts w:ascii="Arial" w:hAnsi="Arial" w:cs="Arial"/>
          <w:sz w:val="24"/>
          <w:szCs w:val="24"/>
          <w:lang w:eastAsia="es-MX"/>
        </w:rPr>
        <w:t>mejorar Aumentar</w:t>
      </w:r>
      <w:r w:rsidRPr="006921A8">
        <w:rPr>
          <w:rFonts w:ascii="Arial" w:hAnsi="Arial" w:cs="Arial"/>
          <w:sz w:val="24"/>
          <w:szCs w:val="24"/>
          <w:lang w:eastAsia="es-MX"/>
        </w:rPr>
        <w:t xml:space="preserve"> nuestra comprensión del contexto y la conciencia del contexto.</w:t>
      </w:r>
    </w:p>
    <w:p w14:paraId="66732650" w14:textId="77777777" w:rsidR="006921A8" w:rsidRPr="00D61533" w:rsidRDefault="006921A8" w:rsidP="00D6153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6921A8" w:rsidRPr="00D61533" w:rsidSect="004E5F93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720A9" w14:textId="77777777" w:rsidR="00FD7495" w:rsidRDefault="00FD7495" w:rsidP="004E5F93">
      <w:pPr>
        <w:spacing w:after="0" w:line="240" w:lineRule="auto"/>
      </w:pPr>
      <w:r>
        <w:separator/>
      </w:r>
    </w:p>
  </w:endnote>
  <w:endnote w:type="continuationSeparator" w:id="0">
    <w:p w14:paraId="706EB86E" w14:textId="77777777" w:rsidR="00FD7495" w:rsidRDefault="00FD7495" w:rsidP="004E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1DF4" w14:textId="77777777" w:rsidR="004E5F93" w:rsidRDefault="004E5F9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6750EC2" w14:textId="77777777" w:rsidR="004E5F93" w:rsidRDefault="004E5F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F6858" w14:textId="77777777" w:rsidR="00FD7495" w:rsidRDefault="00FD7495" w:rsidP="004E5F93">
      <w:pPr>
        <w:spacing w:after="0" w:line="240" w:lineRule="auto"/>
      </w:pPr>
      <w:r>
        <w:separator/>
      </w:r>
    </w:p>
  </w:footnote>
  <w:footnote w:type="continuationSeparator" w:id="0">
    <w:p w14:paraId="547736F0" w14:textId="77777777" w:rsidR="00FD7495" w:rsidRDefault="00FD7495" w:rsidP="004E5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CD29" w14:textId="77777777" w:rsidR="004E5F93" w:rsidRDefault="004E5F93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911ECE" wp14:editId="1557CD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E1D4C5" w14:textId="77777777" w:rsidR="004E5F93" w:rsidRDefault="004E5F9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LECTURA NO. 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911ECE" id="Rectángulo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E1D4C5" w14:textId="77777777" w:rsidR="004E5F93" w:rsidRDefault="004E5F9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LECTURA NO. 10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372"/>
    <w:multiLevelType w:val="hybridMultilevel"/>
    <w:tmpl w:val="4FB8C22C"/>
    <w:lvl w:ilvl="0" w:tplc="D258F7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242A2"/>
    <w:multiLevelType w:val="hybridMultilevel"/>
    <w:tmpl w:val="F33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93"/>
    <w:rsid w:val="00055BA7"/>
    <w:rsid w:val="00494684"/>
    <w:rsid w:val="004E5F93"/>
    <w:rsid w:val="00580831"/>
    <w:rsid w:val="006921A8"/>
    <w:rsid w:val="008C4136"/>
    <w:rsid w:val="00BB43FB"/>
    <w:rsid w:val="00D61533"/>
    <w:rsid w:val="00E52EE0"/>
    <w:rsid w:val="00FD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FC3"/>
  <w15:chartTrackingRefBased/>
  <w15:docId w15:val="{99314F62-B7DA-4EF7-B7B8-2279DF5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5F9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E5F93"/>
  </w:style>
  <w:style w:type="paragraph" w:styleId="Encabezado">
    <w:name w:val="header"/>
    <w:basedOn w:val="Normal"/>
    <w:link w:val="EncabezadoCar"/>
    <w:uiPriority w:val="99"/>
    <w:unhideWhenUsed/>
    <w:rsid w:val="004E5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F93"/>
  </w:style>
  <w:style w:type="paragraph" w:styleId="Piedepgina">
    <w:name w:val="footer"/>
    <w:basedOn w:val="Normal"/>
    <w:link w:val="PiedepginaCar"/>
    <w:uiPriority w:val="99"/>
    <w:unhideWhenUsed/>
    <w:rsid w:val="004E5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AREA DE CIENCIAS DE LA CIMPUTACION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1501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</Company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LECTURA NO. 10</dc:title>
  <dc:subject/>
  <dc:creator>Rogelio Daniel Gonzalez Nieto</dc:creator>
  <cp:keywords/>
  <dc:description/>
  <cp:lastModifiedBy>Rogelio Daniel Gonzalez Nieto</cp:lastModifiedBy>
  <cp:revision>2</cp:revision>
  <cp:lastPrinted>2020-09-27T20:09:00Z</cp:lastPrinted>
  <dcterms:created xsi:type="dcterms:W3CDTF">2020-09-27T18:30:00Z</dcterms:created>
  <dcterms:modified xsi:type="dcterms:W3CDTF">2020-09-27T20:10:00Z</dcterms:modified>
</cp:coreProperties>
</file>