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jntgke0zr1w" w:id="0"/>
      <w:bookmarkEnd w:id="0"/>
      <w:r w:rsidDel="00000000" w:rsidR="00000000" w:rsidRPr="00000000">
        <w:rPr>
          <w:rtl w:val="0"/>
        </w:rPr>
        <w:t xml:space="preserve">Especificación de Mecanismos de Seguridad (Autenticación y Autorización)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aplicación implementa un mecanismo de seguridad basado en JSON Web Tokens (JWT) para manejar tanto la autenticación como la autorización de los usuarios.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Autenticación: Al iniciar sesión, los usuarios envían sus credenciales (correo y contraseña). Si las credenciales son válidas, el sistema genera un token JWT firmado que contiene información relevante como el ID del usuario y su rol. Este token se retorna al cliente y debe ser incluido en futuras solicitudes mediante el encabezado Authorization: Bearer &lt;token&gt;.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Autorización: El backend analiza el JWT en cada solicitud y verifica que el usuario tenga los permisos adecuados para acceder al recurso solicitado. El rol del usuario es utilizado para aplicar restricciones a nivel de endpoints mediante anotaciones como @PreAuthorize.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at7s3fx4f0x" w:id="1"/>
      <w:bookmarkEnd w:id="1"/>
      <w:r w:rsidDel="00000000" w:rsidR="00000000" w:rsidRPr="00000000">
        <w:rPr>
          <w:rtl w:val="0"/>
        </w:rPr>
        <w:t xml:space="preserve">Especificación del Protocolo de Comunicación Interna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aplicación está construida bajo una arquitectura monolítica modular, en la cual cada módulo representa un dominio funcional específico (por ejemplo, usuarios, roles, equipos, etc.).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Cada módulo contiene su propia estructura interna, que incluye: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Entidades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DTOs (Data Transfer Objects)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Dentro de la aplicación, la comunicación entre módulos se realiza mediante invocaciones directas en memoria, respetando el principio de separación de responsabilidades. No se utilizan mecanismos externos como mensajería o gRPC, ya que todo ocurre dentro del mismo proceso de ejecución.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cuanto a la comunicación externa (entre cliente y servidor), esta se lleva a cabo mediante una API HTTP REST, siguiendo una arquitectura orientada a recursos. Las solicitudes y respuestas se envían en formato JSON, y cada petición del cliente debe incluir el token JWT para autenticar al usuario.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