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BB43" w14:textId="11EDFE2F" w:rsidR="003510E9" w:rsidRDefault="003510E9" w:rsidP="003510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ACTIVIDAD 1- Análisis de regresión lineal</w:t>
      </w:r>
    </w:p>
    <w:p w14:paraId="413D7533" w14:textId="485A50AC" w:rsidR="00045C75" w:rsidRPr="003510E9" w:rsidRDefault="00E83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0E9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157EEF72" w14:textId="41B498E5" w:rsidR="003510E9" w:rsidRPr="00050D60" w:rsidRDefault="00050D60">
      <w:pPr>
        <w:rPr>
          <w:rFonts w:ascii="Times New Roman" w:hAnsi="Times New Roman" w:cs="Times New Roman"/>
          <w:sz w:val="24"/>
          <w:szCs w:val="24"/>
        </w:rPr>
      </w:pPr>
      <w:r w:rsidRPr="00050D60">
        <w:rPr>
          <w:rFonts w:ascii="Times New Roman" w:hAnsi="Times New Roman" w:cs="Times New Roman"/>
          <w:sz w:val="24"/>
          <w:szCs w:val="24"/>
        </w:rPr>
        <w:t>Analizar el número de vistas en distintos tipos de habitación y ciudad con base a la correlación de distintas variables independientes, con el fin de crear un modelo el cual describa el número de vistas</w:t>
      </w:r>
      <w:r>
        <w:rPr>
          <w:rFonts w:ascii="Times New Roman" w:hAnsi="Times New Roman" w:cs="Times New Roman"/>
          <w:sz w:val="24"/>
          <w:szCs w:val="24"/>
        </w:rPr>
        <w:t xml:space="preserve"> incluyendo el uso de la regresión lineal y la regresión lineal múltiple.</w:t>
      </w:r>
    </w:p>
    <w:p w14:paraId="2F4AF5CD" w14:textId="762AF866" w:rsidR="00E83CCA" w:rsidRPr="003510E9" w:rsidRDefault="00E83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0E9">
        <w:rPr>
          <w:rFonts w:ascii="Times New Roman" w:hAnsi="Times New Roman" w:cs="Times New Roman"/>
          <w:b/>
          <w:bCs/>
          <w:sz w:val="28"/>
          <w:szCs w:val="28"/>
        </w:rPr>
        <w:t>Desarrollo</w:t>
      </w:r>
    </w:p>
    <w:p w14:paraId="69885A36" w14:textId="1D1646F6" w:rsidR="00050D60" w:rsidRPr="00050D60" w:rsidRDefault="00050D60">
      <w:pPr>
        <w:rPr>
          <w:rFonts w:ascii="Times New Roman" w:hAnsi="Times New Roman" w:cs="Times New Roman"/>
          <w:sz w:val="24"/>
          <w:szCs w:val="24"/>
        </w:rPr>
      </w:pPr>
      <w:r w:rsidRPr="00050D60">
        <w:rPr>
          <w:rFonts w:ascii="Times New Roman" w:hAnsi="Times New Roman" w:cs="Times New Roman"/>
          <w:sz w:val="24"/>
          <w:szCs w:val="24"/>
        </w:rPr>
        <w:t>Se utilizaron bases de datos proporcionadas por Airbnb de las siguientes ciudades:</w:t>
      </w:r>
    </w:p>
    <w:p w14:paraId="7AAD0CB4" w14:textId="4545534A" w:rsidR="00050D60" w:rsidRPr="00050D60" w:rsidRDefault="00050D60" w:rsidP="00050D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D60">
        <w:rPr>
          <w:rFonts w:ascii="Times New Roman" w:hAnsi="Times New Roman" w:cs="Times New Roman"/>
          <w:sz w:val="24"/>
          <w:szCs w:val="24"/>
        </w:rPr>
        <w:t>Ciudad de México</w:t>
      </w:r>
    </w:p>
    <w:p w14:paraId="0F9915DA" w14:textId="68C9EFE9" w:rsidR="00050D60" w:rsidRPr="00050D60" w:rsidRDefault="00050D60" w:rsidP="00050D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D60">
        <w:rPr>
          <w:rFonts w:ascii="Times New Roman" w:hAnsi="Times New Roman" w:cs="Times New Roman"/>
          <w:sz w:val="24"/>
          <w:szCs w:val="24"/>
        </w:rPr>
        <w:t>Barcelona</w:t>
      </w:r>
    </w:p>
    <w:p w14:paraId="26059F0E" w14:textId="6FFF8F78" w:rsidR="00050D60" w:rsidRPr="00050D60" w:rsidRDefault="00050D60" w:rsidP="00050D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D60">
        <w:rPr>
          <w:rFonts w:ascii="Times New Roman" w:hAnsi="Times New Roman" w:cs="Times New Roman"/>
          <w:sz w:val="24"/>
          <w:szCs w:val="24"/>
        </w:rPr>
        <w:t>Amsterdam</w:t>
      </w:r>
      <w:proofErr w:type="spellEnd"/>
    </w:p>
    <w:p w14:paraId="55486CD6" w14:textId="10149A56" w:rsidR="00050D60" w:rsidRDefault="00050D60" w:rsidP="00050D60">
      <w:pPr>
        <w:rPr>
          <w:rFonts w:ascii="Times New Roman" w:hAnsi="Times New Roman" w:cs="Times New Roman"/>
          <w:sz w:val="24"/>
          <w:szCs w:val="24"/>
        </w:rPr>
      </w:pPr>
      <w:r w:rsidRPr="003510E9">
        <w:rPr>
          <w:rFonts w:ascii="Times New Roman" w:hAnsi="Times New Roman" w:cs="Times New Roman"/>
          <w:sz w:val="24"/>
          <w:szCs w:val="24"/>
        </w:rPr>
        <w:t>Se llevo a cabo un proceso de limpieza y transformación de los datos con el</w:t>
      </w:r>
      <w:r w:rsidR="003510E9" w:rsidRPr="003510E9">
        <w:rPr>
          <w:rFonts w:ascii="Times New Roman" w:hAnsi="Times New Roman" w:cs="Times New Roman"/>
          <w:sz w:val="24"/>
          <w:szCs w:val="24"/>
        </w:rPr>
        <w:t xml:space="preserve"> fin de tener modelos más precisos.</w:t>
      </w:r>
    </w:p>
    <w:p w14:paraId="5CCEB082" w14:textId="4F1D7A5B" w:rsidR="003510E9" w:rsidRDefault="003510E9" w:rsidP="00050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variables independientes que se decidieron analizar fueron las siguientes:</w:t>
      </w:r>
    </w:p>
    <w:p w14:paraId="4ADBB753" w14:textId="3B5307A0" w:rsidR="003510E9" w:rsidRDefault="003510E9" w:rsidP="003510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10E9">
        <w:rPr>
          <w:rFonts w:ascii="Times New Roman" w:hAnsi="Times New Roman" w:cs="Times New Roman"/>
          <w:sz w:val="24"/>
          <w:szCs w:val="24"/>
        </w:rPr>
        <w:t>host_acceptance_rate</w:t>
      </w:r>
      <w:proofErr w:type="spellEnd"/>
    </w:p>
    <w:p w14:paraId="7B585A04" w14:textId="6DF39BBE" w:rsidR="003510E9" w:rsidRDefault="003510E9" w:rsidP="003510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0C6E03DA" w14:textId="51DB058E" w:rsidR="003510E9" w:rsidRDefault="003510E9" w:rsidP="003510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10E9">
        <w:rPr>
          <w:rFonts w:ascii="Times New Roman" w:hAnsi="Times New Roman" w:cs="Times New Roman"/>
          <w:sz w:val="24"/>
          <w:szCs w:val="24"/>
        </w:rPr>
        <w:t>availability_365</w:t>
      </w:r>
    </w:p>
    <w:p w14:paraId="5A7101A2" w14:textId="65BEDC97" w:rsidR="003510E9" w:rsidRDefault="003510E9" w:rsidP="003510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10E9">
        <w:rPr>
          <w:rFonts w:ascii="Times New Roman" w:hAnsi="Times New Roman" w:cs="Times New Roman"/>
          <w:sz w:val="24"/>
          <w:szCs w:val="24"/>
        </w:rPr>
        <w:t>review_scores_rating</w:t>
      </w:r>
      <w:proofErr w:type="spellEnd"/>
    </w:p>
    <w:p w14:paraId="66217DEC" w14:textId="682E6BEF" w:rsidR="003510E9" w:rsidRPr="003510E9" w:rsidRDefault="003510E9" w:rsidP="003510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10E9">
        <w:rPr>
          <w:rFonts w:ascii="Times New Roman" w:hAnsi="Times New Roman" w:cs="Times New Roman"/>
          <w:sz w:val="24"/>
          <w:szCs w:val="24"/>
        </w:rPr>
        <w:t>review_scores_cleanliness</w:t>
      </w:r>
      <w:proofErr w:type="spellEnd"/>
    </w:p>
    <w:p w14:paraId="29298F4D" w14:textId="79279019" w:rsidR="003510E9" w:rsidRPr="003510E9" w:rsidRDefault="003510E9" w:rsidP="00050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distintos modelos de regresión lineal con el fin de modelar el numero de vistas por tipo de habitación.</w:t>
      </w:r>
    </w:p>
    <w:p w14:paraId="243CEB46" w14:textId="6A2D24AF" w:rsidR="00050D60" w:rsidRPr="006200DA" w:rsidRDefault="003510E9">
      <w:pPr>
        <w:rPr>
          <w:rFonts w:ascii="Times New Roman" w:hAnsi="Times New Roman" w:cs="Times New Roman"/>
          <w:sz w:val="24"/>
          <w:szCs w:val="24"/>
        </w:rPr>
      </w:pPr>
      <w:r w:rsidRPr="006200DA">
        <w:rPr>
          <w:rFonts w:ascii="Times New Roman" w:hAnsi="Times New Roman" w:cs="Times New Roman"/>
          <w:sz w:val="24"/>
          <w:szCs w:val="24"/>
        </w:rPr>
        <w:t xml:space="preserve">Se </w:t>
      </w:r>
      <w:r w:rsidR="006200DA" w:rsidRPr="006200DA">
        <w:rPr>
          <w:rFonts w:ascii="Times New Roman" w:hAnsi="Times New Roman" w:cs="Times New Roman"/>
          <w:sz w:val="24"/>
          <w:szCs w:val="24"/>
        </w:rPr>
        <w:t>usarán</w:t>
      </w:r>
      <w:r w:rsidRPr="006200DA">
        <w:rPr>
          <w:rFonts w:ascii="Times New Roman" w:hAnsi="Times New Roman" w:cs="Times New Roman"/>
          <w:sz w:val="24"/>
          <w:szCs w:val="24"/>
        </w:rPr>
        <w:t xml:space="preserve"> </w:t>
      </w:r>
      <w:r w:rsidR="006200DA" w:rsidRPr="006200DA">
        <w:rPr>
          <w:rFonts w:ascii="Times New Roman" w:hAnsi="Times New Roman" w:cs="Times New Roman"/>
          <w:sz w:val="24"/>
          <w:szCs w:val="24"/>
        </w:rPr>
        <w:t>conceptos de estadística como el coeficiente de correlación y determinación para evaluar la precisión de los modelos</w:t>
      </w:r>
      <w:r w:rsidR="006200DA">
        <w:rPr>
          <w:rFonts w:ascii="Times New Roman" w:hAnsi="Times New Roman" w:cs="Times New Roman"/>
          <w:sz w:val="24"/>
          <w:szCs w:val="24"/>
        </w:rPr>
        <w:t>.</w:t>
      </w:r>
    </w:p>
    <w:p w14:paraId="748BDC93" w14:textId="2EE92EA2" w:rsidR="00E83CCA" w:rsidRPr="006200DA" w:rsidRDefault="00E83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0DA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42AED0FF" w14:textId="464AB69C" w:rsidR="00050D60" w:rsidRPr="003510E9" w:rsidRDefault="00050D60" w:rsidP="003510E9">
      <w:pPr>
        <w:jc w:val="both"/>
        <w:rPr>
          <w:rFonts w:ascii="Times New Roman" w:hAnsi="Times New Roman" w:cs="Times New Roman"/>
          <w:sz w:val="24"/>
          <w:szCs w:val="24"/>
        </w:rPr>
      </w:pPr>
      <w:r w:rsidRPr="003510E9">
        <w:rPr>
          <w:rFonts w:ascii="Times New Roman" w:hAnsi="Times New Roman" w:cs="Times New Roman"/>
          <w:sz w:val="24"/>
          <w:szCs w:val="24"/>
        </w:rPr>
        <w:t xml:space="preserve">Una vez realizados los distintos modelos </w:t>
      </w:r>
      <w:r w:rsidR="003510E9" w:rsidRPr="003510E9">
        <w:rPr>
          <w:rFonts w:ascii="Times New Roman" w:hAnsi="Times New Roman" w:cs="Times New Roman"/>
          <w:sz w:val="24"/>
          <w:szCs w:val="24"/>
        </w:rPr>
        <w:t>de regresión lineal para cada una de las variables independientes, por cada tipo de habitación, los resultados fueron los siguientes:</w:t>
      </w:r>
    </w:p>
    <w:p w14:paraId="37D23AA1" w14:textId="26A5B8C6" w:rsidR="00050D60" w:rsidRDefault="00050D60" w:rsidP="003510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D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AE4185" wp14:editId="624BF42E">
            <wp:extent cx="5612130" cy="944245"/>
            <wp:effectExtent l="76200" t="76200" r="140970" b="14160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3F519" w14:textId="60E53A12" w:rsidR="003510E9" w:rsidRDefault="003510E9" w:rsidP="003510E9">
      <w:pPr>
        <w:jc w:val="both"/>
        <w:rPr>
          <w:rFonts w:ascii="Times New Roman" w:hAnsi="Times New Roman" w:cs="Times New Roman"/>
          <w:sz w:val="24"/>
          <w:szCs w:val="24"/>
        </w:rPr>
      </w:pPr>
      <w:r w:rsidRPr="003510E9">
        <w:rPr>
          <w:rFonts w:ascii="Times New Roman" w:hAnsi="Times New Roman" w:cs="Times New Roman"/>
          <w:sz w:val="24"/>
          <w:szCs w:val="24"/>
        </w:rPr>
        <w:lastRenderedPageBreak/>
        <w:t>Podemos observar coeficientes de correlación y determinación bajos que nos indican que un modelo de regresión lineal no es un buen modelo para ajustarse a los datos de</w:t>
      </w:r>
      <w:r w:rsidR="006200DA">
        <w:rPr>
          <w:rFonts w:ascii="Times New Roman" w:hAnsi="Times New Roman" w:cs="Times New Roman"/>
          <w:sz w:val="24"/>
          <w:szCs w:val="24"/>
        </w:rPr>
        <w:t>l</w:t>
      </w:r>
      <w:r w:rsidRPr="003510E9">
        <w:rPr>
          <w:rFonts w:ascii="Times New Roman" w:hAnsi="Times New Roman" w:cs="Times New Roman"/>
          <w:sz w:val="24"/>
          <w:szCs w:val="24"/>
        </w:rPr>
        <w:t xml:space="preserve"> número de vistas.</w:t>
      </w:r>
    </w:p>
    <w:p w14:paraId="5B242023" w14:textId="77777777" w:rsidR="006200DA" w:rsidRDefault="003510E9" w:rsidP="00351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</w:t>
      </w:r>
      <w:r w:rsidR="006200DA">
        <w:rPr>
          <w:rFonts w:ascii="Times New Roman" w:hAnsi="Times New Roman" w:cs="Times New Roman"/>
          <w:sz w:val="24"/>
          <w:szCs w:val="24"/>
        </w:rPr>
        <w:t>embargo,</w:t>
      </w:r>
      <w:r>
        <w:rPr>
          <w:rFonts w:ascii="Times New Roman" w:hAnsi="Times New Roman" w:cs="Times New Roman"/>
          <w:sz w:val="24"/>
          <w:szCs w:val="24"/>
        </w:rPr>
        <w:t xml:space="preserve"> utilizaremos aquellas variables con un </w:t>
      </w:r>
      <w:r w:rsidR="006200DA">
        <w:rPr>
          <w:rFonts w:ascii="Times New Roman" w:hAnsi="Times New Roman" w:cs="Times New Roman"/>
          <w:sz w:val="24"/>
          <w:szCs w:val="24"/>
        </w:rPr>
        <w:t xml:space="preserve">mayor </w:t>
      </w:r>
      <w:r>
        <w:rPr>
          <w:rFonts w:ascii="Times New Roman" w:hAnsi="Times New Roman" w:cs="Times New Roman"/>
          <w:sz w:val="24"/>
          <w:szCs w:val="24"/>
        </w:rPr>
        <w:t>coeficiente de correlación</w:t>
      </w:r>
      <w:r w:rsidR="006200DA">
        <w:rPr>
          <w:rFonts w:ascii="Times New Roman" w:hAnsi="Times New Roman" w:cs="Times New Roman"/>
          <w:sz w:val="24"/>
          <w:szCs w:val="24"/>
        </w:rPr>
        <w:t>, para realizar un modelo de regresión múltiple. Este modelo de regresión múltiple lo aplicaremos en otras ciudades para evaluar su comportamiento.</w:t>
      </w:r>
    </w:p>
    <w:p w14:paraId="312720A8" w14:textId="3BA121EB" w:rsidR="003510E9" w:rsidRPr="003510E9" w:rsidRDefault="006200DA" w:rsidP="00351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siguiente gráfica se muestran los distintos coeficientes de correlación: </w:t>
      </w:r>
    </w:p>
    <w:p w14:paraId="629C17B3" w14:textId="73BC180A" w:rsidR="003510E9" w:rsidRDefault="003510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F33118" wp14:editId="39AF2A21">
            <wp:extent cx="5356225" cy="3187700"/>
            <wp:effectExtent l="0" t="0" r="15875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8017A2D-347B-60FA-74D0-342E4D31E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49D3F8" w14:textId="77777777" w:rsidR="00660A6A" w:rsidRDefault="00660A6A">
      <w:pPr>
        <w:rPr>
          <w:rFonts w:ascii="Times New Roman" w:hAnsi="Times New Roman" w:cs="Times New Roman"/>
          <w:sz w:val="24"/>
          <w:szCs w:val="24"/>
        </w:rPr>
      </w:pPr>
    </w:p>
    <w:p w14:paraId="3B4CF342" w14:textId="52F11F47" w:rsidR="00050D60" w:rsidRDefault="006200DA">
      <w:pPr>
        <w:rPr>
          <w:rFonts w:ascii="Times New Roman" w:hAnsi="Times New Roman" w:cs="Times New Roman"/>
          <w:sz w:val="24"/>
          <w:szCs w:val="24"/>
        </w:rPr>
      </w:pPr>
      <w:r w:rsidRPr="006200DA"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6200DA">
        <w:rPr>
          <w:rFonts w:ascii="Times New Roman" w:hAnsi="Times New Roman" w:cs="Times New Roman"/>
          <w:sz w:val="24"/>
          <w:szCs w:val="24"/>
        </w:rPr>
        <w:t xml:space="preserve">variables que tienen una mayor correlación con el numero de vistas en la ciudad de México son: </w:t>
      </w:r>
    </w:p>
    <w:p w14:paraId="60DECA98" w14:textId="474936B3" w:rsidR="006200DA" w:rsidRDefault="006200DA" w:rsidP="006200D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</w:p>
    <w:p w14:paraId="5EC45714" w14:textId="49B14680" w:rsidR="006200DA" w:rsidRDefault="006200DA" w:rsidP="006200D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cleanliness</w:t>
      </w:r>
      <w:proofErr w:type="spellEnd"/>
    </w:p>
    <w:p w14:paraId="7DC49DCD" w14:textId="13DD0F8B" w:rsidR="00050D60" w:rsidRDefault="006200DA" w:rsidP="006200D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</w:p>
    <w:p w14:paraId="47C29941" w14:textId="72A0BEAC" w:rsidR="006200DA" w:rsidRDefault="006200DA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BFBB61" w14:textId="25844B7C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50A651" w14:textId="34095C33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22E425" w14:textId="6397548D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F93A1C1" w14:textId="1DB13E9C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3BBA3D0" w14:textId="408844CB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C3FE9B" w14:textId="680B587F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4EF853" w14:textId="6E99491D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96C9E3" w14:textId="78CBAFC0" w:rsidR="00B03D2F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FF5D05D" w14:textId="77777777" w:rsidR="00B03D2F" w:rsidRPr="006200DA" w:rsidRDefault="00B03D2F" w:rsidP="006200D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D2F17EB" w14:textId="0F7E35E6" w:rsidR="00E83CCA" w:rsidRDefault="00E83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0D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 re</w:t>
      </w:r>
      <w:r w:rsidR="006200DA" w:rsidRPr="006200DA">
        <w:rPr>
          <w:rFonts w:ascii="Times New Roman" w:hAnsi="Times New Roman" w:cs="Times New Roman"/>
          <w:b/>
          <w:bCs/>
          <w:sz w:val="28"/>
          <w:szCs w:val="28"/>
        </w:rPr>
        <w:t>gresión lineal múltiple</w:t>
      </w:r>
    </w:p>
    <w:p w14:paraId="77E65F84" w14:textId="34474971" w:rsidR="006200DA" w:rsidRDefault="00620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Usando las 3 variables con mayor correlación en la CDMX se realizo un modelo de regresión lineal múltiple para las ciudades de Barcelona y Ámsterdam.</w:t>
      </w:r>
    </w:p>
    <w:p w14:paraId="2DD93CBC" w14:textId="64E9FEC8" w:rsidR="00B03D2F" w:rsidRDefault="00B03D2F">
      <w:pPr>
        <w:rPr>
          <w:rFonts w:ascii="Times New Roman" w:hAnsi="Times New Roman" w:cs="Times New Roman"/>
          <w:sz w:val="24"/>
          <w:szCs w:val="24"/>
        </w:rPr>
      </w:pPr>
      <w:r w:rsidRPr="00B03D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03590" wp14:editId="4FD6A655">
            <wp:extent cx="5612130" cy="1147445"/>
            <wp:effectExtent l="0" t="0" r="762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839" w14:textId="27AE6675" w:rsidR="00B03D2F" w:rsidRPr="00B03D2F" w:rsidRDefault="00B03D2F">
      <w:pPr>
        <w:rPr>
          <w:rFonts w:ascii="Times New Roman" w:hAnsi="Times New Roman" w:cs="Times New Roman"/>
          <w:sz w:val="24"/>
          <w:szCs w:val="24"/>
        </w:rPr>
      </w:pPr>
      <w:r w:rsidRPr="00B03D2F">
        <w:rPr>
          <w:rFonts w:ascii="Times New Roman" w:hAnsi="Times New Roman" w:cs="Times New Roman"/>
          <w:sz w:val="24"/>
          <w:szCs w:val="24"/>
        </w:rPr>
        <w:t>Los coeficientes siguen siendo demasiado bajos, sin embargo, aumentaron en comparación con el modelo de regresión lineal.</w:t>
      </w:r>
      <w:r>
        <w:rPr>
          <w:rFonts w:ascii="Times New Roman" w:hAnsi="Times New Roman" w:cs="Times New Roman"/>
          <w:sz w:val="24"/>
          <w:szCs w:val="24"/>
        </w:rPr>
        <w:t xml:space="preserve"> No se considera un buen modelo, habría que evaluar el uso de mayores variables independientes.</w:t>
      </w:r>
    </w:p>
    <w:p w14:paraId="2353E1E1" w14:textId="640D3BB2" w:rsidR="00B03D2F" w:rsidRDefault="00B03D2F">
      <w:pPr>
        <w:rPr>
          <w:rFonts w:ascii="Times New Roman" w:hAnsi="Times New Roman" w:cs="Times New Roman"/>
          <w:sz w:val="24"/>
          <w:szCs w:val="24"/>
        </w:rPr>
      </w:pPr>
    </w:p>
    <w:p w14:paraId="6AB7F606" w14:textId="689D7031" w:rsidR="00B03D2F" w:rsidRDefault="00B03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D2F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7AE5F1E5" w14:textId="2A615751" w:rsidR="00B03D2F" w:rsidRDefault="00B03D2F" w:rsidP="00660A6A">
      <w:pPr>
        <w:jc w:val="both"/>
        <w:rPr>
          <w:rFonts w:ascii="Times New Roman" w:hAnsi="Times New Roman" w:cs="Times New Roman"/>
          <w:sz w:val="24"/>
          <w:szCs w:val="24"/>
        </w:rPr>
      </w:pPr>
      <w:r w:rsidRPr="00B03D2F">
        <w:rPr>
          <w:rFonts w:ascii="Times New Roman" w:hAnsi="Times New Roman" w:cs="Times New Roman"/>
          <w:sz w:val="24"/>
          <w:szCs w:val="24"/>
        </w:rPr>
        <w:t>Analizando</w:t>
      </w:r>
      <w:r>
        <w:rPr>
          <w:rFonts w:ascii="Times New Roman" w:hAnsi="Times New Roman" w:cs="Times New Roman"/>
          <w:sz w:val="24"/>
          <w:szCs w:val="24"/>
        </w:rPr>
        <w:t xml:space="preserve"> los distintos resultados en las distintas ciudades podemos observar que a medida que cambia la ciudad y cambia el tipo de habitación la correlación entre variables cambia, en donde en una ciudad pudo haber sido el precio una variable determinante, en otra ciudad no lo es. </w:t>
      </w:r>
    </w:p>
    <w:p w14:paraId="735F96D7" w14:textId="3F3A62C3" w:rsidR="00B03D2F" w:rsidRDefault="00B03D2F" w:rsidP="00660A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nos indica que no podemos generalizar en cuanto a que variables tienen una mayor correlación </w:t>
      </w:r>
      <w:r w:rsidR="00660A6A">
        <w:rPr>
          <w:rFonts w:ascii="Times New Roman" w:hAnsi="Times New Roman" w:cs="Times New Roman"/>
          <w:sz w:val="24"/>
          <w:szCs w:val="24"/>
        </w:rPr>
        <w:t>para el numero de vistas, cada ciudad y cada tipo de cuarto tiene un comportamiento diferente.</w:t>
      </w:r>
    </w:p>
    <w:p w14:paraId="3DEBA7A9" w14:textId="4DF88AC9" w:rsidR="00660A6A" w:rsidRDefault="00660A6A" w:rsidP="00660A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el modelo de regresión lineal y el modelo de regresión lineal múltiple, no se ajustan de manera adecuada a los datos, habrá que evaluar el uso de otros modelos, con el fin de obtener un mayor coeficiente de correlación.</w:t>
      </w:r>
    </w:p>
    <w:p w14:paraId="0B02B1E3" w14:textId="77777777" w:rsidR="00660A6A" w:rsidRPr="00B03D2F" w:rsidRDefault="00660A6A">
      <w:pPr>
        <w:rPr>
          <w:rFonts w:ascii="Times New Roman" w:hAnsi="Times New Roman" w:cs="Times New Roman"/>
          <w:sz w:val="24"/>
          <w:szCs w:val="24"/>
        </w:rPr>
      </w:pPr>
    </w:p>
    <w:p w14:paraId="70F0A15E" w14:textId="77777777" w:rsidR="00B03D2F" w:rsidRPr="006200DA" w:rsidRDefault="00B03D2F">
      <w:pPr>
        <w:rPr>
          <w:rFonts w:ascii="Times New Roman" w:hAnsi="Times New Roman" w:cs="Times New Roman"/>
          <w:sz w:val="24"/>
          <w:szCs w:val="24"/>
        </w:rPr>
      </w:pPr>
    </w:p>
    <w:p w14:paraId="018DE54D" w14:textId="77777777" w:rsidR="00E83CCA" w:rsidRDefault="00E83CCA"/>
    <w:sectPr w:rsidR="00E83CC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DD6D" w14:textId="77777777" w:rsidR="003510E9" w:rsidRDefault="003510E9" w:rsidP="003510E9">
      <w:pPr>
        <w:spacing w:after="0" w:line="240" w:lineRule="auto"/>
      </w:pPr>
      <w:r>
        <w:separator/>
      </w:r>
    </w:p>
  </w:endnote>
  <w:endnote w:type="continuationSeparator" w:id="0">
    <w:p w14:paraId="013DAC8A" w14:textId="77777777" w:rsidR="003510E9" w:rsidRDefault="003510E9" w:rsidP="0035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CFB3" w14:textId="77777777" w:rsidR="003510E9" w:rsidRDefault="003510E9" w:rsidP="003510E9">
      <w:pPr>
        <w:spacing w:after="0" w:line="240" w:lineRule="auto"/>
      </w:pPr>
      <w:r>
        <w:separator/>
      </w:r>
    </w:p>
  </w:footnote>
  <w:footnote w:type="continuationSeparator" w:id="0">
    <w:p w14:paraId="5A9A9224" w14:textId="77777777" w:rsidR="003510E9" w:rsidRDefault="003510E9" w:rsidP="00351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7FEA" w14:textId="6FEE3FF3" w:rsidR="003510E9" w:rsidRDefault="003510E9">
    <w:pPr>
      <w:pStyle w:val="Encabezado"/>
    </w:pPr>
    <w:r>
      <w:t>MARCO EDUARDO RODAS CARDONA A01701870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927"/>
    <w:multiLevelType w:val="hybridMultilevel"/>
    <w:tmpl w:val="9D987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6219B"/>
    <w:multiLevelType w:val="hybridMultilevel"/>
    <w:tmpl w:val="BD642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574A"/>
    <w:multiLevelType w:val="hybridMultilevel"/>
    <w:tmpl w:val="EED63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123607">
    <w:abstractNumId w:val="1"/>
  </w:num>
  <w:num w:numId="2" w16cid:durableId="642152049">
    <w:abstractNumId w:val="0"/>
  </w:num>
  <w:num w:numId="3" w16cid:durableId="2090878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CA"/>
    <w:rsid w:val="00045C75"/>
    <w:rsid w:val="00050D60"/>
    <w:rsid w:val="003510E9"/>
    <w:rsid w:val="006200DA"/>
    <w:rsid w:val="00660A6A"/>
    <w:rsid w:val="00B03D2F"/>
    <w:rsid w:val="00E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590B"/>
  <w15:chartTrackingRefBased/>
  <w15:docId w15:val="{6EFC820A-C7BB-477E-99D7-68A9FAC2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D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10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0E9"/>
  </w:style>
  <w:style w:type="paragraph" w:styleId="Piedepgina">
    <w:name w:val="footer"/>
    <w:basedOn w:val="Normal"/>
    <w:link w:val="PiedepginaCar"/>
    <w:uiPriority w:val="99"/>
    <w:unhideWhenUsed/>
    <w:rsid w:val="003510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Coeficiente</a:t>
            </a:r>
            <a:r>
              <a:rPr lang="es-MX" baseline="0"/>
              <a:t> de correlación (CDMX)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Hoja1!$C$16</c:f>
              <c:strCache>
                <c:ptCount val="1"/>
                <c:pt idx="0">
                  <c:v>Home/apt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C9843EE-3E3F-471A-9899-F64C39C307BE}" type="VALUE">
                      <a:rPr lang="en-US" b="1"/>
                      <a:pPr>
                        <a:defRPr/>
                      </a:pPr>
                      <a:t>[VALOR]</a:t>
                    </a:fld>
                    <a:endParaRPr lang="es-MX"/>
                  </a:p>
                </c:rich>
              </c:tx>
              <c:spPr>
                <a:solidFill>
                  <a:srgbClr val="FFFF00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A2A-4203-8E94-3BDAE099DE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Hoja1!$D$16:$I$16</c:f>
              <c:numCache>
                <c:formatCode>General</c:formatCode>
                <c:ptCount val="6"/>
                <c:pt idx="0">
                  <c:v>0.109287540138996</c:v>
                </c:pt>
                <c:pt idx="1">
                  <c:v>6.2626456641317899E-2</c:v>
                </c:pt>
                <c:pt idx="2">
                  <c:v>6.4302039670193295E-2</c:v>
                </c:pt>
                <c:pt idx="3">
                  <c:v>5.1607337482655599E-2</c:v>
                </c:pt>
                <c:pt idx="4">
                  <c:v>7.9400472035542499E-2</c:v>
                </c:pt>
                <c:pt idx="5">
                  <c:v>7.0092812262065499E-2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2A-4203-8E94-3BDAE099DE40}"/>
            </c:ext>
          </c:extLst>
        </c:ser>
        <c:ser>
          <c:idx val="1"/>
          <c:order val="1"/>
          <c:tx>
            <c:strRef>
              <c:f>Hoja1!$C$17</c:f>
              <c:strCache>
                <c:ptCount val="1"/>
                <c:pt idx="0">
                  <c:v>Private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50551B6A-B81A-4788-BE29-F18F81DC85BB}" type="VALUE">
                      <a:rPr lang="en-US" b="1"/>
                      <a:pPr>
                        <a:defRPr/>
                      </a:pPr>
                      <a:t>[VALOR]</a:t>
                    </a:fld>
                    <a:endParaRPr lang="es-MX"/>
                  </a:p>
                </c:rich>
              </c:tx>
              <c:spPr>
                <a:solidFill>
                  <a:srgbClr val="FFFF00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FA2A-4203-8E94-3BDAE099DE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Hoja1!$D$17:$I$17</c:f>
              <c:numCache>
                <c:formatCode>General</c:formatCode>
                <c:ptCount val="6"/>
                <c:pt idx="0">
                  <c:v>0.13303799027764601</c:v>
                </c:pt>
                <c:pt idx="1">
                  <c:v>6.9018324786604704E-2</c:v>
                </c:pt>
                <c:pt idx="2">
                  <c:v>9.5368537021212604E-2</c:v>
                </c:pt>
                <c:pt idx="3">
                  <c:v>7.2140636202489797E-2</c:v>
                </c:pt>
                <c:pt idx="4">
                  <c:v>8.4176183490124706E-2</c:v>
                </c:pt>
                <c:pt idx="5">
                  <c:v>5.24725306394856E-2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2A-4203-8E94-3BDAE099DE40}"/>
            </c:ext>
          </c:extLst>
        </c:ser>
        <c:ser>
          <c:idx val="2"/>
          <c:order val="2"/>
          <c:tx>
            <c:strRef>
              <c:f>Hoja1!$C$18</c:f>
              <c:strCache>
                <c:ptCount val="1"/>
                <c:pt idx="0">
                  <c:v>Hotel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37EB765-2E01-42E1-BC46-07E3E2935FC7}" type="VALUE">
                      <a:rPr lang="en-US" b="1"/>
                      <a:pPr>
                        <a:defRPr/>
                      </a:pPr>
                      <a:t>[VALOR]</a:t>
                    </a:fld>
                    <a:endParaRPr lang="es-MX"/>
                  </a:p>
                </c:rich>
              </c:tx>
              <c:spPr>
                <a:solidFill>
                  <a:srgbClr val="FFFF00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FA2A-4203-8E94-3BDAE099DE40}"/>
                </c:ext>
              </c:extLst>
            </c:dLbl>
            <c:dLbl>
              <c:idx val="4"/>
              <c:layout>
                <c:manualLayout>
                  <c:x val="-8.4541776027996507E-2"/>
                  <c:y val="-0.159687591134441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A2A-4203-8E94-3BDAE099DE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Hoja1!$D$18:$I$18</c:f>
              <c:numCache>
                <c:formatCode>General</c:formatCode>
                <c:ptCount val="6"/>
                <c:pt idx="0">
                  <c:v>0.16341155131475099</c:v>
                </c:pt>
                <c:pt idx="1">
                  <c:v>7.4620513891875906E-2</c:v>
                </c:pt>
                <c:pt idx="2">
                  <c:v>9.8086410158062298E-2</c:v>
                </c:pt>
                <c:pt idx="3">
                  <c:v>8.5421557435333501E-2</c:v>
                </c:pt>
                <c:pt idx="4">
                  <c:v>8.1646051798248097E-3</c:v>
                </c:pt>
                <c:pt idx="5">
                  <c:v>8.2861366370152206E-2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A2A-4203-8E94-3BDAE099DE4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8264111"/>
        <c:axId val="408267439"/>
      </c:lineChart>
      <c:catAx>
        <c:axId val="4082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08267439"/>
        <c:crosses val="autoZero"/>
        <c:auto val="1"/>
        <c:lblAlgn val="ctr"/>
        <c:lblOffset val="100"/>
        <c:noMultiLvlLbl val="0"/>
      </c:catAx>
      <c:valAx>
        <c:axId val="40826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08264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Rodas Cardona</dc:creator>
  <cp:keywords/>
  <dc:description/>
  <cp:lastModifiedBy>Marco Rodas Cardona</cp:lastModifiedBy>
  <cp:revision>1</cp:revision>
  <dcterms:created xsi:type="dcterms:W3CDTF">2022-10-22T01:58:00Z</dcterms:created>
  <dcterms:modified xsi:type="dcterms:W3CDTF">2022-10-24T01:02:00Z</dcterms:modified>
</cp:coreProperties>
</file>