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BD39A" w14:textId="6C1D5756" w:rsidR="005A4899" w:rsidRPr="005A4899" w:rsidRDefault="005A4899" w:rsidP="005A4899">
      <w:pPr>
        <w:pStyle w:val="Ttulo1"/>
        <w:rPr>
          <w:b/>
          <w:bCs/>
          <w:lang w:val="es-CO"/>
        </w:rPr>
      </w:pPr>
      <w:r w:rsidRPr="005A4899">
        <w:rPr>
          <w:b/>
          <w:bCs/>
          <w:lang w:val="es-CO"/>
        </w:rPr>
        <w:t>INSTRUCTIVO AWS</w:t>
      </w:r>
    </w:p>
    <w:p w14:paraId="3CAC6C9D" w14:textId="5286876A" w:rsidR="005A4899" w:rsidRDefault="005A4899" w:rsidP="005A4899">
      <w:pPr>
        <w:pStyle w:val="Ttulo2"/>
        <w:rPr>
          <w:lang w:val="es-CO"/>
        </w:rPr>
      </w:pPr>
      <w:r>
        <w:rPr>
          <w:lang w:val="es-CO"/>
        </w:rPr>
        <w:t>Elementos básicos para usar la máquina virtual</w:t>
      </w:r>
    </w:p>
    <w:p w14:paraId="0E05CF25" w14:textId="36DFCEEA" w:rsidR="005A4899" w:rsidRDefault="005A4899" w:rsidP="005A4899">
      <w:pPr>
        <w:pStyle w:val="Ttulo3"/>
        <w:rPr>
          <w:lang w:val="es-CO"/>
        </w:rPr>
      </w:pPr>
      <w:r>
        <w:rPr>
          <w:lang w:val="es-CO"/>
        </w:rPr>
        <w:t>Acceder a la máquina virtual</w:t>
      </w:r>
    </w:p>
    <w:p w14:paraId="1617632E" w14:textId="703B2C66" w:rsidR="005A4899" w:rsidRDefault="005A4899" w:rsidP="005A4899">
      <w:pPr>
        <w:pStyle w:val="Prrafodelista"/>
        <w:numPr>
          <w:ilvl w:val="0"/>
          <w:numId w:val="2"/>
        </w:numPr>
        <w:rPr>
          <w:lang w:val="es-CO"/>
        </w:rPr>
      </w:pPr>
      <w:r>
        <w:rPr>
          <w:lang w:val="es-CO"/>
        </w:rPr>
        <w:t xml:space="preserve">Ingresar a </w:t>
      </w:r>
      <w:hyperlink r:id="rId5" w:anchor="Instances" w:history="1">
        <w:r w:rsidRPr="003B0B9C">
          <w:rPr>
            <w:rStyle w:val="Hipervnculo"/>
            <w:lang w:val="es-CO"/>
          </w:rPr>
          <w:t>https://us-east-2.console.aws.amazon.com/ec2/v2/home?region=us-east-2#Instances</w:t>
        </w:r>
      </w:hyperlink>
      <w:r w:rsidRPr="005A4899">
        <w:rPr>
          <w:lang w:val="es-CO"/>
        </w:rPr>
        <w:t>:</w:t>
      </w:r>
      <w:r>
        <w:rPr>
          <w:lang w:val="es-CO"/>
        </w:rPr>
        <w:t xml:space="preserve"> </w:t>
      </w:r>
    </w:p>
    <w:p w14:paraId="2923482E" w14:textId="1E2A336F" w:rsidR="005A4899" w:rsidRDefault="005A4899" w:rsidP="005A4899">
      <w:pPr>
        <w:pStyle w:val="Prrafodelista"/>
        <w:numPr>
          <w:ilvl w:val="0"/>
          <w:numId w:val="2"/>
        </w:numPr>
        <w:rPr>
          <w:lang w:val="es-CO"/>
        </w:rPr>
      </w:pPr>
      <w:r>
        <w:rPr>
          <w:lang w:val="es-CO"/>
        </w:rPr>
        <w:t>Log in (preguntar mail y contraseña)</w:t>
      </w:r>
    </w:p>
    <w:p w14:paraId="5403E557" w14:textId="64B58399" w:rsidR="005A4899" w:rsidRPr="005A4899" w:rsidRDefault="005A4899" w:rsidP="005A4899">
      <w:pPr>
        <w:pStyle w:val="Prrafodelista"/>
        <w:numPr>
          <w:ilvl w:val="0"/>
          <w:numId w:val="2"/>
        </w:numPr>
        <w:rPr>
          <w:lang w:val="es-CO"/>
        </w:rPr>
      </w:pPr>
      <w:r>
        <w:rPr>
          <w:lang w:val="es-CO"/>
        </w:rPr>
        <w:t xml:space="preserve">Seleccionar la maquina </w:t>
      </w:r>
      <w:proofErr w:type="spellStart"/>
      <w:r w:rsidRPr="005A4899">
        <w:rPr>
          <w:i/>
          <w:iCs/>
          <w:lang w:val="es-CO"/>
        </w:rPr>
        <w:t>Calibration</w:t>
      </w:r>
      <w:proofErr w:type="spellEnd"/>
      <w:r w:rsidRPr="005A4899">
        <w:rPr>
          <w:i/>
          <w:iCs/>
          <w:lang w:val="es-CO"/>
        </w:rPr>
        <w:t xml:space="preserve"> R- Nlopt4</w:t>
      </w:r>
    </w:p>
    <w:p w14:paraId="22866757" w14:textId="68695C0E" w:rsidR="005A4899" w:rsidRDefault="005A4899" w:rsidP="005A4899">
      <w:pPr>
        <w:pStyle w:val="Prrafodelista"/>
        <w:numPr>
          <w:ilvl w:val="0"/>
          <w:numId w:val="2"/>
        </w:numPr>
        <w:rPr>
          <w:lang w:val="es-CO"/>
        </w:rPr>
      </w:pPr>
      <w:r>
        <w:rPr>
          <w:lang w:val="es-CO"/>
        </w:rPr>
        <w:t>Clic en Estado de la Instancia-&gt; Iniciar instancia</w:t>
      </w:r>
    </w:p>
    <w:p w14:paraId="7311B135" w14:textId="125560AF" w:rsidR="005A4899" w:rsidRDefault="005A4899" w:rsidP="005A4899">
      <w:pPr>
        <w:pStyle w:val="Prrafodelista"/>
        <w:numPr>
          <w:ilvl w:val="0"/>
          <w:numId w:val="2"/>
        </w:numPr>
        <w:rPr>
          <w:lang w:val="es-CO"/>
        </w:rPr>
      </w:pPr>
      <w:r>
        <w:rPr>
          <w:lang w:val="es-CO"/>
        </w:rPr>
        <w:t>Una vez la instancia ha iniciado, clic en Conectar</w:t>
      </w:r>
    </w:p>
    <w:p w14:paraId="706ADEA8" w14:textId="490F9C05" w:rsidR="005A4899" w:rsidRDefault="003C4411" w:rsidP="005A4899">
      <w:pPr>
        <w:pStyle w:val="Prrafodelista"/>
        <w:numPr>
          <w:ilvl w:val="0"/>
          <w:numId w:val="2"/>
        </w:numPr>
        <w:rPr>
          <w:lang w:val="es-CO"/>
        </w:rPr>
      </w:pPr>
      <w:r>
        <w:rPr>
          <w:lang w:val="es-CO"/>
        </w:rPr>
        <w:t>En la nueva página, clic en Continuar de nuevo</w:t>
      </w:r>
    </w:p>
    <w:p w14:paraId="389AA268" w14:textId="139ADB68" w:rsidR="003C4411" w:rsidRPr="003C4411" w:rsidRDefault="003C4411" w:rsidP="003C4411">
      <w:pPr>
        <w:ind w:left="360"/>
        <w:rPr>
          <w:b/>
          <w:bCs/>
          <w:lang w:val="es-CO"/>
        </w:rPr>
      </w:pPr>
      <w:r>
        <w:rPr>
          <w:lang w:val="es-CO"/>
        </w:rPr>
        <w:t xml:space="preserve">Nunca olvidar al terminar de utilizar la instancia detenerla, se pueden generar cargos (dependiendo del tipo de instancia y tiempo de uso). Detenerla es equivalente a “apagar el computador”, no se pierde lo que se ha guardado en la máquina. </w:t>
      </w:r>
      <w:r w:rsidRPr="003C4411">
        <w:rPr>
          <w:b/>
          <w:bCs/>
          <w:lang w:val="es-CO"/>
        </w:rPr>
        <w:t>Para de</w:t>
      </w:r>
      <w:r>
        <w:rPr>
          <w:b/>
          <w:bCs/>
          <w:lang w:val="es-CO"/>
        </w:rPr>
        <w:t>tenerla</w:t>
      </w:r>
      <w:r w:rsidRPr="003C4411">
        <w:rPr>
          <w:b/>
          <w:bCs/>
          <w:lang w:val="es-CO"/>
        </w:rPr>
        <w:t>:</w:t>
      </w:r>
    </w:p>
    <w:p w14:paraId="6B09560F" w14:textId="412FC483" w:rsidR="003C4411" w:rsidRDefault="003C4411" w:rsidP="003C4411">
      <w:pPr>
        <w:pStyle w:val="Prrafodelista"/>
        <w:numPr>
          <w:ilvl w:val="0"/>
          <w:numId w:val="3"/>
        </w:numPr>
        <w:rPr>
          <w:lang w:val="es-CO"/>
        </w:rPr>
      </w:pPr>
      <w:r>
        <w:rPr>
          <w:lang w:val="es-CO"/>
        </w:rPr>
        <w:t>Volver al menú de Instancias (</w:t>
      </w:r>
      <w:hyperlink r:id="rId6" w:anchor="Instances" w:history="1">
        <w:r w:rsidRPr="003B0B9C">
          <w:rPr>
            <w:rStyle w:val="Hipervnculo"/>
            <w:lang w:val="es-CO"/>
          </w:rPr>
          <w:t>https://us-east-2.console.aws.amazon.com/ec2/v2/home?region=us-east-2#Instances</w:t>
        </w:r>
      </w:hyperlink>
      <w:r w:rsidRPr="003C4411">
        <w:rPr>
          <w:lang w:val="es-CO"/>
        </w:rPr>
        <w:t>:</w:t>
      </w:r>
      <w:r>
        <w:rPr>
          <w:lang w:val="es-CO"/>
        </w:rPr>
        <w:t>)</w:t>
      </w:r>
    </w:p>
    <w:p w14:paraId="6092AAC8" w14:textId="70B4F01F" w:rsidR="003C4411" w:rsidRPr="003C4411" w:rsidRDefault="003C4411" w:rsidP="003C4411">
      <w:pPr>
        <w:pStyle w:val="Prrafodelista"/>
        <w:numPr>
          <w:ilvl w:val="0"/>
          <w:numId w:val="3"/>
        </w:numPr>
        <w:rPr>
          <w:lang w:val="es-CO"/>
        </w:rPr>
      </w:pPr>
      <w:r>
        <w:rPr>
          <w:lang w:val="es-CO"/>
        </w:rPr>
        <w:t xml:space="preserve">Seleccionar la maquina </w:t>
      </w:r>
      <w:proofErr w:type="spellStart"/>
      <w:r w:rsidRPr="005A4899">
        <w:rPr>
          <w:i/>
          <w:iCs/>
          <w:lang w:val="es-CO"/>
        </w:rPr>
        <w:t>Calibration</w:t>
      </w:r>
      <w:proofErr w:type="spellEnd"/>
      <w:r w:rsidRPr="005A4899">
        <w:rPr>
          <w:i/>
          <w:iCs/>
          <w:lang w:val="es-CO"/>
        </w:rPr>
        <w:t xml:space="preserve"> R- Nlopt4</w:t>
      </w:r>
    </w:p>
    <w:p w14:paraId="595CFC62" w14:textId="36DFD7BC" w:rsidR="003C4411" w:rsidRDefault="003C4411" w:rsidP="003C4411">
      <w:pPr>
        <w:pStyle w:val="Prrafodelista"/>
        <w:numPr>
          <w:ilvl w:val="0"/>
          <w:numId w:val="3"/>
        </w:numPr>
        <w:rPr>
          <w:lang w:val="es-CO"/>
        </w:rPr>
      </w:pPr>
      <w:r>
        <w:rPr>
          <w:lang w:val="es-CO"/>
        </w:rPr>
        <w:t>Clic en Estado de la Instancia-&gt; Iniciar instancia</w:t>
      </w:r>
    </w:p>
    <w:p w14:paraId="44640E8E" w14:textId="74DA98C8" w:rsidR="003C4411" w:rsidRDefault="003C4411" w:rsidP="00627135">
      <w:pPr>
        <w:pStyle w:val="Ttulo3"/>
        <w:rPr>
          <w:lang w:val="es-CO"/>
        </w:rPr>
      </w:pPr>
      <w:r>
        <w:rPr>
          <w:lang w:val="es-CO"/>
        </w:rPr>
        <w:t>Transferir archivos del computador a la máquina virtual o viceversa</w:t>
      </w:r>
    </w:p>
    <w:p w14:paraId="012420FA" w14:textId="2B849F2D" w:rsidR="003C4411" w:rsidRDefault="003C4411" w:rsidP="003C4411">
      <w:pPr>
        <w:pStyle w:val="Prrafodelista"/>
        <w:numPr>
          <w:ilvl w:val="0"/>
          <w:numId w:val="4"/>
        </w:numPr>
        <w:rPr>
          <w:lang w:val="es-CO"/>
        </w:rPr>
      </w:pPr>
      <w:r>
        <w:rPr>
          <w:lang w:val="es-CO"/>
        </w:rPr>
        <w:t>Descargar FileZilla</w:t>
      </w:r>
    </w:p>
    <w:p w14:paraId="19DB58A4" w14:textId="2486F1B2" w:rsidR="00F747DA" w:rsidRDefault="00F747DA" w:rsidP="003C4411">
      <w:pPr>
        <w:pStyle w:val="Prrafodelista"/>
        <w:numPr>
          <w:ilvl w:val="0"/>
          <w:numId w:val="4"/>
        </w:numPr>
        <w:rPr>
          <w:lang w:val="es-CO"/>
        </w:rPr>
      </w:pPr>
      <w:r>
        <w:rPr>
          <w:lang w:val="es-CO"/>
        </w:rPr>
        <w:t>Establecer la conexión con la máquina virtual</w:t>
      </w:r>
    </w:p>
    <w:p w14:paraId="0372165C" w14:textId="26FA72C6" w:rsidR="00F747DA" w:rsidRPr="00F747DA" w:rsidRDefault="00F747DA" w:rsidP="00F747DA">
      <w:pPr>
        <w:pStyle w:val="Prrafodelista"/>
        <w:numPr>
          <w:ilvl w:val="1"/>
          <w:numId w:val="4"/>
        </w:numPr>
      </w:pPr>
      <w:proofErr w:type="spellStart"/>
      <w:r w:rsidRPr="00F747DA">
        <w:t>Clic</w:t>
      </w:r>
      <w:proofErr w:type="spellEnd"/>
      <w:r w:rsidRPr="00F747DA">
        <w:t xml:space="preserve"> </w:t>
      </w:r>
      <w:proofErr w:type="spellStart"/>
      <w:r w:rsidRPr="00F747DA">
        <w:t>en</w:t>
      </w:r>
      <w:proofErr w:type="spellEnd"/>
      <w:r w:rsidRPr="00F747DA">
        <w:t xml:space="preserve"> “Open the S</w:t>
      </w:r>
      <w:r>
        <w:t xml:space="preserve">ite Manager”, </w:t>
      </w:r>
      <w:proofErr w:type="spellStart"/>
      <w:r>
        <w:t>justo</w:t>
      </w:r>
      <w:proofErr w:type="spellEnd"/>
      <w:r>
        <w:t xml:space="preserve"> </w:t>
      </w:r>
      <w:proofErr w:type="spellStart"/>
      <w:r>
        <w:t>debajo</w:t>
      </w:r>
      <w:proofErr w:type="spellEnd"/>
      <w:r>
        <w:t xml:space="preserve"> de </w:t>
      </w:r>
      <w:proofErr w:type="gramStart"/>
      <w:r>
        <w:t>File</w:t>
      </w:r>
      <w:proofErr w:type="gramEnd"/>
    </w:p>
    <w:p w14:paraId="64099FF6" w14:textId="3DD6006C" w:rsidR="00F747DA" w:rsidRDefault="00F747DA" w:rsidP="00F747DA">
      <w:pPr>
        <w:pStyle w:val="Prrafodelista"/>
        <w:rPr>
          <w:lang w:val="es-CO"/>
        </w:rPr>
      </w:pPr>
      <w:r>
        <w:rPr>
          <w:noProof/>
        </w:rPr>
        <w:drawing>
          <wp:inline distT="0" distB="0" distL="0" distR="0" wp14:anchorId="55DB0E78" wp14:editId="467C9061">
            <wp:extent cx="4860433" cy="11326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5979" b="19627"/>
                    <a:stretch/>
                  </pic:blipFill>
                  <pic:spPr bwMode="auto">
                    <a:xfrm>
                      <a:off x="0" y="0"/>
                      <a:ext cx="4925496" cy="1147770"/>
                    </a:xfrm>
                    <a:prstGeom prst="rect">
                      <a:avLst/>
                    </a:prstGeom>
                    <a:ln>
                      <a:noFill/>
                    </a:ln>
                    <a:extLst>
                      <a:ext uri="{53640926-AAD7-44D8-BBD7-CCE9431645EC}">
                        <a14:shadowObscured xmlns:a14="http://schemas.microsoft.com/office/drawing/2010/main"/>
                      </a:ext>
                    </a:extLst>
                  </pic:spPr>
                </pic:pic>
              </a:graphicData>
            </a:graphic>
          </wp:inline>
        </w:drawing>
      </w:r>
      <w:r>
        <w:rPr>
          <w:lang w:val="es-CO"/>
        </w:rPr>
        <w:t xml:space="preserve"> </w:t>
      </w:r>
    </w:p>
    <w:p w14:paraId="5B5AEAC4" w14:textId="6ECE8771" w:rsidR="00F747DA" w:rsidRDefault="00F747DA" w:rsidP="00F747DA">
      <w:pPr>
        <w:pStyle w:val="Prrafodelista"/>
        <w:numPr>
          <w:ilvl w:val="1"/>
          <w:numId w:val="4"/>
        </w:numPr>
        <w:rPr>
          <w:lang w:val="es-CO"/>
        </w:rPr>
      </w:pPr>
      <w:r>
        <w:rPr>
          <w:lang w:val="es-CO"/>
        </w:rPr>
        <w:t>Una vez aparezca la ventana emergente, clic en N</w:t>
      </w:r>
      <w:r w:rsidR="002648B3">
        <w:rPr>
          <w:lang w:val="es-CO"/>
        </w:rPr>
        <w:t xml:space="preserve">ew </w:t>
      </w:r>
      <w:proofErr w:type="spellStart"/>
      <w:r w:rsidR="002648B3">
        <w:rPr>
          <w:lang w:val="es-CO"/>
        </w:rPr>
        <w:t>Site</w:t>
      </w:r>
      <w:proofErr w:type="spellEnd"/>
    </w:p>
    <w:p w14:paraId="5C1D90BB" w14:textId="77777777" w:rsidR="002648B3" w:rsidRDefault="002648B3" w:rsidP="00F747DA">
      <w:pPr>
        <w:pStyle w:val="Prrafodelista"/>
        <w:numPr>
          <w:ilvl w:val="1"/>
          <w:numId w:val="4"/>
        </w:numPr>
        <w:rPr>
          <w:lang w:val="es-CO"/>
        </w:rPr>
      </w:pPr>
      <w:r>
        <w:rPr>
          <w:lang w:val="es-CO"/>
        </w:rPr>
        <w:t>El nombre del nuevo sitio aparecerá sombreado, cambiarlo si se desea</w:t>
      </w:r>
    </w:p>
    <w:p w14:paraId="5D9A5E1B" w14:textId="77777777" w:rsidR="002648B3" w:rsidRDefault="002648B3" w:rsidP="00F747DA">
      <w:pPr>
        <w:pStyle w:val="Prrafodelista"/>
        <w:numPr>
          <w:ilvl w:val="1"/>
          <w:numId w:val="4"/>
        </w:numPr>
        <w:rPr>
          <w:lang w:val="es-CO"/>
        </w:rPr>
      </w:pPr>
      <w:r>
        <w:rPr>
          <w:lang w:val="es-CO"/>
        </w:rPr>
        <w:t>Diligenciar los datos solicitados de la pestaña General, de la siguiente manera:</w:t>
      </w:r>
    </w:p>
    <w:p w14:paraId="042EE162" w14:textId="2ED1223B" w:rsidR="002648B3" w:rsidRPr="00475678" w:rsidRDefault="002648B3" w:rsidP="002648B3">
      <w:pPr>
        <w:pStyle w:val="Prrafodelista"/>
      </w:pPr>
      <w:r>
        <w:rPr>
          <w:noProof/>
        </w:rPr>
        <w:lastRenderedPageBreak/>
        <w:drawing>
          <wp:inline distT="0" distB="0" distL="0" distR="0" wp14:anchorId="56AC6B09" wp14:editId="75E35F6F">
            <wp:extent cx="5943600" cy="35090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9010"/>
                    </a:xfrm>
                    <a:prstGeom prst="rect">
                      <a:avLst/>
                    </a:prstGeom>
                  </pic:spPr>
                </pic:pic>
              </a:graphicData>
            </a:graphic>
          </wp:inline>
        </w:drawing>
      </w:r>
      <w:r w:rsidRPr="00475678">
        <w:t xml:space="preserve"> </w:t>
      </w:r>
    </w:p>
    <w:p w14:paraId="281B037B" w14:textId="2F615B8E" w:rsidR="002648B3" w:rsidRPr="00475678" w:rsidRDefault="002648B3" w:rsidP="002648B3">
      <w:pPr>
        <w:pStyle w:val="Prrafodelista"/>
      </w:pPr>
    </w:p>
    <w:p w14:paraId="45021035" w14:textId="58C6981C" w:rsidR="002648B3" w:rsidRDefault="002648B3" w:rsidP="002648B3">
      <w:pPr>
        <w:pStyle w:val="Prrafodelista"/>
        <w:ind w:left="2160"/>
      </w:pPr>
      <w:r w:rsidRPr="002648B3">
        <w:rPr>
          <w:b/>
          <w:bCs/>
        </w:rPr>
        <w:t>Protocol</w:t>
      </w:r>
      <w:r w:rsidRPr="002648B3">
        <w:t>: SFTP – SSH File T</w:t>
      </w:r>
      <w:r>
        <w:t>ransfer Protocol</w:t>
      </w:r>
    </w:p>
    <w:p w14:paraId="55C649B4" w14:textId="54DEAA4A" w:rsidR="002648B3" w:rsidRDefault="002648B3" w:rsidP="002648B3">
      <w:pPr>
        <w:pStyle w:val="Prrafodelista"/>
        <w:ind w:left="2160"/>
        <w:rPr>
          <w:lang w:val="es-CO"/>
        </w:rPr>
      </w:pPr>
      <w:r w:rsidRPr="002648B3">
        <w:rPr>
          <w:b/>
          <w:bCs/>
          <w:lang w:val="es-CO"/>
        </w:rPr>
        <w:t>Host</w:t>
      </w:r>
      <w:r w:rsidRPr="002648B3">
        <w:rPr>
          <w:lang w:val="es-CO"/>
        </w:rPr>
        <w:t>: Ir a</w:t>
      </w:r>
      <w:r>
        <w:rPr>
          <w:lang w:val="es-CO"/>
        </w:rPr>
        <w:t>l menú de Instancias en AWS, y seleccionar la máquina virtual en cuestión. Luego, en el panel de información de la instancia de la parte inferior, seleccionar Detalles y copiar el “DNS de IPv4 Publica”</w:t>
      </w:r>
    </w:p>
    <w:p w14:paraId="6FAE404E" w14:textId="7D37BCE9" w:rsidR="002648B3" w:rsidRDefault="002648B3" w:rsidP="002648B3">
      <w:pPr>
        <w:pStyle w:val="Prrafodelista"/>
        <w:rPr>
          <w:lang w:val="es-CO"/>
        </w:rPr>
      </w:pPr>
      <w:r>
        <w:rPr>
          <w:noProof/>
        </w:rPr>
        <w:drawing>
          <wp:inline distT="0" distB="0" distL="0" distR="0" wp14:anchorId="1E18E53A" wp14:editId="2956BDCF">
            <wp:extent cx="5943600" cy="28022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2255"/>
                    </a:xfrm>
                    <a:prstGeom prst="rect">
                      <a:avLst/>
                    </a:prstGeom>
                  </pic:spPr>
                </pic:pic>
              </a:graphicData>
            </a:graphic>
          </wp:inline>
        </w:drawing>
      </w:r>
    </w:p>
    <w:p w14:paraId="5E57234A" w14:textId="7A262D29" w:rsidR="002648B3" w:rsidRDefault="00F957AD" w:rsidP="002648B3">
      <w:pPr>
        <w:pStyle w:val="Prrafodelista"/>
        <w:ind w:left="2160"/>
      </w:pPr>
      <w:r>
        <w:rPr>
          <w:b/>
          <w:bCs/>
        </w:rPr>
        <w:t>Logon type</w:t>
      </w:r>
      <w:r w:rsidR="002648B3" w:rsidRPr="002648B3">
        <w:t xml:space="preserve">: </w:t>
      </w:r>
      <w:r>
        <w:t>Key File</w:t>
      </w:r>
    </w:p>
    <w:p w14:paraId="259F801F" w14:textId="302E7F10" w:rsidR="00F957AD" w:rsidRPr="00475678" w:rsidRDefault="00F957AD" w:rsidP="002648B3">
      <w:pPr>
        <w:pStyle w:val="Prrafodelista"/>
        <w:ind w:left="2160"/>
      </w:pPr>
      <w:r w:rsidRPr="00475678">
        <w:rPr>
          <w:b/>
          <w:bCs/>
        </w:rPr>
        <w:t>User</w:t>
      </w:r>
      <w:r w:rsidRPr="00475678">
        <w:t>: ec2-user</w:t>
      </w:r>
    </w:p>
    <w:p w14:paraId="02CD6820" w14:textId="2C4BBAC7" w:rsidR="00F957AD" w:rsidRDefault="00F957AD" w:rsidP="002648B3">
      <w:pPr>
        <w:pStyle w:val="Prrafodelista"/>
        <w:ind w:left="2160"/>
        <w:rPr>
          <w:lang w:val="es-CO"/>
        </w:rPr>
      </w:pPr>
      <w:r w:rsidRPr="00F957AD">
        <w:rPr>
          <w:b/>
          <w:bCs/>
          <w:lang w:val="es-CO"/>
        </w:rPr>
        <w:t>Key file</w:t>
      </w:r>
      <w:r w:rsidRPr="00F957AD">
        <w:rPr>
          <w:lang w:val="es-CO"/>
        </w:rPr>
        <w:t xml:space="preserve">: Clic en </w:t>
      </w:r>
      <w:proofErr w:type="spellStart"/>
      <w:r w:rsidRPr="00F957AD">
        <w:rPr>
          <w:lang w:val="es-CO"/>
        </w:rPr>
        <w:t>Browse</w:t>
      </w:r>
      <w:proofErr w:type="spellEnd"/>
      <w:r w:rsidRPr="00F957AD">
        <w:rPr>
          <w:lang w:val="es-CO"/>
        </w:rPr>
        <w:t xml:space="preserve"> y buscar e</w:t>
      </w:r>
      <w:r>
        <w:rPr>
          <w:lang w:val="es-CO"/>
        </w:rPr>
        <w:t xml:space="preserve">n la ubicación en la que se tenga guardada. La clave de la instancia </w:t>
      </w:r>
      <w:proofErr w:type="spellStart"/>
      <w:r w:rsidRPr="005A4899">
        <w:rPr>
          <w:i/>
          <w:iCs/>
          <w:lang w:val="es-CO"/>
        </w:rPr>
        <w:t>Calibration</w:t>
      </w:r>
      <w:proofErr w:type="spellEnd"/>
      <w:r w:rsidRPr="005A4899">
        <w:rPr>
          <w:i/>
          <w:iCs/>
          <w:lang w:val="es-CO"/>
        </w:rPr>
        <w:t xml:space="preserve"> R- Nlopt4</w:t>
      </w:r>
      <w:r>
        <w:rPr>
          <w:i/>
          <w:iCs/>
          <w:lang w:val="es-CO"/>
        </w:rPr>
        <w:t xml:space="preserve"> </w:t>
      </w:r>
      <w:r>
        <w:rPr>
          <w:lang w:val="es-CO"/>
        </w:rPr>
        <w:t xml:space="preserve">está la carpeta de GitHub bajo el nombre </w:t>
      </w:r>
      <w:proofErr w:type="spellStart"/>
      <w:r w:rsidRPr="00F957AD">
        <w:rPr>
          <w:i/>
          <w:iCs/>
          <w:lang w:val="es-CO"/>
        </w:rPr>
        <w:t>CalibrationR.pem</w:t>
      </w:r>
      <w:proofErr w:type="spellEnd"/>
      <w:r>
        <w:rPr>
          <w:lang w:val="es-CO"/>
        </w:rPr>
        <w:t xml:space="preserve">. En caso de olvidar el nombre de la clave, en el menú </w:t>
      </w:r>
      <w:r>
        <w:rPr>
          <w:lang w:val="es-CO"/>
        </w:rPr>
        <w:lastRenderedPageBreak/>
        <w:t>de Instancias de AWS se muestra en la penúltima columna (mover hacia la derecha)</w:t>
      </w:r>
    </w:p>
    <w:p w14:paraId="16806709" w14:textId="56FD8FDF" w:rsidR="009C5BEF" w:rsidRDefault="009C5BEF" w:rsidP="002648B3">
      <w:pPr>
        <w:pStyle w:val="Prrafodelista"/>
        <w:ind w:left="2160"/>
        <w:rPr>
          <w:lang w:val="es-CO"/>
        </w:rPr>
      </w:pPr>
    </w:p>
    <w:p w14:paraId="0B51C5A3" w14:textId="69D0EA20" w:rsidR="009C5BEF" w:rsidRDefault="009C5BEF" w:rsidP="009C5BEF">
      <w:pPr>
        <w:pStyle w:val="Prrafodelista"/>
        <w:numPr>
          <w:ilvl w:val="1"/>
          <w:numId w:val="4"/>
        </w:numPr>
        <w:rPr>
          <w:lang w:val="es-CO"/>
        </w:rPr>
      </w:pPr>
      <w:r>
        <w:rPr>
          <w:lang w:val="es-CO"/>
        </w:rPr>
        <w:t xml:space="preserve">Clic en </w:t>
      </w:r>
      <w:proofErr w:type="spellStart"/>
      <w:r>
        <w:rPr>
          <w:lang w:val="es-CO"/>
        </w:rPr>
        <w:t>Connect</w:t>
      </w:r>
      <w:proofErr w:type="spellEnd"/>
    </w:p>
    <w:p w14:paraId="0EB2BEB2" w14:textId="40862234" w:rsidR="009C5BEF" w:rsidRDefault="009C5BEF" w:rsidP="009C5BEF">
      <w:pPr>
        <w:ind w:left="1080"/>
        <w:rPr>
          <w:lang w:val="es-CO"/>
        </w:rPr>
      </w:pPr>
      <w:r>
        <w:rPr>
          <w:lang w:val="es-CO"/>
        </w:rPr>
        <w:t>Nota: Aunque la mayoría de los datos quedan guardados, se debe actualizar el Host cada vez que se vuelva a iniciar la instancia</w:t>
      </w:r>
    </w:p>
    <w:p w14:paraId="0E883356" w14:textId="726AB7F6" w:rsidR="009C5BEF" w:rsidRDefault="009C5BEF" w:rsidP="009C5BEF">
      <w:pPr>
        <w:pStyle w:val="Prrafodelista"/>
        <w:numPr>
          <w:ilvl w:val="0"/>
          <w:numId w:val="4"/>
        </w:numPr>
        <w:rPr>
          <w:lang w:val="es-CO"/>
        </w:rPr>
      </w:pPr>
      <w:r>
        <w:rPr>
          <w:lang w:val="es-CO"/>
        </w:rPr>
        <w:t xml:space="preserve">Actualizar las carpetas (del computador y de la maquina virtual). Se debe realizar cada vez que hay cambios en los archivos a </w:t>
      </w:r>
      <w:proofErr w:type="spellStart"/>
      <w:r>
        <w:rPr>
          <w:lang w:val="es-CO"/>
        </w:rPr>
        <w:t>tranferir</w:t>
      </w:r>
      <w:proofErr w:type="spellEnd"/>
      <w:r>
        <w:rPr>
          <w:lang w:val="es-CO"/>
        </w:rPr>
        <w:t>. Para ello, dar clic en el botón que se encuentra debajo de Server</w:t>
      </w:r>
    </w:p>
    <w:p w14:paraId="032054FA" w14:textId="76E1F0A1" w:rsidR="009C5BEF" w:rsidRDefault="009C5BEF" w:rsidP="009C5BEF">
      <w:pPr>
        <w:pStyle w:val="Prrafodelista"/>
        <w:rPr>
          <w:lang w:val="es-CO"/>
        </w:rPr>
      </w:pPr>
      <w:r>
        <w:rPr>
          <w:noProof/>
        </w:rPr>
        <w:drawing>
          <wp:inline distT="0" distB="0" distL="0" distR="0" wp14:anchorId="54D940F4" wp14:editId="6F320AEA">
            <wp:extent cx="5943600" cy="10972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7280"/>
                    </a:xfrm>
                    <a:prstGeom prst="rect">
                      <a:avLst/>
                    </a:prstGeom>
                  </pic:spPr>
                </pic:pic>
              </a:graphicData>
            </a:graphic>
          </wp:inline>
        </w:drawing>
      </w:r>
    </w:p>
    <w:p w14:paraId="3050D419" w14:textId="7B63FEDF" w:rsidR="00627135" w:rsidRDefault="00475678" w:rsidP="00627135">
      <w:pPr>
        <w:pStyle w:val="Prrafodelista"/>
        <w:numPr>
          <w:ilvl w:val="0"/>
          <w:numId w:val="4"/>
        </w:numPr>
        <w:rPr>
          <w:lang w:val="es-CO"/>
        </w:rPr>
      </w:pPr>
      <w:r>
        <w:rPr>
          <w:lang w:val="es-CO"/>
        </w:rPr>
        <w:t xml:space="preserve">FileZilla muestra dos paneles. En el lado derecho se encuentran las carpetas del computador local, en el izquierdo las de la maquina virtual. Para transferir un archivo de un lado al otro, </w:t>
      </w:r>
      <w:r w:rsidR="00862BF3">
        <w:rPr>
          <w:lang w:val="es-CO"/>
        </w:rPr>
        <w:t xml:space="preserve">ubicar en cada panel la carpeta de origen y de destino. Luego, hacer doble clic en el archivo </w:t>
      </w:r>
      <w:r w:rsidR="00EE486E">
        <w:rPr>
          <w:lang w:val="es-CO"/>
        </w:rPr>
        <w:t xml:space="preserve">a </w:t>
      </w:r>
      <w:r w:rsidR="00627135">
        <w:rPr>
          <w:lang w:val="es-CO"/>
        </w:rPr>
        <w:t>transferir</w:t>
      </w:r>
    </w:p>
    <w:p w14:paraId="66DE372C" w14:textId="3DE383C0" w:rsidR="00627135" w:rsidRPr="00627135" w:rsidRDefault="00627135" w:rsidP="00627135">
      <w:pPr>
        <w:pStyle w:val="Prrafodelista"/>
        <w:rPr>
          <w:lang w:val="es-CO"/>
        </w:rPr>
      </w:pPr>
      <w:r>
        <w:rPr>
          <w:noProof/>
        </w:rPr>
        <w:drawing>
          <wp:inline distT="0" distB="0" distL="0" distR="0" wp14:anchorId="5C4233F7" wp14:editId="74C1EECC">
            <wp:extent cx="5943600" cy="3169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9920"/>
                    </a:xfrm>
                    <a:prstGeom prst="rect">
                      <a:avLst/>
                    </a:prstGeom>
                  </pic:spPr>
                </pic:pic>
              </a:graphicData>
            </a:graphic>
          </wp:inline>
        </w:drawing>
      </w:r>
    </w:p>
    <w:p w14:paraId="74DAF224" w14:textId="77777777" w:rsidR="009C5BEF" w:rsidRPr="009C5BEF" w:rsidRDefault="009C5BEF" w:rsidP="009C5BEF">
      <w:pPr>
        <w:ind w:left="1080"/>
        <w:rPr>
          <w:lang w:val="es-CO"/>
        </w:rPr>
      </w:pPr>
    </w:p>
    <w:p w14:paraId="5885426A" w14:textId="77777777" w:rsidR="009C5BEF" w:rsidRPr="00F957AD" w:rsidRDefault="009C5BEF" w:rsidP="002648B3">
      <w:pPr>
        <w:pStyle w:val="Prrafodelista"/>
        <w:ind w:left="2160"/>
        <w:rPr>
          <w:lang w:val="es-CO"/>
        </w:rPr>
      </w:pPr>
    </w:p>
    <w:p w14:paraId="1EB6A783" w14:textId="769AEA3C" w:rsidR="005A4899" w:rsidRPr="005A4899" w:rsidRDefault="005A4899" w:rsidP="005A4899">
      <w:pPr>
        <w:pStyle w:val="Ttulo2"/>
        <w:rPr>
          <w:lang w:val="es-CO"/>
        </w:rPr>
      </w:pPr>
      <w:r>
        <w:rPr>
          <w:lang w:val="es-CO"/>
        </w:rPr>
        <w:t xml:space="preserve">Código para chequear si el problema del </w:t>
      </w:r>
      <w:proofErr w:type="spellStart"/>
      <w:r>
        <w:rPr>
          <w:lang w:val="es-CO"/>
        </w:rPr>
        <w:t>Planner</w:t>
      </w:r>
      <w:proofErr w:type="spellEnd"/>
      <w:r>
        <w:rPr>
          <w:lang w:val="es-CO"/>
        </w:rPr>
        <w:t xml:space="preserve"> es implementable</w:t>
      </w:r>
    </w:p>
    <w:sectPr w:rsidR="005A4899" w:rsidRPr="005A4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362D"/>
    <w:multiLevelType w:val="hybridMultilevel"/>
    <w:tmpl w:val="D3FCF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D6266"/>
    <w:multiLevelType w:val="hybridMultilevel"/>
    <w:tmpl w:val="73E81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F556C"/>
    <w:multiLevelType w:val="hybridMultilevel"/>
    <w:tmpl w:val="B12EC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1DDA"/>
    <w:multiLevelType w:val="hybridMultilevel"/>
    <w:tmpl w:val="BD3E9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99"/>
    <w:rsid w:val="002648B3"/>
    <w:rsid w:val="003C4411"/>
    <w:rsid w:val="00475678"/>
    <w:rsid w:val="005A4899"/>
    <w:rsid w:val="00627135"/>
    <w:rsid w:val="00862BF3"/>
    <w:rsid w:val="009C5BEF"/>
    <w:rsid w:val="00EE486E"/>
    <w:rsid w:val="00F747DA"/>
    <w:rsid w:val="00F9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3D8B"/>
  <w15:chartTrackingRefBased/>
  <w15:docId w15:val="{8EADBED1-526B-4FEE-8726-58B914D5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4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4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4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4899"/>
    <w:pPr>
      <w:ind w:left="720"/>
      <w:contextualSpacing/>
    </w:pPr>
  </w:style>
  <w:style w:type="character" w:customStyle="1" w:styleId="Ttulo2Car">
    <w:name w:val="Título 2 Car"/>
    <w:basedOn w:val="Fuentedeprrafopredeter"/>
    <w:link w:val="Ttulo2"/>
    <w:uiPriority w:val="9"/>
    <w:rsid w:val="005A489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5A489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5A4899"/>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5A4899"/>
    <w:rPr>
      <w:color w:val="0563C1" w:themeColor="hyperlink"/>
      <w:u w:val="single"/>
    </w:rPr>
  </w:style>
  <w:style w:type="character" w:styleId="Mencinsinresolver">
    <w:name w:val="Unresolved Mention"/>
    <w:basedOn w:val="Fuentedeprrafopredeter"/>
    <w:uiPriority w:val="99"/>
    <w:semiHidden/>
    <w:unhideWhenUsed/>
    <w:rsid w:val="005A4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ast-2.console.aws.amazon.com/ec2/v2/home?region=us-east-2" TargetMode="External"/><Relationship Id="rId11" Type="http://schemas.openxmlformats.org/officeDocument/2006/relationships/image" Target="media/image5.png"/><Relationship Id="rId5" Type="http://schemas.openxmlformats.org/officeDocument/2006/relationships/hyperlink" Target="https://us-east-2.console.aws.amazon.com/ec2/v2/home?region=us-east-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419</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aelex</dc:creator>
  <cp:keywords/>
  <dc:description/>
  <cp:lastModifiedBy>dave aelex</cp:lastModifiedBy>
  <cp:revision>5</cp:revision>
  <dcterms:created xsi:type="dcterms:W3CDTF">2021-01-24T20:44:00Z</dcterms:created>
  <dcterms:modified xsi:type="dcterms:W3CDTF">2021-01-25T01:14:00Z</dcterms:modified>
</cp:coreProperties>
</file>