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63673" w14:textId="01D9C018" w:rsidR="0057199E" w:rsidRDefault="00356D89">
      <w:r>
        <w:rPr>
          <w:noProof/>
        </w:rPr>
        <w:drawing>
          <wp:anchor distT="0" distB="0" distL="114300" distR="114300" simplePos="0" relativeHeight="251658240" behindDoc="0" locked="0" layoutInCell="1" allowOverlap="1" wp14:anchorId="3D5A0858" wp14:editId="50581C73">
            <wp:simplePos x="0" y="0"/>
            <wp:positionH relativeFrom="margin">
              <wp:posOffset>5353050</wp:posOffset>
            </wp:positionH>
            <wp:positionV relativeFrom="paragraph">
              <wp:posOffset>9525</wp:posOffset>
            </wp:positionV>
            <wp:extent cx="1042416" cy="996696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416" cy="99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1FEEB37" wp14:editId="64FCE3C9">
            <wp:simplePos x="0" y="0"/>
            <wp:positionH relativeFrom="margin">
              <wp:posOffset>-390525</wp:posOffset>
            </wp:positionH>
            <wp:positionV relativeFrom="paragraph">
              <wp:posOffset>0</wp:posOffset>
            </wp:positionV>
            <wp:extent cx="1038225" cy="1000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E67DD" w14:textId="4621DA1E" w:rsidR="0057199E" w:rsidRDefault="0057199E"/>
    <w:p w14:paraId="1BB9983A" w14:textId="3A11AF0E" w:rsidR="0057199E" w:rsidRDefault="0057199E"/>
    <w:p w14:paraId="53757896" w14:textId="5C9FFDCA" w:rsidR="0057199E" w:rsidRDefault="0057199E"/>
    <w:p w14:paraId="00D80C6C" w14:textId="3F11504D" w:rsidR="0057199E" w:rsidRDefault="0057199E" w:rsidP="0057199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7199E">
        <w:rPr>
          <w:rFonts w:ascii="Arial" w:hAnsi="Arial" w:cs="Arial"/>
          <w:b/>
          <w:bCs/>
          <w:sz w:val="32"/>
          <w:szCs w:val="32"/>
        </w:rPr>
        <w:t xml:space="preserve">Cebu Institute of Technology </w:t>
      </w:r>
      <w:r>
        <w:rPr>
          <w:rFonts w:ascii="Arial" w:hAnsi="Arial" w:cs="Arial"/>
          <w:b/>
          <w:bCs/>
          <w:sz w:val="32"/>
          <w:szCs w:val="32"/>
        </w:rPr>
        <w:t>–</w:t>
      </w:r>
      <w:r w:rsidRPr="0057199E">
        <w:rPr>
          <w:rFonts w:ascii="Arial" w:hAnsi="Arial" w:cs="Arial"/>
          <w:b/>
          <w:bCs/>
          <w:sz w:val="32"/>
          <w:szCs w:val="32"/>
        </w:rPr>
        <w:t xml:space="preserve"> University</w:t>
      </w:r>
    </w:p>
    <w:p w14:paraId="7056E8AF" w14:textId="69C5D2E3" w:rsidR="0057199E" w:rsidRDefault="0057199E" w:rsidP="0057199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College of Computer Studies</w:t>
      </w:r>
    </w:p>
    <w:p w14:paraId="296C2493" w14:textId="77777777" w:rsidR="0057199E" w:rsidRDefault="0057199E" w:rsidP="0057199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C0D6795" w14:textId="3813ED69" w:rsidR="002A374E" w:rsidRDefault="002A374E" w:rsidP="002A374E">
      <w:pPr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54290518"/>
      <w:r>
        <w:rPr>
          <w:rFonts w:ascii="Arial" w:hAnsi="Arial" w:cs="Arial"/>
          <w:b/>
          <w:bCs/>
          <w:sz w:val="32"/>
          <w:szCs w:val="32"/>
        </w:rPr>
        <w:t>Project Proposal</w:t>
      </w:r>
    </w:p>
    <w:tbl>
      <w:tblPr>
        <w:tblStyle w:val="TableGrid"/>
        <w:tblW w:w="10890" w:type="dxa"/>
        <w:tblInd w:w="-725" w:type="dxa"/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3240"/>
        <w:gridCol w:w="7650"/>
      </w:tblGrid>
      <w:tr w:rsidR="002A374E" w14:paraId="56867EA9" w14:textId="77777777" w:rsidTr="004D7B4F">
        <w:tc>
          <w:tcPr>
            <w:tcW w:w="3240" w:type="dxa"/>
          </w:tcPr>
          <w:p w14:paraId="494B7BD2" w14:textId="77777777" w:rsidR="002A374E" w:rsidRPr="0057199E" w:rsidRDefault="002A374E" w:rsidP="004D7B4F">
            <w:pPr>
              <w:jc w:val="both"/>
              <w:rPr>
                <w:rFonts w:ascii="Arial" w:hAnsi="Arial" w:cs="Arial"/>
                <w:b/>
                <w:bCs/>
              </w:rPr>
            </w:pPr>
            <w:r w:rsidRPr="0057199E">
              <w:rPr>
                <w:rFonts w:ascii="Arial" w:hAnsi="Arial" w:cs="Arial"/>
                <w:b/>
                <w:bCs/>
              </w:rPr>
              <w:t>Project Members</w:t>
            </w:r>
          </w:p>
        </w:tc>
        <w:tc>
          <w:tcPr>
            <w:tcW w:w="7650" w:type="dxa"/>
          </w:tcPr>
          <w:p w14:paraId="6FDA0612" w14:textId="2471CA72" w:rsidR="002A374E" w:rsidRPr="00356D89" w:rsidRDefault="002A374E" w:rsidP="004D7B4F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Belandres,</w:t>
            </w:r>
            <w:proofErr w:type="spellEnd"/>
            <w:r w:rsidRPr="00356D89">
              <w:rPr>
                <w:rFonts w:ascii="Arial" w:hAnsi="Arial" w:cs="Arial"/>
              </w:rPr>
              <w:t xml:space="preserve"> John Vincent F. – </w:t>
            </w:r>
            <w:r w:rsidR="00677CE7">
              <w:rPr>
                <w:rFonts w:ascii="Arial" w:hAnsi="Arial" w:cs="Arial"/>
              </w:rPr>
              <w:t xml:space="preserve">Frontend / </w:t>
            </w:r>
            <w:r w:rsidRPr="00356D89">
              <w:rPr>
                <w:rFonts w:ascii="Arial" w:hAnsi="Arial" w:cs="Arial"/>
              </w:rPr>
              <w:t>Backend Developer</w:t>
            </w:r>
          </w:p>
          <w:p w14:paraId="1A27D821" w14:textId="287657D5" w:rsidR="002A374E" w:rsidRPr="00356D89" w:rsidRDefault="002A374E" w:rsidP="004D7B4F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 xml:space="preserve">Perez, </w:t>
            </w:r>
            <w:proofErr w:type="spellStart"/>
            <w:r w:rsidRPr="00356D89">
              <w:rPr>
                <w:rFonts w:ascii="Arial" w:hAnsi="Arial" w:cs="Arial"/>
              </w:rPr>
              <w:t>Rodel</w:t>
            </w:r>
            <w:proofErr w:type="spellEnd"/>
            <w:r w:rsidRPr="00356D89">
              <w:rPr>
                <w:rFonts w:ascii="Arial" w:hAnsi="Arial" w:cs="Arial"/>
              </w:rPr>
              <w:t xml:space="preserve"> R. – </w:t>
            </w:r>
            <w:r w:rsidR="00677CE7">
              <w:rPr>
                <w:rFonts w:ascii="Arial" w:hAnsi="Arial" w:cs="Arial"/>
              </w:rPr>
              <w:t xml:space="preserve">Frontend / </w:t>
            </w:r>
            <w:r w:rsidRPr="00356D89">
              <w:rPr>
                <w:rFonts w:ascii="Arial" w:hAnsi="Arial" w:cs="Arial"/>
              </w:rPr>
              <w:t>Backend Developer</w:t>
            </w:r>
          </w:p>
          <w:p w14:paraId="059B1992" w14:textId="77777777" w:rsidR="002A374E" w:rsidRPr="00356D89" w:rsidRDefault="002A374E" w:rsidP="004D7B4F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Moñeza</w:t>
            </w:r>
            <w:proofErr w:type="spellEnd"/>
            <w:r w:rsidRPr="00356D89">
              <w:rPr>
                <w:rFonts w:ascii="Arial" w:hAnsi="Arial" w:cs="Arial"/>
              </w:rPr>
              <w:t xml:space="preserve">, Michael III </w:t>
            </w:r>
            <w:r>
              <w:rPr>
                <w:rFonts w:ascii="Arial" w:hAnsi="Arial" w:cs="Arial"/>
              </w:rPr>
              <w:t>F. – Frontend / Backend Developer</w:t>
            </w:r>
          </w:p>
          <w:p w14:paraId="2A30B6A1" w14:textId="77777777" w:rsidR="002A374E" w:rsidRPr="00356D89" w:rsidRDefault="002A374E" w:rsidP="004D7B4F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Lumayag</w:t>
            </w:r>
            <w:proofErr w:type="spellEnd"/>
            <w:r w:rsidRPr="00356D89">
              <w:rPr>
                <w:rFonts w:ascii="Arial" w:hAnsi="Arial" w:cs="Arial"/>
              </w:rPr>
              <w:t xml:space="preserve">, Kyle </w:t>
            </w:r>
            <w:proofErr w:type="spellStart"/>
            <w:r w:rsidRPr="00356D89">
              <w:rPr>
                <w:rFonts w:ascii="Arial" w:hAnsi="Arial" w:cs="Arial"/>
              </w:rPr>
              <w:t>Jhunelle</w:t>
            </w:r>
            <w:proofErr w:type="spellEnd"/>
            <w:r w:rsidRPr="00356D8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 Frontend / Backend Developer</w:t>
            </w:r>
          </w:p>
          <w:p w14:paraId="29DB07FF" w14:textId="30174555" w:rsidR="002A374E" w:rsidRPr="00356D89" w:rsidRDefault="002A374E" w:rsidP="004D7B4F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Genobaten</w:t>
            </w:r>
            <w:proofErr w:type="spellEnd"/>
            <w:r w:rsidRPr="00356D89">
              <w:rPr>
                <w:rFonts w:ascii="Arial" w:hAnsi="Arial" w:cs="Arial"/>
              </w:rPr>
              <w:t xml:space="preserve">, Jon Anthony </w:t>
            </w:r>
            <w:r>
              <w:rPr>
                <w:rFonts w:ascii="Arial" w:hAnsi="Arial" w:cs="Arial"/>
              </w:rPr>
              <w:t>T. – Frontend</w:t>
            </w:r>
            <w:r w:rsidR="00677CE7">
              <w:rPr>
                <w:rFonts w:ascii="Arial" w:hAnsi="Arial" w:cs="Arial"/>
              </w:rPr>
              <w:t xml:space="preserve"> / Backend</w:t>
            </w:r>
            <w:r>
              <w:rPr>
                <w:rFonts w:ascii="Arial" w:hAnsi="Arial" w:cs="Arial"/>
              </w:rPr>
              <w:t xml:space="preserve"> Developer</w:t>
            </w:r>
          </w:p>
          <w:p w14:paraId="52CE7C61" w14:textId="7ADFE664" w:rsidR="002A374E" w:rsidRPr="00356D89" w:rsidRDefault="002A374E" w:rsidP="004D7B4F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Autida</w:t>
            </w:r>
            <w:proofErr w:type="spellEnd"/>
            <w:r w:rsidRPr="00356D89">
              <w:rPr>
                <w:rFonts w:ascii="Arial" w:hAnsi="Arial" w:cs="Arial"/>
              </w:rPr>
              <w:t>, Christian Kyle</w:t>
            </w:r>
            <w:r>
              <w:rPr>
                <w:rFonts w:ascii="Arial" w:hAnsi="Arial" w:cs="Arial"/>
              </w:rPr>
              <w:t xml:space="preserve"> P. – Frontend</w:t>
            </w:r>
            <w:r w:rsidR="00677CE7">
              <w:rPr>
                <w:rFonts w:ascii="Arial" w:hAnsi="Arial" w:cs="Arial"/>
              </w:rPr>
              <w:t xml:space="preserve"> / Backend</w:t>
            </w:r>
            <w:r>
              <w:rPr>
                <w:rFonts w:ascii="Arial" w:hAnsi="Arial" w:cs="Arial"/>
              </w:rPr>
              <w:t xml:space="preserve"> Developer</w:t>
            </w:r>
          </w:p>
        </w:tc>
      </w:tr>
      <w:tr w:rsidR="002A374E" w14:paraId="3912312B" w14:textId="77777777" w:rsidTr="004D7B4F">
        <w:tc>
          <w:tcPr>
            <w:tcW w:w="3240" w:type="dxa"/>
          </w:tcPr>
          <w:p w14:paraId="00B6090B" w14:textId="77777777" w:rsidR="002A374E" w:rsidRPr="0057199E" w:rsidRDefault="002A374E" w:rsidP="004D7B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Title</w:t>
            </w:r>
          </w:p>
        </w:tc>
        <w:tc>
          <w:tcPr>
            <w:tcW w:w="7650" w:type="dxa"/>
          </w:tcPr>
          <w:p w14:paraId="628590D5" w14:textId="36B1198E" w:rsidR="002A374E" w:rsidRPr="0057199E" w:rsidRDefault="00677CE7" w:rsidP="004D7B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Interview Bot – Text-to-speech or Speech-to-text</w:t>
            </w:r>
          </w:p>
        </w:tc>
      </w:tr>
      <w:tr w:rsidR="002A374E" w14:paraId="67898A98" w14:textId="77777777" w:rsidTr="004D7B4F">
        <w:tc>
          <w:tcPr>
            <w:tcW w:w="3240" w:type="dxa"/>
          </w:tcPr>
          <w:p w14:paraId="09F5123F" w14:textId="77777777" w:rsidR="002A374E" w:rsidRPr="0057199E" w:rsidRDefault="002A374E" w:rsidP="004D7B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Description</w:t>
            </w:r>
          </w:p>
        </w:tc>
        <w:tc>
          <w:tcPr>
            <w:tcW w:w="7650" w:type="dxa"/>
          </w:tcPr>
          <w:p w14:paraId="19C9A347" w14:textId="46044CF0" w:rsidR="002A374E" w:rsidRPr="0057199E" w:rsidRDefault="002A374E" w:rsidP="00B01813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2A374E" w14:paraId="0EEBE790" w14:textId="77777777" w:rsidTr="00B01813">
        <w:trPr>
          <w:trHeight w:val="2366"/>
        </w:trPr>
        <w:tc>
          <w:tcPr>
            <w:tcW w:w="3240" w:type="dxa"/>
          </w:tcPr>
          <w:p w14:paraId="2296E514" w14:textId="77777777" w:rsidR="002A374E" w:rsidRPr="0057199E" w:rsidRDefault="002A374E" w:rsidP="004D7B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Features</w:t>
            </w:r>
          </w:p>
        </w:tc>
        <w:tc>
          <w:tcPr>
            <w:tcW w:w="7650" w:type="dxa"/>
          </w:tcPr>
          <w:p w14:paraId="11DEED69" w14:textId="77777777" w:rsidR="002A374E" w:rsidRDefault="002A374E" w:rsidP="004D7B4F">
            <w:pPr>
              <w:rPr>
                <w:rFonts w:ascii="Arial" w:hAnsi="Arial" w:cs="Arial"/>
              </w:rPr>
            </w:pPr>
            <w:r w:rsidRPr="4E03736C">
              <w:rPr>
                <w:rFonts w:ascii="Arial" w:hAnsi="Arial" w:cs="Arial"/>
              </w:rPr>
              <w:t>The following are the proposed features of this project:</w:t>
            </w:r>
          </w:p>
          <w:p w14:paraId="30469103" w14:textId="77777777" w:rsidR="002A374E" w:rsidRDefault="002A374E" w:rsidP="00B01813">
            <w:pPr>
              <w:spacing w:line="276" w:lineRule="auto"/>
              <w:rPr>
                <w:rFonts w:ascii="Arial" w:hAnsi="Arial" w:cs="Arial"/>
              </w:rPr>
            </w:pPr>
          </w:p>
          <w:p w14:paraId="69453DB7" w14:textId="77777777" w:rsidR="002A374E" w:rsidRDefault="00677CE7" w:rsidP="00B018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and admin can login and logout of the website.</w:t>
            </w:r>
          </w:p>
          <w:p w14:paraId="7E404594" w14:textId="77777777" w:rsidR="00677CE7" w:rsidRDefault="00677CE7" w:rsidP="00B018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admin can create a job offering then create interview questions.</w:t>
            </w:r>
          </w:p>
          <w:p w14:paraId="075AAFFC" w14:textId="77777777" w:rsidR="00677CE7" w:rsidRDefault="00677CE7" w:rsidP="00B018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admin can view, update and delete interview questions.</w:t>
            </w:r>
          </w:p>
          <w:p w14:paraId="3A9CD0B1" w14:textId="77777777" w:rsidR="00677CE7" w:rsidRDefault="00677CE7" w:rsidP="00B018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admin can monitor the user’s interview session.</w:t>
            </w:r>
          </w:p>
          <w:p w14:paraId="1AF98512" w14:textId="77777777" w:rsidR="00677CE7" w:rsidRDefault="00677CE7" w:rsidP="00B018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can search for a job offering.</w:t>
            </w:r>
          </w:p>
          <w:p w14:paraId="4C87BE48" w14:textId="77777777" w:rsidR="00677CE7" w:rsidRDefault="00677CE7" w:rsidP="00B018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can apply to a job offering, and will answer the interview.</w:t>
            </w:r>
          </w:p>
          <w:p w14:paraId="369861C7" w14:textId="4BD1ADC5" w:rsidR="00677CE7" w:rsidRPr="00951915" w:rsidRDefault="00677CE7" w:rsidP="00B018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interview session can be audible. (Text-to-speech or Speech-to-text)</w:t>
            </w:r>
          </w:p>
        </w:tc>
      </w:tr>
      <w:bookmarkEnd w:id="0"/>
    </w:tbl>
    <w:p w14:paraId="58CFE94B" w14:textId="77777777" w:rsidR="0057199E" w:rsidRPr="0057199E" w:rsidRDefault="0057199E" w:rsidP="0057199E">
      <w:pPr>
        <w:jc w:val="both"/>
        <w:rPr>
          <w:rFonts w:ascii="Arial" w:hAnsi="Arial" w:cs="Arial"/>
          <w:sz w:val="32"/>
          <w:szCs w:val="32"/>
        </w:rPr>
      </w:pPr>
    </w:p>
    <w:sectPr w:rsidR="0057199E" w:rsidRPr="005719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77573"/>
    <w:multiLevelType w:val="hybridMultilevel"/>
    <w:tmpl w:val="F9001B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95AEE"/>
    <w:multiLevelType w:val="hybridMultilevel"/>
    <w:tmpl w:val="3A64844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9E"/>
    <w:rsid w:val="002A374E"/>
    <w:rsid w:val="00356D89"/>
    <w:rsid w:val="0057199E"/>
    <w:rsid w:val="00677CE7"/>
    <w:rsid w:val="006F14AD"/>
    <w:rsid w:val="00817967"/>
    <w:rsid w:val="00B01813"/>
    <w:rsid w:val="00BA3F00"/>
    <w:rsid w:val="00D6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68D0"/>
  <w15:chartTrackingRefBased/>
  <w15:docId w15:val="{41C341E1-0CEC-4171-B451-72B9BD05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6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BELANDRES, JOHN VINCENT F.</dc:creator>
  <cp:keywords/>
  <dc:description/>
  <cp:lastModifiedBy>BELANDRES, JOHN VINCENT F.</cp:lastModifiedBy>
  <cp:revision>2</cp:revision>
  <dcterms:created xsi:type="dcterms:W3CDTF">2020-11-01T13:11:00Z</dcterms:created>
  <dcterms:modified xsi:type="dcterms:W3CDTF">2020-11-01T13:11:00Z</dcterms:modified>
</cp:coreProperties>
</file>