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r>
        <w:t>Body marker</w:t>
      </w:r>
    </w:p>
    <w:sectPr>
      <w:headerReference w:type="default" r:id="header"/>
      <w:pgSz w:w="11906" w:h="16838"/>
      <w:pgMar w:top="1440" w:bottom="1440" w:left="1273" w:right="1273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tbl>
    <w:tblPr>
      <w:tblW w:w="8000" w:type="dxa"/>
      <w:tblLayout w:type="fixed"/>
    </w:tblPr>
    <w:tblGrid>
      <w:gridCol w:w="4000"/>
      <w:gridCol w:w="4000"/>
    </w:tblGrid>
    <w:tr>
      <w:tc>
        <w:tcPr>
          <w:tcW w:w="4000" w:type="dxa"/>
        </w:tcPr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  <w:r>
            <w:rPr>
              <w:rFonts w:ascii="Tahoma" w:hAnsi="Tahoma"/>
              <w:sz w:val="16"/>
            </w:rPr>
            <w:drawing>
              <wp:anchor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" cy="76200"/>
                <wp:wrapNone/>
                <wp:docPr id="1" name="Synthetic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ynthetic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t/>
          </w:r>
        </w:p>
        <w:p>
          <w:pPr>
            <w:spacing w:after="0"/>
            <w:rPr>
              <w:rFonts w:ascii="Tahoma" w:hAnsi="Tahoma"/>
              <w:sz w:val="16"/>
            </w:rPr>
          </w:pPr>
          <w:r>
            <w:rPr>
              <w:rFonts w:ascii="Tahoma" w:hAnsi="Tahoma"/>
              <w:sz w:val="16"/>
            </w:rPr>
            <w:t>Left marker</w:t>
          </w:r>
        </w:p>
      </w:tc>
      <w:tc>
        <w:tcPr>
          <w:tcW w:w="4000" w:type="dxa"/>
        </w:tcPr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  <w:r>
            <w:rPr>
              <w:rFonts w:ascii="Tahoma" w:hAnsi="Tahoma"/>
              <w:sz w:val="16"/>
            </w:rPr>
            <w:t>Right marker</w:t>
          </w:r>
        </w:p>
      </w:tc>
    </w:tr>
  </w:tbl>
  <w:p>
    <w:pPr>
      <w:spacing w:after="0"/>
      <w:rPr>
        <w:rFonts w:ascii="Tahoma" w:hAnsi="Tahoma"/>
        <w:sz w:val="16"/>
      </w:rPr>
    </w:pP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stripe.png"/></Relationships>
</file>