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/>
        <w:sectPr>
          <w:type w:val="continuous"/>
          <w:pgSz w:w="11906" w:h="16838"/>
          <w:pgMar w:top="1440" w:bottom="1440" w:left="1440" w:right="1440"/>
        </w:sectPr>
        <w:rPr>
          <w:rFonts w:ascii="Times New Roman"/>
          <w:sz w:val="28"/>
        </w:rPr>
      </w:pPr>
      <w:r>
        <w:rPr>
          <w:rFonts w:ascii="Times New Roman"/>
          <w:sz w:val="28"/>
        </w:rPr>
        <w:t>Body marker</w:t>
      </w:r>
    </w:p>
    <w:p>
      <w:pPr>
        <w:spacing w:after="600"/>
        <w:rPr>
          <w:rFonts w:ascii="Times New Roman"/>
          <w:sz w:val="28"/>
        </w:rPr>
        <w:sectPr>
          <w:type w:val="continuous"/>
          <w:pgSz w:w="11906" w:h="16838"/>
          <w:pgMar w:top="1440" w:bottom="1440" w:left="1440" w:right="1440"/>
        </w:sectPr>
      </w:pPr>
    </w:p>
    <w:tbl>
      <w:tblPr>
        <w:tblW w:w="4800" w:type="dxa"/>
        <w:tblLayout w:type="fixed"/>
      </w:tblPr>
      <w:tblGrid>
        <w:gridCol w:w="4800"/>
      </w:tblGrid>
      <w:tr>
        <w:tc>
          <w:tcPr>
            <w:tcW w:w="4800" w:type="dxa"/>
          </w:tcPr>
          <w:p>
            <w:pPr>
              <w:spacing w:after="0"/>
              <w:rPr>
                <w:rFonts w:ascii="Times New Roman"/>
                <w:sz w:val="28"/>
              </w:rPr>
            </w:pPr>
            <w:r>
              <w:rPr>
                <w:rFonts w:ascii="Times New Roman"/>
                <w:sz w:val="28"/>
              </w:rPr>
              <w:t>Next marker</w:t>
            </w:r>
          </w:p>
        </w:tc>
      </w:tr>
    </w:tbl>
    <w:p>
      <w:pPr>
        <w:spacing w:after="0"/>
        <w:rPr>
          <w:rFonts w:ascii="Times New Roman"/>
          <w:sz w:val="28"/>
        </w:rPr>
      </w:pPr>
      <w:r>
        <w:rPr>
          <w:rFonts w:ascii="Times New Roman"/>
          <w:sz w:val="28"/>
        </w:rPr>
        <w:t/>
      </w:r>
    </w:p>
    <w:sectPr>
      <w:type w:val="continuous"/>
      <w:pgSz w:w="11906" w:h="16838"/>
      <w:pgMar w:top="1440" w:bottom="1440" w:left="1440" w:right="1440"/>
    </w:sectPr>
  </w:body>
</w:document>
</file>