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Above marker</w:t>
      </w:r>
    </w:p>
    <w:tbl>
      <w:tblPr>
        <w:tblpPr w:vertAnchor="text" w:tblpY="600" w:leftFromText="180" w:rightFromText="180"/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Greeting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1440"/>
    </w:sectPr>
  </w:body>
</w:document>
</file>