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672C" w14:textId="4C93EE33" w:rsidR="00897ACF" w:rsidRPr="0000471F" w:rsidRDefault="00897ACF">
      <w:pPr>
        <w:rPr>
          <w:b/>
          <w:bCs/>
        </w:rPr>
      </w:pPr>
      <w:r w:rsidRPr="0000471F">
        <w:rPr>
          <w:b/>
          <w:bCs/>
        </w:rPr>
        <w:t>Introducción a la Gestión de Proyectos - Caso Puente Alton.</w:t>
      </w:r>
    </w:p>
    <w:p w14:paraId="2D762519" w14:textId="2E66CE4F" w:rsidR="00897ACF" w:rsidRPr="0000471F" w:rsidRDefault="00897ACF">
      <w:pPr>
        <w:rPr>
          <w:b/>
          <w:bCs/>
        </w:rPr>
      </w:pPr>
      <w:r w:rsidRPr="0000471F">
        <w:rPr>
          <w:b/>
          <w:bCs/>
        </w:rPr>
        <w:t>Alcance de Producto y Alcance del proyecto</w:t>
      </w:r>
    </w:p>
    <w:p w14:paraId="39057501" w14:textId="6AAD9D77" w:rsidR="0000471F" w:rsidRDefault="0000471F"/>
    <w:p w14:paraId="217EC81B" w14:textId="1B38BBFD" w:rsidR="0000471F" w:rsidRDefault="0000471F" w:rsidP="0000471F">
      <w:pPr>
        <w:jc w:val="center"/>
      </w:pPr>
      <w:r>
        <w:rPr>
          <w:noProof/>
        </w:rPr>
        <w:drawing>
          <wp:inline distT="0" distB="0" distL="0" distR="0" wp14:anchorId="6129A93A" wp14:editId="0753217F">
            <wp:extent cx="2959100" cy="2562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46CF" w14:textId="520D114F" w:rsidR="0000471F" w:rsidRDefault="0000471F">
      <w:r>
        <w:rPr>
          <w:rStyle w:val="Textoennegrita"/>
        </w:rPr>
        <w:t xml:space="preserve">El alcance del producto </w:t>
      </w:r>
      <w:r>
        <w:t>lo podemos entender como las características o funcionalidades que tendrá el producto o servicio que se obtiene como resultado de un proyecto.</w:t>
      </w:r>
    </w:p>
    <w:p w14:paraId="5A5DDE83" w14:textId="7589B2E2" w:rsidR="0000471F" w:rsidRDefault="0000471F" w:rsidP="0000471F">
      <w:pPr>
        <w:pStyle w:val="Prrafodelista"/>
        <w:numPr>
          <w:ilvl w:val="0"/>
          <w:numId w:val="2"/>
        </w:numPr>
      </w:pPr>
      <w:r>
        <w:t>Nuevo diseño de puente con cables.</w:t>
      </w:r>
    </w:p>
    <w:p w14:paraId="3E643C36" w14:textId="3EA08EC0" w:rsidR="0000471F" w:rsidRDefault="0000471F" w:rsidP="0000471F">
      <w:pPr>
        <w:pStyle w:val="Prrafodelista"/>
        <w:numPr>
          <w:ilvl w:val="0"/>
          <w:numId w:val="2"/>
        </w:numPr>
      </w:pPr>
      <w:r>
        <w:t>Construcción del puente con varias contratistas.</w:t>
      </w:r>
    </w:p>
    <w:p w14:paraId="30911EF6" w14:textId="15941B04" w:rsidR="0000471F" w:rsidRDefault="004F0812" w:rsidP="0000471F">
      <w:pPr>
        <w:pStyle w:val="Prrafodelista"/>
        <w:numPr>
          <w:ilvl w:val="0"/>
          <w:numId w:val="2"/>
        </w:numPr>
      </w:pPr>
      <w:r>
        <w:t>Dimensiones de barras de aceros.</w:t>
      </w:r>
    </w:p>
    <w:p w14:paraId="6DDD33FA" w14:textId="0DF64D40" w:rsidR="004F0812" w:rsidRDefault="004F0812" w:rsidP="0000471F">
      <w:pPr>
        <w:pStyle w:val="Prrafodelista"/>
        <w:numPr>
          <w:ilvl w:val="0"/>
          <w:numId w:val="2"/>
        </w:numPr>
      </w:pPr>
      <w:r>
        <w:t>Concreto de ciertas características</w:t>
      </w:r>
    </w:p>
    <w:p w14:paraId="7D2097CE" w14:textId="77777777" w:rsidR="004F0812" w:rsidRDefault="004F0812" w:rsidP="0000471F">
      <w:pPr>
        <w:pStyle w:val="Prrafodelista"/>
        <w:numPr>
          <w:ilvl w:val="0"/>
          <w:numId w:val="2"/>
        </w:numPr>
      </w:pPr>
    </w:p>
    <w:p w14:paraId="0BAADFF8" w14:textId="70500D7A" w:rsidR="0000471F" w:rsidRDefault="0000471F">
      <w:r>
        <w:rPr>
          <w:rStyle w:val="Textoennegrita"/>
        </w:rPr>
        <w:t>El alcance del proyecto</w:t>
      </w:r>
      <w:r>
        <w:t xml:space="preserve"> por su parte son las actividades o trabajo que deben llevarse a cabo para poder entregar el producto o servicio con las características o funcionalidades requeridas </w:t>
      </w:r>
      <w:r>
        <w:t>de acuerdo con</w:t>
      </w:r>
      <w:r>
        <w:t xml:space="preserve"> los requisitos dados por el cliente o la organización ejecutante.</w:t>
      </w:r>
    </w:p>
    <w:p w14:paraId="40C987B3" w14:textId="3D8C7FBC" w:rsidR="0000471F" w:rsidRDefault="0000471F" w:rsidP="0000471F">
      <w:pPr>
        <w:pStyle w:val="Prrafodelista"/>
        <w:numPr>
          <w:ilvl w:val="0"/>
          <w:numId w:val="1"/>
        </w:numPr>
      </w:pPr>
      <w:r>
        <w:t>Un nuevo puente sobre el rio Misisipí</w:t>
      </w:r>
    </w:p>
    <w:p w14:paraId="4A21ED24" w14:textId="5E2E271F" w:rsidR="0000471F" w:rsidRDefault="0000471F" w:rsidP="0000471F">
      <w:pPr>
        <w:pStyle w:val="Prrafodelista"/>
      </w:pPr>
    </w:p>
    <w:sectPr w:rsidR="00004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F2AB4"/>
    <w:multiLevelType w:val="hybridMultilevel"/>
    <w:tmpl w:val="CF047F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A50DB"/>
    <w:multiLevelType w:val="hybridMultilevel"/>
    <w:tmpl w:val="42063E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CF"/>
    <w:rsid w:val="0000471F"/>
    <w:rsid w:val="004F0812"/>
    <w:rsid w:val="0089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F446B"/>
  <w15:chartTrackingRefBased/>
  <w15:docId w15:val="{B1FF448C-7ACC-4F79-91B0-80B7ABC4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97ACF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00471F"/>
    <w:rPr>
      <w:b/>
      <w:bCs/>
    </w:rPr>
  </w:style>
  <w:style w:type="paragraph" w:styleId="Prrafodelista">
    <w:name w:val="List Paragraph"/>
    <w:basedOn w:val="Normal"/>
    <w:uiPriority w:val="34"/>
    <w:qFormat/>
    <w:rsid w:val="00004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1</cp:revision>
  <dcterms:created xsi:type="dcterms:W3CDTF">2021-08-29T02:16:00Z</dcterms:created>
  <dcterms:modified xsi:type="dcterms:W3CDTF">2021-08-29T03:36:00Z</dcterms:modified>
</cp:coreProperties>
</file>