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D1D78" w14:textId="5F1328E6" w:rsidR="00960296" w:rsidRDefault="0096029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Nombre: Roderick Cusirramos Montesinos</w:t>
      </w:r>
    </w:p>
    <w:p w14:paraId="7D14D951" w14:textId="30A84F45" w:rsidR="00960296" w:rsidRDefault="00960296">
      <w:pPr>
        <w:rPr>
          <w:rFonts w:ascii="Arial" w:hAnsi="Arial" w:cs="Arial"/>
          <w:b/>
          <w:bCs/>
          <w:sz w:val="24"/>
          <w:szCs w:val="24"/>
        </w:rPr>
      </w:pPr>
      <w:r w:rsidRPr="00960296">
        <w:rPr>
          <w:rFonts w:ascii="Arial" w:hAnsi="Arial" w:cs="Arial"/>
          <w:b/>
          <w:bCs/>
          <w:sz w:val="24"/>
          <w:szCs w:val="24"/>
        </w:rPr>
        <w:t xml:space="preserve">MPM Semipresencial </w:t>
      </w:r>
    </w:p>
    <w:p w14:paraId="7C78A5D6" w14:textId="629EA3C1" w:rsidR="007E108F" w:rsidRPr="00204AC6" w:rsidRDefault="00AE0ED8">
      <w:pPr>
        <w:rPr>
          <w:rFonts w:ascii="Arial" w:hAnsi="Arial" w:cs="Arial"/>
          <w:b/>
          <w:bCs/>
          <w:sz w:val="24"/>
          <w:szCs w:val="24"/>
        </w:rPr>
      </w:pPr>
      <w:r w:rsidRPr="00204AC6">
        <w:rPr>
          <w:rFonts w:ascii="Arial" w:hAnsi="Arial" w:cs="Arial"/>
          <w:b/>
          <w:bCs/>
          <w:sz w:val="24"/>
          <w:szCs w:val="24"/>
        </w:rPr>
        <w:t xml:space="preserve">Identificar en el siguiente caso estudio </w:t>
      </w:r>
      <w:r w:rsidRPr="00204AC6">
        <w:rPr>
          <w:rFonts w:ascii="Arial" w:hAnsi="Arial" w:cs="Arial"/>
          <w:b/>
          <w:bCs/>
          <w:i/>
          <w:iCs/>
          <w:sz w:val="24"/>
          <w:szCs w:val="24"/>
        </w:rPr>
        <w:t xml:space="preserve">Caso de Estudio Marriot </w:t>
      </w:r>
      <w:r w:rsidRPr="00204AC6">
        <w:rPr>
          <w:rFonts w:ascii="Arial" w:hAnsi="Arial" w:cs="Arial"/>
          <w:b/>
          <w:bCs/>
          <w:sz w:val="24"/>
          <w:szCs w:val="24"/>
        </w:rPr>
        <w:t xml:space="preserve">los conceptos asociados a un proyecto y que factores </w:t>
      </w:r>
      <w:proofErr w:type="gramStart"/>
      <w:r w:rsidRPr="00204AC6">
        <w:rPr>
          <w:rFonts w:ascii="Arial" w:hAnsi="Arial" w:cs="Arial"/>
          <w:b/>
          <w:bCs/>
          <w:sz w:val="24"/>
          <w:szCs w:val="24"/>
        </w:rPr>
        <w:t>dieron inicio a</w:t>
      </w:r>
      <w:proofErr w:type="gramEnd"/>
      <w:r w:rsidRPr="00204AC6">
        <w:rPr>
          <w:rFonts w:ascii="Arial" w:hAnsi="Arial" w:cs="Arial"/>
          <w:b/>
          <w:bCs/>
          <w:sz w:val="24"/>
          <w:szCs w:val="24"/>
        </w:rPr>
        <w:t xml:space="preserve"> este proyecto.</w:t>
      </w:r>
    </w:p>
    <w:p w14:paraId="7145A9F6" w14:textId="18963370" w:rsidR="00AE0ED8" w:rsidRPr="00204AC6" w:rsidRDefault="00AE0ED8">
      <w:pPr>
        <w:rPr>
          <w:rFonts w:ascii="Arial" w:hAnsi="Arial" w:cs="Arial"/>
          <w:sz w:val="24"/>
          <w:szCs w:val="24"/>
        </w:rPr>
      </w:pPr>
    </w:p>
    <w:p w14:paraId="554006E9" w14:textId="1F85388D" w:rsidR="00AE0ED8" w:rsidRPr="00204AC6" w:rsidRDefault="00AE0ED8">
      <w:p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Descripción del proyecto</w:t>
      </w:r>
    </w:p>
    <w:p w14:paraId="54D735B0" w14:textId="66F85062" w:rsidR="00AE0ED8" w:rsidRPr="00204AC6" w:rsidRDefault="00AE0ED8" w:rsidP="00AE0ED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Nombre del proyecto: El programa de renovación de ropa de cama de Marriott.</w:t>
      </w:r>
    </w:p>
    <w:p w14:paraId="129C37E7" w14:textId="24A19C5D" w:rsidR="00AE0ED8" w:rsidRPr="00204AC6" w:rsidRDefault="00AE0ED8" w:rsidP="00AE0ED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Alcance: Mas de 620000 camas en 10 marcas de hoteles de Marriott.</w:t>
      </w:r>
    </w:p>
    <w:p w14:paraId="190DD862" w14:textId="3580AE0B" w:rsidR="00AE0ED8" w:rsidRPr="00204AC6" w:rsidRDefault="00AE0ED8" w:rsidP="00AE0ED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Tiempo: 2 años.</w:t>
      </w:r>
    </w:p>
    <w:p w14:paraId="1CE88A23" w14:textId="5F30AD12" w:rsidR="00AE0ED8" w:rsidRPr="00204AC6" w:rsidRDefault="00AE0ED8" w:rsidP="00AE0ED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Presupuesto: 190 Millones de dólares.</w:t>
      </w:r>
    </w:p>
    <w:p w14:paraId="696C73D6" w14:textId="24995609" w:rsidR="00AE0ED8" w:rsidRPr="00204AC6" w:rsidRDefault="00AE0ED8" w:rsidP="00AE0ED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Responsable: área de PMO</w:t>
      </w:r>
    </w:p>
    <w:p w14:paraId="4CDDDA9E" w14:textId="5D12F7F4" w:rsidR="00AE0ED8" w:rsidRPr="00204AC6" w:rsidRDefault="00AE0ED8">
      <w:p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Factores de inicio</w:t>
      </w:r>
    </w:p>
    <w:p w14:paraId="3BBF3990" w14:textId="635658F3" w:rsidR="00AE0ED8" w:rsidRPr="00204AC6" w:rsidRDefault="008E717C" w:rsidP="00AE0ED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Es una iniciativa exhaustiva para transformar la apariencia y la sensación de todas las marcas del Marriott con el fin de crearles a todos sus huéspedes una experiencia más confortable en el hotel.</w:t>
      </w:r>
    </w:p>
    <w:p w14:paraId="029F3E85" w14:textId="69801211" w:rsidR="00204AC6" w:rsidRPr="00204AC6" w:rsidRDefault="00204AC6" w:rsidP="00AE0ED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Parte de su plan estratégico estaba hacer esta renovación de ropa de cama para dar un mejor servicio y fidelizar a sus clientes.</w:t>
      </w:r>
    </w:p>
    <w:p w14:paraId="71420AC3" w14:textId="69A04DD7" w:rsidR="00204AC6" w:rsidRPr="00204AC6" w:rsidRDefault="00204AC6" w:rsidP="00204AC6">
      <w:p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Implementación</w:t>
      </w:r>
    </w:p>
    <w:p w14:paraId="3129D4C5" w14:textId="0A3E9D2F" w:rsidR="00204AC6" w:rsidRPr="00204AC6" w:rsidRDefault="00204AC6" w:rsidP="00204AC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Estuvo a cargo del área de PMO.</w:t>
      </w:r>
    </w:p>
    <w:p w14:paraId="1F20BFD6" w14:textId="1A91C4E3" w:rsidR="00204AC6" w:rsidRPr="00204AC6" w:rsidRDefault="00204AC6" w:rsidP="00204AC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Se crearon dos equipos de ropa de cama: uno responsable de las marcas del servicio todo incluido del Marriott, y otro para las marcas del servicio de media pensión.</w:t>
      </w:r>
    </w:p>
    <w:p w14:paraId="653B0411" w14:textId="171D7703" w:rsidR="00204AC6" w:rsidRPr="00204AC6" w:rsidRDefault="00204AC6" w:rsidP="00204AC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Equipos de distribución fue responsable semanalmente del seguimiento real de los embarques proyectados y de la falta de artículos. y de adquisición.</w:t>
      </w:r>
    </w:p>
    <w:p w14:paraId="1048788C" w14:textId="1CC3E641" w:rsidR="00204AC6" w:rsidRPr="00204AC6" w:rsidRDefault="00204AC6" w:rsidP="00204AC6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Marriot negoció con los vendedores para obtener el mejor precio posible para animar a los dueños a usarlo.</w:t>
      </w:r>
    </w:p>
    <w:p w14:paraId="34CDFA02" w14:textId="052C6D1E" w:rsidR="008E717C" w:rsidRPr="00204AC6" w:rsidRDefault="008E717C" w:rsidP="008E717C">
      <w:p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Resultados</w:t>
      </w:r>
    </w:p>
    <w:p w14:paraId="1462D784" w14:textId="32C761FA" w:rsidR="008E717C" w:rsidRPr="00204AC6" w:rsidRDefault="008E717C" w:rsidP="008E717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El proyecto se completo en el tiempo indicado y solo se gasto el 95% del presupuesto.</w:t>
      </w:r>
    </w:p>
    <w:p w14:paraId="260687F7" w14:textId="7EDF1C5D" w:rsidR="008E717C" w:rsidRPr="00204AC6" w:rsidRDefault="008E717C" w:rsidP="008E717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04AC6">
        <w:rPr>
          <w:rFonts w:ascii="Arial" w:hAnsi="Arial" w:cs="Arial"/>
          <w:sz w:val="24"/>
          <w:szCs w:val="24"/>
        </w:rPr>
        <w:t>El programa de ropa de cama del Marriott completó la conversión de 628.000 camas en un confort ideal, fresco, blanco, lujoso y moderno.</w:t>
      </w:r>
    </w:p>
    <w:sectPr w:rsidR="008E717C" w:rsidRPr="00204A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F2D10"/>
    <w:multiLevelType w:val="hybridMultilevel"/>
    <w:tmpl w:val="5DE459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66A3A"/>
    <w:multiLevelType w:val="hybridMultilevel"/>
    <w:tmpl w:val="F3E650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25854"/>
    <w:multiLevelType w:val="hybridMultilevel"/>
    <w:tmpl w:val="C134948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8F"/>
    <w:rsid w:val="00154FAD"/>
    <w:rsid w:val="00204AC6"/>
    <w:rsid w:val="007E108F"/>
    <w:rsid w:val="008E717C"/>
    <w:rsid w:val="00960296"/>
    <w:rsid w:val="00AE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611076"/>
  <w15:chartTrackingRefBased/>
  <w15:docId w15:val="{4FF7E70A-8811-4F72-A98C-435AAA31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nstructurefileholder">
    <w:name w:val="instructure_file_holder"/>
    <w:basedOn w:val="Fuentedeprrafopredeter"/>
    <w:rsid w:val="00AE0ED8"/>
  </w:style>
  <w:style w:type="character" w:styleId="Hipervnculo">
    <w:name w:val="Hyperlink"/>
    <w:basedOn w:val="Fuentedeprrafopredeter"/>
    <w:uiPriority w:val="99"/>
    <w:semiHidden/>
    <w:unhideWhenUsed/>
    <w:rsid w:val="00AE0ED8"/>
    <w:rPr>
      <w:color w:val="0000FF"/>
      <w:u w:val="single"/>
    </w:rPr>
  </w:style>
  <w:style w:type="character" w:customStyle="1" w:styleId="screenreader-only">
    <w:name w:val="screenreader-only"/>
    <w:basedOn w:val="Fuentedeprrafopredeter"/>
    <w:rsid w:val="00AE0ED8"/>
  </w:style>
  <w:style w:type="paragraph" w:styleId="Prrafodelista">
    <w:name w:val="List Paragraph"/>
    <w:basedOn w:val="Normal"/>
    <w:uiPriority w:val="34"/>
    <w:qFormat/>
    <w:rsid w:val="00AE0ED8"/>
    <w:pPr>
      <w:ind w:left="720"/>
      <w:contextualSpacing/>
    </w:pPr>
  </w:style>
  <w:style w:type="character" w:customStyle="1" w:styleId="fontstyle01">
    <w:name w:val="fontstyle01"/>
    <w:basedOn w:val="Fuentedeprrafopredeter"/>
    <w:rsid w:val="008E717C"/>
    <w:rPr>
      <w:rFonts w:ascii="Tahoma" w:hAnsi="Tahoma" w:cs="Tahoma" w:hint="default"/>
      <w:b w:val="0"/>
      <w:bCs w:val="0"/>
      <w:i w:val="0"/>
      <w:iCs w:val="0"/>
      <w:color w:val="45545F"/>
      <w:sz w:val="20"/>
      <w:szCs w:val="20"/>
    </w:rPr>
  </w:style>
  <w:style w:type="character" w:customStyle="1" w:styleId="ellipsis">
    <w:name w:val="ellipsis"/>
    <w:basedOn w:val="Fuentedeprrafopredeter"/>
    <w:rsid w:val="00960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231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CUSIRRAMOS MONTESINOS</dc:creator>
  <cp:keywords/>
  <dc:description/>
  <cp:lastModifiedBy>RODERICK CUSIRRAMOS MONTESINOS</cp:lastModifiedBy>
  <cp:revision>3</cp:revision>
  <dcterms:created xsi:type="dcterms:W3CDTF">2021-08-01T22:16:00Z</dcterms:created>
  <dcterms:modified xsi:type="dcterms:W3CDTF">2021-08-02T00:11:00Z</dcterms:modified>
</cp:coreProperties>
</file>