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3x0ya05g4zc4" w:id="0"/>
      <w:bookmarkEnd w:id="0"/>
      <w:r w:rsidDel="00000000" w:rsidR="00000000" w:rsidRPr="00000000">
        <w:rPr>
          <w:rtl w:val="0"/>
        </w:rPr>
        <w:t xml:space="preserve">Fazendo o download ou utilizando na nuvem.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Podemos tanto utilizar o banco de dados MongoDB local ou o próprio fabricante que disponibiliza uma instância do servidor de forma gratuita (até 500mb de dados armazenados).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Acesso através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both"/>
        <w:rPr/>
      </w:pPr>
      <w:bookmarkStart w:colFirst="0" w:colLast="0" w:name="_htylnj8aouoo" w:id="1"/>
      <w:bookmarkEnd w:id="1"/>
      <w:r w:rsidDel="00000000" w:rsidR="00000000" w:rsidRPr="00000000">
        <w:rPr>
          <w:rtl w:val="0"/>
        </w:rPr>
        <w:t xml:space="preserve">Iniciando a aplicação local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Após instalado, você deverá abrir o prompt de comando e digitar o comando </w:t>
      </w:r>
      <w:r w:rsidDel="00000000" w:rsidR="00000000" w:rsidRPr="00000000">
        <w:rPr>
          <w:b w:val="1"/>
          <w:rtl w:val="0"/>
        </w:rPr>
        <w:t xml:space="preserve">mongo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Caso a mensagem de erro comando não reconhecido apareça, você deverá adicionar a pasta do MongoDB em suas variáveis de ambiente do Windows.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j4nw8pmucxhy" w:id="2"/>
      <w:bookmarkEnd w:id="2"/>
      <w:r w:rsidDel="00000000" w:rsidR="00000000" w:rsidRPr="00000000">
        <w:rPr>
          <w:rtl w:val="0"/>
        </w:rPr>
        <w:t xml:space="preserve">Alguns comandos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dbs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Mostra todas as collections (base de dados) existentes no MongoDB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43025" cy="962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aula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Cria uma nova collection chamada </w:t>
      </w:r>
      <w:r w:rsidDel="00000000" w:rsidR="00000000" w:rsidRPr="00000000">
        <w:rPr>
          <w:i w:val="1"/>
          <w:rtl w:val="0"/>
        </w:rPr>
        <w:t xml:space="preserve">aula</w:t>
      </w:r>
      <w:r w:rsidDel="00000000" w:rsidR="00000000" w:rsidRPr="00000000">
        <w:rPr>
          <w:rtl w:val="0"/>
        </w:rPr>
        <w:t xml:space="preserve"> ou entra na </w:t>
      </w:r>
      <w:r w:rsidDel="00000000" w:rsidR="00000000" w:rsidRPr="00000000">
        <w:rPr>
          <w:i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existente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47825" cy="504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collections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Retorna todos os documentos existentes dentro da </w:t>
      </w:r>
      <w:r w:rsidDel="00000000" w:rsidR="00000000" w:rsidRPr="00000000">
        <w:rPr>
          <w:i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, também pode ser utilizado o comando </w:t>
      </w:r>
      <w:r w:rsidDel="00000000" w:rsidR="00000000" w:rsidRPr="00000000">
        <w:rPr>
          <w:b w:val="1"/>
          <w:i w:val="1"/>
          <w:rtl w:val="0"/>
        </w:rPr>
        <w:t xml:space="preserve">show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47800" cy="466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bookmarkStart w:colFirst="0" w:colLast="0" w:name="_z9deh1ane2ih" w:id="3"/>
      <w:bookmarkEnd w:id="3"/>
      <w:r w:rsidDel="00000000" w:rsidR="00000000" w:rsidRPr="00000000">
        <w:rPr>
          <w:rtl w:val="0"/>
        </w:rPr>
        <w:t xml:space="preserve">Criando nosso primeiro documento (tabela)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Iremos criar nosso primeiro documento chamado pessoa. Cada pessoa dentro de nosso documento, possuirá dados únicos, seguindo exemplos abaixo: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 1</w:t>
      </w:r>
      <w:r w:rsidDel="00000000" w:rsidR="00000000" w:rsidRPr="00000000">
        <w:rPr>
          <w:rtl w:val="0"/>
        </w:rPr>
        <w:t xml:space="preserve">: João Almeida de Castro, Solteiro, Morador da Rua Felinto Castro.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 2:</w:t>
      </w:r>
      <w:r w:rsidDel="00000000" w:rsidR="00000000" w:rsidRPr="00000000">
        <w:rPr>
          <w:rtl w:val="0"/>
        </w:rPr>
        <w:t xml:space="preserve"> Mariana da Silva Sauro, Casada, 37 anos de idade, Mãe de: Cleiton da Silva Sauro e Elizabeth da Silva Sauro.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 3: </w:t>
      </w:r>
      <w:r w:rsidDel="00000000" w:rsidR="00000000" w:rsidRPr="00000000">
        <w:rPr>
          <w:rtl w:val="0"/>
        </w:rPr>
        <w:t xml:space="preserve">Bernardete de Souza, Falecida em 15/05/2008, Causa morte: Panela, Parentes não conhecidos.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 criação do documento se dá no momento que o primeiro dado for inserido.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"João de Almeida Castro"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"est_civil"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"Solteiro"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"endereco"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"rua"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"Felinto de Castro"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Note que os dados foram adicionados dentro de um objeto </w:t>
      </w:r>
      <w:r w:rsidDel="00000000" w:rsidR="00000000" w:rsidRPr="00000000">
        <w:rPr>
          <w:b w:val="1"/>
          <w:rtl w:val="0"/>
        </w:rPr>
        <w:t xml:space="preserve">{}</w:t>
      </w:r>
      <w:r w:rsidDel="00000000" w:rsidR="00000000" w:rsidRPr="00000000">
        <w:rPr>
          <w:rtl w:val="0"/>
        </w:rPr>
        <w:t xml:space="preserve">, já o comando </w:t>
      </w:r>
      <w:r w:rsidDel="00000000" w:rsidR="00000000" w:rsidRPr="00000000">
        <w:rPr>
          <w:i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é uma função que recebe como parâmetro o objeto a ser inserido no documento.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Então o comando para inserção de dados é</w:t>
        <w:br w:type="textWrapping"/>
      </w:r>
      <w:r w:rsidDel="00000000" w:rsidR="00000000" w:rsidRPr="00000000">
        <w:rPr>
          <w:b w:val="1"/>
          <w:rtl w:val="0"/>
        </w:rPr>
        <w:t xml:space="preserve">db.&lt;documento&gt;.insert()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Também é possível inserir vários documentos de uma única vez, para isso utilizaremos a função </w:t>
      </w:r>
      <w:r w:rsidDel="00000000" w:rsidR="00000000" w:rsidRPr="00000000">
        <w:rPr>
          <w:b w:val="1"/>
          <w:rtl w:val="0"/>
        </w:rPr>
        <w:t xml:space="preserve">insertMany().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"Mariana da Silva Sauro"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"est_civil"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"idade"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"filhos"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"Cleiton da Silva Sauro"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"Elizabeth da Silva Sauro"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"Bernardete de Souza"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"falecida"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"15/08/2008"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"causa_morte"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No exemplo de inserção de vários dados, é possível verificar que a função </w:t>
      </w:r>
      <w:r w:rsidDel="00000000" w:rsidR="00000000" w:rsidRPr="00000000">
        <w:rPr>
          <w:b w:val="1"/>
          <w:rtl w:val="0"/>
        </w:rPr>
        <w:t xml:space="preserve">insertMany()</w:t>
      </w:r>
      <w:r w:rsidDel="00000000" w:rsidR="00000000" w:rsidRPr="00000000">
        <w:rPr>
          <w:rtl w:val="0"/>
        </w:rPr>
        <w:t xml:space="preserve"> recebe uma lista </w:t>
      </w:r>
      <w:r w:rsidDel="00000000" w:rsidR="00000000" w:rsidRPr="00000000">
        <w:rPr>
          <w:b w:val="1"/>
          <w:rtl w:val="0"/>
        </w:rPr>
        <w:t xml:space="preserve">[ ]</w:t>
      </w:r>
      <w:r w:rsidDel="00000000" w:rsidR="00000000" w:rsidRPr="00000000">
        <w:rPr>
          <w:rtl w:val="0"/>
        </w:rPr>
        <w:t xml:space="preserve"> de documentos.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62475" cy="407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após inserção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Professor: Rodrigo Escobar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mongodb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