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239"/>
        <w:gridCol w:w="4729"/>
      </w:tblGrid>
      <w:tr w:rsidR="003C1509" w14:paraId="3C186B6E" w14:textId="77777777" w:rsidTr="00735E12"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1AA1F" w14:textId="77777777" w:rsidR="003C1509" w:rsidRDefault="003C1509" w:rsidP="00735E12">
            <w:pPr>
              <w:rPr>
                <w:lang w:val="x-none" w:eastAsia="x-none"/>
              </w:rPr>
            </w:pPr>
            <w:r w:rsidRPr="00EE50E4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86DF577" wp14:editId="6D6EA6DA">
                  <wp:extent cx="1914525" cy="6904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014" cy="69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00483D95" w14:textId="77777777" w:rsidR="003C1509" w:rsidRDefault="003C1509" w:rsidP="00735E12">
            <w:pPr>
              <w:rPr>
                <w:lang w:val="x-none" w:eastAsia="x-none"/>
              </w:rPr>
            </w:pPr>
          </w:p>
        </w:tc>
        <w:tc>
          <w:tcPr>
            <w:tcW w:w="4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3A31" w14:textId="183053C2" w:rsidR="003C1509" w:rsidRDefault="003C1509" w:rsidP="00735E12">
            <w:pPr>
              <w:rPr>
                <w:lang w:val="x-none" w:eastAsia="x-none"/>
              </w:rPr>
            </w:pPr>
            <w:r>
              <w:rPr>
                <w:noProof/>
              </w:rPr>
              <w:drawing>
                <wp:inline distT="0" distB="0" distL="0" distR="0" wp14:anchorId="4903E41E" wp14:editId="01D709FA">
                  <wp:extent cx="2521555" cy="690245"/>
                  <wp:effectExtent l="0" t="0" r="0" b="0"/>
                  <wp:docPr id="1" name="Picture 1" descr="A picture containing hang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hang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18977" b="3660"/>
                          <a:stretch/>
                        </pic:blipFill>
                        <pic:spPr bwMode="auto">
                          <a:xfrm>
                            <a:off x="0" y="0"/>
                            <a:ext cx="2585980" cy="707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09" w14:paraId="2E1D630F" w14:textId="77777777" w:rsidTr="00735E12">
        <w:tc>
          <w:tcPr>
            <w:tcW w:w="4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E25F8" w14:textId="77777777" w:rsidR="003C1509" w:rsidRDefault="003C1509" w:rsidP="00735E12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Larry Rockefeller, CIH, CSP</w:t>
            </w:r>
          </w:p>
          <w:p w14:paraId="586347C0" w14:textId="77777777" w:rsidR="003C1509" w:rsidRPr="00E000CA" w:rsidRDefault="003C1509" w:rsidP="00735E12">
            <w:pPr>
              <w:spacing w:after="0"/>
              <w:rPr>
                <w:rFonts w:ascii="Times New Roman" w:hAnsi="Times New Roman" w:cs="Times New Roman"/>
                <w:lang w:eastAsia="x-none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Director, Industrial Hygiene Services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73C4747A" w14:textId="77777777" w:rsidR="003C1509" w:rsidRPr="00816DFB" w:rsidRDefault="003C1509" w:rsidP="00735E12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</w:p>
        </w:tc>
        <w:tc>
          <w:tcPr>
            <w:tcW w:w="4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B56375" w14:textId="77777777" w:rsidR="003C1509" w:rsidRPr="009E4254" w:rsidRDefault="003C1509" w:rsidP="00735E12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Ryan Bumpass, NC Risk Assessor #120310</w:t>
            </w:r>
          </w:p>
          <w:p w14:paraId="13B55227" w14:textId="77777777" w:rsidR="003C1509" w:rsidRPr="00B46A62" w:rsidRDefault="003C1509" w:rsidP="00735E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14:paraId="2E25F3C8" w14:textId="77777777" w:rsidR="0096696A" w:rsidRDefault="0096696A"/>
    <w:sectPr w:rsidR="0096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09"/>
    <w:rsid w:val="003C1509"/>
    <w:rsid w:val="0096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725F"/>
  <w15:chartTrackingRefBased/>
  <w15:docId w15:val="{17FA838C-506F-4DF9-B148-14AF4716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509"/>
    <w:pPr>
      <w:spacing w:after="180" w:line="288" w:lineRule="auto"/>
    </w:pPr>
    <w:rPr>
      <w:color w:val="404040" w:themeColor="text1" w:themeTint="BF"/>
      <w:sz w:val="20"/>
      <w:szCs w:val="20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3C1509"/>
    <w:pPr>
      <w:keepNext/>
      <w:tabs>
        <w:tab w:val="num" w:pos="864"/>
      </w:tabs>
      <w:spacing w:after="0" w:line="240" w:lineRule="auto"/>
      <w:jc w:val="both"/>
      <w:outlineLvl w:val="3"/>
    </w:pPr>
    <w:rPr>
      <w:rFonts w:ascii="Arial" w:eastAsia="Times New Roman" w:hAnsi="Arial" w:cs="Times New Roman"/>
      <w:color w:val="auto"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C1509"/>
    <w:rPr>
      <w:rFonts w:ascii="Arial" w:eastAsia="Times New Roman" w:hAnsi="Arial" w:cs="Times New Roman"/>
      <w:sz w:val="24"/>
      <w:szCs w:val="20"/>
      <w:lang w:val="x-none" w:eastAsia="x-none"/>
    </w:rPr>
  </w:style>
  <w:style w:type="table" w:styleId="TableGrid">
    <w:name w:val="Table Grid"/>
    <w:basedOn w:val="TableNormal"/>
    <w:uiPriority w:val="39"/>
    <w:rsid w:val="003C1509"/>
    <w:pPr>
      <w:spacing w:after="0" w:line="240" w:lineRule="auto"/>
    </w:pPr>
    <w:rPr>
      <w:color w:val="404040" w:themeColor="text1" w:themeTint="BF"/>
      <w:sz w:val="18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Rodgers</dc:creator>
  <cp:keywords/>
  <dc:description/>
  <cp:lastModifiedBy>Elliot Rodgers</cp:lastModifiedBy>
  <cp:revision>1</cp:revision>
  <dcterms:created xsi:type="dcterms:W3CDTF">2022-02-23T16:49:00Z</dcterms:created>
  <dcterms:modified xsi:type="dcterms:W3CDTF">2022-02-23T16:50:00Z</dcterms:modified>
</cp:coreProperties>
</file>