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493C86" wp14:paraId="4F73FEE1" wp14:textId="4E950C5E">
      <w:pPr>
        <w:pStyle w:val="Heading2"/>
        <w:spacing w:before="0" w:beforeAutospacing="off" w:after="240" w:afterAutospacing="off" w:line="360" w:lineRule="auto"/>
        <w:rPr>
          <w:rFonts w:ascii="Aptos" w:hAnsi="Aptos" w:eastAsia="Aptos" w:cs="Aptos"/>
          <w:b w:val="1"/>
          <w:bCs w:val="1"/>
          <w:i w:val="0"/>
          <w:iCs w:val="0"/>
          <w:noProof w:val="0"/>
          <w:color w:val="1F1F1F"/>
          <w:sz w:val="24"/>
          <w:szCs w:val="24"/>
          <w:lang w:val="en-US"/>
        </w:rPr>
      </w:pPr>
      <w:r w:rsidRPr="4B493C86" w:rsidR="4B7BF2BB">
        <w:rPr>
          <w:rFonts w:ascii="Aptos" w:hAnsi="Aptos" w:eastAsia="Aptos" w:cs="Aptos"/>
          <w:b w:val="1"/>
          <w:bCs w:val="1"/>
          <w:i w:val="0"/>
          <w:iCs w:val="0"/>
          <w:noProof w:val="0"/>
          <w:color w:val="1F1F1F"/>
          <w:sz w:val="24"/>
          <w:szCs w:val="24"/>
          <w:lang w:val="en-US"/>
        </w:rPr>
        <w:t>Implementation Plan for Diabetes Analysis Data Product Development</w:t>
      </w:r>
    </w:p>
    <w:p xmlns:wp14="http://schemas.microsoft.com/office/word/2010/wordml" w:rsidP="4B493C86" wp14:paraId="36817FBD" wp14:textId="64CE603D">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This document outlines the meticulous steps required to construct the initial iteration of a data product, meticulously designed to empower users in data exploration, visualization, and machine learning model evaluation. The product meticulously addresses the specific objectives delineated in the original requirements, focusing on functionalities such as:</w:t>
      </w:r>
    </w:p>
    <w:p xmlns:wp14="http://schemas.microsoft.com/office/word/2010/wordml" w:rsidP="4B493C86" wp14:paraId="1C07A8C5" wp14:textId="6D7DC787">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1"/>
          <w:bCs w:val="1"/>
          <w:i w:val="0"/>
          <w:iCs w:val="0"/>
          <w:noProof w:val="0"/>
          <w:color w:val="1F1F1F"/>
          <w:sz w:val="24"/>
          <w:szCs w:val="24"/>
          <w:lang w:val="en-US"/>
        </w:rPr>
        <w:t>Data Ingestion and Parsing:</w:t>
      </w:r>
      <w:r w:rsidRPr="4B493C86" w:rsidR="4B7BF2BB">
        <w:rPr>
          <w:rFonts w:ascii="Aptos" w:hAnsi="Aptos" w:eastAsia="Aptos" w:cs="Aptos"/>
          <w:b w:val="0"/>
          <w:bCs w:val="0"/>
          <w:i w:val="0"/>
          <w:iCs w:val="0"/>
          <w:noProof w:val="0"/>
          <w:color w:val="1F1F1F"/>
          <w:sz w:val="24"/>
          <w:szCs w:val="24"/>
          <w:lang w:val="en-US"/>
        </w:rPr>
        <w:t xml:space="preserve"> Seamlessly reading data from uploaded files (CSV, Excel) and parsing them into a structured Pandas DataFrame.</w:t>
      </w:r>
    </w:p>
    <w:p xmlns:wp14="http://schemas.microsoft.com/office/word/2010/wordml" w:rsidP="4B493C86" wp14:paraId="3438BB83" wp14:textId="4CF85D96">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1"/>
          <w:bCs w:val="1"/>
          <w:i w:val="0"/>
          <w:iCs w:val="0"/>
          <w:noProof w:val="0"/>
          <w:color w:val="1F1F1F"/>
          <w:sz w:val="24"/>
          <w:szCs w:val="24"/>
          <w:lang w:val="en-US"/>
        </w:rPr>
        <w:t>Data Exploration:</w:t>
      </w:r>
      <w:r w:rsidRPr="4B493C86" w:rsidR="4B7BF2BB">
        <w:rPr>
          <w:rFonts w:ascii="Aptos" w:hAnsi="Aptos" w:eastAsia="Aptos" w:cs="Aptos"/>
          <w:b w:val="0"/>
          <w:bCs w:val="0"/>
          <w:i w:val="0"/>
          <w:iCs w:val="0"/>
          <w:noProof w:val="0"/>
          <w:color w:val="1F1F1F"/>
          <w:sz w:val="24"/>
          <w:szCs w:val="24"/>
          <w:lang w:val="en-US"/>
        </w:rPr>
        <w:t xml:space="preserve"> Providing comprehensive insights through DataFrame information (shape, data types), missing value analysis, and summary statistics (descriptive statistics, histograms).</w:t>
      </w:r>
    </w:p>
    <w:p xmlns:wp14="http://schemas.microsoft.com/office/word/2010/wordml" w:rsidP="4B493C86" wp14:paraId="3493F631" wp14:textId="6187C3CA">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1"/>
          <w:bCs w:val="1"/>
          <w:i w:val="0"/>
          <w:iCs w:val="0"/>
          <w:noProof w:val="0"/>
          <w:color w:val="1F1F1F"/>
          <w:sz w:val="24"/>
          <w:szCs w:val="24"/>
          <w:lang w:val="en-US"/>
        </w:rPr>
        <w:t>Data Visualization:</w:t>
      </w:r>
      <w:r w:rsidRPr="4B493C86" w:rsidR="4B7BF2BB">
        <w:rPr>
          <w:rFonts w:ascii="Aptos" w:hAnsi="Aptos" w:eastAsia="Aptos" w:cs="Aptos"/>
          <w:b w:val="0"/>
          <w:bCs w:val="0"/>
          <w:i w:val="0"/>
          <w:iCs w:val="0"/>
          <w:noProof w:val="0"/>
          <w:color w:val="1F1F1F"/>
          <w:sz w:val="24"/>
          <w:szCs w:val="24"/>
          <w:lang w:val="en-US"/>
        </w:rPr>
        <w:t xml:space="preserve"> Generating diverse data visualizations, including histograms, bar charts, and heatmaps, tailored to user-selected columns.</w:t>
      </w:r>
    </w:p>
    <w:p xmlns:wp14="http://schemas.microsoft.com/office/word/2010/wordml" w:rsidP="4B493C86" wp14:paraId="14CADECE" wp14:textId="58F70055">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1"/>
          <w:bCs w:val="1"/>
          <w:i w:val="0"/>
          <w:iCs w:val="0"/>
          <w:noProof w:val="0"/>
          <w:color w:val="1F1F1F"/>
          <w:sz w:val="24"/>
          <w:szCs w:val="24"/>
          <w:lang w:val="en-US"/>
        </w:rPr>
        <w:t>Data Preprocessing:</w:t>
      </w:r>
      <w:r w:rsidRPr="4B493C86" w:rsidR="4B7BF2BB">
        <w:rPr>
          <w:rFonts w:ascii="Aptos" w:hAnsi="Aptos" w:eastAsia="Aptos" w:cs="Aptos"/>
          <w:b w:val="0"/>
          <w:bCs w:val="0"/>
          <w:i w:val="0"/>
          <w:iCs w:val="0"/>
          <w:noProof w:val="0"/>
          <w:color w:val="1F1F1F"/>
          <w:sz w:val="24"/>
          <w:szCs w:val="24"/>
          <w:lang w:val="en-US"/>
        </w:rPr>
        <w:t xml:space="preserve"> Implementing data transformation techniques such as column conversion to categorical format and data resampling to address class imbalance.</w:t>
      </w:r>
    </w:p>
    <w:p xmlns:wp14="http://schemas.microsoft.com/office/word/2010/wordml" w:rsidP="4B493C86" wp14:paraId="1816394D" wp14:textId="318CE185">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1"/>
          <w:bCs w:val="1"/>
          <w:i w:val="0"/>
          <w:iCs w:val="0"/>
          <w:noProof w:val="0"/>
          <w:color w:val="1F1F1F"/>
          <w:sz w:val="24"/>
          <w:szCs w:val="24"/>
          <w:lang w:val="en-US"/>
        </w:rPr>
        <w:t>Model Evaluation:</w:t>
      </w:r>
      <w:r w:rsidRPr="4B493C86" w:rsidR="4B7BF2BB">
        <w:rPr>
          <w:rFonts w:ascii="Aptos" w:hAnsi="Aptos" w:eastAsia="Aptos" w:cs="Aptos"/>
          <w:b w:val="0"/>
          <w:bCs w:val="0"/>
          <w:i w:val="0"/>
          <w:iCs w:val="0"/>
          <w:noProof w:val="0"/>
          <w:color w:val="1F1F1F"/>
          <w:sz w:val="24"/>
          <w:szCs w:val="24"/>
          <w:lang w:val="en-US"/>
        </w:rPr>
        <w:t xml:space="preserve"> Training and evaluating user-specified machine learning models on provided data and configurations, while presenting performance metrics like accuracy, precision, recall, and F1-score.</w:t>
      </w:r>
    </w:p>
    <w:p xmlns:wp14="http://schemas.microsoft.com/office/word/2010/wordml" w:rsidP="4B493C86" wp14:paraId="615DD99B" wp14:textId="51C769C8">
      <w:pPr>
        <w:spacing w:before="240" w:beforeAutospacing="off" w:after="240" w:afterAutospacing="off" w:line="420" w:lineRule="auto"/>
      </w:pPr>
      <w:r w:rsidRPr="4B493C86" w:rsidR="4B7BF2BB">
        <w:rPr>
          <w:rFonts w:ascii="Aptos" w:hAnsi="Aptos" w:eastAsia="Aptos" w:cs="Aptos"/>
          <w:b w:val="1"/>
          <w:bCs w:val="1"/>
          <w:i w:val="0"/>
          <w:iCs w:val="0"/>
          <w:noProof w:val="0"/>
          <w:color w:val="1F1F1F"/>
          <w:sz w:val="24"/>
          <w:szCs w:val="24"/>
          <w:lang w:val="en-US"/>
        </w:rPr>
        <w:t>Software Integration:</w:t>
      </w:r>
    </w:p>
    <w:p xmlns:wp14="http://schemas.microsoft.com/office/word/2010/wordml" w:rsidP="4B493C86" wp14:paraId="0BC38265" wp14:textId="064DC4B7">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The data product will leverage a robust technological stack:</w:t>
      </w:r>
    </w:p>
    <w:p xmlns:wp14="http://schemas.microsoft.com/office/word/2010/wordml" w:rsidP="4B493C86" wp14:paraId="65D22B7F" wp14:textId="123A3C3D">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Dash, a framework for constructing interactive web applications.</w:t>
      </w:r>
    </w:p>
    <w:p xmlns:wp14="http://schemas.microsoft.com/office/word/2010/wordml" w:rsidP="4B493C86" wp14:paraId="4D54ACA8" wp14:textId="74596314">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Plotly, a library for generating diverse data visualizations.</w:t>
      </w:r>
    </w:p>
    <w:p xmlns:wp14="http://schemas.microsoft.com/office/word/2010/wordml" w:rsidP="4B493C86" wp14:paraId="1788D685" wp14:textId="5EDDB9BD">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Dash Table, specifically designed for effective tabular data display.</w:t>
      </w:r>
    </w:p>
    <w:p xmlns:wp14="http://schemas.microsoft.com/office/word/2010/wordml" w:rsidP="4B493C86" wp14:paraId="44B0584A" wp14:textId="6819076F">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Furthermore, the integration of additional libraries will enhance functionality:</w:t>
      </w:r>
    </w:p>
    <w:p xmlns:wp14="http://schemas.microsoft.com/office/word/2010/wordml" w:rsidP="4B493C86" wp14:paraId="1B47459D" wp14:textId="3B571830">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Pandas, the cornerstone for data manipulation and analysis.</w:t>
      </w:r>
    </w:p>
    <w:p xmlns:wp14="http://schemas.microsoft.com/office/word/2010/wordml" w:rsidP="4B493C86" wp14:paraId="47FDA5B5" wp14:textId="0EC71CE0">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Scikit-learn, a comprehensive suite for machine learning model training and evaluation.</w:t>
      </w:r>
    </w:p>
    <w:p xmlns:wp14="http://schemas.microsoft.com/office/word/2010/wordml" w:rsidP="4B493C86" wp14:paraId="4313BFA8" wp14:textId="587978EB">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Matplotlib, offering additional visualization capabilities, if necessary.</w:t>
      </w:r>
    </w:p>
    <w:p xmlns:wp14="http://schemas.microsoft.com/office/word/2010/wordml" w:rsidP="4B493C86" wp14:paraId="34F88817" wp14:textId="6F6E858A">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Deployment considerations involve:</w:t>
      </w:r>
    </w:p>
    <w:p xmlns:wp14="http://schemas.microsoft.com/office/word/2010/wordml" w:rsidP="4B493C86" wp14:paraId="0F8873E0" wp14:textId="6F032755">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Cloud platforms like AWS, GCP, or Azure for hosting the application.</w:t>
      </w:r>
    </w:p>
    <w:p xmlns:wp14="http://schemas.microsoft.com/office/word/2010/wordml" w:rsidP="4B493C86" wp14:paraId="5BC6907A" wp14:textId="3CCE646C">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Containerization using Docker for portability and ease of deployment across environments.</w:t>
      </w:r>
    </w:p>
    <w:p xmlns:wp14="http://schemas.microsoft.com/office/word/2010/wordml" w:rsidP="4B493C86" wp14:paraId="08B41111" wp14:textId="37218830">
      <w:pPr>
        <w:spacing w:before="240" w:beforeAutospacing="off" w:after="240" w:afterAutospacing="off" w:line="420" w:lineRule="auto"/>
      </w:pPr>
      <w:r w:rsidRPr="4B493C86" w:rsidR="4B7BF2BB">
        <w:rPr>
          <w:rFonts w:ascii="Aptos" w:hAnsi="Aptos" w:eastAsia="Aptos" w:cs="Aptos"/>
          <w:b w:val="1"/>
          <w:bCs w:val="1"/>
          <w:i w:val="0"/>
          <w:iCs w:val="0"/>
          <w:noProof w:val="0"/>
          <w:color w:val="1F1F1F"/>
          <w:sz w:val="24"/>
          <w:szCs w:val="24"/>
          <w:lang w:val="en-US"/>
        </w:rPr>
        <w:t>Deployment and Continuous Improvement:</w:t>
      </w:r>
    </w:p>
    <w:p xmlns:wp14="http://schemas.microsoft.com/office/word/2010/wordml" w:rsidP="4B493C86" wp14:paraId="06E8A7C6" wp14:textId="4043C52E">
      <w:pPr>
        <w:spacing w:before="240" w:beforeAutospacing="off" w:after="24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 xml:space="preserve">The software will be meticulously deployed as a web application accessible through a URL. Containerization using Docker ensures portability and </w:t>
      </w:r>
      <w:r w:rsidRPr="4B493C86" w:rsidR="4B7BF2BB">
        <w:rPr>
          <w:rFonts w:ascii="Aptos" w:hAnsi="Aptos" w:eastAsia="Aptos" w:cs="Aptos"/>
          <w:b w:val="0"/>
          <w:bCs w:val="0"/>
          <w:i w:val="0"/>
          <w:iCs w:val="0"/>
          <w:noProof w:val="0"/>
          <w:color w:val="1F1F1F"/>
          <w:sz w:val="24"/>
          <w:szCs w:val="24"/>
          <w:lang w:val="en-US"/>
        </w:rPr>
        <w:t>facilitates</w:t>
      </w:r>
      <w:r w:rsidRPr="4B493C86" w:rsidR="4B7BF2BB">
        <w:rPr>
          <w:rFonts w:ascii="Aptos" w:hAnsi="Aptos" w:eastAsia="Aptos" w:cs="Aptos"/>
          <w:b w:val="0"/>
          <w:bCs w:val="0"/>
          <w:i w:val="0"/>
          <w:iCs w:val="0"/>
          <w:noProof w:val="0"/>
          <w:color w:val="1F1F1F"/>
          <w:sz w:val="24"/>
          <w:szCs w:val="24"/>
          <w:lang w:val="en-US"/>
        </w:rPr>
        <w:t xml:space="preserve"> deployment across diverse environments. Continuous Integration/Continuous Deployment (CI/CD) pipelines will automate testing and deployment processes, streamlining development and enabling rapid updates. Th</w:t>
      </w:r>
      <w:r w:rsidRPr="4B493C86" w:rsidR="2978F8C2">
        <w:rPr>
          <w:rFonts w:ascii="Aptos" w:hAnsi="Aptos" w:eastAsia="Aptos" w:cs="Aptos"/>
          <w:b w:val="0"/>
          <w:bCs w:val="0"/>
          <w:i w:val="0"/>
          <w:iCs w:val="0"/>
          <w:noProof w:val="0"/>
          <w:color w:val="1F1F1F"/>
          <w:sz w:val="24"/>
          <w:szCs w:val="24"/>
          <w:lang w:val="en-US"/>
        </w:rPr>
        <w:t xml:space="preserve">is app </w:t>
      </w:r>
      <w:r w:rsidRPr="4B493C86" w:rsidR="2978F8C2">
        <w:rPr>
          <w:rFonts w:ascii="Aptos" w:hAnsi="Aptos" w:eastAsia="Aptos" w:cs="Aptos"/>
          <w:b w:val="0"/>
          <w:bCs w:val="0"/>
          <w:i w:val="0"/>
          <w:iCs w:val="0"/>
          <w:noProof w:val="0"/>
          <w:color w:val="1F1F1F"/>
          <w:sz w:val="24"/>
          <w:szCs w:val="24"/>
          <w:lang w:val="en-US"/>
        </w:rPr>
        <w:t>can  will</w:t>
      </w:r>
      <w:r w:rsidRPr="4B493C86" w:rsidR="2978F8C2">
        <w:rPr>
          <w:rFonts w:ascii="Aptos" w:hAnsi="Aptos" w:eastAsia="Aptos" w:cs="Aptos"/>
          <w:b w:val="0"/>
          <w:bCs w:val="0"/>
          <w:i w:val="0"/>
          <w:iCs w:val="0"/>
          <w:noProof w:val="0"/>
          <w:color w:val="1F1F1F"/>
          <w:sz w:val="24"/>
          <w:szCs w:val="24"/>
          <w:lang w:val="en-US"/>
        </w:rPr>
        <w:t xml:space="preserve"> be deployed on </w:t>
      </w:r>
      <w:r w:rsidRPr="4B493C86" w:rsidR="2978F8C2">
        <w:rPr>
          <w:rFonts w:ascii="Aptos" w:hAnsi="Aptos" w:eastAsia="Aptos" w:cs="Aptos"/>
          <w:b w:val="0"/>
          <w:bCs w:val="0"/>
          <w:i w:val="0"/>
          <w:iCs w:val="0"/>
          <w:noProof w:val="0"/>
          <w:color w:val="1F1F1F"/>
          <w:sz w:val="24"/>
          <w:szCs w:val="24"/>
          <w:lang w:val="en-US"/>
        </w:rPr>
        <w:t>heroku</w:t>
      </w:r>
      <w:r w:rsidRPr="4B493C86" w:rsidR="2978F8C2">
        <w:rPr>
          <w:rFonts w:ascii="Aptos" w:hAnsi="Aptos" w:eastAsia="Aptos" w:cs="Aptos"/>
          <w:b w:val="0"/>
          <w:bCs w:val="0"/>
          <w:i w:val="0"/>
          <w:iCs w:val="0"/>
          <w:noProof w:val="0"/>
          <w:color w:val="1F1F1F"/>
          <w:sz w:val="24"/>
          <w:szCs w:val="24"/>
          <w:lang w:val="en-US"/>
        </w:rPr>
        <w:t xml:space="preserve"> while in the </w:t>
      </w:r>
      <w:r w:rsidRPr="4B493C86" w:rsidR="2978F8C2">
        <w:rPr>
          <w:rFonts w:ascii="Aptos" w:hAnsi="Aptos" w:eastAsia="Aptos" w:cs="Aptos"/>
          <w:b w:val="0"/>
          <w:bCs w:val="0"/>
          <w:i w:val="0"/>
          <w:iCs w:val="0"/>
          <w:noProof w:val="0"/>
          <w:color w:val="1F1F1F"/>
          <w:sz w:val="24"/>
          <w:szCs w:val="24"/>
          <w:lang w:val="en-US"/>
        </w:rPr>
        <w:t>developement</w:t>
      </w:r>
      <w:r w:rsidRPr="4B493C86" w:rsidR="2978F8C2">
        <w:rPr>
          <w:rFonts w:ascii="Aptos" w:hAnsi="Aptos" w:eastAsia="Aptos" w:cs="Aptos"/>
          <w:b w:val="0"/>
          <w:bCs w:val="0"/>
          <w:i w:val="0"/>
          <w:iCs w:val="0"/>
          <w:noProof w:val="0"/>
          <w:color w:val="1F1F1F"/>
          <w:sz w:val="24"/>
          <w:szCs w:val="24"/>
          <w:lang w:val="en-US"/>
        </w:rPr>
        <w:t xml:space="preserve"> stage since the platform is free to use and test out the product</w:t>
      </w:r>
    </w:p>
    <w:p xmlns:wp14="http://schemas.microsoft.com/office/word/2010/wordml" w:rsidP="4B493C86" wp14:paraId="7E98EDE9" wp14:textId="31F54681">
      <w:pPr>
        <w:spacing w:before="240" w:beforeAutospacing="off" w:after="240" w:afterAutospacing="off" w:line="420" w:lineRule="auto"/>
      </w:pPr>
      <w:r w:rsidRPr="4B493C86" w:rsidR="4B7BF2BB">
        <w:rPr>
          <w:rFonts w:ascii="Aptos" w:hAnsi="Aptos" w:eastAsia="Aptos" w:cs="Aptos"/>
          <w:b w:val="1"/>
          <w:bCs w:val="1"/>
          <w:i w:val="0"/>
          <w:iCs w:val="0"/>
          <w:noProof w:val="0"/>
          <w:color w:val="1F1F1F"/>
          <w:sz w:val="24"/>
          <w:szCs w:val="24"/>
          <w:lang w:val="en-US"/>
        </w:rPr>
        <w:t>Agile Development and Stakeholder Engagement:</w:t>
      </w:r>
    </w:p>
    <w:p xmlns:wp14="http://schemas.microsoft.com/office/word/2010/wordml" w:rsidP="4B493C86" wp14:paraId="523EC359" wp14:textId="2489C662">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Agile methodologies will be embraced to foster iterative development, allowing for continuous product refinement based on user feedback. Regular sprint cycles (e.g., 2-week iterations) will facilitate incremental development, testing, and integration of new features. Impact assessments conducted after each sprint will meticulously evaluate the effectiveness of implemented functionalities and address any usability concerns.</w:t>
      </w:r>
    </w:p>
    <w:p xmlns:wp14="http://schemas.microsoft.com/office/word/2010/wordml" w:rsidP="4B493C86" wp14:paraId="09105F09" wp14:textId="321B7B60">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Stakeholder engagement is paramount. Data analysts, data scientists, and end-users will be actively involved through surveys, user testing sessions, and feedback mechanisms. This ensures the product aligns with their needs and expectations.</w:t>
      </w:r>
    </w:p>
    <w:p xmlns:wp14="http://schemas.microsoft.com/office/word/2010/wordml" w:rsidP="4B493C86" wp14:paraId="47C50E17" wp14:textId="581225F8">
      <w:pPr>
        <w:spacing w:before="240" w:beforeAutospacing="off" w:after="240" w:afterAutospacing="off" w:line="420" w:lineRule="auto"/>
      </w:pPr>
      <w:r w:rsidRPr="4B493C86" w:rsidR="4B7BF2BB">
        <w:rPr>
          <w:rFonts w:ascii="Aptos" w:hAnsi="Aptos" w:eastAsia="Aptos" w:cs="Aptos"/>
          <w:b w:val="1"/>
          <w:bCs w:val="1"/>
          <w:i w:val="0"/>
          <w:iCs w:val="0"/>
          <w:noProof w:val="0"/>
          <w:color w:val="1F1F1F"/>
          <w:sz w:val="24"/>
          <w:szCs w:val="24"/>
          <w:lang w:val="en-US"/>
        </w:rPr>
        <w:t>Security and Data Governance:</w:t>
      </w:r>
    </w:p>
    <w:p xmlns:wp14="http://schemas.microsoft.com/office/word/2010/wordml" w:rsidP="4B493C86" wp14:paraId="1E83C39A" wp14:textId="4DC2704C">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Stringent security measures will safeguard sensitive data and guarantee authorized access:</w:t>
      </w:r>
    </w:p>
    <w:p xmlns:wp14="http://schemas.microsoft.com/office/word/2010/wordml" w:rsidP="4B493C86" wp14:paraId="2159607D" wp14:textId="5BFD0D7F">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Encryption techniques will be meticulously employed for data transmission and storage.</w:t>
      </w:r>
    </w:p>
    <w:p xmlns:wp14="http://schemas.microsoft.com/office/word/2010/wordml" w:rsidP="4B493C86" wp14:paraId="3B9F4742" wp14:textId="79D7EDBD">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Access controls and user authentication mechanisms will be rigorously enforced to mitigate security risks.</w:t>
      </w:r>
    </w:p>
    <w:p xmlns:wp14="http://schemas.microsoft.com/office/word/2010/wordml" w:rsidP="4B493C86" wp14:paraId="50B619A2" wp14:textId="19D59CE5">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Data management and data governance will be prioritized:</w:t>
      </w:r>
    </w:p>
    <w:p xmlns:wp14="http://schemas.microsoft.com/office/word/2010/wordml" w:rsidP="4B493C86" wp14:paraId="41E38CE2" wp14:textId="01C5C32C">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Version control (e.g., Git) will be meticulously employed to manage datasets and maintain metadata, ensuring data integrity and compliance.</w:t>
      </w:r>
    </w:p>
    <w:p xmlns:wp14="http://schemas.microsoft.com/office/word/2010/wordml" w:rsidP="4B493C86" wp14:paraId="5BF4B246" wp14:textId="37F47154">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Data governance policies will be established to enforce data quality standards and address privacy concerns, ensuring data anonymization when necessary.</w:t>
      </w:r>
    </w:p>
    <w:p xmlns:wp14="http://schemas.microsoft.com/office/word/2010/wordml" w:rsidP="4B493C86" wp14:paraId="0A96AA64" wp14:textId="102AE8CE">
      <w:pPr>
        <w:spacing w:before="240" w:beforeAutospacing="off" w:after="240" w:afterAutospacing="off" w:line="420" w:lineRule="auto"/>
      </w:pPr>
      <w:r w:rsidRPr="4B493C86" w:rsidR="4B7BF2BB">
        <w:rPr>
          <w:rFonts w:ascii="Aptos" w:hAnsi="Aptos" w:eastAsia="Aptos" w:cs="Aptos"/>
          <w:b w:val="1"/>
          <w:bCs w:val="1"/>
          <w:i w:val="0"/>
          <w:iCs w:val="0"/>
          <w:noProof w:val="0"/>
          <w:color w:val="1F1F1F"/>
          <w:sz w:val="24"/>
          <w:szCs w:val="24"/>
          <w:lang w:val="en-US"/>
        </w:rPr>
        <w:t>Risk Assessment and Quality Control:</w:t>
      </w:r>
    </w:p>
    <w:p xmlns:wp14="http://schemas.microsoft.com/office/word/2010/wordml" w:rsidP="4B493C86" wp14:paraId="33E480A4" wp14:textId="6B591A85">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Risk assessments will be conducted to proactively identify potential threats, including:</w:t>
      </w:r>
    </w:p>
    <w:p xmlns:wp14="http://schemas.microsoft.com/office/word/2010/wordml" w:rsidP="4B493C86" wp14:paraId="04CE6C84" wp14:textId="53FBAD69">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Data breaches and unauthorized access.</w:t>
      </w:r>
    </w:p>
    <w:p xmlns:wp14="http://schemas.microsoft.com/office/word/2010/wordml" w:rsidP="4B493C86" wp14:paraId="3AD8252B" wp14:textId="4C72F35B">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System failures and downtime.</w:t>
      </w:r>
    </w:p>
    <w:p xmlns:wp14="http://schemas.microsoft.com/office/word/2010/wordml" w:rsidP="4B493C86" wp14:paraId="7CB2968B" wp14:textId="1075ADE0">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Performance issues arising from increasing data volume or user traffic.</w:t>
      </w:r>
    </w:p>
    <w:p xmlns:wp14="http://schemas.microsoft.com/office/word/2010/wordml" w:rsidP="4B493C86" wp14:paraId="1B05D52D" wp14:textId="23F63F94">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Quality control measures will be meticulously implemented throughout the development process:</w:t>
      </w:r>
    </w:p>
    <w:p xmlns:wp14="http://schemas.microsoft.com/office/word/2010/wordml" w:rsidP="4B493C86" wp14:paraId="36E3E38D" wp14:textId="769700B3">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Unit testing for individual functions.</w:t>
      </w:r>
    </w:p>
    <w:p xmlns:wp14="http://schemas.microsoft.com/office/word/2010/wordml" w:rsidP="4B493C86" wp14:paraId="4D506E40" wp14:textId="5603450F">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Integration testing to ensure modules function seamlessly.</w:t>
      </w:r>
    </w:p>
    <w:p xmlns:wp14="http://schemas.microsoft.com/office/word/2010/wordml" w:rsidP="4B493C86" wp14:paraId="74C6739A" wp14:textId="50065349">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Code reviews to identify potential errors and maintain code quality.</w:t>
      </w:r>
    </w:p>
    <w:p xmlns:wp14="http://schemas.microsoft.com/office/word/2010/wordml" w:rsidP="4B493C86" wp14:paraId="4F11441F" wp14:textId="7D6C9AD8">
      <w:pPr>
        <w:pStyle w:val="ListParagraph"/>
        <w:numPr>
          <w:ilvl w:val="0"/>
          <w:numId w:val="1"/>
        </w:numPr>
        <w:spacing w:before="0" w:beforeAutospacing="off" w:after="0" w:afterAutospacing="off" w:line="420" w:lineRule="auto"/>
        <w:rPr>
          <w:rFonts w:ascii="Aptos" w:hAnsi="Aptos" w:eastAsia="Aptos" w:cs="Aptos"/>
          <w:b w:val="0"/>
          <w:bCs w:val="0"/>
          <w:i w:val="0"/>
          <w:iCs w:val="0"/>
          <w:noProof w:val="0"/>
          <w:color w:val="1F1F1F"/>
          <w:sz w:val="24"/>
          <w:szCs w:val="24"/>
          <w:lang w:val="en-US"/>
        </w:rPr>
      </w:pPr>
      <w:r w:rsidRPr="4B493C86" w:rsidR="4B7BF2BB">
        <w:rPr>
          <w:rFonts w:ascii="Aptos" w:hAnsi="Aptos" w:eastAsia="Aptos" w:cs="Aptos"/>
          <w:b w:val="0"/>
          <w:bCs w:val="0"/>
          <w:i w:val="0"/>
          <w:iCs w:val="0"/>
          <w:noProof w:val="0"/>
          <w:color w:val="1F1F1F"/>
          <w:sz w:val="24"/>
          <w:szCs w:val="24"/>
          <w:lang w:val="en-US"/>
        </w:rPr>
        <w:t>Performance monitoring to identify and address bottlenecks.</w:t>
      </w:r>
    </w:p>
    <w:p xmlns:wp14="http://schemas.microsoft.com/office/word/2010/wordml" w:rsidP="4B493C86" wp14:paraId="55A42E1B" wp14:textId="5F167327">
      <w:pPr>
        <w:spacing w:before="240" w:beforeAutospacing="off" w:after="240" w:afterAutospacing="off" w:line="420" w:lineRule="auto"/>
      </w:pPr>
      <w:r w:rsidRPr="4B493C86" w:rsidR="4B7BF2BB">
        <w:rPr>
          <w:rFonts w:ascii="Aptos" w:hAnsi="Aptos" w:eastAsia="Aptos" w:cs="Aptos"/>
          <w:b w:val="1"/>
          <w:bCs w:val="1"/>
          <w:i w:val="0"/>
          <w:iCs w:val="0"/>
          <w:noProof w:val="0"/>
          <w:color w:val="1F1F1F"/>
          <w:sz w:val="24"/>
          <w:szCs w:val="24"/>
          <w:lang w:val="en-US"/>
        </w:rPr>
        <w:t>Conclusion:</w:t>
      </w:r>
    </w:p>
    <w:p xmlns:wp14="http://schemas.microsoft.com/office/word/2010/wordml" w:rsidP="4B493C86" wp14:paraId="215C7335" wp14:textId="62ED6C39">
      <w:pPr>
        <w:spacing w:before="240" w:beforeAutospacing="off" w:after="240" w:afterAutospacing="off" w:line="420" w:lineRule="auto"/>
      </w:pPr>
      <w:r w:rsidRPr="4B493C86" w:rsidR="4B7BF2BB">
        <w:rPr>
          <w:rFonts w:ascii="Aptos" w:hAnsi="Aptos" w:eastAsia="Aptos" w:cs="Aptos"/>
          <w:b w:val="0"/>
          <w:bCs w:val="0"/>
          <w:i w:val="0"/>
          <w:iCs w:val="0"/>
          <w:noProof w:val="0"/>
          <w:color w:val="1F1F1F"/>
          <w:sz w:val="24"/>
          <w:szCs w:val="24"/>
          <w:lang w:val="en-US"/>
        </w:rPr>
        <w:t>This meticulously crafted implementation plan serves as a comprehensive roadmap for developing the initial iteration of the data product. By adhering to this plan, addressing the identified considerations, and continuously iterating based on user feedback, we can ensure a successful product launch that empowers users to effectively explore, analyze, and leverage their data, ultimately fulfilling the objectives outlined in the project requirements.</w:t>
      </w:r>
    </w:p>
    <w:p xmlns:wp14="http://schemas.microsoft.com/office/word/2010/wordml" w:rsidP="4B493C86" wp14:paraId="2C078E63" wp14:textId="68D838D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6b6f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73F94F"/>
    <w:rsid w:val="1073F94F"/>
    <w:rsid w:val="10EFFCCE"/>
    <w:rsid w:val="2978F8C2"/>
    <w:rsid w:val="4B493C86"/>
    <w:rsid w:val="4B7BF2BB"/>
    <w:rsid w:val="5A22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F94F"/>
  <w15:chartTrackingRefBased/>
  <w15:docId w15:val="{5006A5F4-90F9-4709-AC7F-2262ECB406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5177bfb7db940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2024-05-01T04:44:34.2330026Z</dcterms:created>
  <dcterms:modified xsi:type="dcterms:W3CDTF">2024-05-01T04:46:36.2677307Z</dcterms:modified>
  <dc:creator>Rodgers Osumo</dc:creator>
  <lastModifiedBy>Rodgers Osumo</lastModifiedBy>
</coreProperties>
</file>