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CYBER DRAGON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5BA8"/>
          <w:sz w:val="52"/>
          <w:szCs w:val="52"/>
        </w:rPr>
        <w:t xml:space="preserve">Security Dashboard</w:t>
      </w:r>
    </w:p>
    <w:p>
      <w:pPr>
        <w:pBdr>
          <w:top w:val="single" w:color="2E5BA8" w:sz="8" w:space="1"/>
          <w:bottom w:val="single" w:color="2E5BA8" w:sz="8" w:space="1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Message Urgency &amp; Threat Detection System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Technical Architecture &amp; Project Documentation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Report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 Dragon Security Dashboard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98.57%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5,572 SMS messages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+ TF-IDF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Cyber Dragon Security Dashboard is a production-ready machine learning system designed to automatically classify messages as either Normal or Suspicious. It provides real-time threat detection for SMS messages, emails, and notifications using Natural Language Processing (NLP) techniques combined with a cyberpunk-styled interactive web dashboard.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achieves 98.57% classification accuracy on the UCI SMS Spam Collection benchmark dataset — one of the most widely used real-world datasets for spam/threat detection research.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98.57%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(Ham) Precision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(Spam) Precision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Recall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(Suspicious)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Set Size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1,115 messages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Misclassifications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out of 1,115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Project Overview</w:t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was built to fulfill the following goals: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Classify messages in real-time as Normal or Suspicious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risk score from 0 to 100% for each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 specific urgency and threat keywords within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threat level categorization: Low, Medium, or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a professional cyberpunk-themed dashboard for security analysts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analysis history and live session statistics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uses the UCI SMS Spam Collection dataset, loaded from the user-provided file SpamCollectionSMS.txt. This is a publicly available benchmark dataset widely used in NLP spam detection research.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Messages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5,572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(Ham) Messages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4,825  (86.6%)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(Spam) Messages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747  (13.4%)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UCI Machine Learning Repository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Tab-separated: label + message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CSV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dataset.csv (Normal / Suspicious labels)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composed of four independent layers that are decoupled for maintainability and scalability. Data flows from the raw dataset through preprocessing and training, culminating in a live dashboard that never retrains the model at runtime.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dataset.csv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CSV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5,572 labeled SMS messages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Layer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Preprocessing, vectorization, training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Layer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model.pkl + vectorizer.pkl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trained artifacts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+ Plotly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real-time dashboard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Data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end-to-end pipeline follows this sequence: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SMS data is read from SpamCollectionSMS.txt (tab-separated, ham/spam labels)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Labels are mapped: ham -&gt; Normal, spam -&gt; Suspicious and saved as dataset.csv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train.py loads dataset.csv, applies text preprocessing, fits TF-IDF vectorizer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Logistic Regression model is trained on 80% of data (4,457 messages)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evaluated on 20% test set (1,115 messages): 98.57% accuracy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model.pkl and vectorizer.pkl are serialized with joblib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app.py loads model.pkl and vectorizer.pkl once at startup (cached)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input is preprocessed identically and classified in real time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ML Pipeline Detail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BA8"/>
          <w:sz w:val="22"/>
          <w:szCs w:val="22"/>
        </w:rPr>
        <w:t xml:space="preserve">Text Preprocessing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text passes through a deterministic preprocessing function before vectorization or prediction: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 to lowercase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all punctuation and non-alphanumeric characters (regex substitution)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Collapse multiple whitespace characters to single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 leading and trailing whitespace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BA8"/>
          <w:sz w:val="22"/>
          <w:szCs w:val="22"/>
        </w:rPr>
        <w:t xml:space="preserve">TF-IDF Vectorization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TfidfVectorizer is configured with the following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 vocabulary to prevent overfitting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ngram_range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(1, 2)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single words and two-word phrases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sublinear_tf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log normalization to term frequencies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BA8"/>
          <w:sz w:val="22"/>
          <w:szCs w:val="22"/>
        </w:rPr>
        <w:t xml:space="preserve">Logistic Regression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(regularization)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balanced bias/variance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Compensates for 87/13 class imbalance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lbfgs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for multi-class, smaller datasets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max_iter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convergence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Project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consists of 7 files organized in a flat structure for simplicity: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dataset.csv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~490 KB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5,572 labeled SMS messages (Normal / Suspicious)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KB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model training script with evaluation output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model.pkl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~41 KB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Logistic Regression model (joblib)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vectorizer.pkl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~183 KB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TF-IDF vectorizer with 5,000-feature vocabulary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 KB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dashboard — cyberpunk UI, real-time prediction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KB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dependency declarations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KB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instructions and performance summary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Streamlit Dashboard (app.py)</w:t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Input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textarea for SMS, email, or notification text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Classification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Normal / Suspicious label with color coding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0-100% with gradient progress bar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Level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(&lt;35%) / Medium (35-70%) / High (&gt;70%) badge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Detection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urgency and threat keywords scanned and listed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Highlighting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 keywords highlighted inline in the input text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Counters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Total / Normal / Suspicious counts for the session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donut chart showing detection distribution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Table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analyzed messages with label and risk score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Info Panel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Algorithm, accuracy, training set 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Test Examples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Pre-loaded phishing and normal message examples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Cyberpunk UI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implements a cyberpunk security console aesthetic with the following design choices: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background: #0a0a0f (near-black)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Neon green (#00ff88) for safe/normal indicators and primary accents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Neon red (#ff2255) for threat/suspicious indicators with pulse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Cyan (#00ccff) for headers, labels, and informational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Orbitron Google Font for titles and metric values (futuristic aesthetic)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Tech Mono for body text (terminal/console feel)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Glowing CSS text-shadow effects on all key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Animated pulsing red glow on suspicious result cards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predict_message()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standalone prediction function is provided that can be imported and used independently of the Streamlit UI:</w:t>
      </w:r>
    </w:p>
    <w:p>
      <w:pPr>
        <w:spacing w:after="0" w:before="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result = predict_message("URGENT: Verify your account password now!")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 value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"Suspicious" or "Normal"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detected_keywords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["urgent", "verify", "password", "account"]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Keyword Detection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keyword detection module runs independently from the ML model and matches 30+ predefined patterns against each message. Keywords are grouped into two categories: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Urgency Keywords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keywords signal time pressure or immediate action demands: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urgent, act now, immediately, limited time, expires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last chance, hurry, right now, today only, asap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deadline, respond now, immediate action, don't wait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Threat Keywords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keywords relate to account security, financial data, or known phishing patterns: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password, p@ssword, passw0rd (obfuscation variants)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account, login, verify, reset,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credit card, bank, social security, ssn, pin, otp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here, cl1ck (obfuscation), suspended,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winner, prize, claim, free, cash, won, congratulations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Setup &amp; Execution Guide</w:t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access (for Google Fonts in Streamlit only)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Installation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all 7 project files into the same directory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 in that directory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Python dependencies:  pip install -r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(Optional) Retrain the model:  python train.py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the dashboard:  streamlit run app.py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browser at:  http://localhost:8501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&gt;=1.3.0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vectorizer and Logistic Regression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loading and preprocessing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&gt;=1.24.0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&gt;=1.3.0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serialization (pkl files)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&gt;=1.32.0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framework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&gt;=5.18.0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donut chart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Model Performance &amp; Evaluation</w:t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Classification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966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1,115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Avg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1,115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1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1,115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Confusion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Normal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Suspicious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Normal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Suspicious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model shows excellent performance with only 16 total errors: 6 normal messages incorrectly flagged (false positives) and 10 suspicious messages missed (false negatives).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Why These Results Are Strong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98.57% accuracy on a highly imbalanced dataset (87/13 split)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class_weight='balanced' prevents the model from defaulting to the majority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Bigram features (ngram_range=(1,2)) capture multi-word phishing phrases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sublinear_tf normalization reduces the impact of repeated spam words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Design Decisions &amp;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Bayes, SVM, BERT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interpretable, excellent on TF-IDF, no GPU required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bigrams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vectorizer, word2vec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phrase context without heavy compute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storage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 .pkl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pickle, ONNX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serialization for scikit-learn objects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FastAPI, Dash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Zero-boilerplate, native Python, fast iteration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Altair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Interactive, dark-theme compatible, animated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CLI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cloud deploy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Simplest setup; trivially containerizable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BA8" w:sz="6" w:space="1"/>
        </w:pBdr>
        <w:shd w:fill="1F3864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Future Improvements</w:t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Model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Fine-tune a DistilBERT or TinyBERT model on the same dataset for semantic understanding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URL/link detection as an additional feature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ensemble voting between Logistic Regression and Naive Bayes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character-level n-gram features to better handle obfuscated text (p@ssw0rd)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0E4F7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Dashboard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Persistent database (SQLite) to store analysis history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file upload: analyze multiple messages at once from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history to PDF or Excel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 API endpoint for integration with email clients or SIEM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panel for retraining on new labeled data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0E4F7" w:sz="4" w:space="1"/>
        </w:pBdr>
        <w:tabs>
          <w:tab w:val="right" w:pos="9026"/>
        </w:tabs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 |  v1.0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Page </w:t>
      </w:r>
      <w:r>
        <w:fldChar w:fldCharType="begin"/>
        <w:instrText xml:space="preserve">PAGE</w:instrText>
        <w:fldChar w:fldCharType="separate"/>
        <w:fldChar w:fldCharType="end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F7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 |  v1.0</w:t>
    </w: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4F7" w:sz="4" w:space="1"/>
      </w:pBdr>
    </w:pPr>
    <w:r>
      <w:rPr>
        <w:rFonts w:ascii="Arial" w:cs="Arial" w:eastAsia="Arial" w:hAnsi="Arial"/>
        <w:color w:val="2E5BA8"/>
        <w:sz w:val="18"/>
        <w:szCs w:val="18"/>
      </w:rPr>
      <w:t xml:space="preserve">Cyber Dragon Security Dashboard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B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2026-05-05T12:50:28.625Z</dcterms:created>
  <dcterms:modified xsi:type="dcterms:W3CDTF">2026-05-05T12:50:28.627Z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