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51899" w:rsidRDefault="00000000">
      <w:pPr>
        <w:spacing w:before="120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TERMO DE RESPONSABILIDADE PARA USO DE GERAÇÃO PRÓPRIA</w:t>
      </w:r>
    </w:p>
    <w:p w14:paraId="00000002" w14:textId="77777777" w:rsidR="00C51899" w:rsidRDefault="00C51899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03" w14:textId="77777777" w:rsidR="00C51899" w:rsidRDefault="00C51899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04" w14:textId="77777777" w:rsidR="00C51899" w:rsidRDefault="00000000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À</w:t>
      </w:r>
    </w:p>
    <w:p w14:paraId="00000005" w14:textId="7C24CAC4" w:rsidR="00C51899" w:rsidRDefault="009E223A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LLLL S.A</w:t>
      </w:r>
    </w:p>
    <w:p w14:paraId="00000006" w14:textId="77777777" w:rsidR="00C51899" w:rsidRDefault="00C51899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07" w14:textId="2E553544" w:rsidR="00C51899" w:rsidRDefault="00000000" w:rsidP="009E223A">
      <w:pPr>
        <w:spacing w:before="120"/>
        <w:ind w:left="0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Documento referente ao </w:t>
      </w:r>
      <w:r w:rsidR="009E223A">
        <w:rPr>
          <w:rFonts w:ascii="Arial" w:eastAsia="Arial" w:hAnsi="Arial" w:cs="Arial"/>
          <w:sz w:val="24"/>
          <w:szCs w:val="24"/>
        </w:rPr>
        <w:t>GGGG</w:t>
      </w:r>
      <w:r>
        <w:rPr>
          <w:rFonts w:ascii="Arial" w:eastAsia="Arial" w:hAnsi="Arial" w:cs="Arial"/>
          <w:sz w:val="24"/>
          <w:szCs w:val="24"/>
        </w:rPr>
        <w:t xml:space="preserve">, localizado na </w:t>
      </w:r>
      <w:r w:rsidR="0026016E">
        <w:rPr>
          <w:rFonts w:ascii="Arial" w:eastAsia="Arial" w:hAnsi="Arial" w:cs="Arial"/>
          <w:sz w:val="24"/>
          <w:szCs w:val="24"/>
        </w:rPr>
        <w:t>XXXY</w:t>
      </w:r>
      <w:r>
        <w:rPr>
          <w:rFonts w:ascii="Arial" w:eastAsia="Arial" w:hAnsi="Arial" w:cs="Arial"/>
          <w:sz w:val="24"/>
          <w:szCs w:val="24"/>
        </w:rPr>
        <w:t>, dentro da estrutura urbana da região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000008" w14:textId="0101446D" w:rsidR="00C51899" w:rsidRDefault="00000000" w:rsidP="009E223A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Eu,</w:t>
      </w:r>
      <w:r w:rsidR="009E223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9E223A">
        <w:rPr>
          <w:rFonts w:ascii="Arial" w:eastAsia="Arial" w:hAnsi="Arial" w:cs="Arial"/>
          <w:sz w:val="24"/>
          <w:szCs w:val="24"/>
        </w:rPr>
        <w:t xml:space="preserve">PPPP </w:t>
      </w:r>
      <w:r>
        <w:rPr>
          <w:rFonts w:ascii="Arial" w:eastAsia="Arial" w:hAnsi="Arial" w:cs="Arial"/>
          <w:sz w:val="24"/>
          <w:szCs w:val="24"/>
        </w:rPr>
        <w:t>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residente e domiciliada a </w:t>
      </w:r>
      <w:r w:rsidR="009E223A">
        <w:rPr>
          <w:rFonts w:ascii="Arial" w:eastAsia="Arial" w:hAnsi="Arial" w:cs="Arial"/>
          <w:sz w:val="24"/>
          <w:szCs w:val="24"/>
        </w:rPr>
        <w:t>UUUU</w:t>
      </w:r>
      <w:r>
        <w:rPr>
          <w:rFonts w:ascii="Arial" w:eastAsia="Arial" w:hAnsi="Arial" w:cs="Arial"/>
          <w:sz w:val="24"/>
          <w:szCs w:val="24"/>
        </w:rPr>
        <w:t>, inscrit</w:t>
      </w:r>
      <w:r w:rsidR="009E223A">
        <w:rPr>
          <w:rFonts w:ascii="Arial" w:eastAsia="Arial" w:hAnsi="Arial" w:cs="Arial"/>
          <w:sz w:val="24"/>
          <w:szCs w:val="24"/>
        </w:rPr>
        <w:t>o(</w:t>
      </w:r>
      <w:r>
        <w:rPr>
          <w:rFonts w:ascii="Arial" w:eastAsia="Arial" w:hAnsi="Arial" w:cs="Arial"/>
          <w:sz w:val="24"/>
          <w:szCs w:val="24"/>
        </w:rPr>
        <w:t>a</w:t>
      </w:r>
      <w:r w:rsidR="009E223A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no CPF sob o nº </w:t>
      </w:r>
      <w:r w:rsidR="009E223A">
        <w:rPr>
          <w:rFonts w:ascii="Arial" w:eastAsia="Arial" w:hAnsi="Arial" w:cs="Arial"/>
          <w:sz w:val="24"/>
          <w:szCs w:val="24"/>
        </w:rPr>
        <w:t>TTTT</w:t>
      </w:r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pelo presente declaro:</w:t>
      </w:r>
    </w:p>
    <w:p w14:paraId="00000009" w14:textId="7D0F7EAD" w:rsidR="00C51899" w:rsidRDefault="00000000" w:rsidP="009E223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1. Estar ciente e aceitar as eventuais implicações nos casos de acidentes com pessoas ou materiais na instalação própria, na de outros consumidores ou da </w:t>
      </w:r>
      <w:r w:rsidR="009E223A">
        <w:rPr>
          <w:rFonts w:ascii="Arial" w:eastAsia="Arial" w:hAnsi="Arial" w:cs="Arial"/>
          <w:color w:val="000000"/>
          <w:sz w:val="24"/>
          <w:szCs w:val="24"/>
        </w:rPr>
        <w:t>MMMM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S.A, quando motivados por defeito no funcionamento do equipamento de bloqueio da geração própria instalada na unidade consumidora em referência, sem número.</w:t>
      </w:r>
    </w:p>
    <w:p w14:paraId="0000000A" w14:textId="02FAB83E" w:rsidR="00C51899" w:rsidRDefault="00000000" w:rsidP="009E223A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Comprometer-me a comunicar a </w:t>
      </w:r>
      <w:r w:rsidR="009E223A">
        <w:rPr>
          <w:rFonts w:ascii="Arial" w:eastAsia="Arial" w:hAnsi="Arial" w:cs="Arial"/>
          <w:sz w:val="24"/>
          <w:szCs w:val="24"/>
        </w:rPr>
        <w:t xml:space="preserve">MMMM </w:t>
      </w:r>
      <w:r>
        <w:rPr>
          <w:rFonts w:ascii="Arial" w:eastAsia="Arial" w:hAnsi="Arial" w:cs="Arial"/>
          <w:sz w:val="24"/>
          <w:szCs w:val="24"/>
        </w:rPr>
        <w:t>S.A antes de fazer qualquer modificação nas instalações da geração própria, inclusive nos equipamentos do sistema de bloqueio.</w:t>
      </w:r>
    </w:p>
    <w:p w14:paraId="0000000B" w14:textId="3F04CD8D" w:rsidR="00C51899" w:rsidRDefault="00000000" w:rsidP="009E223A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Estar ciente de que o não cumprimento deste termo implicará na suspensão do fornecimento de energia elétrica por parte da </w:t>
      </w:r>
      <w:r w:rsidR="009E223A">
        <w:rPr>
          <w:rFonts w:ascii="Arial" w:eastAsia="Arial" w:hAnsi="Arial" w:cs="Arial"/>
          <w:sz w:val="24"/>
          <w:szCs w:val="24"/>
        </w:rPr>
        <w:t>MMMM</w:t>
      </w:r>
      <w:r>
        <w:rPr>
          <w:rFonts w:ascii="Arial" w:eastAsia="Arial" w:hAnsi="Arial" w:cs="Arial"/>
          <w:sz w:val="24"/>
          <w:szCs w:val="24"/>
        </w:rPr>
        <w:t xml:space="preserve"> S.A. à unidade consumidora em referência.</w:t>
      </w:r>
    </w:p>
    <w:p w14:paraId="0000000C" w14:textId="3F3891F1" w:rsidR="00C51899" w:rsidRDefault="00000000" w:rsidP="009E223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4. Reconhecer que não caberá ao consumidor direito à indenização por parte da </w:t>
      </w:r>
      <w:r w:rsidR="009E223A">
        <w:rPr>
          <w:rFonts w:ascii="Arial" w:eastAsia="Arial" w:hAnsi="Arial" w:cs="Arial"/>
          <w:color w:val="000000"/>
          <w:sz w:val="24"/>
          <w:szCs w:val="24"/>
        </w:rPr>
        <w:t xml:space="preserve">MMMM </w:t>
      </w:r>
      <w:r>
        <w:rPr>
          <w:rFonts w:ascii="Arial" w:eastAsia="Arial" w:hAnsi="Arial" w:cs="Arial"/>
          <w:color w:val="000000"/>
          <w:sz w:val="24"/>
          <w:szCs w:val="24"/>
        </w:rPr>
        <w:t>S.A, tendo em vista a ocorrência de eventual acidente provocado pelo mau uso da geração própria, da operação indevida do sistema de bloqueio ou de falhas nos equipamentos componentes do sistema de geração própria.</w:t>
      </w:r>
    </w:p>
    <w:p w14:paraId="0000000D" w14:textId="77777777" w:rsidR="00C51899" w:rsidRDefault="00C51899" w:rsidP="009E223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E" w14:textId="74B3211E" w:rsidR="00C51899" w:rsidRDefault="00000000" w:rsidP="009E223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A </w:t>
      </w:r>
      <w:r w:rsidR="009E223A">
        <w:rPr>
          <w:rFonts w:ascii="Arial" w:eastAsia="Arial" w:hAnsi="Arial" w:cs="Arial"/>
          <w:sz w:val="24"/>
          <w:szCs w:val="24"/>
        </w:rPr>
        <w:t>MMMM</w:t>
      </w:r>
      <w:r>
        <w:rPr>
          <w:rFonts w:ascii="Arial" w:eastAsia="Arial" w:hAnsi="Arial" w:cs="Arial"/>
          <w:sz w:val="24"/>
          <w:szCs w:val="24"/>
        </w:rPr>
        <w:t xml:space="preserve"> se compromete a operar o sistema de comutação automática de forma a garantir que a rede da </w:t>
      </w:r>
      <w:r w:rsidR="009E223A">
        <w:rPr>
          <w:rFonts w:ascii="Arial" w:eastAsia="Arial" w:hAnsi="Arial" w:cs="Arial"/>
          <w:sz w:val="24"/>
          <w:szCs w:val="24"/>
        </w:rPr>
        <w:t>LLLL</w:t>
      </w:r>
      <w:r>
        <w:rPr>
          <w:rFonts w:ascii="Arial" w:eastAsia="Arial" w:hAnsi="Arial" w:cs="Arial"/>
          <w:sz w:val="24"/>
          <w:szCs w:val="24"/>
        </w:rPr>
        <w:t xml:space="preserve"> S.A não será energizada pela geração de emergência.</w:t>
      </w:r>
    </w:p>
    <w:p w14:paraId="0000000F" w14:textId="77777777" w:rsidR="00C51899" w:rsidRDefault="00C51899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10" w14:textId="3935776D" w:rsidR="00C51899" w:rsidRDefault="00875AAD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ZZZZ</w:t>
      </w:r>
      <w:r w:rsidR="000114E8">
        <w:rPr>
          <w:rFonts w:ascii="Arial" w:eastAsia="Arial" w:hAnsi="Arial" w:cs="Arial"/>
          <w:sz w:val="24"/>
          <w:szCs w:val="24"/>
        </w:rPr>
        <w:t>, ......../.........../..........</w:t>
      </w:r>
    </w:p>
    <w:p w14:paraId="00000011" w14:textId="77777777" w:rsidR="00C51899" w:rsidRDefault="00C51899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12" w14:textId="77777777" w:rsidR="00C51899" w:rsidRDefault="00000000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Titular da unidade consumidora:</w:t>
      </w:r>
    </w:p>
    <w:p w14:paraId="00000013" w14:textId="77777777" w:rsidR="00C51899" w:rsidRDefault="00000000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Nome:..........................................................................................CPF:..................................</w:t>
      </w:r>
    </w:p>
    <w:p w14:paraId="00000014" w14:textId="77777777" w:rsidR="00C51899" w:rsidRDefault="00000000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Assinatura:......................................................................................................</w:t>
      </w:r>
    </w:p>
    <w:p w14:paraId="00000015" w14:textId="77777777" w:rsidR="00C51899" w:rsidRDefault="00C51899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16" w14:textId="77777777" w:rsidR="00C51899" w:rsidRDefault="00000000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Testemunhas:</w:t>
      </w:r>
    </w:p>
    <w:p w14:paraId="00000017" w14:textId="77777777" w:rsidR="00C51899" w:rsidRDefault="00000000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Nome:......................................................................................CPF:......................................</w:t>
      </w:r>
    </w:p>
    <w:p w14:paraId="00000018" w14:textId="77777777" w:rsidR="00C51899" w:rsidRDefault="00000000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Assinatura:...................................................................................</w:t>
      </w:r>
    </w:p>
    <w:p w14:paraId="00000019" w14:textId="77777777" w:rsidR="00C51899" w:rsidRDefault="00C51899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1A" w14:textId="77777777" w:rsidR="00C51899" w:rsidRDefault="00000000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Nome:......................................................................................CPF:......................................</w:t>
      </w:r>
    </w:p>
    <w:p w14:paraId="0000001B" w14:textId="77777777" w:rsidR="00C51899" w:rsidRDefault="00000000">
      <w:pPr>
        <w:spacing w:before="12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Assinatura:...................................................................................</w:t>
      </w:r>
    </w:p>
    <w:p w14:paraId="0000001C" w14:textId="77777777" w:rsidR="00C51899" w:rsidRDefault="00C51899">
      <w:pPr>
        <w:ind w:left="0" w:hanging="2"/>
      </w:pPr>
    </w:p>
    <w:sectPr w:rsidR="00C51899">
      <w:pgSz w:w="11905" w:h="16837"/>
      <w:pgMar w:top="851" w:right="1134" w:bottom="425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899"/>
    <w:rsid w:val="000114E8"/>
    <w:rsid w:val="0026016E"/>
    <w:rsid w:val="00875AAD"/>
    <w:rsid w:val="009E223A"/>
    <w:rsid w:val="00AC2072"/>
    <w:rsid w:val="00C51899"/>
    <w:rsid w:val="00D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2BBA"/>
  <w15:docId w15:val="{D17FBADB-AAFF-411E-9CE5-D975ED71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pPr>
      <w:spacing w:before="120"/>
      <w:jc w:val="both"/>
    </w:pPr>
    <w:rPr>
      <w:rFonts w:ascii="Arial" w:hAnsi="Arial" w:cs="Arial"/>
      <w:sz w:val="24"/>
    </w:rPr>
  </w:style>
  <w:style w:type="character" w:customStyle="1" w:styleId="CorpodetextoChar">
    <w:name w:val="Corpo de texto Char"/>
    <w:rPr>
      <w:rFonts w:ascii="Arial" w:eastAsia="Times New Roman" w:hAnsi="Arial" w:cs="Arial"/>
      <w:w w:val="100"/>
      <w:position w:val="-1"/>
      <w:sz w:val="24"/>
      <w:szCs w:val="20"/>
      <w:effect w:val="none"/>
      <w:vertAlign w:val="baseline"/>
      <w:cs w:val="0"/>
      <w:em w:val="none"/>
      <w:lang w:eastAsia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BD7F654C36E249870AD2B43CC99066" ma:contentTypeVersion="13" ma:contentTypeDescription="Crie um novo documento." ma:contentTypeScope="" ma:versionID="d1475b33b37fb89c4eee5876cd1f76a8">
  <xsd:schema xmlns:xsd="http://www.w3.org/2001/XMLSchema" xmlns:xs="http://www.w3.org/2001/XMLSchema" xmlns:p="http://schemas.microsoft.com/office/2006/metadata/properties" xmlns:ns2="66367999-145d-416e-8089-c2616e290f81" xmlns:ns3="ab6bdf74-870e-40d0-b701-04787b55b19a" targetNamespace="http://schemas.microsoft.com/office/2006/metadata/properties" ma:root="true" ma:fieldsID="6a3e1618ae55c41c6e0941d9329481e1" ns2:_="" ns3:_="">
    <xsd:import namespace="66367999-145d-416e-8089-c2616e290f81"/>
    <xsd:import namespace="ab6bdf74-870e-40d0-b701-04787b55b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67999-145d-416e-8089-c2616e290f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792dea3-5b17-4f10-bf11-45bdde617d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bdf74-870e-40d0-b701-04787b55b1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a4ce300-6e8f-4617-a064-b11292cac325}" ma:internalName="TaxCatchAll" ma:showField="CatchAllData" ma:web="ab6bdf74-870e-40d0-b701-04787b55b1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QnL9/NwPaN73cEKJYFxJLW79Q==">CgMxLjA4AHIhMVlRbkRaUkQ2bXQ2SmJaY0N2cFoxd25GNTlIZlpULTd4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6bdf74-870e-40d0-b701-04787b55b19a" xsi:nil="true"/>
    <lcf76f155ced4ddcb4097134ff3c332f xmlns="66367999-145d-416e-8089-c2616e290f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840C63-34AE-407B-9B34-6AA9CCA04C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D8595-4A6A-4C68-8CC2-ABBC1A95A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67999-145d-416e-8089-c2616e290f81"/>
    <ds:schemaRef ds:uri="ab6bdf74-870e-40d0-b701-04787b55b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BAB63BF-C128-4F30-B505-6ECEEDD6D5C5}">
  <ds:schemaRefs>
    <ds:schemaRef ds:uri="http://schemas.microsoft.com/office/2006/metadata/properties"/>
    <ds:schemaRef ds:uri="http://schemas.microsoft.com/office/infopath/2007/PartnerControls"/>
    <ds:schemaRef ds:uri="ab6bdf74-870e-40d0-b701-04787b55b19a"/>
    <ds:schemaRef ds:uri="66367999-145d-416e-8089-c2616e290f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Osório</dc:creator>
  <cp:lastModifiedBy>Rodrigo Nascimento</cp:lastModifiedBy>
  <cp:revision>4</cp:revision>
  <dcterms:created xsi:type="dcterms:W3CDTF">2024-04-05T21:07:00Z</dcterms:created>
  <dcterms:modified xsi:type="dcterms:W3CDTF">2025-08-19T21:12:00Z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0x01010090BD7F654C36E249870AD2B43CC99066</vt:lpwstr>
  </property>
</Properties>
</file>