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600" w:rsidRPr="00E840A9" w:rsidRDefault="002116CB" w:rsidP="001E3E95">
      <w:pPr>
        <w:pStyle w:val="Heading3"/>
        <w:numPr>
          <w:ilvl w:val="2"/>
          <w:numId w:val="0"/>
        </w:numPr>
        <w:spacing w:before="0" w:after="120"/>
        <w:jc w:val="center"/>
      </w:pPr>
      <w:r>
        <w:rPr>
          <w:noProof/>
          <w:sz w:val="24"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5417820</wp:posOffset>
            </wp:positionH>
            <wp:positionV relativeFrom="paragraph">
              <wp:posOffset>-129540</wp:posOffset>
            </wp:positionV>
            <wp:extent cx="645795" cy="960120"/>
            <wp:effectExtent l="19050" t="0" r="1905" b="0"/>
            <wp:wrapTight wrapText="bothSides">
              <wp:wrapPolygon edited="0">
                <wp:start x="-637" y="0"/>
                <wp:lineTo x="-637" y="21000"/>
                <wp:lineTo x="21664" y="21000"/>
                <wp:lineTo x="21664" y="0"/>
                <wp:lineTo x="-637" y="0"/>
              </wp:wrapPolygon>
            </wp:wrapTight>
            <wp:docPr id="2" name="Picture 2" descr="Sapis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pisM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3214">
        <w:rPr>
          <w:sz w:val="24"/>
        </w:rPr>
        <w:t>Melissa Creede,</w:t>
      </w:r>
      <w:r>
        <w:rPr>
          <w:sz w:val="24"/>
        </w:rPr>
        <w:t xml:space="preserve"> P.Eng., CPCC,</w:t>
      </w:r>
      <w:r w:rsidR="00953214">
        <w:rPr>
          <w:sz w:val="24"/>
        </w:rPr>
        <w:t xml:space="preserve"> Sapis Insight</w:t>
      </w:r>
    </w:p>
    <w:p w:rsidR="00460AA3" w:rsidRDefault="00460AA3" w:rsidP="00460AA3">
      <w:pPr>
        <w:spacing w:before="0" w:after="60"/>
        <w:rPr>
          <w:color w:val="1F497D" w:themeColor="text2"/>
        </w:rPr>
      </w:pPr>
      <w:r w:rsidRPr="00CB3532">
        <w:rPr>
          <w:color w:val="1F497D" w:themeColor="text2"/>
        </w:rPr>
        <w:t xml:space="preserve">Melissa </w:t>
      </w:r>
      <w:r w:rsidR="00281175">
        <w:rPr>
          <w:color w:val="1F497D" w:themeColor="text2"/>
        </w:rPr>
        <w:t xml:space="preserve">is drawn to the people side of business.  She </w:t>
      </w:r>
      <w:r>
        <w:rPr>
          <w:color w:val="1F497D" w:themeColor="text2"/>
        </w:rPr>
        <w:t>enables individuals and organizations to activate their full potential</w:t>
      </w:r>
      <w:r w:rsidR="00B42785">
        <w:rPr>
          <w:color w:val="1F497D" w:themeColor="text2"/>
        </w:rPr>
        <w:t xml:space="preserve"> as leaders</w:t>
      </w:r>
      <w:r>
        <w:rPr>
          <w:color w:val="1F497D" w:themeColor="text2"/>
        </w:rPr>
        <w:t xml:space="preserve">.  She </w:t>
      </w:r>
      <w:r w:rsidRPr="00FC12C9">
        <w:rPr>
          <w:color w:val="1F497D" w:themeColor="text2"/>
        </w:rPr>
        <w:t>does this through:</w:t>
      </w:r>
    </w:p>
    <w:p w:rsidR="00460AA3" w:rsidRDefault="00460AA3" w:rsidP="00460AA3">
      <w:pPr>
        <w:spacing w:before="0" w:after="60"/>
        <w:ind w:left="720"/>
        <w:rPr>
          <w:color w:val="1F497D" w:themeColor="text2"/>
        </w:rPr>
      </w:pPr>
      <w:r w:rsidRPr="00FC12C9">
        <w:rPr>
          <w:color w:val="1F497D" w:themeColor="text2"/>
        </w:rPr>
        <w:t>i)</w:t>
      </w:r>
      <w:r w:rsidR="00645224">
        <w:rPr>
          <w:color w:val="1F497D" w:themeColor="text2"/>
        </w:rPr>
        <w:t xml:space="preserve"> </w:t>
      </w:r>
      <w:r w:rsidR="00281175">
        <w:rPr>
          <w:color w:val="1F497D" w:themeColor="text2"/>
        </w:rPr>
        <w:t xml:space="preserve"> </w:t>
      </w:r>
      <w:r w:rsidRPr="00FC12C9">
        <w:rPr>
          <w:color w:val="1F497D" w:themeColor="text2"/>
        </w:rPr>
        <w:t>executive,</w:t>
      </w:r>
      <w:r w:rsidR="00281175">
        <w:rPr>
          <w:color w:val="1F497D" w:themeColor="text2"/>
        </w:rPr>
        <w:t xml:space="preserve"> </w:t>
      </w:r>
      <w:r w:rsidR="00B42785">
        <w:rPr>
          <w:color w:val="1F497D" w:themeColor="text2"/>
        </w:rPr>
        <w:t xml:space="preserve">career, </w:t>
      </w:r>
      <w:r w:rsidR="00281175">
        <w:rPr>
          <w:color w:val="1F497D" w:themeColor="text2"/>
        </w:rPr>
        <w:t>and</w:t>
      </w:r>
      <w:r w:rsidRPr="00FC12C9">
        <w:rPr>
          <w:color w:val="1F497D" w:themeColor="text2"/>
        </w:rPr>
        <w:t xml:space="preserve"> leadership coaching, and </w:t>
      </w:r>
    </w:p>
    <w:p w:rsidR="00460AA3" w:rsidRDefault="00460AA3" w:rsidP="00D65F7E">
      <w:pPr>
        <w:spacing w:before="0" w:after="180"/>
        <w:ind w:left="720"/>
        <w:rPr>
          <w:color w:val="1F497D" w:themeColor="text2"/>
        </w:rPr>
      </w:pPr>
      <w:r w:rsidRPr="00FC12C9">
        <w:rPr>
          <w:color w:val="1F497D" w:themeColor="text2"/>
        </w:rPr>
        <w:t xml:space="preserve">ii) training, </w:t>
      </w:r>
      <w:r w:rsidR="00281175" w:rsidRPr="00FC12C9">
        <w:rPr>
          <w:color w:val="1F497D" w:themeColor="text2"/>
        </w:rPr>
        <w:t xml:space="preserve">facilitation, </w:t>
      </w:r>
      <w:r w:rsidRPr="00FC12C9">
        <w:rPr>
          <w:color w:val="1F497D" w:themeColor="text2"/>
        </w:rPr>
        <w:t>and stakeholder engagement.</w:t>
      </w:r>
      <w:r>
        <w:rPr>
          <w:color w:val="1F497D" w:themeColor="text2"/>
        </w:rPr>
        <w:t xml:space="preserve">  </w:t>
      </w:r>
    </w:p>
    <w:p w:rsidR="00460AA3" w:rsidRPr="00FC12C9" w:rsidRDefault="009579D0" w:rsidP="00D65F7E">
      <w:pPr>
        <w:spacing w:before="0" w:after="180"/>
        <w:rPr>
          <w:color w:val="1F497D" w:themeColor="text2"/>
        </w:rPr>
      </w:pPr>
      <w:r w:rsidRPr="00A7417E">
        <w:rPr>
          <w:color w:val="1F497D" w:themeColor="text2"/>
        </w:rPr>
        <w:t>Melissa’s strengths include her innate ability to maintain a synergistic balance between big-picture vision and tangible action and results.  Melissa is known for being direct and clear, and for asking powerful questions to achieve clarity, learning, and action</w:t>
      </w:r>
      <w:r w:rsidR="006E2D38" w:rsidRPr="00A7417E">
        <w:rPr>
          <w:color w:val="1F497D" w:themeColor="text2"/>
        </w:rPr>
        <w:t xml:space="preserve">. </w:t>
      </w:r>
      <w:r w:rsidR="00A7417E">
        <w:rPr>
          <w:color w:val="1F497D" w:themeColor="text2"/>
        </w:rPr>
        <w:t xml:space="preserve"> </w:t>
      </w:r>
      <w:r w:rsidR="00A7417E" w:rsidRPr="00A7417E">
        <w:rPr>
          <w:color w:val="1F497D" w:themeColor="text2"/>
        </w:rPr>
        <w:t xml:space="preserve">Melissa </w:t>
      </w:r>
      <w:r w:rsidR="00A7417E">
        <w:rPr>
          <w:color w:val="1F497D" w:themeColor="text2"/>
        </w:rPr>
        <w:t>c</w:t>
      </w:r>
      <w:r w:rsidR="00A7417E" w:rsidRPr="00A7417E">
        <w:rPr>
          <w:color w:val="1F497D" w:themeColor="text2"/>
        </w:rPr>
        <w:t xml:space="preserve">hallenges </w:t>
      </w:r>
      <w:r w:rsidR="00A7417E">
        <w:rPr>
          <w:color w:val="1F497D" w:themeColor="text2"/>
        </w:rPr>
        <w:t>her</w:t>
      </w:r>
      <w:r w:rsidR="00A7417E" w:rsidRPr="00A7417E">
        <w:rPr>
          <w:color w:val="1F497D" w:themeColor="text2"/>
        </w:rPr>
        <w:t xml:space="preserve"> client</w:t>
      </w:r>
      <w:r w:rsidR="00A7417E">
        <w:rPr>
          <w:color w:val="1F497D" w:themeColor="text2"/>
        </w:rPr>
        <w:t>s</w:t>
      </w:r>
      <w:r w:rsidR="00A7417E" w:rsidRPr="00A7417E">
        <w:rPr>
          <w:color w:val="1F497D" w:themeColor="text2"/>
        </w:rPr>
        <w:t xml:space="preserve"> to “think big” about </w:t>
      </w:r>
      <w:r w:rsidR="00A7417E">
        <w:rPr>
          <w:color w:val="1F497D" w:themeColor="text2"/>
        </w:rPr>
        <w:t>their</w:t>
      </w:r>
      <w:r w:rsidR="00A7417E" w:rsidRPr="00A7417E">
        <w:rPr>
          <w:color w:val="1F497D" w:themeColor="text2"/>
        </w:rPr>
        <w:t xml:space="preserve"> abilities, and challenges the</w:t>
      </w:r>
      <w:r w:rsidR="00A7417E">
        <w:rPr>
          <w:color w:val="1F497D" w:themeColor="text2"/>
        </w:rPr>
        <w:t>m</w:t>
      </w:r>
      <w:r w:rsidR="00A7417E" w:rsidRPr="00A7417E">
        <w:rPr>
          <w:color w:val="1F497D" w:themeColor="text2"/>
        </w:rPr>
        <w:t xml:space="preserve"> to achieve more than </w:t>
      </w:r>
      <w:r w:rsidR="00A7417E">
        <w:rPr>
          <w:color w:val="1F497D" w:themeColor="text2"/>
        </w:rPr>
        <w:t>they would ask of themselves.  She is c</w:t>
      </w:r>
      <w:r w:rsidR="00A7417E" w:rsidRPr="00A7417E">
        <w:rPr>
          <w:color w:val="1F497D" w:themeColor="text2"/>
        </w:rPr>
        <w:t>elebrated for combining playfulness with truth, purpose, and motivation</w:t>
      </w:r>
      <w:r w:rsidR="00A7417E">
        <w:rPr>
          <w:color w:val="1F497D" w:themeColor="text2"/>
        </w:rPr>
        <w:t>.</w:t>
      </w:r>
    </w:p>
    <w:p w:rsidR="00460AA3" w:rsidRDefault="00460AA3" w:rsidP="00D65F7E">
      <w:pPr>
        <w:spacing w:before="0" w:after="180"/>
        <w:rPr>
          <w:color w:val="1F497D" w:themeColor="text2"/>
        </w:rPr>
      </w:pPr>
      <w:r w:rsidRPr="001B518F">
        <w:rPr>
          <w:color w:val="1F497D" w:themeColor="text2"/>
        </w:rPr>
        <w:t xml:space="preserve">Melissa’s </w:t>
      </w:r>
      <w:r>
        <w:rPr>
          <w:color w:val="1F497D" w:themeColor="text2"/>
        </w:rPr>
        <w:t>successful career as a former Vice-President at a boutique consultancy, and her 20</w:t>
      </w:r>
      <w:r w:rsidRPr="001B518F">
        <w:rPr>
          <w:color w:val="1F497D" w:themeColor="text2"/>
        </w:rPr>
        <w:t xml:space="preserve">-years of experience </w:t>
      </w:r>
      <w:r>
        <w:rPr>
          <w:color w:val="1F497D" w:themeColor="text2"/>
        </w:rPr>
        <w:t>with corporations, small businesses, and governments</w:t>
      </w:r>
      <w:r w:rsidRPr="001B518F">
        <w:rPr>
          <w:color w:val="1F497D" w:themeColor="text2"/>
        </w:rPr>
        <w:t>, ha</w:t>
      </w:r>
      <w:r>
        <w:rPr>
          <w:color w:val="1F497D" w:themeColor="text2"/>
        </w:rPr>
        <w:t>ve</w:t>
      </w:r>
      <w:r w:rsidRPr="001B518F">
        <w:rPr>
          <w:color w:val="1F497D" w:themeColor="text2"/>
        </w:rPr>
        <w:t xml:space="preserve"> taken</w:t>
      </w:r>
      <w:r w:rsidRPr="00CB3532">
        <w:rPr>
          <w:color w:val="1F497D" w:themeColor="text2"/>
        </w:rPr>
        <w:t xml:space="preserve"> her from Board Rooms in the oil sands to non-electrified communities in rural Argentina, and everything in between.  </w:t>
      </w:r>
      <w:r>
        <w:rPr>
          <w:color w:val="1F497D" w:themeColor="text2"/>
        </w:rPr>
        <w:t>Melissa is trained and certified as a coach, and is well-</w:t>
      </w:r>
      <w:r w:rsidR="00F5639D">
        <w:rPr>
          <w:color w:val="1F497D" w:themeColor="text2"/>
        </w:rPr>
        <w:t>regarded</w:t>
      </w:r>
      <w:r>
        <w:rPr>
          <w:color w:val="1F497D" w:themeColor="text2"/>
        </w:rPr>
        <w:t xml:space="preserve"> in her field</w:t>
      </w:r>
      <w:r w:rsidRPr="00CB3532">
        <w:rPr>
          <w:color w:val="1F497D" w:themeColor="text2"/>
        </w:rPr>
        <w:t>.</w:t>
      </w:r>
      <w:r>
        <w:rPr>
          <w:color w:val="1F497D" w:themeColor="text2"/>
        </w:rPr>
        <w:t xml:space="preserve">  </w:t>
      </w:r>
    </w:p>
    <w:p w:rsidR="009579D0" w:rsidRDefault="009579D0" w:rsidP="00D65F7E">
      <w:pPr>
        <w:rPr>
          <w:color w:val="1F497D" w:themeColor="text2"/>
        </w:rPr>
      </w:pPr>
      <w:r w:rsidRPr="00CB3532">
        <w:rPr>
          <w:color w:val="1F497D" w:themeColor="text2"/>
        </w:rPr>
        <w:t>Melissa has a passion for travel, and has worked and played in over 4</w:t>
      </w:r>
      <w:r>
        <w:rPr>
          <w:color w:val="1F497D" w:themeColor="text2"/>
        </w:rPr>
        <w:t>5</w:t>
      </w:r>
      <w:r w:rsidRPr="00CB3532">
        <w:rPr>
          <w:color w:val="1F497D" w:themeColor="text2"/>
        </w:rPr>
        <w:t xml:space="preserve"> countries, and in every Canadian province and territory.   </w:t>
      </w:r>
    </w:p>
    <w:p w:rsidR="00954640" w:rsidRPr="00954640" w:rsidRDefault="00954640" w:rsidP="00954640">
      <w:pPr>
        <w:spacing w:before="0" w:after="80" w:line="240" w:lineRule="auto"/>
        <w:jc w:val="left"/>
        <w:rPr>
          <w:b/>
          <w:color w:val="1F497D" w:themeColor="text2"/>
        </w:rPr>
      </w:pPr>
      <w:r>
        <w:rPr>
          <w:b/>
          <w:color w:val="1F497D" w:themeColor="text2"/>
        </w:rPr>
        <w:t>Select Credentials</w:t>
      </w:r>
    </w:p>
    <w:p w:rsidR="00460AA3" w:rsidRPr="007D1671" w:rsidRDefault="00460AA3" w:rsidP="007D1671">
      <w:pPr>
        <w:numPr>
          <w:ilvl w:val="0"/>
          <w:numId w:val="9"/>
        </w:numPr>
        <w:spacing w:before="0" w:after="80" w:line="240" w:lineRule="auto"/>
        <w:ind w:left="357" w:hanging="357"/>
        <w:jc w:val="left"/>
        <w:rPr>
          <w:color w:val="1F497D" w:themeColor="text2"/>
        </w:rPr>
      </w:pPr>
      <w:r w:rsidRPr="007D1671">
        <w:rPr>
          <w:color w:val="1F497D" w:themeColor="text2"/>
        </w:rPr>
        <w:t>An accomplished and results-focused coach</w:t>
      </w:r>
      <w:r w:rsidR="007D1671" w:rsidRPr="007D1671">
        <w:rPr>
          <w:color w:val="1F497D" w:themeColor="text2"/>
        </w:rPr>
        <w:t xml:space="preserve">, </w:t>
      </w:r>
      <w:r w:rsidRPr="007D1671">
        <w:rPr>
          <w:color w:val="1F497D" w:themeColor="text2"/>
        </w:rPr>
        <w:t xml:space="preserve">trained and certified </w:t>
      </w:r>
      <w:r w:rsidR="007D1671">
        <w:rPr>
          <w:color w:val="1F497D" w:themeColor="text2"/>
        </w:rPr>
        <w:t>with the</w:t>
      </w:r>
      <w:r w:rsidR="00D65F7E" w:rsidRPr="007D1671">
        <w:rPr>
          <w:color w:val="1F497D" w:themeColor="text2"/>
        </w:rPr>
        <w:t xml:space="preserve"> </w:t>
      </w:r>
      <w:r w:rsidRPr="007D1671">
        <w:rPr>
          <w:color w:val="1F497D" w:themeColor="text2"/>
        </w:rPr>
        <w:t>Coaches Training Institute</w:t>
      </w:r>
      <w:r w:rsidR="002116CB" w:rsidRPr="007D1671">
        <w:rPr>
          <w:color w:val="1F497D" w:themeColor="text2"/>
        </w:rPr>
        <w:t xml:space="preserve"> (CTI)</w:t>
      </w:r>
      <w:r w:rsidR="004F70A4">
        <w:rPr>
          <w:color w:val="1F497D" w:themeColor="text2"/>
        </w:rPr>
        <w:t xml:space="preserve"> (500+ hours)</w:t>
      </w:r>
    </w:p>
    <w:p w:rsidR="00A7417E" w:rsidRDefault="00A7417E" w:rsidP="00A7417E">
      <w:pPr>
        <w:numPr>
          <w:ilvl w:val="0"/>
          <w:numId w:val="9"/>
        </w:numPr>
        <w:spacing w:before="0" w:after="80" w:line="240" w:lineRule="auto"/>
        <w:ind w:left="357" w:hanging="357"/>
        <w:jc w:val="left"/>
        <w:rPr>
          <w:color w:val="1F497D" w:themeColor="text2"/>
        </w:rPr>
      </w:pPr>
      <w:r>
        <w:rPr>
          <w:color w:val="1F497D" w:themeColor="text2"/>
        </w:rPr>
        <w:t xml:space="preserve">Coaches and mentors </w:t>
      </w:r>
      <w:r w:rsidRPr="002116CB">
        <w:rPr>
          <w:color w:val="1F497D" w:themeColor="text2"/>
        </w:rPr>
        <w:t xml:space="preserve">leaders and emerging leaders </w:t>
      </w:r>
      <w:r>
        <w:rPr>
          <w:color w:val="1F497D" w:themeColor="text2"/>
        </w:rPr>
        <w:t>across all levels and across various sectors:</w:t>
      </w:r>
      <w:r w:rsidRPr="002116CB">
        <w:rPr>
          <w:color w:val="1F497D" w:themeColor="text2"/>
        </w:rPr>
        <w:t xml:space="preserve"> </w:t>
      </w:r>
    </w:p>
    <w:p w:rsidR="00A7417E" w:rsidRDefault="00A7417E" w:rsidP="00D65F7E">
      <w:pPr>
        <w:numPr>
          <w:ilvl w:val="1"/>
          <w:numId w:val="9"/>
        </w:numPr>
        <w:spacing w:before="0" w:after="80" w:line="240" w:lineRule="auto"/>
        <w:ind w:left="568" w:hanging="284"/>
        <w:jc w:val="left"/>
        <w:rPr>
          <w:color w:val="1F497D" w:themeColor="text2"/>
        </w:rPr>
      </w:pPr>
      <w:r w:rsidRPr="002116CB">
        <w:rPr>
          <w:color w:val="1F497D" w:themeColor="text2"/>
        </w:rPr>
        <w:t>CEOs</w:t>
      </w:r>
      <w:r>
        <w:rPr>
          <w:color w:val="1F497D" w:themeColor="text2"/>
        </w:rPr>
        <w:t>,</w:t>
      </w:r>
      <w:r w:rsidRPr="002116CB">
        <w:rPr>
          <w:color w:val="1F497D" w:themeColor="text2"/>
        </w:rPr>
        <w:t xml:space="preserve"> senior executives, middle and senior managers, emerging leaders, entrepreneurs, young professionals, and employees-in-transition (i.e. </w:t>
      </w:r>
      <w:r>
        <w:rPr>
          <w:color w:val="1F497D" w:themeColor="text2"/>
        </w:rPr>
        <w:t xml:space="preserve">job changes, </w:t>
      </w:r>
      <w:r w:rsidRPr="002116CB">
        <w:rPr>
          <w:color w:val="1F497D" w:themeColor="text2"/>
        </w:rPr>
        <w:t>maternity leave</w:t>
      </w:r>
      <w:r>
        <w:rPr>
          <w:color w:val="1F497D" w:themeColor="text2"/>
        </w:rPr>
        <w:t xml:space="preserve">, etc.) </w:t>
      </w:r>
    </w:p>
    <w:p w:rsidR="00B42785" w:rsidRDefault="00E20B5B" w:rsidP="00B42785">
      <w:pPr>
        <w:numPr>
          <w:ilvl w:val="0"/>
          <w:numId w:val="9"/>
        </w:numPr>
        <w:spacing w:before="0" w:after="80" w:line="240" w:lineRule="auto"/>
        <w:ind w:left="357" w:hanging="357"/>
        <w:jc w:val="left"/>
        <w:rPr>
          <w:color w:val="1F497D" w:themeColor="text2"/>
        </w:rPr>
      </w:pPr>
      <w:r>
        <w:rPr>
          <w:color w:val="1F497D" w:themeColor="text2"/>
        </w:rPr>
        <w:t>Former Vice-</w:t>
      </w:r>
      <w:r w:rsidR="007C7A5E" w:rsidRPr="008035D7">
        <w:rPr>
          <w:color w:val="1F497D" w:themeColor="text2"/>
        </w:rPr>
        <w:t xml:space="preserve">President of a </w:t>
      </w:r>
      <w:r w:rsidR="00F17986">
        <w:rPr>
          <w:color w:val="1F497D" w:themeColor="text2"/>
        </w:rPr>
        <w:t xml:space="preserve">boutique </w:t>
      </w:r>
      <w:r w:rsidR="007C7A5E" w:rsidRPr="008035D7">
        <w:rPr>
          <w:color w:val="1F497D" w:themeColor="text2"/>
        </w:rPr>
        <w:t xml:space="preserve">consulting company </w:t>
      </w:r>
      <w:r w:rsidR="00D629CE">
        <w:rPr>
          <w:color w:val="1F497D" w:themeColor="text2"/>
        </w:rPr>
        <w:t>(8 years)</w:t>
      </w:r>
    </w:p>
    <w:p w:rsidR="007C7A5E" w:rsidRDefault="00B42785" w:rsidP="00D65F7E">
      <w:pPr>
        <w:numPr>
          <w:ilvl w:val="1"/>
          <w:numId w:val="9"/>
        </w:numPr>
        <w:spacing w:before="0" w:after="80" w:line="240" w:lineRule="auto"/>
        <w:ind w:left="568" w:hanging="284"/>
        <w:jc w:val="left"/>
        <w:rPr>
          <w:color w:val="1F497D" w:themeColor="text2"/>
        </w:rPr>
      </w:pPr>
      <w:r>
        <w:rPr>
          <w:color w:val="1F497D" w:themeColor="text2"/>
        </w:rPr>
        <w:t xml:space="preserve">promoted from Project Coordinator to Vice-President in 4 years and was in the VP role </w:t>
      </w:r>
      <w:r w:rsidRPr="00B42785">
        <w:rPr>
          <w:color w:val="1F497D" w:themeColor="text2"/>
        </w:rPr>
        <w:t>by the time she was thirty</w:t>
      </w:r>
    </w:p>
    <w:p w:rsidR="00480862" w:rsidRPr="00B42785" w:rsidRDefault="00480862" w:rsidP="00D65F7E">
      <w:pPr>
        <w:numPr>
          <w:ilvl w:val="1"/>
          <w:numId w:val="9"/>
        </w:numPr>
        <w:spacing w:before="0" w:after="80" w:line="240" w:lineRule="auto"/>
        <w:ind w:left="568" w:hanging="284"/>
        <w:jc w:val="left"/>
        <w:rPr>
          <w:color w:val="1F497D" w:themeColor="text2"/>
        </w:rPr>
      </w:pPr>
      <w:r>
        <w:rPr>
          <w:color w:val="1F497D" w:themeColor="text2"/>
        </w:rPr>
        <w:t>was the only woman in a senior role in the company</w:t>
      </w:r>
    </w:p>
    <w:p w:rsidR="00A7417E" w:rsidRDefault="00A7417E" w:rsidP="00A7417E">
      <w:pPr>
        <w:numPr>
          <w:ilvl w:val="0"/>
          <w:numId w:val="9"/>
        </w:numPr>
        <w:spacing w:before="0" w:after="80" w:line="240" w:lineRule="auto"/>
        <w:ind w:left="357" w:hanging="357"/>
        <w:jc w:val="left"/>
        <w:rPr>
          <w:color w:val="1F497D" w:themeColor="text2"/>
        </w:rPr>
      </w:pPr>
      <w:r>
        <w:rPr>
          <w:color w:val="1F497D" w:themeColor="text2"/>
        </w:rPr>
        <w:t>First-hand experience as a senior executive receiving executive &amp; leadership coaching (2</w:t>
      </w:r>
      <w:r w:rsidR="00B1168A">
        <w:rPr>
          <w:color w:val="1F497D" w:themeColor="text2"/>
        </w:rPr>
        <w:t>+</w:t>
      </w:r>
      <w:r>
        <w:rPr>
          <w:color w:val="1F497D" w:themeColor="text2"/>
        </w:rPr>
        <w:t>years)</w:t>
      </w:r>
    </w:p>
    <w:p w:rsidR="00B1168A" w:rsidRPr="00B1168A" w:rsidRDefault="00A7417E" w:rsidP="00A7417E">
      <w:pPr>
        <w:numPr>
          <w:ilvl w:val="0"/>
          <w:numId w:val="9"/>
        </w:numPr>
        <w:spacing w:before="0" w:after="80" w:line="240" w:lineRule="auto"/>
        <w:ind w:left="357" w:hanging="357"/>
        <w:jc w:val="left"/>
        <w:rPr>
          <w:color w:val="1F497D" w:themeColor="text2"/>
        </w:rPr>
      </w:pPr>
      <w:r w:rsidRPr="00B1168A">
        <w:rPr>
          <w:color w:val="1F497D" w:themeColor="text2"/>
        </w:rPr>
        <w:t>Skilled in a variety of coaching tools (i.e. assessments, feedback tools, goal and objective setting, etc.) to identify strengths and overcome limiting behaviours</w:t>
      </w:r>
      <w:r w:rsidR="00B1168A" w:rsidRPr="00B1168A">
        <w:rPr>
          <w:color w:val="1F497D" w:themeColor="text2"/>
        </w:rPr>
        <w:t xml:space="preserve">, including </w:t>
      </w:r>
      <w:r w:rsidR="00B1168A" w:rsidRPr="00B1168A">
        <w:rPr>
          <w:i/>
          <w:color w:val="1F497D" w:themeColor="text2"/>
        </w:rPr>
        <w:t xml:space="preserve">The Leadership Circle </w:t>
      </w:r>
      <w:r w:rsidR="0052437F">
        <w:rPr>
          <w:i/>
          <w:color w:val="1F497D" w:themeColor="text2"/>
        </w:rPr>
        <w:t xml:space="preserve">Profile </w:t>
      </w:r>
      <w:r w:rsidR="00B1168A" w:rsidRPr="00B1168A">
        <w:rPr>
          <w:i/>
          <w:color w:val="1F497D" w:themeColor="text2"/>
        </w:rPr>
        <w:t>360 degree assessment tool</w:t>
      </w:r>
    </w:p>
    <w:p w:rsidR="00A7417E" w:rsidRPr="00B42785" w:rsidRDefault="00A7417E" w:rsidP="00A7417E">
      <w:pPr>
        <w:numPr>
          <w:ilvl w:val="0"/>
          <w:numId w:val="9"/>
        </w:numPr>
        <w:spacing w:before="0" w:after="80" w:line="240" w:lineRule="auto"/>
        <w:ind w:left="357" w:hanging="357"/>
        <w:jc w:val="left"/>
        <w:rPr>
          <w:color w:val="1F497D" w:themeColor="text2"/>
        </w:rPr>
      </w:pPr>
      <w:r>
        <w:rPr>
          <w:color w:val="1F497D" w:themeColor="text2"/>
        </w:rPr>
        <w:t xml:space="preserve">Invaluable first-hand experience </w:t>
      </w:r>
      <w:r w:rsidR="00D65F7E">
        <w:rPr>
          <w:color w:val="1F497D" w:themeColor="text2"/>
        </w:rPr>
        <w:t>co-</w:t>
      </w:r>
      <w:r>
        <w:rPr>
          <w:color w:val="1F497D" w:themeColor="text2"/>
        </w:rPr>
        <w:t>building a consulting company (12 y</w:t>
      </w:r>
      <w:r w:rsidR="00D65F7E">
        <w:rPr>
          <w:color w:val="1F497D" w:themeColor="text2"/>
        </w:rPr>
        <w:t>ea</w:t>
      </w:r>
      <w:r>
        <w:rPr>
          <w:color w:val="1F497D" w:themeColor="text2"/>
        </w:rPr>
        <w:t>rs) and in starting and building her own successful company</w:t>
      </w:r>
      <w:r w:rsidR="00D65F7E">
        <w:rPr>
          <w:color w:val="1F497D" w:themeColor="text2"/>
        </w:rPr>
        <w:t xml:space="preserve"> that aligns with her values, strengths, and aspirations</w:t>
      </w:r>
      <w:r w:rsidRPr="00B42785">
        <w:rPr>
          <w:color w:val="1F497D" w:themeColor="text2"/>
        </w:rPr>
        <w:t xml:space="preserve"> </w:t>
      </w:r>
    </w:p>
    <w:p w:rsidR="00FC66FA" w:rsidRPr="00E20B5B" w:rsidRDefault="00FC66FA" w:rsidP="00FC66FA">
      <w:pPr>
        <w:numPr>
          <w:ilvl w:val="0"/>
          <w:numId w:val="9"/>
        </w:numPr>
        <w:spacing w:before="0" w:after="80" w:line="240" w:lineRule="auto"/>
        <w:ind w:left="357" w:hanging="357"/>
        <w:jc w:val="left"/>
        <w:rPr>
          <w:color w:val="1F497D" w:themeColor="text2"/>
        </w:rPr>
      </w:pPr>
      <w:r w:rsidRPr="00E20B5B">
        <w:rPr>
          <w:color w:val="1F497D" w:themeColor="text2"/>
        </w:rPr>
        <w:t>15 years experience in: marketing, sales, business development and growth, client relations and servicing</w:t>
      </w:r>
      <w:r w:rsidR="00B42785">
        <w:rPr>
          <w:color w:val="1F497D" w:themeColor="text2"/>
        </w:rPr>
        <w:t xml:space="preserve">.  </w:t>
      </w:r>
      <w:r w:rsidR="00645224" w:rsidRPr="00E20B5B">
        <w:rPr>
          <w:color w:val="1F497D" w:themeColor="text2"/>
        </w:rPr>
        <w:t>Acts as a mentor and sounding board, if appropriate.</w:t>
      </w:r>
    </w:p>
    <w:p w:rsidR="00970C23" w:rsidRDefault="00970C23" w:rsidP="00970C23">
      <w:pPr>
        <w:numPr>
          <w:ilvl w:val="0"/>
          <w:numId w:val="9"/>
        </w:numPr>
        <w:spacing w:before="0" w:after="80" w:line="240" w:lineRule="auto"/>
        <w:ind w:left="357" w:hanging="357"/>
        <w:jc w:val="left"/>
        <w:rPr>
          <w:color w:val="1F497D" w:themeColor="text2"/>
        </w:rPr>
      </w:pPr>
      <w:r>
        <w:rPr>
          <w:color w:val="1F497D" w:themeColor="text2"/>
        </w:rPr>
        <w:t xml:space="preserve">Experience as an </w:t>
      </w:r>
      <w:r w:rsidR="00E90336">
        <w:rPr>
          <w:color w:val="1F497D" w:themeColor="text2"/>
        </w:rPr>
        <w:t>on-retainer external expert to a c</w:t>
      </w:r>
      <w:r>
        <w:rPr>
          <w:color w:val="1F497D" w:themeColor="text2"/>
        </w:rPr>
        <w:t>orporate board</w:t>
      </w:r>
      <w:r w:rsidR="00E90336">
        <w:rPr>
          <w:color w:val="1F497D" w:themeColor="text2"/>
        </w:rPr>
        <w:t xml:space="preserve"> and senior executive team</w:t>
      </w:r>
    </w:p>
    <w:p w:rsidR="00B42785" w:rsidRPr="008035D7" w:rsidRDefault="00B42785" w:rsidP="00B42785">
      <w:pPr>
        <w:numPr>
          <w:ilvl w:val="0"/>
          <w:numId w:val="9"/>
        </w:numPr>
        <w:spacing w:before="0" w:after="80" w:line="240" w:lineRule="auto"/>
        <w:ind w:left="357" w:hanging="357"/>
        <w:jc w:val="left"/>
        <w:rPr>
          <w:color w:val="1F497D" w:themeColor="text2"/>
        </w:rPr>
      </w:pPr>
      <w:r w:rsidRPr="008035D7">
        <w:rPr>
          <w:color w:val="1F497D" w:themeColor="text2"/>
        </w:rPr>
        <w:t>Decades of experience working with large, multi-national corporations, smaller organizations, governments, and individuals</w:t>
      </w:r>
    </w:p>
    <w:p w:rsidR="00B1168A" w:rsidRDefault="00B1168A" w:rsidP="00B1168A">
      <w:pPr>
        <w:numPr>
          <w:ilvl w:val="0"/>
          <w:numId w:val="9"/>
        </w:numPr>
        <w:spacing w:before="0" w:after="80" w:line="240" w:lineRule="auto"/>
        <w:ind w:left="357" w:hanging="357"/>
        <w:jc w:val="left"/>
        <w:rPr>
          <w:color w:val="1F497D" w:themeColor="text2"/>
        </w:rPr>
      </w:pPr>
      <w:r>
        <w:rPr>
          <w:color w:val="1F497D" w:themeColor="text2"/>
        </w:rPr>
        <w:t>Delivers leadership and career training sessions/workshops (her own or others’ curriculum)</w:t>
      </w:r>
    </w:p>
    <w:p w:rsidR="00B1168A" w:rsidRDefault="00B1168A" w:rsidP="00B1168A">
      <w:pPr>
        <w:numPr>
          <w:ilvl w:val="0"/>
          <w:numId w:val="9"/>
        </w:numPr>
        <w:spacing w:before="0" w:after="80" w:line="240" w:lineRule="auto"/>
        <w:ind w:left="357" w:hanging="357"/>
        <w:jc w:val="left"/>
        <w:rPr>
          <w:color w:val="1F497D" w:themeColor="text2"/>
        </w:rPr>
      </w:pPr>
      <w:r>
        <w:rPr>
          <w:color w:val="1F497D" w:themeColor="text2"/>
        </w:rPr>
        <w:lastRenderedPageBreak/>
        <w:t>Trained and skilled in Appreciative Inquiry (AI) and other strengths-based approaches</w:t>
      </w:r>
    </w:p>
    <w:p w:rsidR="00261F91" w:rsidRPr="008035D7" w:rsidRDefault="00DF5E84" w:rsidP="007C7A5E">
      <w:pPr>
        <w:numPr>
          <w:ilvl w:val="0"/>
          <w:numId w:val="9"/>
        </w:numPr>
        <w:spacing w:before="0" w:after="80" w:line="240" w:lineRule="auto"/>
        <w:ind w:left="357" w:hanging="357"/>
        <w:jc w:val="left"/>
        <w:rPr>
          <w:color w:val="1F497D" w:themeColor="text2"/>
        </w:rPr>
      </w:pPr>
      <w:r w:rsidRPr="008035D7">
        <w:rPr>
          <w:color w:val="1F497D" w:themeColor="text2"/>
        </w:rPr>
        <w:t xml:space="preserve">Has </w:t>
      </w:r>
      <w:r w:rsidR="000270C5" w:rsidRPr="008035D7">
        <w:rPr>
          <w:color w:val="1F497D" w:themeColor="text2"/>
        </w:rPr>
        <w:t>Secret</w:t>
      </w:r>
      <w:r w:rsidRPr="008035D7">
        <w:rPr>
          <w:color w:val="1F497D" w:themeColor="text2"/>
        </w:rPr>
        <w:t xml:space="preserve"> security clearance, and is strongly committed to confidentiality of her clients</w:t>
      </w:r>
      <w:r w:rsidR="00261F91" w:rsidRPr="008035D7">
        <w:rPr>
          <w:color w:val="1F497D" w:themeColor="text2"/>
        </w:rPr>
        <w:t xml:space="preserve"> </w:t>
      </w:r>
    </w:p>
    <w:p w:rsidR="00DF5E84" w:rsidRPr="008035D7" w:rsidRDefault="00DF5E84" w:rsidP="007C7A5E">
      <w:pPr>
        <w:numPr>
          <w:ilvl w:val="0"/>
          <w:numId w:val="9"/>
        </w:numPr>
        <w:spacing w:before="0" w:after="80" w:line="240" w:lineRule="auto"/>
        <w:ind w:left="357" w:hanging="357"/>
        <w:jc w:val="left"/>
        <w:rPr>
          <w:color w:val="1F497D" w:themeColor="text2"/>
        </w:rPr>
      </w:pPr>
      <w:r w:rsidRPr="008035D7">
        <w:rPr>
          <w:color w:val="1F497D" w:themeColor="text2"/>
        </w:rPr>
        <w:t>Adheres to ICF’s Ethical Code for coaches, the Ethical Guidelines for Coaches, and CT</w:t>
      </w:r>
      <w:r w:rsidR="002116CB">
        <w:rPr>
          <w:color w:val="1F497D" w:themeColor="text2"/>
        </w:rPr>
        <w:t>I</w:t>
      </w:r>
      <w:r w:rsidRPr="008035D7">
        <w:rPr>
          <w:color w:val="1F497D" w:themeColor="text2"/>
        </w:rPr>
        <w:t xml:space="preserve">’s Suggested Rules of Correct and Honourable Conduct  </w:t>
      </w:r>
      <w:bookmarkStart w:id="0" w:name="_Toc175602868"/>
      <w:bookmarkStart w:id="1" w:name="_Toc175637826"/>
    </w:p>
    <w:bookmarkEnd w:id="0"/>
    <w:bookmarkEnd w:id="1"/>
    <w:p w:rsidR="00DF5E84" w:rsidRPr="00FD7CF7" w:rsidRDefault="00DF5E84" w:rsidP="00DF5E84">
      <w:pPr>
        <w:numPr>
          <w:ilvl w:val="0"/>
          <w:numId w:val="9"/>
        </w:numPr>
        <w:spacing w:before="0" w:after="120" w:line="240" w:lineRule="auto"/>
        <w:ind w:left="357" w:hanging="357"/>
        <w:jc w:val="left"/>
        <w:rPr>
          <w:color w:val="1F497D" w:themeColor="text2"/>
        </w:rPr>
      </w:pPr>
      <w:r w:rsidRPr="00FD7CF7">
        <w:rPr>
          <w:color w:val="1F497D" w:themeColor="text2"/>
        </w:rPr>
        <w:t>Licensed Professional Engineer and Member of Professional Engineers of Ontario (PEO)</w:t>
      </w:r>
    </w:p>
    <w:p w:rsidR="00B42785" w:rsidRDefault="002116CB" w:rsidP="00D65F7E">
      <w:pPr>
        <w:numPr>
          <w:ilvl w:val="0"/>
          <w:numId w:val="9"/>
        </w:numPr>
        <w:spacing w:before="0" w:after="240" w:line="240" w:lineRule="auto"/>
        <w:ind w:left="357" w:hanging="357"/>
        <w:jc w:val="left"/>
        <w:rPr>
          <w:color w:val="1F497D" w:themeColor="text2"/>
        </w:rPr>
      </w:pPr>
      <w:r>
        <w:rPr>
          <w:color w:val="1F497D" w:themeColor="text2"/>
        </w:rPr>
        <w:t>Honoured</w:t>
      </w:r>
      <w:r w:rsidR="00FC66FA">
        <w:rPr>
          <w:color w:val="1F497D" w:themeColor="text2"/>
        </w:rPr>
        <w:t xml:space="preserve"> </w:t>
      </w:r>
      <w:r w:rsidR="00FC66FA" w:rsidRPr="00FC66FA">
        <w:rPr>
          <w:color w:val="1F497D" w:themeColor="text2"/>
        </w:rPr>
        <w:t xml:space="preserve">to be </w:t>
      </w:r>
      <w:r w:rsidR="0062294B">
        <w:rPr>
          <w:color w:val="1F497D" w:themeColor="text2"/>
        </w:rPr>
        <w:t>on</w:t>
      </w:r>
      <w:r w:rsidR="00FC66FA" w:rsidRPr="00FC66FA">
        <w:rPr>
          <w:color w:val="1F497D" w:themeColor="text2"/>
        </w:rPr>
        <w:t xml:space="preserve"> the </w:t>
      </w:r>
      <w:r w:rsidR="00FC66FA" w:rsidRPr="0052437F">
        <w:rPr>
          <w:i/>
          <w:color w:val="1F497D" w:themeColor="text2"/>
        </w:rPr>
        <w:t>SupporTED Coach Roster</w:t>
      </w:r>
      <w:r w:rsidR="00FC66FA" w:rsidRPr="00FC66FA">
        <w:rPr>
          <w:color w:val="1F497D" w:themeColor="text2"/>
        </w:rPr>
        <w:t xml:space="preserve"> to coach dynamic TED Fellow leaders from around the world.</w:t>
      </w:r>
    </w:p>
    <w:p w:rsidR="00D93AB9" w:rsidRPr="00D93AB9" w:rsidRDefault="00D93AB9" w:rsidP="0052437F">
      <w:pPr>
        <w:spacing w:before="0" w:after="80" w:line="240" w:lineRule="auto"/>
        <w:jc w:val="left"/>
        <w:rPr>
          <w:b/>
          <w:color w:val="1F497D" w:themeColor="text2"/>
        </w:rPr>
      </w:pPr>
      <w:r w:rsidRPr="00D93AB9">
        <w:rPr>
          <w:b/>
          <w:color w:val="1F497D" w:themeColor="text2"/>
        </w:rPr>
        <w:t>Professional Experience</w:t>
      </w:r>
    </w:p>
    <w:p w:rsidR="00D93AB9" w:rsidRPr="0052437F" w:rsidRDefault="00D93AB9" w:rsidP="00DF05FD">
      <w:pPr>
        <w:spacing w:before="0" w:after="120" w:line="240" w:lineRule="auto"/>
        <w:jc w:val="left"/>
        <w:rPr>
          <w:i/>
          <w:color w:val="1F497D" w:themeColor="text2"/>
        </w:rPr>
      </w:pPr>
      <w:r w:rsidRPr="0052437F">
        <w:rPr>
          <w:i/>
          <w:color w:val="1F497D" w:themeColor="text2"/>
        </w:rPr>
        <w:t>Sapis Insight, President &amp; CEO, 2009-present</w:t>
      </w:r>
    </w:p>
    <w:p w:rsidR="00286304" w:rsidRDefault="00286304" w:rsidP="00DF05FD">
      <w:pPr>
        <w:spacing w:before="0" w:after="240"/>
        <w:rPr>
          <w:color w:val="1F497D" w:themeColor="text2"/>
        </w:rPr>
      </w:pPr>
      <w:r>
        <w:rPr>
          <w:color w:val="1F497D" w:themeColor="text2"/>
        </w:rPr>
        <w:t xml:space="preserve">Melissa left a successful career as a Vice-President of a boutique environmental consultancy to start her own coaching, facilitation, and training business.  Her previous experience -- as an executive, as a sought-after advisor and consultant, and as someone who realized a significant career transition -- gives confidence and enormous value-added to her clients.  </w:t>
      </w:r>
      <w:r w:rsidR="00DF05FD">
        <w:rPr>
          <w:color w:val="1F497D" w:themeColor="text2"/>
        </w:rPr>
        <w:t xml:space="preserve">Her talents advance career, leadership, business, and </w:t>
      </w:r>
      <w:r>
        <w:rPr>
          <w:color w:val="1F497D" w:themeColor="text2"/>
        </w:rPr>
        <w:t xml:space="preserve">executive coaching. </w:t>
      </w:r>
    </w:p>
    <w:p w:rsidR="0052437F" w:rsidRPr="0052437F" w:rsidRDefault="00D93AB9" w:rsidP="009031FD">
      <w:pPr>
        <w:spacing w:before="0" w:after="0" w:line="240" w:lineRule="auto"/>
        <w:jc w:val="left"/>
        <w:rPr>
          <w:i/>
          <w:color w:val="1F497D" w:themeColor="text2"/>
        </w:rPr>
      </w:pPr>
      <w:r w:rsidRPr="0052437F">
        <w:rPr>
          <w:i/>
          <w:color w:val="1F497D" w:themeColor="text2"/>
        </w:rPr>
        <w:t>The Delphi Group, 1997-2009</w:t>
      </w:r>
    </w:p>
    <w:p w:rsidR="00D93AB9" w:rsidRPr="0052437F" w:rsidRDefault="00D93AB9" w:rsidP="0052437F">
      <w:pPr>
        <w:spacing w:before="0" w:after="120" w:line="240" w:lineRule="auto"/>
        <w:jc w:val="left"/>
        <w:rPr>
          <w:i/>
          <w:color w:val="1F497D" w:themeColor="text2"/>
        </w:rPr>
      </w:pPr>
      <w:r w:rsidRPr="0052437F">
        <w:rPr>
          <w:i/>
          <w:color w:val="1F497D" w:themeColor="text2"/>
        </w:rPr>
        <w:t>Vice-President</w:t>
      </w:r>
      <w:r w:rsidR="0052437F" w:rsidRPr="0052437F">
        <w:rPr>
          <w:i/>
          <w:color w:val="1F497D" w:themeColor="text2"/>
        </w:rPr>
        <w:t xml:space="preserve"> (2001-</w:t>
      </w:r>
      <w:r w:rsidR="00970C23" w:rsidRPr="0052437F">
        <w:rPr>
          <w:i/>
          <w:color w:val="1F497D" w:themeColor="text2"/>
        </w:rPr>
        <w:t>09)</w:t>
      </w:r>
      <w:r w:rsidR="0052437F" w:rsidRPr="0052437F">
        <w:rPr>
          <w:i/>
          <w:color w:val="1F497D" w:themeColor="text2"/>
        </w:rPr>
        <w:t>, Director(1999-2001), Manager</w:t>
      </w:r>
      <w:r w:rsidR="00970C23" w:rsidRPr="0052437F">
        <w:rPr>
          <w:i/>
          <w:color w:val="1F497D" w:themeColor="text2"/>
        </w:rPr>
        <w:t xml:space="preserve">(1998-99), Project </w:t>
      </w:r>
      <w:r w:rsidR="0052437F" w:rsidRPr="0052437F">
        <w:rPr>
          <w:i/>
          <w:color w:val="1F497D" w:themeColor="text2"/>
        </w:rPr>
        <w:t>Coordinator(1997-</w:t>
      </w:r>
      <w:r w:rsidR="00970C23" w:rsidRPr="0052437F">
        <w:rPr>
          <w:i/>
          <w:color w:val="1F497D" w:themeColor="text2"/>
        </w:rPr>
        <w:t>98)</w:t>
      </w:r>
    </w:p>
    <w:p w:rsidR="00970C23" w:rsidRDefault="00480862" w:rsidP="00626BB8">
      <w:pPr>
        <w:spacing w:before="0" w:after="60"/>
        <w:rPr>
          <w:color w:val="1F497D" w:themeColor="text2"/>
        </w:rPr>
      </w:pPr>
      <w:r>
        <w:rPr>
          <w:color w:val="1F497D" w:themeColor="text2"/>
        </w:rPr>
        <w:t>Melissa was promoted from Project Coordinator to Vice-President in just 4 short years, and was proud to be in the V</w:t>
      </w:r>
      <w:r w:rsidR="000B4425">
        <w:rPr>
          <w:color w:val="1F497D" w:themeColor="text2"/>
        </w:rPr>
        <w:t>P</w:t>
      </w:r>
      <w:r>
        <w:rPr>
          <w:color w:val="1F497D" w:themeColor="text2"/>
        </w:rPr>
        <w:t xml:space="preserve"> role by the time she was thirty.  She was the first </w:t>
      </w:r>
      <w:r w:rsidR="0052437F">
        <w:rPr>
          <w:color w:val="1F497D" w:themeColor="text2"/>
        </w:rPr>
        <w:t xml:space="preserve">and only </w:t>
      </w:r>
      <w:r>
        <w:rPr>
          <w:color w:val="1F497D" w:themeColor="text2"/>
        </w:rPr>
        <w:t>female senior executive in the company.</w:t>
      </w:r>
      <w:r w:rsidR="00626BB8" w:rsidRPr="00626BB8">
        <w:rPr>
          <w:color w:val="1F497D" w:themeColor="text2"/>
        </w:rPr>
        <w:t xml:space="preserve"> </w:t>
      </w:r>
      <w:r w:rsidR="00626BB8">
        <w:rPr>
          <w:color w:val="1F497D" w:themeColor="text2"/>
        </w:rPr>
        <w:t xml:space="preserve">Over 12 years, she worked with a small team to quadruple the boutique environmental consultancy in employees and revenues, and manage the company day-to-day.  </w:t>
      </w:r>
    </w:p>
    <w:p w:rsidR="00480862" w:rsidRDefault="00480862" w:rsidP="00DF05FD">
      <w:pPr>
        <w:spacing w:before="0" w:after="240"/>
        <w:rPr>
          <w:color w:val="1F497D" w:themeColor="text2"/>
        </w:rPr>
      </w:pPr>
      <w:r>
        <w:rPr>
          <w:color w:val="1F497D" w:themeColor="text2"/>
        </w:rPr>
        <w:t xml:space="preserve">Melissa </w:t>
      </w:r>
      <w:r w:rsidR="0052437F">
        <w:rPr>
          <w:color w:val="1F497D" w:themeColor="text2"/>
        </w:rPr>
        <w:t xml:space="preserve">also </w:t>
      </w:r>
      <w:r>
        <w:rPr>
          <w:color w:val="1F497D" w:themeColor="text2"/>
        </w:rPr>
        <w:t>co-led Delphi’s energy sector business.</w:t>
      </w:r>
      <w:r w:rsidR="00626BB8">
        <w:rPr>
          <w:color w:val="1F497D" w:themeColor="text2"/>
        </w:rPr>
        <w:t xml:space="preserve"> </w:t>
      </w:r>
      <w:r>
        <w:rPr>
          <w:color w:val="1F497D" w:themeColor="text2"/>
        </w:rPr>
        <w:t xml:space="preserve">She was invited to </w:t>
      </w:r>
      <w:r w:rsidR="00626BB8">
        <w:rPr>
          <w:color w:val="1F497D" w:themeColor="text2"/>
        </w:rPr>
        <w:t>present</w:t>
      </w:r>
      <w:r>
        <w:rPr>
          <w:color w:val="1F497D" w:themeColor="text2"/>
        </w:rPr>
        <w:t xml:space="preserve"> to Boards and</w:t>
      </w:r>
      <w:r w:rsidR="00626BB8">
        <w:rPr>
          <w:color w:val="1F497D" w:themeColor="text2"/>
        </w:rPr>
        <w:t xml:space="preserve"> senior</w:t>
      </w:r>
      <w:r>
        <w:rPr>
          <w:color w:val="1F497D" w:themeColor="text2"/>
        </w:rPr>
        <w:t xml:space="preserve"> executives</w:t>
      </w:r>
      <w:r w:rsidR="00626BB8">
        <w:rPr>
          <w:color w:val="1F497D" w:themeColor="text2"/>
        </w:rPr>
        <w:t>,</w:t>
      </w:r>
      <w:r>
        <w:rPr>
          <w:color w:val="1F497D" w:themeColor="text2"/>
        </w:rPr>
        <w:t xml:space="preserve"> </w:t>
      </w:r>
      <w:r w:rsidR="00626BB8">
        <w:rPr>
          <w:color w:val="1F497D" w:themeColor="text2"/>
        </w:rPr>
        <w:t>and secured retainer status based on her expertise and abilities.</w:t>
      </w:r>
      <w:r>
        <w:rPr>
          <w:color w:val="1F497D" w:themeColor="text2"/>
        </w:rPr>
        <w:t xml:space="preserve"> Earlier in her career, she serviced government and international development clients.  </w:t>
      </w:r>
      <w:r w:rsidR="0052437F">
        <w:rPr>
          <w:color w:val="1F497D" w:themeColor="text2"/>
        </w:rPr>
        <w:t xml:space="preserve">One of her most gratifying </w:t>
      </w:r>
      <w:r w:rsidR="00626BB8">
        <w:rPr>
          <w:color w:val="1F497D" w:themeColor="text2"/>
        </w:rPr>
        <w:t xml:space="preserve">accomplishments </w:t>
      </w:r>
      <w:r w:rsidR="0052437F">
        <w:rPr>
          <w:color w:val="1F497D" w:themeColor="text2"/>
        </w:rPr>
        <w:t>was</w:t>
      </w:r>
      <w:r w:rsidR="00626BB8">
        <w:rPr>
          <w:color w:val="1F497D" w:themeColor="text2"/>
        </w:rPr>
        <w:t xml:space="preserve"> securing and implementing a complex, multi-stakeholder, $2.5 million capacity building, training, and technology transfer project in Argentina.</w:t>
      </w:r>
    </w:p>
    <w:p w:rsidR="00D93AB9" w:rsidRPr="0052437F" w:rsidRDefault="00D93AB9" w:rsidP="009031FD">
      <w:pPr>
        <w:spacing w:before="0" w:after="0" w:line="240" w:lineRule="auto"/>
        <w:jc w:val="left"/>
        <w:rPr>
          <w:i/>
          <w:color w:val="1F497D" w:themeColor="text2"/>
        </w:rPr>
      </w:pPr>
      <w:r w:rsidRPr="0052437F">
        <w:rPr>
          <w:i/>
          <w:color w:val="1F497D" w:themeColor="text2"/>
        </w:rPr>
        <w:t>Frontec Corporation</w:t>
      </w:r>
    </w:p>
    <w:p w:rsidR="00D93AB9" w:rsidRPr="0052437F" w:rsidRDefault="00D93AB9" w:rsidP="00DF05FD">
      <w:pPr>
        <w:tabs>
          <w:tab w:val="left" w:pos="4995"/>
        </w:tabs>
        <w:spacing w:before="0" w:after="120" w:line="240" w:lineRule="auto"/>
        <w:jc w:val="left"/>
        <w:rPr>
          <w:i/>
          <w:color w:val="1F497D" w:themeColor="text2"/>
        </w:rPr>
      </w:pPr>
      <w:r w:rsidRPr="0052437F">
        <w:rPr>
          <w:i/>
          <w:color w:val="1F497D" w:themeColor="text2"/>
        </w:rPr>
        <w:t>Contract Manage</w:t>
      </w:r>
      <w:r w:rsidR="00480862" w:rsidRPr="0052437F">
        <w:rPr>
          <w:i/>
          <w:color w:val="1F497D" w:themeColor="text2"/>
        </w:rPr>
        <w:t xml:space="preserve">r and Civil Engineer, </w:t>
      </w:r>
      <w:r w:rsidRPr="0052437F">
        <w:rPr>
          <w:i/>
          <w:color w:val="1F497D" w:themeColor="text2"/>
        </w:rPr>
        <w:t>1992-1997</w:t>
      </w:r>
      <w:r w:rsidR="00DF05FD" w:rsidRPr="0052437F">
        <w:rPr>
          <w:i/>
          <w:color w:val="1F497D" w:themeColor="text2"/>
        </w:rPr>
        <w:tab/>
      </w:r>
    </w:p>
    <w:p w:rsidR="00D93AB9" w:rsidRDefault="00D93AB9" w:rsidP="0052437F">
      <w:pPr>
        <w:spacing w:before="0" w:after="240"/>
        <w:rPr>
          <w:color w:val="1F497D" w:themeColor="text2"/>
        </w:rPr>
      </w:pPr>
      <w:r w:rsidRPr="00626BB8">
        <w:rPr>
          <w:color w:val="1F497D" w:themeColor="text2"/>
        </w:rPr>
        <w:t xml:space="preserve">Melissa provided project-based and contract management of multi-million dollar contracts in the Arctic, for a technical services company.   </w:t>
      </w:r>
      <w:r w:rsidR="004E3BA3" w:rsidRPr="00626BB8">
        <w:rPr>
          <w:color w:val="1F497D" w:themeColor="text2"/>
        </w:rPr>
        <w:t>Her leadership ensured timely completion of installations despite extreme weather, logistical and personnel problems</w:t>
      </w:r>
      <w:r w:rsidR="00626BB8">
        <w:rPr>
          <w:color w:val="1F497D" w:themeColor="text2"/>
        </w:rPr>
        <w:t>; s</w:t>
      </w:r>
      <w:r w:rsidR="00266798" w:rsidRPr="00626BB8">
        <w:rPr>
          <w:color w:val="1F497D" w:themeColor="text2"/>
        </w:rPr>
        <w:t>he completed her project</w:t>
      </w:r>
      <w:r w:rsidR="00286304">
        <w:rPr>
          <w:color w:val="1F497D" w:themeColor="text2"/>
        </w:rPr>
        <w:t>s</w:t>
      </w:r>
      <w:r w:rsidR="00266798" w:rsidRPr="00626BB8">
        <w:rPr>
          <w:color w:val="1F497D" w:themeColor="text2"/>
        </w:rPr>
        <w:t xml:space="preserve"> under budget, in half the scheduled time</w:t>
      </w:r>
      <w:r w:rsidR="0052437F">
        <w:rPr>
          <w:color w:val="1F497D" w:themeColor="text2"/>
        </w:rPr>
        <w:t>,</w:t>
      </w:r>
      <w:r w:rsidR="00266798" w:rsidRPr="00626BB8">
        <w:rPr>
          <w:color w:val="1F497D" w:themeColor="text2"/>
        </w:rPr>
        <w:t xml:space="preserve"> which minimized critical downtime</w:t>
      </w:r>
      <w:r w:rsidR="00626BB8" w:rsidRPr="00626BB8">
        <w:rPr>
          <w:color w:val="1F497D" w:themeColor="text2"/>
        </w:rPr>
        <w:t>.</w:t>
      </w:r>
    </w:p>
    <w:p w:rsidR="007A3EE5" w:rsidRPr="00954640" w:rsidRDefault="00954640" w:rsidP="00954640">
      <w:pPr>
        <w:spacing w:before="0" w:after="80" w:line="240" w:lineRule="auto"/>
        <w:jc w:val="left"/>
        <w:rPr>
          <w:b/>
          <w:color w:val="1F497D" w:themeColor="text2"/>
        </w:rPr>
      </w:pPr>
      <w:r>
        <w:rPr>
          <w:b/>
          <w:color w:val="1F497D" w:themeColor="text2"/>
        </w:rPr>
        <w:t>Corporate Social Responsibility</w:t>
      </w:r>
    </w:p>
    <w:p w:rsidR="00D93AB9" w:rsidRDefault="007A3EE5" w:rsidP="00626BB8">
      <w:pPr>
        <w:spacing w:before="0" w:after="60"/>
        <w:rPr>
          <w:color w:val="1F497D" w:themeColor="text2"/>
        </w:rPr>
      </w:pPr>
      <w:r w:rsidRPr="00FD7CF7">
        <w:rPr>
          <w:color w:val="1F497D" w:themeColor="text2"/>
        </w:rPr>
        <w:t xml:space="preserve">Melissa is strongly committed to </w:t>
      </w:r>
      <w:r w:rsidR="0062294B">
        <w:rPr>
          <w:color w:val="1F497D" w:themeColor="text2"/>
        </w:rPr>
        <w:t>corporate social</w:t>
      </w:r>
      <w:r w:rsidRPr="00FD7CF7">
        <w:rPr>
          <w:color w:val="1F497D" w:themeColor="text2"/>
        </w:rPr>
        <w:t xml:space="preserve"> responsibility, and devotes significant efforts to:</w:t>
      </w:r>
      <w:r w:rsidR="00954640">
        <w:rPr>
          <w:color w:val="1F497D" w:themeColor="text2"/>
        </w:rPr>
        <w:t xml:space="preserve">  </w:t>
      </w:r>
      <w:r w:rsidRPr="00FD7CF7">
        <w:rPr>
          <w:color w:val="1F497D" w:themeColor="text2"/>
        </w:rPr>
        <w:t>engaging, informing, and inspiring</w:t>
      </w:r>
      <w:r w:rsidR="002116CB">
        <w:rPr>
          <w:color w:val="1F497D" w:themeColor="text2"/>
        </w:rPr>
        <w:t xml:space="preserve"> leaders</w:t>
      </w:r>
      <w:r w:rsidRPr="00FD7CF7">
        <w:rPr>
          <w:color w:val="1F497D" w:themeColor="text2"/>
        </w:rPr>
        <w:t xml:space="preserve"> and the next generation of leaders, in local and broader communities through a variety of volunteer initiatives</w:t>
      </w:r>
      <w:r w:rsidR="00954640">
        <w:rPr>
          <w:color w:val="1F497D" w:themeColor="text2"/>
        </w:rPr>
        <w:t xml:space="preserve">; </w:t>
      </w:r>
      <w:r w:rsidRPr="00FD7CF7">
        <w:rPr>
          <w:color w:val="1F497D" w:themeColor="text2"/>
        </w:rPr>
        <w:t xml:space="preserve">adopting sustainable </w:t>
      </w:r>
      <w:r w:rsidR="007C3422">
        <w:rPr>
          <w:color w:val="1F497D" w:themeColor="text2"/>
        </w:rPr>
        <w:t xml:space="preserve">and socially-responsible </w:t>
      </w:r>
      <w:r w:rsidRPr="00FD7CF7">
        <w:rPr>
          <w:color w:val="1F497D" w:themeColor="text2"/>
        </w:rPr>
        <w:t>behaviours and technologies in her home and workplace.</w:t>
      </w:r>
      <w:r w:rsidR="00954640">
        <w:rPr>
          <w:color w:val="1F497D" w:themeColor="text2"/>
        </w:rPr>
        <w:t xml:space="preserve">  A full summary of her initiatives is available upon request.</w:t>
      </w:r>
    </w:p>
    <w:p w:rsidR="00112A85" w:rsidRDefault="00112A85" w:rsidP="00112A85">
      <w:pPr>
        <w:spacing w:before="0" w:after="80" w:line="240" w:lineRule="auto"/>
        <w:jc w:val="left"/>
        <w:rPr>
          <w:b/>
          <w:color w:val="1F497D" w:themeColor="text2"/>
        </w:rPr>
      </w:pPr>
      <w:r>
        <w:rPr>
          <w:b/>
          <w:color w:val="1F497D" w:themeColor="text2"/>
        </w:rPr>
        <w:lastRenderedPageBreak/>
        <w:t>Education and Credentials</w:t>
      </w:r>
    </w:p>
    <w:p w:rsidR="00112A85" w:rsidRDefault="00112A85" w:rsidP="00112A85">
      <w:pPr>
        <w:numPr>
          <w:ilvl w:val="0"/>
          <w:numId w:val="9"/>
        </w:numPr>
        <w:spacing w:before="0" w:after="80" w:line="240" w:lineRule="auto"/>
        <w:ind w:left="357" w:hanging="357"/>
        <w:jc w:val="left"/>
        <w:rPr>
          <w:color w:val="1F497D" w:themeColor="text2"/>
        </w:rPr>
      </w:pPr>
      <w:r w:rsidRPr="00D43FA0">
        <w:rPr>
          <w:color w:val="1F497D" w:themeColor="text2"/>
        </w:rPr>
        <w:t>Bachelor of Applied Science (BASc) – Civil Engineering</w:t>
      </w:r>
      <w:r>
        <w:rPr>
          <w:color w:val="1F497D" w:themeColor="text2"/>
        </w:rPr>
        <w:t>, University of Ottawa, 1993</w:t>
      </w:r>
    </w:p>
    <w:p w:rsidR="00112A85" w:rsidRPr="00D43FA0" w:rsidRDefault="00112A85" w:rsidP="00112A85">
      <w:pPr>
        <w:numPr>
          <w:ilvl w:val="0"/>
          <w:numId w:val="9"/>
        </w:numPr>
        <w:spacing w:before="0" w:after="80" w:line="240" w:lineRule="auto"/>
        <w:ind w:left="357" w:hanging="357"/>
        <w:jc w:val="left"/>
        <w:rPr>
          <w:color w:val="1F497D"/>
        </w:rPr>
      </w:pPr>
      <w:r w:rsidRPr="00D43FA0">
        <w:rPr>
          <w:color w:val="1F497D"/>
        </w:rPr>
        <w:t xml:space="preserve">Certified Professional Co-Active Coach (CPCC) </w:t>
      </w:r>
      <w:r>
        <w:rPr>
          <w:color w:val="1F497D" w:themeColor="text2"/>
        </w:rPr>
        <w:t>– Coaches Training Institute</w:t>
      </w:r>
    </w:p>
    <w:p w:rsidR="00112A85" w:rsidRPr="00D43FA0" w:rsidRDefault="00112A85" w:rsidP="00112A85">
      <w:pPr>
        <w:numPr>
          <w:ilvl w:val="0"/>
          <w:numId w:val="9"/>
        </w:numPr>
        <w:spacing w:before="0" w:after="80" w:line="240" w:lineRule="auto"/>
        <w:ind w:left="357" w:hanging="357"/>
        <w:jc w:val="left"/>
        <w:rPr>
          <w:color w:val="1F497D"/>
        </w:rPr>
      </w:pPr>
      <w:r w:rsidRPr="00D43FA0">
        <w:rPr>
          <w:color w:val="1F497D"/>
        </w:rPr>
        <w:t>Appreciative Inquiry Foundations Training: Approaches and Techniques for Igniting and Sustaining Positive Change in Organizations and Communities</w:t>
      </w:r>
    </w:p>
    <w:p w:rsidR="00112A85" w:rsidRPr="00D43FA0" w:rsidRDefault="00112A85" w:rsidP="00112A85">
      <w:pPr>
        <w:numPr>
          <w:ilvl w:val="0"/>
          <w:numId w:val="9"/>
        </w:numPr>
        <w:spacing w:before="0" w:after="80" w:line="240" w:lineRule="auto"/>
        <w:ind w:left="357" w:hanging="357"/>
        <w:jc w:val="left"/>
        <w:rPr>
          <w:color w:val="1F497D"/>
        </w:rPr>
      </w:pPr>
      <w:r w:rsidRPr="00D43FA0">
        <w:rPr>
          <w:color w:val="1F497D"/>
        </w:rPr>
        <w:t>Intersol’s Group Facilitation Program</w:t>
      </w:r>
    </w:p>
    <w:p w:rsidR="00112A85" w:rsidRPr="00D43FA0" w:rsidRDefault="00112A85" w:rsidP="00112A85">
      <w:pPr>
        <w:numPr>
          <w:ilvl w:val="0"/>
          <w:numId w:val="9"/>
        </w:numPr>
        <w:spacing w:before="0" w:after="80" w:line="240" w:lineRule="auto"/>
        <w:ind w:left="357" w:hanging="357"/>
        <w:jc w:val="left"/>
        <w:rPr>
          <w:color w:val="1F497D"/>
        </w:rPr>
      </w:pPr>
      <w:r w:rsidRPr="00D43FA0">
        <w:rPr>
          <w:color w:val="1F497D"/>
        </w:rPr>
        <w:t>Making Questions Work - International Association of Facilitators (IAF)</w:t>
      </w:r>
    </w:p>
    <w:p w:rsidR="00112A85" w:rsidRPr="00D43FA0" w:rsidRDefault="00112A85" w:rsidP="00112A85">
      <w:pPr>
        <w:numPr>
          <w:ilvl w:val="0"/>
          <w:numId w:val="9"/>
        </w:numPr>
        <w:spacing w:before="0" w:after="80" w:line="240" w:lineRule="auto"/>
        <w:ind w:left="357" w:hanging="357"/>
        <w:jc w:val="left"/>
        <w:rPr>
          <w:color w:val="1F497D"/>
        </w:rPr>
      </w:pPr>
      <w:r w:rsidRPr="00D43FA0">
        <w:rPr>
          <w:color w:val="1F497D"/>
        </w:rPr>
        <w:t>Working with Difficult Groups (IAF)</w:t>
      </w:r>
    </w:p>
    <w:p w:rsidR="00112A85" w:rsidRPr="00D43FA0" w:rsidRDefault="00112A85" w:rsidP="00112A85">
      <w:pPr>
        <w:numPr>
          <w:ilvl w:val="0"/>
          <w:numId w:val="9"/>
        </w:numPr>
        <w:spacing w:before="0" w:after="80" w:line="240" w:lineRule="auto"/>
        <w:ind w:left="357" w:hanging="357"/>
        <w:jc w:val="left"/>
        <w:rPr>
          <w:color w:val="1F497D"/>
        </w:rPr>
      </w:pPr>
      <w:r w:rsidRPr="00D43FA0">
        <w:rPr>
          <w:color w:val="1F497D"/>
        </w:rPr>
        <w:t>Licensed Professional Engineer and Member of Professional Engineers of Ontario (PEO)</w:t>
      </w:r>
    </w:p>
    <w:p w:rsidR="00112A85" w:rsidRPr="00D43FA0" w:rsidRDefault="00112A85" w:rsidP="00112A85">
      <w:pPr>
        <w:numPr>
          <w:ilvl w:val="0"/>
          <w:numId w:val="9"/>
        </w:numPr>
        <w:spacing w:before="0" w:after="120" w:line="240" w:lineRule="auto"/>
        <w:ind w:left="357" w:hanging="357"/>
        <w:jc w:val="left"/>
        <w:rPr>
          <w:color w:val="1F497D"/>
        </w:rPr>
      </w:pPr>
      <w:r>
        <w:rPr>
          <w:color w:val="1F497D" w:themeColor="text2"/>
        </w:rPr>
        <w:t>Secret</w:t>
      </w:r>
      <w:r w:rsidRPr="00D43FA0">
        <w:rPr>
          <w:color w:val="1F497D"/>
        </w:rPr>
        <w:t xml:space="preserve"> Secur</w:t>
      </w:r>
      <w:r>
        <w:rPr>
          <w:color w:val="1F497D" w:themeColor="text2"/>
        </w:rPr>
        <w:t>ity Status (federal government)</w:t>
      </w:r>
    </w:p>
    <w:p w:rsidR="00112A85" w:rsidRPr="001A68DB" w:rsidRDefault="00112A85" w:rsidP="00112A85">
      <w:pPr>
        <w:spacing w:before="0" w:after="80" w:line="240" w:lineRule="auto"/>
        <w:jc w:val="left"/>
        <w:rPr>
          <w:b/>
          <w:color w:val="1F497D" w:themeColor="text2"/>
          <w:sz w:val="10"/>
          <w:szCs w:val="10"/>
        </w:rPr>
      </w:pPr>
    </w:p>
    <w:p w:rsidR="00112A85" w:rsidRDefault="00112A85" w:rsidP="00112A85">
      <w:pPr>
        <w:spacing w:before="0" w:after="80" w:line="240" w:lineRule="auto"/>
        <w:jc w:val="left"/>
        <w:rPr>
          <w:b/>
          <w:color w:val="1F497D" w:themeColor="text2"/>
        </w:rPr>
      </w:pPr>
      <w:r>
        <w:rPr>
          <w:b/>
          <w:color w:val="1F497D" w:themeColor="text2"/>
        </w:rPr>
        <w:t>Leadership Positions</w:t>
      </w:r>
    </w:p>
    <w:p w:rsidR="00112A85" w:rsidRPr="00D43FA0" w:rsidRDefault="00112A85" w:rsidP="00112A85">
      <w:pPr>
        <w:numPr>
          <w:ilvl w:val="0"/>
          <w:numId w:val="9"/>
        </w:numPr>
        <w:spacing w:before="0" w:after="80" w:line="240" w:lineRule="auto"/>
        <w:ind w:left="357" w:hanging="357"/>
        <w:jc w:val="left"/>
        <w:rPr>
          <w:color w:val="1F497D"/>
        </w:rPr>
      </w:pPr>
      <w:r w:rsidRPr="00D43FA0">
        <w:rPr>
          <w:color w:val="1F497D"/>
        </w:rPr>
        <w:t xml:space="preserve">Designer and guest lecturer to </w:t>
      </w:r>
      <w:r>
        <w:rPr>
          <w:color w:val="1F497D"/>
        </w:rPr>
        <w:t xml:space="preserve">students and young professionals </w:t>
      </w:r>
      <w:r w:rsidRPr="00D43FA0">
        <w:rPr>
          <w:color w:val="1F497D"/>
        </w:rPr>
        <w:t>about leading change</w:t>
      </w:r>
    </w:p>
    <w:p w:rsidR="00112A85" w:rsidRPr="00D43FA0" w:rsidRDefault="00112A85" w:rsidP="00112A85">
      <w:pPr>
        <w:numPr>
          <w:ilvl w:val="0"/>
          <w:numId w:val="9"/>
        </w:numPr>
        <w:spacing w:before="0" w:after="80" w:line="240" w:lineRule="auto"/>
        <w:ind w:left="357" w:hanging="357"/>
        <w:jc w:val="left"/>
        <w:rPr>
          <w:color w:val="1F497D"/>
        </w:rPr>
      </w:pPr>
      <w:r w:rsidRPr="00D43FA0">
        <w:rPr>
          <w:color w:val="1F497D"/>
        </w:rPr>
        <w:t xml:space="preserve">Board Member of the Young Environmental Professionals (YEP) focusing on initiatives that educate and engage young environmental professionals. </w:t>
      </w:r>
    </w:p>
    <w:p w:rsidR="00112A85" w:rsidRDefault="00112A85" w:rsidP="00112A85">
      <w:pPr>
        <w:numPr>
          <w:ilvl w:val="0"/>
          <w:numId w:val="9"/>
        </w:numPr>
        <w:spacing w:before="0" w:after="80" w:line="240" w:lineRule="auto"/>
        <w:ind w:left="357" w:hanging="357"/>
        <w:jc w:val="left"/>
        <w:rPr>
          <w:color w:val="1F497D" w:themeColor="text2"/>
        </w:rPr>
      </w:pPr>
      <w:r w:rsidRPr="00D43FA0">
        <w:rPr>
          <w:color w:val="1F497D"/>
        </w:rPr>
        <w:t xml:space="preserve">Volunteer Advisory Committee member to deliver </w:t>
      </w:r>
      <w:r>
        <w:rPr>
          <w:color w:val="1F497D" w:themeColor="text2"/>
        </w:rPr>
        <w:t>Leading Change 2012 (emerging leaders)</w:t>
      </w:r>
    </w:p>
    <w:p w:rsidR="00112A85" w:rsidRPr="00D43FA0" w:rsidRDefault="00112A85" w:rsidP="00112A85">
      <w:pPr>
        <w:numPr>
          <w:ilvl w:val="0"/>
          <w:numId w:val="9"/>
        </w:numPr>
        <w:spacing w:before="0" w:after="80" w:line="240" w:lineRule="auto"/>
        <w:ind w:left="357" w:hanging="357"/>
        <w:jc w:val="left"/>
        <w:rPr>
          <w:color w:val="1F497D"/>
        </w:rPr>
      </w:pPr>
      <w:r w:rsidRPr="00D43FA0">
        <w:rPr>
          <w:color w:val="1F497D"/>
        </w:rPr>
        <w:t>Former Vice-President at The Delphi Group</w:t>
      </w:r>
    </w:p>
    <w:p w:rsidR="00112A85" w:rsidRPr="00D43FA0" w:rsidRDefault="00112A85" w:rsidP="00112A85">
      <w:pPr>
        <w:numPr>
          <w:ilvl w:val="0"/>
          <w:numId w:val="9"/>
        </w:numPr>
        <w:spacing w:before="0" w:after="80" w:line="240" w:lineRule="auto"/>
        <w:ind w:left="357" w:hanging="357"/>
        <w:jc w:val="left"/>
        <w:rPr>
          <w:color w:val="1F497D"/>
        </w:rPr>
      </w:pPr>
      <w:r w:rsidRPr="00D43FA0">
        <w:rPr>
          <w:color w:val="1F497D"/>
        </w:rPr>
        <w:t xml:space="preserve">Former Volunteer leader with Junior Achievement’s Economics of Staying in School program </w:t>
      </w:r>
    </w:p>
    <w:p w:rsidR="00112A85" w:rsidRPr="00D43FA0" w:rsidRDefault="00112A85" w:rsidP="00112A85">
      <w:pPr>
        <w:numPr>
          <w:ilvl w:val="0"/>
          <w:numId w:val="9"/>
        </w:numPr>
        <w:spacing w:before="0" w:after="80" w:line="240" w:lineRule="auto"/>
        <w:ind w:left="357" w:hanging="357"/>
        <w:jc w:val="left"/>
        <w:rPr>
          <w:color w:val="1F497D"/>
        </w:rPr>
      </w:pPr>
      <w:r w:rsidRPr="00D43FA0">
        <w:rPr>
          <w:color w:val="1F497D"/>
        </w:rPr>
        <w:t>Former Advisor for a thesis about Landfill Gas to Energy opportunities in Argentina</w:t>
      </w:r>
    </w:p>
    <w:p w:rsidR="00112A85" w:rsidRPr="00D43FA0" w:rsidRDefault="00112A85" w:rsidP="00112A85">
      <w:pPr>
        <w:numPr>
          <w:ilvl w:val="0"/>
          <w:numId w:val="9"/>
        </w:numPr>
        <w:spacing w:before="0" w:after="80" w:line="240" w:lineRule="auto"/>
        <w:ind w:left="357" w:hanging="357"/>
        <w:jc w:val="left"/>
        <w:rPr>
          <w:color w:val="1F497D"/>
        </w:rPr>
      </w:pPr>
      <w:r w:rsidRPr="00D43FA0">
        <w:rPr>
          <w:color w:val="1F497D"/>
        </w:rPr>
        <w:t xml:space="preserve">Former Advisor to Eco-Canada, including designing enviro-career literature for students </w:t>
      </w:r>
    </w:p>
    <w:p w:rsidR="00112A85" w:rsidRPr="00D43FA0" w:rsidRDefault="00112A85" w:rsidP="00112A85">
      <w:pPr>
        <w:numPr>
          <w:ilvl w:val="0"/>
          <w:numId w:val="9"/>
        </w:numPr>
        <w:spacing w:before="0" w:after="80" w:line="240" w:lineRule="auto"/>
        <w:ind w:left="357" w:hanging="357"/>
        <w:jc w:val="left"/>
        <w:rPr>
          <w:color w:val="1F497D"/>
        </w:rPr>
      </w:pPr>
      <w:r w:rsidRPr="00D43FA0">
        <w:rPr>
          <w:color w:val="1F497D"/>
        </w:rPr>
        <w:t>Former Member of the City of Ottawa P</w:t>
      </w:r>
      <w:r>
        <w:rPr>
          <w:color w:val="1F497D" w:themeColor="text2"/>
        </w:rPr>
        <w:t>edestrian and Transit Committee</w:t>
      </w:r>
      <w:r w:rsidRPr="00D43FA0">
        <w:rPr>
          <w:color w:val="1F497D"/>
        </w:rPr>
        <w:t xml:space="preserve"> (3 years)</w:t>
      </w:r>
    </w:p>
    <w:p w:rsidR="00112A85" w:rsidRPr="00D43FA0" w:rsidRDefault="00112A85" w:rsidP="00112A85">
      <w:pPr>
        <w:spacing w:before="0" w:after="80" w:line="240" w:lineRule="auto"/>
        <w:jc w:val="left"/>
        <w:rPr>
          <w:color w:val="1F497D" w:themeColor="text2"/>
        </w:rPr>
      </w:pPr>
    </w:p>
    <w:p w:rsidR="00112A85" w:rsidRPr="00954640" w:rsidRDefault="00112A85" w:rsidP="00112A85">
      <w:pPr>
        <w:spacing w:before="0" w:after="120" w:line="240" w:lineRule="auto"/>
        <w:jc w:val="left"/>
        <w:rPr>
          <w:b/>
          <w:color w:val="1F497D" w:themeColor="text2"/>
        </w:rPr>
      </w:pPr>
      <w:r>
        <w:rPr>
          <w:b/>
          <w:color w:val="1F497D" w:themeColor="text2"/>
        </w:rPr>
        <w:t>Select Testimonials</w:t>
      </w:r>
    </w:p>
    <w:p w:rsidR="00112A85" w:rsidRPr="00D65F7E" w:rsidRDefault="00112A85" w:rsidP="0053563C">
      <w:pPr>
        <w:spacing w:before="0" w:after="160"/>
        <w:rPr>
          <w:iCs/>
          <w:color w:val="1F497D" w:themeColor="text2"/>
        </w:rPr>
      </w:pPr>
      <w:r w:rsidRPr="00D65F7E">
        <w:rPr>
          <w:iCs/>
          <w:color w:val="1F497D" w:themeColor="text2"/>
        </w:rPr>
        <w:t>"</w:t>
      </w:r>
      <w:r w:rsidRPr="007130E9">
        <w:rPr>
          <w:iCs/>
          <w:color w:val="1F497D" w:themeColor="text2"/>
        </w:rPr>
        <w:t>I run a firm that is experiencing rapid growth in a new market sector</w:t>
      </w:r>
      <w:r>
        <w:rPr>
          <w:iCs/>
          <w:color w:val="1F497D" w:themeColor="text2"/>
        </w:rPr>
        <w:t>.</w:t>
      </w:r>
      <w:r w:rsidRPr="00D65F7E">
        <w:rPr>
          <w:iCs/>
          <w:color w:val="1F497D" w:themeColor="text2"/>
        </w:rPr>
        <w:t xml:space="preserve"> Melissa taught me how to focus on the most important elements and prioritize effectively." -- Robin Hu</w:t>
      </w:r>
      <w:r>
        <w:rPr>
          <w:iCs/>
          <w:color w:val="1F497D" w:themeColor="text2"/>
        </w:rPr>
        <w:t>tcheson, CEO, Arborus</w:t>
      </w:r>
      <w:r w:rsidRPr="00D65F7E">
        <w:rPr>
          <w:iCs/>
          <w:color w:val="1F497D" w:themeColor="text2"/>
        </w:rPr>
        <w:t xml:space="preserve"> </w:t>
      </w:r>
    </w:p>
    <w:p w:rsidR="00112A85" w:rsidRDefault="00112A85" w:rsidP="0053563C">
      <w:pPr>
        <w:spacing w:before="0" w:after="160"/>
        <w:rPr>
          <w:iCs/>
          <w:color w:val="1F497D" w:themeColor="text2"/>
        </w:rPr>
      </w:pPr>
      <w:r w:rsidRPr="0053563C">
        <w:rPr>
          <w:iCs/>
          <w:color w:val="1F497D" w:themeColor="text2"/>
        </w:rPr>
        <w:t>“Melissa does not allow you to settle for less than what you are absolutely excited and passionate about.”</w:t>
      </w:r>
      <w:r w:rsidRPr="00D65F7E">
        <w:rPr>
          <w:iCs/>
          <w:color w:val="1F497D" w:themeColor="text2"/>
        </w:rPr>
        <w:t xml:space="preserve"> --Amber Robson</w:t>
      </w:r>
    </w:p>
    <w:p w:rsidR="008B29C7" w:rsidRPr="00D65F7E" w:rsidRDefault="008B29C7" w:rsidP="0053563C">
      <w:pPr>
        <w:spacing w:before="0" w:after="160"/>
        <w:rPr>
          <w:iCs/>
          <w:color w:val="1F497D" w:themeColor="text2"/>
        </w:rPr>
      </w:pPr>
      <w:r w:rsidRPr="00D65F7E">
        <w:rPr>
          <w:iCs/>
          <w:color w:val="1F497D" w:themeColor="text2"/>
        </w:rPr>
        <w:t xml:space="preserve">“Melissa's intuition so often nailed down what I was too close to even see”. </w:t>
      </w:r>
      <w:r>
        <w:rPr>
          <w:iCs/>
          <w:color w:val="1F497D" w:themeColor="text2"/>
        </w:rPr>
        <w:t xml:space="preserve">-- </w:t>
      </w:r>
      <w:r w:rsidRPr="00D65F7E">
        <w:rPr>
          <w:iCs/>
          <w:color w:val="1F497D" w:themeColor="text2"/>
        </w:rPr>
        <w:t>B</w:t>
      </w:r>
      <w:r>
        <w:rPr>
          <w:iCs/>
          <w:color w:val="1F497D" w:themeColor="text2"/>
        </w:rPr>
        <w:t>.</w:t>
      </w:r>
      <w:r w:rsidRPr="00D65F7E">
        <w:rPr>
          <w:iCs/>
          <w:color w:val="1F497D" w:themeColor="text2"/>
        </w:rPr>
        <w:t>Bauer</w:t>
      </w:r>
      <w:r>
        <w:rPr>
          <w:iCs/>
          <w:color w:val="1F497D" w:themeColor="text2"/>
        </w:rPr>
        <w:t>, President</w:t>
      </w:r>
    </w:p>
    <w:p w:rsidR="00112A85" w:rsidRPr="00D65F7E" w:rsidRDefault="00112A85" w:rsidP="0053563C">
      <w:pPr>
        <w:spacing w:before="0" w:after="160"/>
        <w:rPr>
          <w:iCs/>
          <w:color w:val="1F497D" w:themeColor="text2"/>
        </w:rPr>
      </w:pPr>
      <w:r w:rsidRPr="00D65F7E">
        <w:rPr>
          <w:iCs/>
          <w:color w:val="1F497D" w:themeColor="text2"/>
        </w:rPr>
        <w:t xml:space="preserve">"My experience was transformative."  --Hilary Hove </w:t>
      </w:r>
    </w:p>
    <w:p w:rsidR="00112A85" w:rsidRPr="00D65F7E" w:rsidRDefault="00112A85" w:rsidP="0053563C">
      <w:pPr>
        <w:spacing w:before="0" w:after="160"/>
        <w:rPr>
          <w:iCs/>
          <w:color w:val="1F497D" w:themeColor="text2"/>
        </w:rPr>
      </w:pPr>
      <w:r w:rsidRPr="00D65F7E">
        <w:rPr>
          <w:iCs/>
          <w:color w:val="1F497D" w:themeColor="text2"/>
        </w:rPr>
        <w:t xml:space="preserve"> “She has a gentleness yet no-nonsense way to keep me focused on my goals”. --B.B.</w:t>
      </w:r>
    </w:p>
    <w:p w:rsidR="00112A85" w:rsidRDefault="00112A85" w:rsidP="0053563C">
      <w:pPr>
        <w:spacing w:before="0" w:after="160"/>
        <w:rPr>
          <w:iCs/>
          <w:color w:val="1F497D" w:themeColor="text2"/>
        </w:rPr>
      </w:pPr>
      <w:r>
        <w:rPr>
          <w:iCs/>
          <w:color w:val="1F497D" w:themeColor="text2"/>
        </w:rPr>
        <w:t>“</w:t>
      </w:r>
      <w:r w:rsidRPr="00FF6E9F">
        <w:rPr>
          <w:iCs/>
          <w:color w:val="1F497D" w:themeColor="text2"/>
        </w:rPr>
        <w:t>Thanks to Melissa's excellent facilitation skills our organization's "visioning" exercise was a resounding success. She is a highly skilled facilitator whose positive, professional</w:t>
      </w:r>
      <w:r>
        <w:rPr>
          <w:iCs/>
          <w:color w:val="1F497D" w:themeColor="text2"/>
        </w:rPr>
        <w:t>,</w:t>
      </w:r>
      <w:r w:rsidRPr="00FF6E9F">
        <w:rPr>
          <w:iCs/>
          <w:color w:val="1F497D" w:themeColor="text2"/>
        </w:rPr>
        <w:t xml:space="preserve"> and fun approach was highly effective for our organization.</w:t>
      </w:r>
      <w:r>
        <w:rPr>
          <w:iCs/>
          <w:color w:val="1F497D" w:themeColor="text2"/>
        </w:rPr>
        <w:t>” --</w:t>
      </w:r>
      <w:r w:rsidRPr="00FF6E9F">
        <w:rPr>
          <w:iCs/>
          <w:color w:val="1F497D" w:themeColor="text2"/>
        </w:rPr>
        <w:t>A.Crosby, Co-Chair/Lawyer</w:t>
      </w:r>
    </w:p>
    <w:p w:rsidR="00112A85" w:rsidRPr="00D65F7E" w:rsidRDefault="00112A85" w:rsidP="0053563C">
      <w:pPr>
        <w:spacing w:before="0" w:after="160"/>
        <w:rPr>
          <w:iCs/>
          <w:color w:val="1F497D" w:themeColor="text2"/>
        </w:rPr>
      </w:pPr>
      <w:r w:rsidRPr="00D65F7E">
        <w:rPr>
          <w:iCs/>
          <w:color w:val="1F497D" w:themeColor="text2"/>
        </w:rPr>
        <w:t>"You wonderfully combine assertiveness with compassion, calling things as you see them."</w:t>
      </w:r>
    </w:p>
    <w:p w:rsidR="00112A85" w:rsidRPr="00D65F7E" w:rsidRDefault="00112A85" w:rsidP="0053563C">
      <w:pPr>
        <w:spacing w:before="0" w:after="160"/>
        <w:rPr>
          <w:iCs/>
          <w:color w:val="1F497D" w:themeColor="text2"/>
        </w:rPr>
      </w:pPr>
      <w:r w:rsidRPr="00D65F7E">
        <w:rPr>
          <w:iCs/>
          <w:color w:val="1F497D" w:themeColor="text2"/>
        </w:rPr>
        <w:t xml:space="preserve"> “My role at work had changed. Melissa helped me re-adjust, not by changing my external environment but by helping me change my perspective. I’d</w:t>
      </w:r>
      <w:r>
        <w:rPr>
          <w:iCs/>
          <w:color w:val="1F497D" w:themeColor="text2"/>
        </w:rPr>
        <w:t xml:space="preserve"> recommend Melissa to anyone”. </w:t>
      </w:r>
      <w:r w:rsidRPr="00D65F7E">
        <w:rPr>
          <w:iCs/>
          <w:color w:val="1F497D" w:themeColor="text2"/>
        </w:rPr>
        <w:t xml:space="preserve"> --S.V. </w:t>
      </w:r>
    </w:p>
    <w:p w:rsidR="00112A85" w:rsidRPr="00D65F7E" w:rsidRDefault="00112A85" w:rsidP="0053563C">
      <w:pPr>
        <w:spacing w:before="0" w:after="160"/>
        <w:rPr>
          <w:iCs/>
          <w:color w:val="1F497D" w:themeColor="text2"/>
        </w:rPr>
      </w:pPr>
      <w:r w:rsidRPr="00F61F6A">
        <w:rPr>
          <w:iCs/>
          <w:color w:val="1F497D" w:themeColor="text2"/>
        </w:rPr>
        <w:lastRenderedPageBreak/>
        <w:t xml:space="preserve"> “After just a few </w:t>
      </w:r>
      <w:r w:rsidRPr="00D65F7E">
        <w:rPr>
          <w:iCs/>
          <w:color w:val="1F497D" w:themeColor="text2"/>
        </w:rPr>
        <w:t>sessions</w:t>
      </w:r>
      <w:r w:rsidRPr="00F61F6A">
        <w:rPr>
          <w:iCs/>
          <w:color w:val="1F497D" w:themeColor="text2"/>
        </w:rPr>
        <w:t>, I have gone from having a list of at least 10 wildly divergent future paths to one top choice which is the most exciting one. She has helped me to find the courage to define who I am, what I va</w:t>
      </w:r>
      <w:r>
        <w:rPr>
          <w:iCs/>
          <w:color w:val="1F497D" w:themeColor="text2"/>
        </w:rPr>
        <w:t>lue and what I most want to do</w:t>
      </w:r>
      <w:r w:rsidRPr="00F61F6A">
        <w:rPr>
          <w:iCs/>
          <w:color w:val="1F497D" w:themeColor="text2"/>
        </w:rPr>
        <w:t>”. -- A.B., Montreal</w:t>
      </w:r>
    </w:p>
    <w:p w:rsidR="00112A85" w:rsidRDefault="00112A85" w:rsidP="0053563C">
      <w:pPr>
        <w:spacing w:before="0" w:after="160"/>
        <w:rPr>
          <w:iCs/>
          <w:color w:val="1F497D" w:themeColor="text2"/>
        </w:rPr>
      </w:pPr>
      <w:r w:rsidRPr="00D65F7E">
        <w:rPr>
          <w:iCs/>
          <w:color w:val="1F497D" w:themeColor="text2"/>
        </w:rPr>
        <w:t>“I had just come back to work after my third maternity leave. I was finding it challenging to adjust to a fast-paced life that involved caring for a young family and working full time.  Melissa’s coaching helped reduce my stress levels significantly.  Now, I am much more confident in my role and my direction a</w:t>
      </w:r>
      <w:r>
        <w:rPr>
          <w:iCs/>
          <w:color w:val="1F497D" w:themeColor="text2"/>
        </w:rPr>
        <w:t>t work”. --</w:t>
      </w:r>
      <w:r w:rsidRPr="00D65F7E">
        <w:rPr>
          <w:iCs/>
          <w:color w:val="1F497D" w:themeColor="text2"/>
        </w:rPr>
        <w:t>federal government</w:t>
      </w:r>
    </w:p>
    <w:p w:rsidR="00112A85" w:rsidRPr="00D65F7E" w:rsidRDefault="00112A85" w:rsidP="0053563C">
      <w:pPr>
        <w:spacing w:before="0" w:after="160"/>
        <w:rPr>
          <w:iCs/>
          <w:color w:val="1F497D" w:themeColor="text2"/>
        </w:rPr>
      </w:pPr>
      <w:r w:rsidRPr="00D65F7E">
        <w:rPr>
          <w:iCs/>
          <w:color w:val="1F497D" w:themeColor="text2"/>
        </w:rPr>
        <w:t xml:space="preserve"> “Through Melissa’s coaching, I have become much more confident in myself and the decisions I make.  Many of my co-workers have noticed this change in me.”  --Jen, law firm </w:t>
      </w:r>
    </w:p>
    <w:p w:rsidR="00112A85" w:rsidRPr="0053563C" w:rsidRDefault="00112A85" w:rsidP="0053563C">
      <w:pPr>
        <w:spacing w:before="0" w:after="160"/>
        <w:rPr>
          <w:iCs/>
          <w:color w:val="1F497D" w:themeColor="text2"/>
        </w:rPr>
      </w:pPr>
      <w:r w:rsidRPr="0053563C">
        <w:rPr>
          <w:iCs/>
          <w:color w:val="1F497D" w:themeColor="text2"/>
        </w:rPr>
        <w:t xml:space="preserve">"Coaching with Melissa was stimulating and thought-provoking. She listened with compassion, interest and understanding, and asked very useful questions to direct me towards next action steps."   </w:t>
      </w:r>
      <w:r>
        <w:rPr>
          <w:iCs/>
          <w:color w:val="1F497D" w:themeColor="text2"/>
        </w:rPr>
        <w:t>-- Policy Advisor</w:t>
      </w:r>
    </w:p>
    <w:p w:rsidR="00112A85" w:rsidRPr="0053563C" w:rsidRDefault="00112A85" w:rsidP="0053563C">
      <w:pPr>
        <w:spacing w:before="0" w:after="160"/>
        <w:rPr>
          <w:iCs/>
          <w:color w:val="1F497D" w:themeColor="text2"/>
        </w:rPr>
      </w:pPr>
      <w:r w:rsidRPr="00D43FA0">
        <w:rPr>
          <w:iCs/>
          <w:color w:val="1F497D" w:themeColor="text2"/>
        </w:rPr>
        <w:t xml:space="preserve"> </w:t>
      </w:r>
      <w:r w:rsidRPr="0053563C">
        <w:rPr>
          <w:iCs/>
          <w:color w:val="1F497D" w:themeColor="text2"/>
        </w:rPr>
        <w:t>“I really appreciated Melissa’s listening skills and ‘attention to’ skills.”—Stefanie Bowles, President, YEP</w:t>
      </w:r>
    </w:p>
    <w:p w:rsidR="00112A85" w:rsidRPr="0053563C" w:rsidRDefault="00112A85" w:rsidP="0053563C">
      <w:pPr>
        <w:spacing w:before="0" w:after="160"/>
        <w:rPr>
          <w:iCs/>
          <w:color w:val="1F497D" w:themeColor="text2"/>
        </w:rPr>
      </w:pPr>
      <w:r w:rsidRPr="0053563C">
        <w:rPr>
          <w:iCs/>
          <w:color w:val="1F497D" w:themeColor="text2"/>
        </w:rPr>
        <w:t>"You're persistent - you don't let me off the hook, which allowed me to explore my po</w:t>
      </w:r>
      <w:r w:rsidR="0053563C" w:rsidRPr="0053563C">
        <w:rPr>
          <w:iCs/>
          <w:color w:val="1F497D" w:themeColor="text2"/>
        </w:rPr>
        <w:t>ssibilities in more depth."  --</w:t>
      </w:r>
      <w:r w:rsidRPr="0053563C">
        <w:rPr>
          <w:iCs/>
          <w:color w:val="1F497D" w:themeColor="text2"/>
        </w:rPr>
        <w:t>Linda Langley, Halifax</w:t>
      </w:r>
    </w:p>
    <w:p w:rsidR="00112A85" w:rsidRPr="0053563C" w:rsidRDefault="00112A85" w:rsidP="0053563C">
      <w:pPr>
        <w:spacing w:before="0" w:after="160"/>
        <w:rPr>
          <w:iCs/>
          <w:color w:val="1F497D" w:themeColor="text2"/>
        </w:rPr>
      </w:pPr>
      <w:r w:rsidRPr="0053563C">
        <w:rPr>
          <w:iCs/>
          <w:color w:val="1F497D" w:themeColor="text2"/>
        </w:rPr>
        <w:t>“Melissa is warm, professional, knowledgeable, and great at what she does”. --T.R.</w:t>
      </w:r>
    </w:p>
    <w:p w:rsidR="00112A85" w:rsidRPr="0053563C" w:rsidRDefault="00112A85" w:rsidP="0053563C">
      <w:pPr>
        <w:spacing w:before="0" w:after="160"/>
        <w:rPr>
          <w:iCs/>
          <w:color w:val="1F497D" w:themeColor="text2"/>
        </w:rPr>
      </w:pPr>
      <w:r w:rsidRPr="0053563C">
        <w:rPr>
          <w:iCs/>
          <w:color w:val="1F497D" w:themeColor="text2"/>
        </w:rPr>
        <w:t>“Melissa offered alternative perspectives and allowed me to consider options that I may have never considered.”   --Amber Robson</w:t>
      </w:r>
    </w:p>
    <w:p w:rsidR="008B29C7" w:rsidRDefault="008B29C7" w:rsidP="0053563C">
      <w:pPr>
        <w:spacing w:before="0" w:after="160"/>
        <w:rPr>
          <w:iCs/>
          <w:color w:val="1F497D" w:themeColor="text2"/>
        </w:rPr>
      </w:pPr>
      <w:r>
        <w:rPr>
          <w:iCs/>
          <w:color w:val="1F497D" w:themeColor="text2"/>
        </w:rPr>
        <w:t>“</w:t>
      </w:r>
      <w:r w:rsidRPr="00FF6E9F">
        <w:rPr>
          <w:iCs/>
          <w:color w:val="1F497D" w:themeColor="text2"/>
        </w:rPr>
        <w:t>Thanks to Melissa's excellent facilitation skills our organization's "visioning" exercise was a resounding success. She is a highly skilled facilitator whose positive, professional</w:t>
      </w:r>
      <w:r>
        <w:rPr>
          <w:iCs/>
          <w:color w:val="1F497D" w:themeColor="text2"/>
        </w:rPr>
        <w:t>,</w:t>
      </w:r>
      <w:r w:rsidRPr="00FF6E9F">
        <w:rPr>
          <w:iCs/>
          <w:color w:val="1F497D" w:themeColor="text2"/>
        </w:rPr>
        <w:t xml:space="preserve"> and fun approach was highly effective for our organization.</w:t>
      </w:r>
      <w:r>
        <w:rPr>
          <w:iCs/>
          <w:color w:val="1F497D" w:themeColor="text2"/>
        </w:rPr>
        <w:t>” --</w:t>
      </w:r>
      <w:r w:rsidRPr="00FF6E9F">
        <w:rPr>
          <w:iCs/>
          <w:color w:val="1F497D" w:themeColor="text2"/>
        </w:rPr>
        <w:t>A.Crosby, Co-Chair/Lawyer</w:t>
      </w:r>
    </w:p>
    <w:p w:rsidR="00112A85" w:rsidRPr="009202C3" w:rsidRDefault="008B29C7" w:rsidP="0053563C">
      <w:pPr>
        <w:spacing w:before="0" w:after="160"/>
        <w:rPr>
          <w:iCs/>
          <w:color w:val="1F497D" w:themeColor="text2"/>
        </w:rPr>
      </w:pPr>
      <w:r w:rsidRPr="009202C3">
        <w:rPr>
          <w:iCs/>
          <w:color w:val="1F497D" w:themeColor="text2"/>
        </w:rPr>
        <w:t xml:space="preserve"> </w:t>
      </w:r>
      <w:r w:rsidR="00112A85" w:rsidRPr="009202C3">
        <w:rPr>
          <w:iCs/>
          <w:color w:val="1F497D" w:themeColor="text2"/>
        </w:rPr>
        <w:t xml:space="preserve">“I have attended many career advice seminars ... but yours is by far the most practical and presented the most approachable strategy. I now feel encouraged and less daunted in crafting a rewarding future!” -- </w:t>
      </w:r>
      <w:r w:rsidR="00112A85">
        <w:rPr>
          <w:iCs/>
          <w:color w:val="1F497D" w:themeColor="text2"/>
        </w:rPr>
        <w:t>Jennifer, Health Canada</w:t>
      </w:r>
    </w:p>
    <w:p w:rsidR="0053563C" w:rsidRPr="007130E9" w:rsidRDefault="0053563C" w:rsidP="0053563C">
      <w:pPr>
        <w:spacing w:before="0" w:after="160"/>
        <w:rPr>
          <w:iCs/>
          <w:color w:val="1F497D" w:themeColor="text2"/>
        </w:rPr>
      </w:pPr>
      <w:r>
        <w:rPr>
          <w:iCs/>
          <w:color w:val="1F497D" w:themeColor="text2"/>
        </w:rPr>
        <w:t>“</w:t>
      </w:r>
      <w:r w:rsidRPr="007130E9">
        <w:rPr>
          <w:iCs/>
          <w:color w:val="1F497D" w:themeColor="text2"/>
        </w:rPr>
        <w:t>Melissa helped me define a career and lifestyle that aligned with my values and ambitions.  More importantly, Melissa helped me see my ideal life in such vivid detail that I was prepared to do anything to make it happen.  Consequently, I left a secure, highly prized job to start up my own business.  I’ve never looked back</w:t>
      </w:r>
      <w:r>
        <w:rPr>
          <w:iCs/>
          <w:color w:val="1F497D" w:themeColor="text2"/>
        </w:rPr>
        <w:t>”</w:t>
      </w:r>
      <w:r w:rsidRPr="007130E9">
        <w:rPr>
          <w:iCs/>
          <w:color w:val="1F497D" w:themeColor="text2"/>
        </w:rPr>
        <w:t>.  --Andrea Grant</w:t>
      </w:r>
    </w:p>
    <w:p w:rsidR="00112A85" w:rsidRDefault="00112A85" w:rsidP="0053563C">
      <w:pPr>
        <w:spacing w:before="0" w:after="160"/>
        <w:rPr>
          <w:iCs/>
          <w:color w:val="1F497D" w:themeColor="text2"/>
        </w:rPr>
      </w:pPr>
      <w:r w:rsidRPr="00FF6E9F">
        <w:rPr>
          <w:iCs/>
          <w:color w:val="1F497D" w:themeColor="text2"/>
        </w:rPr>
        <w:t>I spent two hours with Melissa preparing for a</w:t>
      </w:r>
      <w:r w:rsidR="008B29C7">
        <w:rPr>
          <w:iCs/>
          <w:color w:val="1F497D" w:themeColor="text2"/>
        </w:rPr>
        <w:t>n</w:t>
      </w:r>
      <w:r w:rsidRPr="00FF6E9F">
        <w:rPr>
          <w:iCs/>
          <w:color w:val="1F497D" w:themeColor="text2"/>
        </w:rPr>
        <w:t xml:space="preserve"> </w:t>
      </w:r>
      <w:r>
        <w:rPr>
          <w:iCs/>
          <w:color w:val="1F497D" w:themeColor="text2"/>
        </w:rPr>
        <w:t xml:space="preserve">internal </w:t>
      </w:r>
      <w:r w:rsidRPr="00FF6E9F">
        <w:rPr>
          <w:iCs/>
          <w:color w:val="1F497D" w:themeColor="text2"/>
        </w:rPr>
        <w:t>job interview, and they were among the most insightful and useful hours of my life!  By listening to my stories, she was able to articulate my competitive advantages in a way that I didn’t fully recognize before, and I left our session feeling excited and confident. Thanks to her coaching, my interview was successful and I have been invited back for a second round. Thanks a million Melissa! -</w:t>
      </w:r>
      <w:r>
        <w:rPr>
          <w:iCs/>
          <w:color w:val="1F497D" w:themeColor="text2"/>
        </w:rPr>
        <w:t>-</w:t>
      </w:r>
      <w:r w:rsidRPr="00FF6E9F">
        <w:rPr>
          <w:iCs/>
          <w:color w:val="1F497D" w:themeColor="text2"/>
        </w:rPr>
        <w:t xml:space="preserve"> Barbara Brook, Manager</w:t>
      </w:r>
    </w:p>
    <w:p w:rsidR="00901C7C" w:rsidRPr="00645224" w:rsidRDefault="00CB3532" w:rsidP="00F61F6A">
      <w:pPr>
        <w:spacing w:before="0" w:after="0" w:line="240" w:lineRule="auto"/>
        <w:outlineLvl w:val="0"/>
        <w:rPr>
          <w:rFonts w:ascii="Candara" w:hAnsi="Candara"/>
          <w:b/>
          <w:color w:val="C00000"/>
          <w:lang w:val="en-GB"/>
        </w:rPr>
      </w:pPr>
      <w:r w:rsidRPr="00B46412">
        <w:rPr>
          <w:rFonts w:ascii="Candara" w:hAnsi="Candara"/>
          <w:b/>
          <w:color w:val="C00000"/>
          <w:lang w:val="en-GB"/>
        </w:rPr>
        <w:t xml:space="preserve">Melissa Creede, P.Eng., </w:t>
      </w:r>
      <w:r w:rsidR="00212FDD">
        <w:rPr>
          <w:rFonts w:ascii="Candara" w:hAnsi="Candara"/>
          <w:b/>
          <w:color w:val="C00000"/>
          <w:lang w:val="en-GB"/>
        </w:rPr>
        <w:t>CPCC</w:t>
      </w:r>
      <w:r w:rsidR="00645224">
        <w:rPr>
          <w:rFonts w:ascii="Candara" w:hAnsi="Candara"/>
          <w:b/>
          <w:color w:val="C00000"/>
          <w:lang w:val="en-GB"/>
        </w:rPr>
        <w:t xml:space="preserve">, </w:t>
      </w:r>
      <w:r w:rsidRPr="00645224">
        <w:rPr>
          <w:rFonts w:ascii="Candara" w:hAnsi="Candara"/>
          <w:b/>
          <w:color w:val="C00000"/>
          <w:lang w:val="en-GB"/>
        </w:rPr>
        <w:t>Sapis Insight</w:t>
      </w:r>
      <w:r w:rsidR="00F61F6A">
        <w:rPr>
          <w:rFonts w:ascii="Candara" w:hAnsi="Candara"/>
          <w:b/>
          <w:color w:val="C00000"/>
          <w:lang w:val="en-GB"/>
        </w:rPr>
        <w:t xml:space="preserve">, </w:t>
      </w:r>
      <w:r w:rsidRPr="00645224">
        <w:rPr>
          <w:rFonts w:ascii="Candara" w:hAnsi="Candara"/>
          <w:b/>
          <w:color w:val="C00000"/>
          <w:lang w:val="en-GB"/>
        </w:rPr>
        <w:t>613-252-8279</w:t>
      </w:r>
      <w:r w:rsidR="00F61F6A">
        <w:rPr>
          <w:rFonts w:ascii="Candara" w:hAnsi="Candara"/>
          <w:b/>
          <w:color w:val="C00000"/>
          <w:lang w:val="en-GB"/>
        </w:rPr>
        <w:t xml:space="preserve">, </w:t>
      </w:r>
      <w:hyperlink r:id="rId9" w:history="1">
        <w:r w:rsidRPr="00645224">
          <w:rPr>
            <w:rStyle w:val="Hyperlink"/>
            <w:rFonts w:ascii="Candara" w:hAnsi="Candara"/>
            <w:b/>
            <w:color w:val="C00000"/>
            <w:u w:val="none"/>
            <w:lang w:val="en-GB"/>
          </w:rPr>
          <w:t>mcreede@sapis.ca</w:t>
        </w:r>
      </w:hyperlink>
      <w:r w:rsidR="00F61F6A">
        <w:t xml:space="preserve">, </w:t>
      </w:r>
      <w:r w:rsidRPr="00645224">
        <w:rPr>
          <w:rFonts w:ascii="Candara" w:hAnsi="Candara"/>
          <w:b/>
          <w:color w:val="C00000"/>
          <w:lang w:val="en-GB"/>
        </w:rPr>
        <w:t>w</w:t>
      </w:r>
      <w:hyperlink r:id="rId10" w:history="1">
        <w:r w:rsidRPr="00645224">
          <w:rPr>
            <w:rStyle w:val="Hyperlink"/>
            <w:rFonts w:ascii="Candara" w:hAnsi="Candara"/>
            <w:b/>
            <w:color w:val="C00000"/>
            <w:u w:val="none"/>
            <w:lang w:val="en-GB"/>
          </w:rPr>
          <w:t>ww.sapis.ca</w:t>
        </w:r>
      </w:hyperlink>
      <w:r w:rsidRPr="00645224">
        <w:rPr>
          <w:rFonts w:ascii="Candara" w:hAnsi="Candara"/>
          <w:b/>
          <w:color w:val="C00000"/>
          <w:lang w:val="en-GB"/>
        </w:rPr>
        <w:t xml:space="preserve"> </w:t>
      </w:r>
    </w:p>
    <w:sectPr w:rsidR="00901C7C" w:rsidRPr="00645224" w:rsidSect="00E20B5B">
      <w:headerReference w:type="default" r:id="rId11"/>
      <w:footerReference w:type="even" r:id="rId12"/>
      <w:footerReference w:type="default" r:id="rId13"/>
      <w:pgSz w:w="12240" w:h="15840"/>
      <w:pgMar w:top="1418" w:right="1440" w:bottom="1077" w:left="1440" w:header="709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A48" w:rsidRDefault="00CD1A48" w:rsidP="001E239E">
      <w:pPr>
        <w:spacing w:before="0" w:after="0" w:line="240" w:lineRule="auto"/>
      </w:pPr>
      <w:r>
        <w:separator/>
      </w:r>
    </w:p>
  </w:endnote>
  <w:endnote w:type="continuationSeparator" w:id="0">
    <w:p w:rsidR="00CD1A48" w:rsidRDefault="00CD1A48" w:rsidP="001E23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C23" w:rsidRPr="00970C23" w:rsidRDefault="00970C23" w:rsidP="00970C23">
    <w:pPr>
      <w:pStyle w:val="Footer"/>
      <w:jc w:val="right"/>
      <w:rPr>
        <w:sz w:val="16"/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6FA" w:rsidRPr="00FC66FA" w:rsidRDefault="00FC66FA" w:rsidP="00FC66FA">
    <w:pPr>
      <w:pStyle w:val="Footer"/>
      <w:jc w:val="right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A48" w:rsidRDefault="00CD1A48" w:rsidP="001E239E">
      <w:pPr>
        <w:spacing w:before="0" w:after="0" w:line="240" w:lineRule="auto"/>
      </w:pPr>
      <w:r>
        <w:separator/>
      </w:r>
    </w:p>
  </w:footnote>
  <w:footnote w:type="continuationSeparator" w:id="0">
    <w:p w:rsidR="00CD1A48" w:rsidRDefault="00CD1A48" w:rsidP="001E239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39E" w:rsidRDefault="001E239E">
    <w:pPr>
      <w:pStyle w:val="Header"/>
    </w:pPr>
    <w:r>
      <w:rPr>
        <w:noProof/>
        <w:lang w:eastAsia="en-CA"/>
      </w:rPr>
      <w:drawing>
        <wp:inline distT="0" distB="0" distL="0" distR="0">
          <wp:extent cx="733425" cy="332688"/>
          <wp:effectExtent l="0" t="0" r="0" b="0"/>
          <wp:docPr id="1" name="Picture 1" descr="sapis_logo_20090505_final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apis_logo_20090505_final_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941" cy="3333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661E0"/>
    <w:multiLevelType w:val="hybridMultilevel"/>
    <w:tmpl w:val="3C7CE984"/>
    <w:lvl w:ilvl="0" w:tplc="664837CE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B85048"/>
    <w:multiLevelType w:val="hybridMultilevel"/>
    <w:tmpl w:val="6658B5C2"/>
    <w:lvl w:ilvl="0" w:tplc="09BA9C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E4A37"/>
    <w:multiLevelType w:val="hybridMultilevel"/>
    <w:tmpl w:val="CC00B816"/>
    <w:lvl w:ilvl="0" w:tplc="09BA9C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F67F9"/>
    <w:multiLevelType w:val="hybridMultilevel"/>
    <w:tmpl w:val="121292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F5B3D"/>
    <w:multiLevelType w:val="hybridMultilevel"/>
    <w:tmpl w:val="09BCF0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351C1A"/>
    <w:multiLevelType w:val="hybridMultilevel"/>
    <w:tmpl w:val="08F4BC3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46CEC1C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68D45FF"/>
    <w:multiLevelType w:val="hybridMultilevel"/>
    <w:tmpl w:val="F7540FF4"/>
    <w:lvl w:ilvl="0" w:tplc="FC8C2788">
      <w:numFmt w:val="bullet"/>
      <w:lvlText w:val="-"/>
      <w:lvlJc w:val="left"/>
      <w:pPr>
        <w:tabs>
          <w:tab w:val="num" w:pos="723"/>
        </w:tabs>
        <w:ind w:left="723" w:hanging="360"/>
      </w:pPr>
      <w:rPr>
        <w:rFonts w:ascii="Calibri" w:eastAsia="Calibri" w:hAnsi="Calibri" w:cs="Times New Roman" w:hint="default"/>
      </w:rPr>
    </w:lvl>
    <w:lvl w:ilvl="1" w:tplc="7E9CB874">
      <w:start w:val="1"/>
      <w:numFmt w:val="bullet"/>
      <w:lvlText w:val="•"/>
      <w:lvlJc w:val="left"/>
      <w:pPr>
        <w:tabs>
          <w:tab w:val="num" w:pos="1443"/>
        </w:tabs>
        <w:ind w:left="1443" w:hanging="360"/>
      </w:pPr>
      <w:rPr>
        <w:rFonts w:ascii="Arial" w:hAnsi="Arial" w:hint="default"/>
      </w:rPr>
    </w:lvl>
    <w:lvl w:ilvl="2" w:tplc="C0A4F318">
      <w:start w:val="1"/>
      <w:numFmt w:val="bullet"/>
      <w:lvlText w:val="•"/>
      <w:lvlJc w:val="left"/>
      <w:pPr>
        <w:tabs>
          <w:tab w:val="num" w:pos="2163"/>
        </w:tabs>
        <w:ind w:left="2163" w:hanging="360"/>
      </w:pPr>
      <w:rPr>
        <w:rFonts w:ascii="Arial" w:hAnsi="Arial" w:hint="default"/>
      </w:rPr>
    </w:lvl>
    <w:lvl w:ilvl="3" w:tplc="7786F3DE" w:tentative="1">
      <w:start w:val="1"/>
      <w:numFmt w:val="bullet"/>
      <w:lvlText w:val="•"/>
      <w:lvlJc w:val="left"/>
      <w:pPr>
        <w:tabs>
          <w:tab w:val="num" w:pos="2883"/>
        </w:tabs>
        <w:ind w:left="2883" w:hanging="360"/>
      </w:pPr>
      <w:rPr>
        <w:rFonts w:ascii="Arial" w:hAnsi="Arial" w:hint="default"/>
      </w:rPr>
    </w:lvl>
    <w:lvl w:ilvl="4" w:tplc="4ED83298" w:tentative="1">
      <w:start w:val="1"/>
      <w:numFmt w:val="bullet"/>
      <w:lvlText w:val="•"/>
      <w:lvlJc w:val="left"/>
      <w:pPr>
        <w:tabs>
          <w:tab w:val="num" w:pos="3603"/>
        </w:tabs>
        <w:ind w:left="3603" w:hanging="360"/>
      </w:pPr>
      <w:rPr>
        <w:rFonts w:ascii="Arial" w:hAnsi="Arial" w:hint="default"/>
      </w:rPr>
    </w:lvl>
    <w:lvl w:ilvl="5" w:tplc="58A29F5A" w:tentative="1">
      <w:start w:val="1"/>
      <w:numFmt w:val="bullet"/>
      <w:lvlText w:val="•"/>
      <w:lvlJc w:val="left"/>
      <w:pPr>
        <w:tabs>
          <w:tab w:val="num" w:pos="4323"/>
        </w:tabs>
        <w:ind w:left="4323" w:hanging="360"/>
      </w:pPr>
      <w:rPr>
        <w:rFonts w:ascii="Arial" w:hAnsi="Arial" w:hint="default"/>
      </w:rPr>
    </w:lvl>
    <w:lvl w:ilvl="6" w:tplc="B34AA0EC" w:tentative="1">
      <w:start w:val="1"/>
      <w:numFmt w:val="bullet"/>
      <w:lvlText w:val="•"/>
      <w:lvlJc w:val="left"/>
      <w:pPr>
        <w:tabs>
          <w:tab w:val="num" w:pos="5043"/>
        </w:tabs>
        <w:ind w:left="5043" w:hanging="360"/>
      </w:pPr>
      <w:rPr>
        <w:rFonts w:ascii="Arial" w:hAnsi="Arial" w:hint="default"/>
      </w:rPr>
    </w:lvl>
    <w:lvl w:ilvl="7" w:tplc="FC8C4CD2" w:tentative="1">
      <w:start w:val="1"/>
      <w:numFmt w:val="bullet"/>
      <w:lvlText w:val="•"/>
      <w:lvlJc w:val="left"/>
      <w:pPr>
        <w:tabs>
          <w:tab w:val="num" w:pos="5763"/>
        </w:tabs>
        <w:ind w:left="5763" w:hanging="360"/>
      </w:pPr>
      <w:rPr>
        <w:rFonts w:ascii="Arial" w:hAnsi="Arial" w:hint="default"/>
      </w:rPr>
    </w:lvl>
    <w:lvl w:ilvl="8" w:tplc="7D442F00" w:tentative="1">
      <w:start w:val="1"/>
      <w:numFmt w:val="bullet"/>
      <w:lvlText w:val="•"/>
      <w:lvlJc w:val="left"/>
      <w:pPr>
        <w:tabs>
          <w:tab w:val="num" w:pos="6483"/>
        </w:tabs>
        <w:ind w:left="6483" w:hanging="360"/>
      </w:pPr>
      <w:rPr>
        <w:rFonts w:ascii="Arial" w:hAnsi="Arial" w:hint="default"/>
      </w:rPr>
    </w:lvl>
  </w:abstractNum>
  <w:abstractNum w:abstractNumId="7">
    <w:nsid w:val="1A351A5D"/>
    <w:multiLevelType w:val="hybridMultilevel"/>
    <w:tmpl w:val="307A0716"/>
    <w:lvl w:ilvl="0" w:tplc="3C1A017E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  <w:lang w:val="en-US"/>
      </w:rPr>
    </w:lvl>
    <w:lvl w:ilvl="1" w:tplc="10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8">
    <w:nsid w:val="1B281051"/>
    <w:multiLevelType w:val="hybridMultilevel"/>
    <w:tmpl w:val="CB84039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C551253"/>
    <w:multiLevelType w:val="hybridMultilevel"/>
    <w:tmpl w:val="3DC4022A"/>
    <w:lvl w:ilvl="0" w:tplc="04090001">
      <w:start w:val="1"/>
      <w:numFmt w:val="bullet"/>
      <w:lvlText w:val=""/>
      <w:lvlJc w:val="left"/>
      <w:pPr>
        <w:ind w:left="11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</w:abstractNum>
  <w:abstractNum w:abstractNumId="10">
    <w:nsid w:val="1D254575"/>
    <w:multiLevelType w:val="hybridMultilevel"/>
    <w:tmpl w:val="C3C27048"/>
    <w:lvl w:ilvl="0" w:tplc="C33C68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001747"/>
    <w:multiLevelType w:val="hybridMultilevel"/>
    <w:tmpl w:val="55CAC252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2C1177"/>
    <w:multiLevelType w:val="hybridMultilevel"/>
    <w:tmpl w:val="864CB292"/>
    <w:lvl w:ilvl="0" w:tplc="2D56A370">
      <w:start w:val="1"/>
      <w:numFmt w:val="bullet"/>
      <w:lvlText w:val="•"/>
      <w:lvlJc w:val="left"/>
      <w:pPr>
        <w:tabs>
          <w:tab w:val="num" w:pos="363"/>
        </w:tabs>
        <w:ind w:left="363" w:hanging="360"/>
      </w:pPr>
      <w:rPr>
        <w:rFonts w:ascii="Arial" w:hAnsi="Arial" w:hint="default"/>
      </w:rPr>
    </w:lvl>
    <w:lvl w:ilvl="1" w:tplc="7E9CB874">
      <w:start w:val="1"/>
      <w:numFmt w:val="bullet"/>
      <w:lvlText w:val="•"/>
      <w:lvlJc w:val="left"/>
      <w:pPr>
        <w:tabs>
          <w:tab w:val="num" w:pos="1083"/>
        </w:tabs>
        <w:ind w:left="1083" w:hanging="360"/>
      </w:pPr>
      <w:rPr>
        <w:rFonts w:ascii="Arial" w:hAnsi="Arial" w:hint="default"/>
      </w:rPr>
    </w:lvl>
    <w:lvl w:ilvl="2" w:tplc="C0A4F318">
      <w:start w:val="1"/>
      <w:numFmt w:val="bullet"/>
      <w:lvlText w:val="•"/>
      <w:lvlJc w:val="left"/>
      <w:pPr>
        <w:tabs>
          <w:tab w:val="num" w:pos="1803"/>
        </w:tabs>
        <w:ind w:left="1803" w:hanging="360"/>
      </w:pPr>
      <w:rPr>
        <w:rFonts w:ascii="Arial" w:hAnsi="Arial" w:hint="default"/>
      </w:rPr>
    </w:lvl>
    <w:lvl w:ilvl="3" w:tplc="7786F3DE" w:tentative="1">
      <w:start w:val="1"/>
      <w:numFmt w:val="bullet"/>
      <w:lvlText w:val="•"/>
      <w:lvlJc w:val="left"/>
      <w:pPr>
        <w:tabs>
          <w:tab w:val="num" w:pos="2523"/>
        </w:tabs>
        <w:ind w:left="2523" w:hanging="360"/>
      </w:pPr>
      <w:rPr>
        <w:rFonts w:ascii="Arial" w:hAnsi="Arial" w:hint="default"/>
      </w:rPr>
    </w:lvl>
    <w:lvl w:ilvl="4" w:tplc="4ED83298" w:tentative="1">
      <w:start w:val="1"/>
      <w:numFmt w:val="bullet"/>
      <w:lvlText w:val="•"/>
      <w:lvlJc w:val="left"/>
      <w:pPr>
        <w:tabs>
          <w:tab w:val="num" w:pos="3243"/>
        </w:tabs>
        <w:ind w:left="3243" w:hanging="360"/>
      </w:pPr>
      <w:rPr>
        <w:rFonts w:ascii="Arial" w:hAnsi="Arial" w:hint="default"/>
      </w:rPr>
    </w:lvl>
    <w:lvl w:ilvl="5" w:tplc="58A29F5A" w:tentative="1">
      <w:start w:val="1"/>
      <w:numFmt w:val="bullet"/>
      <w:lvlText w:val="•"/>
      <w:lvlJc w:val="left"/>
      <w:pPr>
        <w:tabs>
          <w:tab w:val="num" w:pos="3963"/>
        </w:tabs>
        <w:ind w:left="3963" w:hanging="360"/>
      </w:pPr>
      <w:rPr>
        <w:rFonts w:ascii="Arial" w:hAnsi="Arial" w:hint="default"/>
      </w:rPr>
    </w:lvl>
    <w:lvl w:ilvl="6" w:tplc="B34AA0EC" w:tentative="1">
      <w:start w:val="1"/>
      <w:numFmt w:val="bullet"/>
      <w:lvlText w:val="•"/>
      <w:lvlJc w:val="left"/>
      <w:pPr>
        <w:tabs>
          <w:tab w:val="num" w:pos="4683"/>
        </w:tabs>
        <w:ind w:left="4683" w:hanging="360"/>
      </w:pPr>
      <w:rPr>
        <w:rFonts w:ascii="Arial" w:hAnsi="Arial" w:hint="default"/>
      </w:rPr>
    </w:lvl>
    <w:lvl w:ilvl="7" w:tplc="FC8C4CD2" w:tentative="1">
      <w:start w:val="1"/>
      <w:numFmt w:val="bullet"/>
      <w:lvlText w:val="•"/>
      <w:lvlJc w:val="left"/>
      <w:pPr>
        <w:tabs>
          <w:tab w:val="num" w:pos="5403"/>
        </w:tabs>
        <w:ind w:left="5403" w:hanging="360"/>
      </w:pPr>
      <w:rPr>
        <w:rFonts w:ascii="Arial" w:hAnsi="Arial" w:hint="default"/>
      </w:rPr>
    </w:lvl>
    <w:lvl w:ilvl="8" w:tplc="7D442F00" w:tentative="1">
      <w:start w:val="1"/>
      <w:numFmt w:val="bullet"/>
      <w:lvlText w:val="•"/>
      <w:lvlJc w:val="left"/>
      <w:pPr>
        <w:tabs>
          <w:tab w:val="num" w:pos="6123"/>
        </w:tabs>
        <w:ind w:left="6123" w:hanging="360"/>
      </w:pPr>
      <w:rPr>
        <w:rFonts w:ascii="Arial" w:hAnsi="Arial" w:hint="default"/>
      </w:rPr>
    </w:lvl>
  </w:abstractNum>
  <w:abstractNum w:abstractNumId="13">
    <w:nsid w:val="46765118"/>
    <w:multiLevelType w:val="hybridMultilevel"/>
    <w:tmpl w:val="9E441888"/>
    <w:lvl w:ilvl="0" w:tplc="FC2E1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4D4D4D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4F0B2330"/>
    <w:multiLevelType w:val="hybridMultilevel"/>
    <w:tmpl w:val="DF3827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9B5C91"/>
    <w:multiLevelType w:val="hybridMultilevel"/>
    <w:tmpl w:val="DA884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657776"/>
    <w:multiLevelType w:val="hybridMultilevel"/>
    <w:tmpl w:val="8D0A5C6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21294F"/>
    <w:multiLevelType w:val="hybridMultilevel"/>
    <w:tmpl w:val="9160B04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E694586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646D2C"/>
    <w:multiLevelType w:val="hybridMultilevel"/>
    <w:tmpl w:val="E53EFCFE"/>
    <w:lvl w:ilvl="0" w:tplc="782C9A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EE55AE8"/>
    <w:multiLevelType w:val="hybridMultilevel"/>
    <w:tmpl w:val="62CC96B8"/>
    <w:lvl w:ilvl="0" w:tplc="A12EF282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12"/>
  </w:num>
  <w:num w:numId="6">
    <w:abstractNumId w:val="6"/>
  </w:num>
  <w:num w:numId="7">
    <w:abstractNumId w:val="9"/>
  </w:num>
  <w:num w:numId="8">
    <w:abstractNumId w:val="1"/>
  </w:num>
  <w:num w:numId="9">
    <w:abstractNumId w:val="17"/>
  </w:num>
  <w:num w:numId="10">
    <w:abstractNumId w:val="8"/>
  </w:num>
  <w:num w:numId="11">
    <w:abstractNumId w:val="2"/>
  </w:num>
  <w:num w:numId="12">
    <w:abstractNumId w:val="16"/>
  </w:num>
  <w:num w:numId="13">
    <w:abstractNumId w:val="14"/>
  </w:num>
  <w:num w:numId="14">
    <w:abstractNumId w:val="11"/>
  </w:num>
  <w:num w:numId="15">
    <w:abstractNumId w:val="10"/>
  </w:num>
  <w:num w:numId="16">
    <w:abstractNumId w:val="18"/>
  </w:num>
  <w:num w:numId="17">
    <w:abstractNumId w:val="15"/>
  </w:num>
  <w:num w:numId="18">
    <w:abstractNumId w:val="19"/>
  </w:num>
  <w:num w:numId="19">
    <w:abstractNumId w:val="4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225"/>
  <w:characterSpacingControl w:val="doNotCompress"/>
  <w:hdrShapeDefaults>
    <o:shapedefaults v:ext="edit" spidmax="55298"/>
  </w:hdrShapeDefaults>
  <w:footnotePr>
    <w:footnote w:id="-1"/>
    <w:footnote w:id="0"/>
  </w:footnotePr>
  <w:endnotePr>
    <w:endnote w:id="-1"/>
    <w:endnote w:id="0"/>
  </w:endnotePr>
  <w:compat/>
  <w:rsids>
    <w:rsidRoot w:val="00C631AE"/>
    <w:rsid w:val="000270C5"/>
    <w:rsid w:val="000315EB"/>
    <w:rsid w:val="0004262E"/>
    <w:rsid w:val="00091160"/>
    <w:rsid w:val="00095254"/>
    <w:rsid w:val="000B4425"/>
    <w:rsid w:val="000B5A9B"/>
    <w:rsid w:val="000C3C43"/>
    <w:rsid w:val="000C59A2"/>
    <w:rsid w:val="000F1B6F"/>
    <w:rsid w:val="000F244F"/>
    <w:rsid w:val="0010400F"/>
    <w:rsid w:val="00112A85"/>
    <w:rsid w:val="0013323A"/>
    <w:rsid w:val="001415CE"/>
    <w:rsid w:val="001504A9"/>
    <w:rsid w:val="0017140B"/>
    <w:rsid w:val="00191BD7"/>
    <w:rsid w:val="001B518F"/>
    <w:rsid w:val="001D28AF"/>
    <w:rsid w:val="001E239E"/>
    <w:rsid w:val="001E28F2"/>
    <w:rsid w:val="001E3E95"/>
    <w:rsid w:val="002116CB"/>
    <w:rsid w:val="00212FDD"/>
    <w:rsid w:val="00216672"/>
    <w:rsid w:val="00223973"/>
    <w:rsid w:val="00261F91"/>
    <w:rsid w:val="0026611B"/>
    <w:rsid w:val="00266798"/>
    <w:rsid w:val="002769AE"/>
    <w:rsid w:val="00277841"/>
    <w:rsid w:val="00281175"/>
    <w:rsid w:val="00286304"/>
    <w:rsid w:val="00293423"/>
    <w:rsid w:val="00356D15"/>
    <w:rsid w:val="00363F8C"/>
    <w:rsid w:val="00370603"/>
    <w:rsid w:val="00374255"/>
    <w:rsid w:val="00382D16"/>
    <w:rsid w:val="003B2EA6"/>
    <w:rsid w:val="003C775E"/>
    <w:rsid w:val="003D3157"/>
    <w:rsid w:val="003D4F32"/>
    <w:rsid w:val="003E609A"/>
    <w:rsid w:val="003F239F"/>
    <w:rsid w:val="00432841"/>
    <w:rsid w:val="00460AA3"/>
    <w:rsid w:val="00463991"/>
    <w:rsid w:val="00471BD0"/>
    <w:rsid w:val="00480862"/>
    <w:rsid w:val="004860D4"/>
    <w:rsid w:val="004D4B27"/>
    <w:rsid w:val="004E1C67"/>
    <w:rsid w:val="004E3BA3"/>
    <w:rsid w:val="004F70A4"/>
    <w:rsid w:val="0052437F"/>
    <w:rsid w:val="005250F6"/>
    <w:rsid w:val="00531BDC"/>
    <w:rsid w:val="0053563C"/>
    <w:rsid w:val="005628EA"/>
    <w:rsid w:val="005974F4"/>
    <w:rsid w:val="005D1FB9"/>
    <w:rsid w:val="006207F3"/>
    <w:rsid w:val="0062294B"/>
    <w:rsid w:val="00626BB8"/>
    <w:rsid w:val="00645224"/>
    <w:rsid w:val="006625AE"/>
    <w:rsid w:val="00666445"/>
    <w:rsid w:val="0066757E"/>
    <w:rsid w:val="00682049"/>
    <w:rsid w:val="00686418"/>
    <w:rsid w:val="006A0625"/>
    <w:rsid w:val="006C161F"/>
    <w:rsid w:val="006C2735"/>
    <w:rsid w:val="006C7E10"/>
    <w:rsid w:val="006E2D38"/>
    <w:rsid w:val="006F382A"/>
    <w:rsid w:val="006F51DD"/>
    <w:rsid w:val="00700CD6"/>
    <w:rsid w:val="007130E9"/>
    <w:rsid w:val="00713C29"/>
    <w:rsid w:val="00721F65"/>
    <w:rsid w:val="007308C2"/>
    <w:rsid w:val="00732D28"/>
    <w:rsid w:val="00757C00"/>
    <w:rsid w:val="00770A57"/>
    <w:rsid w:val="00781D36"/>
    <w:rsid w:val="00783814"/>
    <w:rsid w:val="00796938"/>
    <w:rsid w:val="007A3EE5"/>
    <w:rsid w:val="007C3422"/>
    <w:rsid w:val="007C7A5E"/>
    <w:rsid w:val="007D1671"/>
    <w:rsid w:val="007E7EF1"/>
    <w:rsid w:val="007F221A"/>
    <w:rsid w:val="007F53F4"/>
    <w:rsid w:val="007F5CE5"/>
    <w:rsid w:val="00801A2F"/>
    <w:rsid w:val="008035D7"/>
    <w:rsid w:val="008306A8"/>
    <w:rsid w:val="00847AB2"/>
    <w:rsid w:val="00855864"/>
    <w:rsid w:val="00870FC2"/>
    <w:rsid w:val="00873A74"/>
    <w:rsid w:val="0089193F"/>
    <w:rsid w:val="008B29C7"/>
    <w:rsid w:val="008C31C0"/>
    <w:rsid w:val="008E5C5A"/>
    <w:rsid w:val="008F3F2A"/>
    <w:rsid w:val="008F5C17"/>
    <w:rsid w:val="00901C7C"/>
    <w:rsid w:val="009031FD"/>
    <w:rsid w:val="00905051"/>
    <w:rsid w:val="009121D0"/>
    <w:rsid w:val="009128D2"/>
    <w:rsid w:val="00916D1B"/>
    <w:rsid w:val="0091712D"/>
    <w:rsid w:val="009202C3"/>
    <w:rsid w:val="00953214"/>
    <w:rsid w:val="00954640"/>
    <w:rsid w:val="0095495E"/>
    <w:rsid w:val="009579D0"/>
    <w:rsid w:val="00966456"/>
    <w:rsid w:val="00970C23"/>
    <w:rsid w:val="0097187D"/>
    <w:rsid w:val="00981672"/>
    <w:rsid w:val="00987AB4"/>
    <w:rsid w:val="0099734E"/>
    <w:rsid w:val="009E559D"/>
    <w:rsid w:val="009F06FE"/>
    <w:rsid w:val="009F28B9"/>
    <w:rsid w:val="009F2B7E"/>
    <w:rsid w:val="00A068F3"/>
    <w:rsid w:val="00A27770"/>
    <w:rsid w:val="00A30A23"/>
    <w:rsid w:val="00A336C6"/>
    <w:rsid w:val="00A54CEB"/>
    <w:rsid w:val="00A7417E"/>
    <w:rsid w:val="00AA31B7"/>
    <w:rsid w:val="00AA518E"/>
    <w:rsid w:val="00AA66C6"/>
    <w:rsid w:val="00AD6F41"/>
    <w:rsid w:val="00B1168A"/>
    <w:rsid w:val="00B2398B"/>
    <w:rsid w:val="00B42785"/>
    <w:rsid w:val="00B52CD7"/>
    <w:rsid w:val="00B670D5"/>
    <w:rsid w:val="00B76286"/>
    <w:rsid w:val="00B96D58"/>
    <w:rsid w:val="00BB3945"/>
    <w:rsid w:val="00BF5501"/>
    <w:rsid w:val="00C03D88"/>
    <w:rsid w:val="00C10F1F"/>
    <w:rsid w:val="00C176FD"/>
    <w:rsid w:val="00C302DB"/>
    <w:rsid w:val="00C47EEB"/>
    <w:rsid w:val="00C62C6C"/>
    <w:rsid w:val="00C631AE"/>
    <w:rsid w:val="00C75366"/>
    <w:rsid w:val="00C75DA3"/>
    <w:rsid w:val="00C80941"/>
    <w:rsid w:val="00CA57E7"/>
    <w:rsid w:val="00CB3532"/>
    <w:rsid w:val="00CC1F98"/>
    <w:rsid w:val="00CC73B9"/>
    <w:rsid w:val="00CD1A48"/>
    <w:rsid w:val="00D00AF4"/>
    <w:rsid w:val="00D34E0D"/>
    <w:rsid w:val="00D629CE"/>
    <w:rsid w:val="00D65F7E"/>
    <w:rsid w:val="00D93AB9"/>
    <w:rsid w:val="00DA6588"/>
    <w:rsid w:val="00DD5A90"/>
    <w:rsid w:val="00DE2529"/>
    <w:rsid w:val="00DF05FD"/>
    <w:rsid w:val="00DF5E84"/>
    <w:rsid w:val="00E105CE"/>
    <w:rsid w:val="00E13004"/>
    <w:rsid w:val="00E16387"/>
    <w:rsid w:val="00E20B5B"/>
    <w:rsid w:val="00E50FA1"/>
    <w:rsid w:val="00E840A9"/>
    <w:rsid w:val="00E871C7"/>
    <w:rsid w:val="00E90336"/>
    <w:rsid w:val="00E95079"/>
    <w:rsid w:val="00EA2600"/>
    <w:rsid w:val="00ED4F62"/>
    <w:rsid w:val="00F17986"/>
    <w:rsid w:val="00F22D80"/>
    <w:rsid w:val="00F24C47"/>
    <w:rsid w:val="00F37FA5"/>
    <w:rsid w:val="00F44F33"/>
    <w:rsid w:val="00F5639D"/>
    <w:rsid w:val="00F61CE9"/>
    <w:rsid w:val="00F61F6A"/>
    <w:rsid w:val="00F6383D"/>
    <w:rsid w:val="00F70116"/>
    <w:rsid w:val="00F77B4E"/>
    <w:rsid w:val="00F960FA"/>
    <w:rsid w:val="00FC660F"/>
    <w:rsid w:val="00FC66FA"/>
    <w:rsid w:val="00FD0D3C"/>
    <w:rsid w:val="00FD7CF7"/>
    <w:rsid w:val="00FF33DA"/>
    <w:rsid w:val="00FF61FC"/>
    <w:rsid w:val="00FF6E9F"/>
    <w:rsid w:val="00FF6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1AE"/>
    <w:pPr>
      <w:spacing w:before="100" w:line="288" w:lineRule="auto"/>
      <w:jc w:val="both"/>
    </w:pPr>
    <w:rPr>
      <w:rFonts w:ascii="Calibri" w:eastAsia="Times New Roman" w:hAnsi="Calibri" w:cs="Times New Roman"/>
      <w:color w:val="000000"/>
      <w:spacing w:val="5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D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1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504A9"/>
    <w:pPr>
      <w:keepNext/>
      <w:keepLines/>
      <w:spacing w:before="200" w:after="0" w:line="240" w:lineRule="auto"/>
      <w:jc w:val="left"/>
      <w:outlineLvl w:val="4"/>
    </w:pPr>
    <w:rPr>
      <w:rFonts w:ascii="Cambria" w:hAnsi="Cambria"/>
      <w:color w:val="243F60"/>
      <w:spacing w:val="0"/>
      <w:sz w:val="24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504A9"/>
    <w:rPr>
      <w:rFonts w:ascii="Cambria" w:eastAsia="Times New Roman" w:hAnsi="Cambria" w:cs="Times New Roman"/>
      <w:color w:val="243F60"/>
      <w:sz w:val="24"/>
      <w:szCs w:val="24"/>
      <w:lang w:val="da-DK" w:eastAsia="da-DK"/>
    </w:rPr>
  </w:style>
  <w:style w:type="paragraph" w:customStyle="1" w:styleId="ecxmsonormal">
    <w:name w:val="ecxmsonormal"/>
    <w:basedOn w:val="Normal"/>
    <w:rsid w:val="001504A9"/>
    <w:pPr>
      <w:spacing w:beforeAutospacing="1" w:after="100" w:afterAutospacing="1" w:line="240" w:lineRule="auto"/>
      <w:jc w:val="left"/>
    </w:pPr>
    <w:rPr>
      <w:rFonts w:ascii="Times New Roman" w:eastAsia="Calibri" w:hAnsi="Times New Roman"/>
      <w:color w:val="auto"/>
      <w:spacing w:val="0"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6611B"/>
    <w:rPr>
      <w:rFonts w:asciiTheme="majorHAnsi" w:eastAsiaTheme="majorEastAsia" w:hAnsiTheme="majorHAnsi" w:cstheme="majorBidi"/>
      <w:b/>
      <w:bCs/>
      <w:color w:val="4F81BD" w:themeColor="accent1"/>
      <w:spacing w:val="5"/>
      <w:szCs w:val="24"/>
    </w:rPr>
  </w:style>
  <w:style w:type="paragraph" w:styleId="ListParagraph">
    <w:name w:val="List Paragraph"/>
    <w:basedOn w:val="Normal"/>
    <w:uiPriority w:val="34"/>
    <w:qFormat/>
    <w:rsid w:val="0026611B"/>
    <w:pPr>
      <w:spacing w:before="120" w:after="240"/>
      <w:ind w:left="720"/>
      <w:contextualSpacing/>
    </w:pPr>
    <w:rPr>
      <w:rFonts w:asciiTheme="minorHAnsi" w:eastAsiaTheme="minorEastAsia" w:hAnsiTheme="minorHAnsi" w:cstheme="minorBidi"/>
      <w:color w:val="auto"/>
      <w:spacing w:val="20"/>
      <w:szCs w:val="22"/>
      <w:lang w:bidi="en-US"/>
    </w:rPr>
  </w:style>
  <w:style w:type="table" w:styleId="TableGrid">
    <w:name w:val="Table Grid"/>
    <w:basedOn w:val="TableNormal"/>
    <w:uiPriority w:val="99"/>
    <w:rsid w:val="0026611B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A260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2D16"/>
    <w:rPr>
      <w:rFonts w:asciiTheme="majorHAnsi" w:eastAsiaTheme="majorEastAsia" w:hAnsiTheme="majorHAnsi" w:cstheme="majorBidi"/>
      <w:b/>
      <w:bCs/>
      <w:color w:val="365F91" w:themeColor="accent1" w:themeShade="BF"/>
      <w:spacing w:val="5"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6C161F"/>
    <w:pPr>
      <w:spacing w:before="0" w:after="0" w:line="240" w:lineRule="auto"/>
      <w:jc w:val="left"/>
    </w:pPr>
    <w:rPr>
      <w:rFonts w:ascii="Consolas" w:eastAsia="Calibri" w:hAnsi="Consolas"/>
      <w:color w:val="auto"/>
      <w:spacing w:val="0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6C161F"/>
    <w:rPr>
      <w:rFonts w:ascii="Consolas" w:eastAsia="Calibri" w:hAnsi="Consolas" w:cs="Times New Roman"/>
      <w:sz w:val="21"/>
      <w:szCs w:val="21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1E239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239E"/>
    <w:rPr>
      <w:rFonts w:ascii="Calibri" w:eastAsia="Times New Roman" w:hAnsi="Calibri" w:cs="Times New Roman"/>
      <w:color w:val="000000"/>
      <w:spacing w:val="5"/>
      <w:szCs w:val="24"/>
    </w:rPr>
  </w:style>
  <w:style w:type="paragraph" w:styleId="Footer">
    <w:name w:val="footer"/>
    <w:basedOn w:val="Normal"/>
    <w:link w:val="FooterChar"/>
    <w:uiPriority w:val="99"/>
    <w:unhideWhenUsed/>
    <w:rsid w:val="001E239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39E"/>
    <w:rPr>
      <w:rFonts w:ascii="Calibri" w:eastAsia="Times New Roman" w:hAnsi="Calibri" w:cs="Times New Roman"/>
      <w:color w:val="000000"/>
      <w:spacing w:val="5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39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39E"/>
    <w:rPr>
      <w:rFonts w:ascii="Tahoma" w:eastAsia="Times New Roman" w:hAnsi="Tahoma" w:cs="Tahoma"/>
      <w:color w:val="000000"/>
      <w:spacing w:val="5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61F6A"/>
    <w:rPr>
      <w:i/>
      <w:iCs/>
    </w:rPr>
  </w:style>
  <w:style w:type="paragraph" w:customStyle="1" w:styleId="Default">
    <w:name w:val="Default"/>
    <w:rsid w:val="00B4278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D4F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4F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4F62"/>
    <w:rPr>
      <w:rFonts w:ascii="Calibri" w:eastAsia="Times New Roman" w:hAnsi="Calibri" w:cs="Times New Roman"/>
      <w:color w:val="000000"/>
      <w:spacing w:val="5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F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F62"/>
    <w:rPr>
      <w:b/>
      <w:bCs/>
    </w:rPr>
  </w:style>
  <w:style w:type="paragraph" w:styleId="NormalWeb">
    <w:name w:val="Normal (Web)"/>
    <w:basedOn w:val="Normal"/>
    <w:uiPriority w:val="99"/>
    <w:unhideWhenUsed/>
    <w:rsid w:val="0052437F"/>
    <w:pPr>
      <w:spacing w:beforeAutospacing="1" w:after="100" w:afterAutospacing="1" w:line="240" w:lineRule="auto"/>
      <w:jc w:val="left"/>
    </w:pPr>
    <w:rPr>
      <w:rFonts w:ascii="Times New Roman" w:eastAsia="Calibri" w:hAnsi="Times New Roman"/>
      <w:color w:val="auto"/>
      <w:spacing w:val="0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apis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creede@sapis.ca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C3FFE-2200-4615-BF14-CBAE66B49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4</Pages>
  <Words>1670</Words>
  <Characters>9522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MelissaCreede</dc:creator>
  <cp:keywords/>
  <dc:description/>
  <cp:lastModifiedBy>MelissaCreede</cp:lastModifiedBy>
  <cp:revision>22</cp:revision>
  <cp:lastPrinted>2011-08-19T04:22:00Z</cp:lastPrinted>
  <dcterms:created xsi:type="dcterms:W3CDTF">2012-06-14T02:16:00Z</dcterms:created>
  <dcterms:modified xsi:type="dcterms:W3CDTF">2012-06-20T18:53:00Z</dcterms:modified>
</cp:coreProperties>
</file>