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FD96DC" w14:textId="77777777" w:rsidR="008C5A3E" w:rsidRDefault="00B54374">
      <w:pPr>
        <w:autoSpaceDE w:val="0"/>
        <w:autoSpaceDN w:val="0"/>
        <w:adjustRightInd w:val="0"/>
        <w:spacing w:after="194" w:line="480" w:lineRule="exact"/>
        <w:ind w:left="2880"/>
        <w:rPr>
          <w:rFonts w:ascii="TrebuchetMS-Bold" w:hAnsi="TrebuchetMS-Bold" w:cs="TrebuchetMS-Bold" w:hint="eastAsia"/>
          <w:color w:val="666666"/>
          <w:sz w:val="48"/>
          <w:szCs w:val="48"/>
        </w:rPr>
      </w:pPr>
      <w:r w:rsidRPr="00B54374">
        <w:rPr>
          <w:rFonts w:ascii="TrebuchetMS-Bold" w:hAnsi="TrebuchetMS-Bold" w:cs="TrebuchetMS-Bold"/>
          <w:spacing w:val="-8"/>
          <w:sz w:val="48"/>
          <w:szCs w:val="48"/>
        </w:rPr>
        <w:t>SEEMA</w:t>
      </w:r>
      <w:r>
        <w:rPr>
          <w:rFonts w:ascii="TrebuchetMS-Bold" w:hAnsi="TrebuchetMS-Bold" w:cs="TrebuchetMS-Bold"/>
          <w:color w:val="000000"/>
          <w:spacing w:val="-11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000000"/>
          <w:sz w:val="48"/>
          <w:szCs w:val="48"/>
        </w:rPr>
        <w:t>SODHA, CPCC, ACC</w:t>
      </w:r>
    </w:p>
    <w:p w14:paraId="19913550" w14:textId="77777777" w:rsidR="008C5A3E" w:rsidRDefault="00B54374">
      <w:pPr>
        <w:autoSpaceDE w:val="0"/>
        <w:autoSpaceDN w:val="0"/>
        <w:adjustRightInd w:val="0"/>
        <w:spacing w:after="145" w:line="180" w:lineRule="exact"/>
        <w:ind w:left="840"/>
        <w:rPr>
          <w:rFonts w:ascii="TrebuchetMS" w:hAnsi="TrebuchetMS" w:cs="TrebuchetMS" w:hint="eastAsia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pacing w:val="8"/>
          <w:sz w:val="18"/>
          <w:szCs w:val="18"/>
        </w:rPr>
        <w:t>637-8 Telegram Mews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9"/>
          <w:sz w:val="18"/>
          <w:szCs w:val="18"/>
        </w:rPr>
        <w:t>Toronto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11"/>
          <w:sz w:val="18"/>
          <w:szCs w:val="18"/>
        </w:rPr>
        <w:t>Ontario</w:t>
      </w:r>
      <w:r>
        <w:rPr>
          <w:rFonts w:ascii="TrebuchetMS" w:hAnsi="TrebuchetMS" w:cs="TrebuchetMS"/>
          <w:color w:val="000000"/>
          <w:spacing w:val="-11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8"/>
          <w:sz w:val="18"/>
          <w:szCs w:val="18"/>
        </w:rPr>
        <w:t>M5V 3Z5</w:t>
      </w:r>
      <w:r>
        <w:rPr>
          <w:rFonts w:ascii="TrebuchetMS" w:hAnsi="TrebuchetMS" w:cs="TrebuchetMS"/>
          <w:color w:val="000000"/>
          <w:spacing w:val="-9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0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416-895-7637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4"/>
          <w:sz w:val="18"/>
          <w:szCs w:val="18"/>
        </w:rPr>
        <w:t xml:space="preserve">C: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416-895-7637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8"/>
          <w:sz w:val="18"/>
          <w:szCs w:val="18"/>
        </w:rPr>
        <w:t>sodhaseema@gmail.com</w:t>
      </w:r>
    </w:p>
    <w:p w14:paraId="72B70B29" w14:textId="77777777" w:rsidR="008C5A3E" w:rsidRDefault="00B54374">
      <w:pPr>
        <w:autoSpaceDE w:val="0"/>
        <w:autoSpaceDN w:val="0"/>
        <w:adjustRightInd w:val="0"/>
        <w:spacing w:after="219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7"/>
          <w:sz w:val="28"/>
          <w:szCs w:val="28"/>
        </w:rPr>
        <w:t>Summary</w:t>
      </w:r>
    </w:p>
    <w:p w14:paraId="73342093" w14:textId="77777777" w:rsidR="008C5A3E" w:rsidRDefault="00B54374">
      <w:pPr>
        <w:autoSpaceDE w:val="0"/>
        <w:autoSpaceDN w:val="0"/>
        <w:adjustRightInd w:val="0"/>
        <w:spacing w:line="23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I am a speaker, trainer and professional coach and I help people discover who they are, confidently take a stand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for what they believe in and consciously push past their personal edges in order to live a richer life.</w:t>
      </w:r>
    </w:p>
    <w:p w14:paraId="31D28AD5" w14:textId="77777777" w:rsidR="008C5A3E" w:rsidRDefault="008C5A3E">
      <w:pPr>
        <w:autoSpaceDE w:val="0"/>
        <w:autoSpaceDN w:val="0"/>
        <w:adjustRightInd w:val="0"/>
        <w:spacing w:line="32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7524E8B7" w14:textId="77777777" w:rsidR="008C5A3E" w:rsidRDefault="00B54374">
      <w:pPr>
        <w:autoSpaceDE w:val="0"/>
        <w:autoSpaceDN w:val="0"/>
        <w:adjustRightInd w:val="0"/>
        <w:spacing w:line="23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My personal mission is to create meaningful and sustainable change, both for individuals and organizations. My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personal message: You Matter.</w:t>
      </w:r>
    </w:p>
    <w:p w14:paraId="24009E6E" w14:textId="77777777" w:rsidR="008C5A3E" w:rsidRDefault="008C5A3E">
      <w:pPr>
        <w:autoSpaceDE w:val="0"/>
        <w:autoSpaceDN w:val="0"/>
        <w:adjustRightInd w:val="0"/>
        <w:spacing w:line="32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46CAB5CE" w14:textId="77777777" w:rsidR="008C5A3E" w:rsidRDefault="00B54374">
      <w:pPr>
        <w:autoSpaceDE w:val="0"/>
        <w:autoSpaceDN w:val="0"/>
        <w:adjustRightInd w:val="0"/>
        <w:spacing w:line="245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I have 10+ years of experience in personal development with a solid foundation in the healthcare industry. I have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held positions in management, sales and training and have developed my ability to manage, motivate and lead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others through change. I have learned to integrate my deep </w:t>
      </w:r>
      <w:r w:rsidR="00180E0C">
        <w:rPr>
          <w:rFonts w:ascii="TrebuchetMS" w:hAnsi="TrebuchetMS" w:cs="TrebuchetMS"/>
          <w:color w:val="000000"/>
          <w:spacing w:val="-1"/>
          <w:sz w:val="20"/>
          <w:szCs w:val="20"/>
        </w:rPr>
        <w:t>self-knowledge</w: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</w:t>
      </w:r>
      <w:r w:rsidR="00180E0C">
        <w:rPr>
          <w:rFonts w:ascii="TrebuchetMS" w:hAnsi="TrebuchetMS" w:cs="TrebuchetMS"/>
          <w:color w:val="000000"/>
          <w:spacing w:val="-1"/>
          <w:sz w:val="20"/>
          <w:szCs w:val="20"/>
        </w:rPr>
        <w:t>with the</w: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ability to build on the inherent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strengths and talents of others to achieve mutual goals and evoke transformation.</w:t>
      </w:r>
    </w:p>
    <w:p w14:paraId="69AD837D" w14:textId="77777777" w:rsidR="008C5A3E" w:rsidRDefault="008C5A3E">
      <w:pPr>
        <w:autoSpaceDE w:val="0"/>
        <w:autoSpaceDN w:val="0"/>
        <w:adjustRightInd w:val="0"/>
        <w:spacing w:line="388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409A4294" w14:textId="77777777" w:rsidR="008C5A3E" w:rsidRDefault="00B54374">
      <w:pPr>
        <w:autoSpaceDE w:val="0"/>
        <w:autoSpaceDN w:val="0"/>
        <w:adjustRightInd w:val="0"/>
        <w:spacing w:after="219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3"/>
          <w:sz w:val="28"/>
          <w:szCs w:val="28"/>
        </w:rPr>
        <w:t>Core Qualifications</w:t>
      </w:r>
    </w:p>
    <w:p w14:paraId="78F8FE61" w14:textId="77777777" w:rsidR="008C5A3E" w:rsidRDefault="00B54374">
      <w:pPr>
        <w:tabs>
          <w:tab w:val="left" w:pos="6320"/>
        </w:tabs>
        <w:autoSpaceDE w:val="0"/>
        <w:autoSpaceDN w:val="0"/>
        <w:adjustRightInd w:val="0"/>
        <w:spacing w:after="60" w:line="245" w:lineRule="exact"/>
        <w:ind w:left="190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Excellent interpersonal and coaching skills</w:t>
      </w:r>
      <w:r>
        <w:rPr>
          <w:rFonts w:ascii="TrebuchetMS" w:hAnsi="TrebuchetMS" w:cs="TrebuchetMS"/>
          <w:color w:val="000000"/>
          <w:sz w:val="20"/>
          <w:szCs w:val="20"/>
        </w:rPr>
        <w:tab/>
        <w:t>Personal Branding</w:t>
      </w:r>
      <w:r>
        <w:br/>
      </w:r>
      <w:r w:rsidR="008564AC">
        <w:rPr>
          <w:rFonts w:hint="eastAsia"/>
          <w:noProof/>
        </w:rPr>
        <w:pict w14:anchorId="7F5E4E2C">
          <v:shape id="_x0000_s1059" style="position:absolute;left:0;text-align:left;margin-left:95.95pt;margin-top:299.8pt;width:7pt;height:6pt;z-index:-25166745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7EEC2902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6407B89" wp14:editId="52D0181A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Practiced in adult learning principles</w:t>
      </w:r>
      <w:r>
        <w:rPr>
          <w:rFonts w:ascii="TrebuchetMS" w:hAnsi="TrebuchetMS" w:cs="TrebuchetMS"/>
          <w:color w:val="000000"/>
          <w:sz w:val="20"/>
          <w:szCs w:val="20"/>
        </w:rPr>
        <w:tab/>
        <w:t>Online Marketing</w:t>
      </w:r>
      <w:r>
        <w:br/>
      </w:r>
      <w:r w:rsidR="008564AC">
        <w:rPr>
          <w:rFonts w:hint="eastAsia"/>
          <w:noProof/>
        </w:rPr>
        <w:pict w14:anchorId="5FE9F035">
          <v:shape id="_x0000_s1058" style="position:absolute;left:0;text-align:left;margin-left:95.95pt;margin-top:312.8pt;width:7pt;height:6pt;z-index:-2516664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7E242A0E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1439756A" wp14:editId="7B5A206C">
                        <wp:extent cx="76200" cy="76200"/>
                        <wp:effectExtent l="0" t="0" r="0" b="0"/>
                        <wp:docPr id="1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8564AC">
        <w:rPr>
          <w:rFonts w:hint="eastAsia"/>
          <w:noProof/>
        </w:rPr>
        <w:pict w14:anchorId="2CB115C5">
          <v:shape id="_x0000_s1057" style="position:absolute;left:0;text-align:left;margin-left:316.95pt;margin-top:299.8pt;width:7pt;height:6pt;z-index:-2516654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3D8EFBA3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B9AC2EC" wp14:editId="0B34C2F6">
                        <wp:extent cx="76200" cy="76200"/>
                        <wp:effectExtent l="0" t="0" r="0" b="0"/>
                        <wp:docPr id="2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Sales force development/training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Team player</w:t>
      </w:r>
      <w:r>
        <w:br/>
      </w:r>
      <w:r w:rsidR="008564AC">
        <w:rPr>
          <w:rFonts w:hint="eastAsia"/>
          <w:noProof/>
        </w:rPr>
        <w:pict w14:anchorId="209CEB5A">
          <v:shape id="_x0000_s1056" style="position:absolute;left:0;text-align:left;margin-left:95.95pt;margin-top:325.8pt;width:7pt;height:6pt;z-index:-2516643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29796B7A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2280813" wp14:editId="54CA76ED">
                        <wp:extent cx="76200" cy="76200"/>
                        <wp:effectExtent l="0" t="0" r="0" b="0"/>
                        <wp:docPr id="3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8564AC">
        <w:rPr>
          <w:rFonts w:hint="eastAsia"/>
          <w:noProof/>
        </w:rPr>
        <w:pict w14:anchorId="3EFDABCB">
          <v:shape id="_x0000_s1055" style="position:absolute;left:0;text-align:left;margin-left:316.95pt;margin-top:312.8pt;width:7pt;height:6pt;z-index:-2516633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1969E59E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6413A83" wp14:editId="3F6EB152">
                        <wp:extent cx="76200" cy="76200"/>
                        <wp:effectExtent l="0" t="0" r="0" b="0"/>
                        <wp:docPr id="4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Innovative workshop design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Self-motivated</w:t>
      </w:r>
    </w:p>
    <w:p w14:paraId="0343CE8C" w14:textId="77777777" w:rsidR="008C5A3E" w:rsidRDefault="008564AC">
      <w:pPr>
        <w:autoSpaceDE w:val="0"/>
        <w:autoSpaceDN w:val="0"/>
        <w:adjustRightInd w:val="0"/>
        <w:spacing w:after="128" w:line="200" w:lineRule="exact"/>
        <w:ind w:left="632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hint="eastAsia"/>
          <w:noProof/>
        </w:rPr>
        <w:pict w14:anchorId="24B46B41">
          <v:shape id="_x0000_s1054" style="position:absolute;left:0;text-align:left;margin-left:95.95pt;margin-top:338.8pt;width:7pt;height:6pt;z-index:-2516623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5E140AEE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149568D7" wp14:editId="42E3AF9C">
                        <wp:extent cx="76200" cy="76200"/>
                        <wp:effectExtent l="0" t="0" r="0" b="0"/>
                        <wp:docPr id="6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hint="eastAsia"/>
          <w:noProof/>
        </w:rPr>
        <w:pict w14:anchorId="388374A8">
          <v:shape id="_x0000_s1053" style="position:absolute;left:0;text-align:left;margin-left:316.95pt;margin-top:325.8pt;width:7pt;height:6pt;z-index:-2516613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4F56FF2B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3D4D3A8" wp14:editId="06C8A1A9">
                        <wp:extent cx="76200" cy="76200"/>
                        <wp:effectExtent l="0" t="0" r="0" b="0"/>
                        <wp:docPr id="7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Client-focused</w:t>
      </w:r>
    </w:p>
    <w:p w14:paraId="5B577559" w14:textId="77777777" w:rsidR="008C5A3E" w:rsidRDefault="008564AC">
      <w:pPr>
        <w:autoSpaceDE w:val="0"/>
        <w:autoSpaceDN w:val="0"/>
        <w:adjustRightInd w:val="0"/>
        <w:spacing w:after="212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hint="eastAsia"/>
          <w:noProof/>
        </w:rPr>
        <w:pict w14:anchorId="261F14EB">
          <v:shape id="_x0000_s1052" style="position:absolute;left:0;text-align:left;margin-left:300.95pt;margin-top:294.65pt;width:1pt;height:64.95pt;z-index:-251668480;mso-position-horizontal:absolute;mso-position-horizontal-relative:page;mso-position-vertical:absolute;mso-position-vertical-relative:page" coordsize="1,65" path="m0,0l1,,1,65,,65,,0xe" fillcolor="#fefdfd" stroked="f">
            <w10:wrap anchorx="page" anchory="page"/>
            <w10:anchorlock/>
          </v:shape>
        </w:pict>
      </w:r>
      <w:r>
        <w:rPr>
          <w:rFonts w:hint="eastAsia"/>
          <w:noProof/>
        </w:rPr>
        <w:pict w14:anchorId="11724494">
          <v:shape id="_x0000_s1051" style="position:absolute;left:0;text-align:left;margin-left:316.95pt;margin-top:338.8pt;width:7pt;height:6pt;z-index:-2516602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167A8388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9EE8AC3" wp14:editId="2F4E47C9">
                        <wp:extent cx="76200" cy="76200"/>
                        <wp:effectExtent l="0" t="0" r="0" b="0"/>
                        <wp:docPr id="8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B54374">
        <w:rPr>
          <w:rFonts w:ascii="TrebuchetMS-Bold" w:hAnsi="TrebuchetMS-Bold" w:cs="TrebuchetMS-Bold"/>
          <w:color w:val="666666"/>
          <w:spacing w:val="16"/>
          <w:sz w:val="28"/>
          <w:szCs w:val="28"/>
        </w:rPr>
        <w:t>Professional Experience</w:t>
      </w:r>
    </w:p>
    <w:p w14:paraId="453DC2C8" w14:textId="61EDB5A1" w:rsidR="008C5A3E" w:rsidRDefault="008564AC">
      <w:pPr>
        <w:tabs>
          <w:tab w:val="left" w:pos="9647"/>
        </w:tabs>
        <w:autoSpaceDE w:val="0"/>
        <w:autoSpaceDN w:val="0"/>
        <w:adjustRightInd w:val="0"/>
        <w:spacing w:line="249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hint="eastAsia"/>
          <w:noProof/>
        </w:rPr>
        <w:pict w14:anchorId="67BDA6FF">
          <v:shape id="_x0000_s1050" style="position:absolute;left:0;text-align:left;margin-left:316.95pt;margin-top:351.8pt;width:7pt;height:6pt;z-index:-2516592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363521B6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924C7E7" wp14:editId="4315D99C">
                        <wp:extent cx="76200" cy="76200"/>
                        <wp:effectExtent l="0" t="0" r="0" b="0"/>
                        <wp:docPr id="9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B54374">
        <w:rPr>
          <w:rFonts w:ascii="TrebuchetMS-Bold" w:hAnsi="TrebuchetMS-Bold" w:cs="TrebuchetMS-Bold"/>
          <w:color w:val="000000"/>
          <w:spacing w:val="16"/>
          <w:sz w:val="20"/>
          <w:szCs w:val="20"/>
        </w:rPr>
        <w:t>Founder</w:t>
      </w:r>
      <w:r w:rsidR="00B54374">
        <w:rPr>
          <w:rFonts w:ascii="TrebuchetMS" w:hAnsi="TrebuchetMS" w:cs="TrebuchetMS"/>
          <w:color w:val="000000"/>
          <w:sz w:val="20"/>
          <w:szCs w:val="20"/>
        </w:rPr>
        <w:tab/>
      </w:r>
      <w:r w:rsidR="00B54374">
        <w:rPr>
          <w:rFonts w:ascii="TrebuchetMS" w:hAnsi="TrebuchetMS" w:cs="TrebuchetMS"/>
          <w:color w:val="000000"/>
          <w:spacing w:val="2"/>
          <w:sz w:val="20"/>
          <w:szCs w:val="20"/>
        </w:rPr>
        <w:t>Dec 2011</w:t>
      </w:r>
      <w:r w:rsidR="00B54374"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 w:rsidR="00B54374">
        <w:rPr>
          <w:rFonts w:ascii="TrebuchetMS" w:hAnsi="TrebuchetMS" w:cs="TrebuchetMS"/>
          <w:color w:val="000000"/>
          <w:spacing w:val="2"/>
          <w:sz w:val="20"/>
          <w:szCs w:val="20"/>
        </w:rPr>
        <w:t>Current</w:t>
      </w:r>
      <w:r w:rsidR="00B54374">
        <w:br/>
      </w:r>
      <w:r w:rsidR="00B54374">
        <w:rPr>
          <w:rFonts w:ascii="TrebuchetMS-Bold" w:hAnsi="TrebuchetMS-Bold" w:cs="TrebuchetMS-Bold"/>
          <w:color w:val="000000"/>
          <w:spacing w:val="4"/>
          <w:sz w:val="20"/>
          <w:szCs w:val="20"/>
        </w:rPr>
        <w:t>SEEMA SODHA COACHING AND TRAINING</w:t>
      </w:r>
      <w:r w:rsidR="00B54374">
        <w:br/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>I offer services in life and confidence coaching, speaking and training. I work with female business professionals</w:t>
      </w:r>
      <w:r w:rsidR="00B54374">
        <w:br/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who are looking to increase their self-confidence, gain </w: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CLARITY</w:t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on their vision, </w: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CONQUER</w:t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their limiting beliefs,</w:t>
      </w:r>
      <w:r w:rsidR="00B54374"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CREATE</w:t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a unique blueprint for action and </w: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COMMIT</w:t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to change, one step at a time.</w:t>
      </w:r>
    </w:p>
    <w:p w14:paraId="6D664F44" w14:textId="77777777" w:rsidR="008C5A3E" w:rsidRDefault="008C5A3E">
      <w:pPr>
        <w:autoSpaceDE w:val="0"/>
        <w:autoSpaceDN w:val="0"/>
        <w:adjustRightInd w:val="0"/>
        <w:spacing w:line="320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</w:p>
    <w:p w14:paraId="08FBD107" w14:textId="77777777" w:rsidR="008C5A3E" w:rsidRDefault="00B54374">
      <w:pPr>
        <w:autoSpaceDE w:val="0"/>
        <w:autoSpaceDN w:val="0"/>
        <w:adjustRightInd w:val="0"/>
        <w:spacing w:line="24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As a trained and authorized facilitator with Team Coaching International, I apply a unique, validated and proven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methodology to help teams leverage their collective potential so that they can be more effective, more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productive and more engaged.</w:t>
      </w:r>
    </w:p>
    <w:p w14:paraId="3F8EAD9E" w14:textId="77777777" w:rsidR="008C5A3E" w:rsidRDefault="008C5A3E">
      <w:pPr>
        <w:autoSpaceDE w:val="0"/>
        <w:autoSpaceDN w:val="0"/>
        <w:adjustRightInd w:val="0"/>
        <w:spacing w:line="32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5FA76974" w14:textId="77777777" w:rsidR="008C5A3E" w:rsidRDefault="008564AC">
      <w:pPr>
        <w:autoSpaceDE w:val="0"/>
        <w:autoSpaceDN w:val="0"/>
        <w:adjustRightInd w:val="0"/>
        <w:spacing w:line="24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hint="eastAsia"/>
          <w:noProof/>
        </w:rPr>
        <w:pict w14:anchorId="71BC7E8B">
          <v:shape id="_x0000_s1049" style="position:absolute;left:0;text-align:left;margin-left:20.3pt;margin-top:382pt;width:571.3pt;height:2pt;z-index:-251672576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 w:rsidR="00B54374">
        <w:rPr>
          <w:rFonts w:ascii="TrebuchetMS" w:hAnsi="TrebuchetMS" w:cs="TrebuchetMS"/>
          <w:color w:val="000000"/>
          <w:sz w:val="20"/>
          <w:szCs w:val="20"/>
        </w:rPr>
        <w:t>Workshop topics include: Personal Branding, Selling Effectiveness, Confidence Building, Leadership</w:t>
      </w:r>
      <w:r w:rsidR="00B54374">
        <w:br/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Development, Communication Skills, Mastering Co-Facilitation, Overcoming Limiting Beliefs, Finding the Passion</w:t>
      </w:r>
      <w:r w:rsidR="00B54374">
        <w:br/>
      </w:r>
      <w:r w:rsidR="00B54374">
        <w:rPr>
          <w:rFonts w:ascii="TrebuchetMS" w:hAnsi="TrebuchetMS" w:cs="TrebuchetMS"/>
          <w:color w:val="000000"/>
          <w:spacing w:val="-1"/>
          <w:sz w:val="20"/>
          <w:szCs w:val="20"/>
        </w:rPr>
        <w:t>in Profit.</w:t>
      </w:r>
    </w:p>
    <w:p w14:paraId="348565ED" w14:textId="77777777" w:rsidR="008C5A3E" w:rsidRDefault="008C5A3E">
      <w:pPr>
        <w:autoSpaceDE w:val="0"/>
        <w:autoSpaceDN w:val="0"/>
        <w:adjustRightInd w:val="0"/>
        <w:spacing w:line="473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7CA40651" w14:textId="77777777" w:rsidR="008C5A3E" w:rsidRDefault="00B54374">
      <w:pPr>
        <w:tabs>
          <w:tab w:val="left" w:pos="9540"/>
        </w:tabs>
        <w:autoSpaceDE w:val="0"/>
        <w:autoSpaceDN w:val="0"/>
        <w:adjustRightInd w:val="0"/>
        <w:spacing w:after="67" w:line="230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National Sales Trainer/Learning and Development Consultant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2011</w:t>
      </w:r>
      <w:r>
        <w:br/>
      </w:r>
      <w:r w:rsidR="008564AC">
        <w:rPr>
          <w:rFonts w:hint="eastAsia"/>
          <w:noProof/>
        </w:rPr>
        <w:pict w14:anchorId="674F88A3">
          <v:shape id="_x0000_s1048" style="position:absolute;left:0;text-align:left;margin-left:20.3pt;margin-top:288.65pt;width:571.3pt;height:2pt;z-index:-251673600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rFonts w:ascii="TrebuchetMS-Bold" w:hAnsi="TrebuchetMS-Bold" w:cs="TrebuchetMS-Bold"/>
          <w:color w:val="000000"/>
          <w:spacing w:val="2"/>
          <w:sz w:val="20"/>
          <w:szCs w:val="20"/>
        </w:rPr>
        <w:t>ELI LILLY CANADA INC</w:t>
      </w:r>
    </w:p>
    <w:p w14:paraId="3B934DBB" w14:textId="77777777" w:rsidR="008C5A3E" w:rsidRDefault="00B54374">
      <w:pPr>
        <w:autoSpaceDE w:val="0"/>
        <w:autoSpaceDN w:val="0"/>
        <w:adjustRightInd w:val="0"/>
        <w:spacing w:line="255" w:lineRule="exact"/>
        <w:ind w:left="1900"/>
        <w:rPr>
          <w:rFonts w:ascii="TrebuchetMS" w:hAnsi="TrebuchetMS" w:cs="TrebuchetMS" w:hint="eastAsia"/>
          <w:color w:val="000000"/>
          <w:sz w:val="20"/>
          <w:szCs w:val="20"/>
        </w:rPr>
        <w:sectPr w:rsidR="008C5A3E">
          <w:pgSz w:w="12240" w:h="15840" w:code="1"/>
          <w:pgMar w:top="1080" w:right="0" w:bottom="0" w:left="360" w:header="0" w:footer="0" w:gutter="0"/>
          <w:cols w:space="720"/>
        </w:sect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First ever National Sales Trainer in Canada for new global partnership; responsible for the design,</w:t>
      </w:r>
      <w:r>
        <w:br/>
      </w:r>
      <w:r w:rsidR="008564AC">
        <w:rPr>
          <w:rFonts w:hint="eastAsia"/>
          <w:noProof/>
        </w:rPr>
        <w:pict w14:anchorId="7139D604">
          <v:shape id="_x0000_s1047" style="position:absolute;left:0;text-align:left;margin-left:95.95pt;margin-top:609.15pt;width:7pt;height:6pt;z-index:-2516582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5641AB5D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84A16B4" wp14:editId="0D55D9DA">
                        <wp:extent cx="76200" cy="76200"/>
                        <wp:effectExtent l="0" t="0" r="0" b="0"/>
                        <wp:docPr id="10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development and delivery of the training plan for the first product launch, setting the stage for a 20 year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alliance; trained a sales team of 150 representatives and 25 plus managers.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Applied skills and concepts from leadership training, the co-active coaching model as well as adult</w:t>
      </w:r>
      <w:r>
        <w:br/>
      </w:r>
      <w:r w:rsidR="008564AC">
        <w:rPr>
          <w:rFonts w:hint="eastAsia"/>
          <w:noProof/>
        </w:rPr>
        <w:pict w14:anchorId="52D43A82">
          <v:shape id="_x0000_s1046" style="position:absolute;left:0;text-align:left;margin-left:95.95pt;margin-top:648.15pt;width:7pt;height:6pt;z-index:-2516572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38F9C2FC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193273C" wp14:editId="7554F49F">
                        <wp:extent cx="76200" cy="76200"/>
                        <wp:effectExtent l="0" t="0" r="0" b="0"/>
                        <wp:docPr id="11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learning principles to accelerate learning and improve retention at first product launch; resulted in 98%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pass rate (surpassed benchmark of 85%).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Evaluated each company's culture and created a customized skills and knowledge assessment tool for sales</w:t>
      </w:r>
      <w:r>
        <w:br/>
      </w:r>
      <w:r w:rsidR="008564AC">
        <w:rPr>
          <w:rFonts w:hint="eastAsia"/>
          <w:noProof/>
        </w:rPr>
        <w:pict w14:anchorId="32D56C29">
          <v:shape id="_x0000_s1045" style="position:absolute;left:0;text-align:left;margin-left:95.95pt;margin-top:687.15pt;width:7pt;height:6pt;z-index:-2516561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5E428115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7397112" wp14:editId="51B39C60">
                        <wp:extent cx="76200" cy="76200"/>
                        <wp:effectExtent l="0" t="0" r="0" b="0"/>
                        <wp:docPr id="12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representatives; negotiated and gained agreement from senior management to implement and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standardize the tool for Sales Representatives across Canada; subsequently influenced assessment and</w:t>
      </w:r>
      <w:r>
        <w:br/>
      </w:r>
      <w:r w:rsidR="008564AC">
        <w:rPr>
          <w:rFonts w:hint="eastAsia"/>
          <w:noProof/>
        </w:rPr>
        <w:pict w14:anchorId="40A3400E">
          <v:shape id="_x0000_s1044" style="position:absolute;left:0;text-align:left;margin-left:20.3pt;margin-top:118pt;width:571.3pt;height:2pt;z-index:-251674624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training plan for global launch.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Developed therapeutic and product knowledge online learning modules for sales representatives and</w:t>
      </w:r>
      <w:r>
        <w:br/>
      </w:r>
      <w:r w:rsidR="008564AC">
        <w:rPr>
          <w:rFonts w:hint="eastAsia"/>
          <w:noProof/>
        </w:rPr>
        <w:pict w14:anchorId="51DD26C9">
          <v:shape id="_x0000_s1043" style="position:absolute;left:0;text-align:left;margin-left:0;margin-top:17pt;width:814.65pt;height:757.3pt;z-index:-251675648;mso-position-horizontal:absolute;mso-position-horizontal-relative:page;mso-position-vertical:absolute;mso-position-vertical-relative:page" coordsize="815,757" path="m0,0l815,,815,757,,757,,0xe" stroked="f">
            <w10:wrap anchorx="page" anchory="page"/>
            <w10:anchorlock/>
          </v:shape>
        </w:pict>
      </w:r>
      <w:r w:rsidR="008564AC">
        <w:rPr>
          <w:rFonts w:hint="eastAsia"/>
          <w:noProof/>
        </w:rPr>
        <w:pict w14:anchorId="2C25D4B9">
          <v:shape id="_x0000_s1042" style="position:absolute;left:0;text-align:left;margin-left:6.3pt;margin-top:12pt;width:599.3pt;height:30pt;z-index:-251670528;mso-position-horizontal:absolute;mso-position-horizontal-relative:page;mso-position-vertical:absolute;mso-position-vertical-relative:page" coordsize="599,30" path="m15,15l584,15e" filled="f" strokecolor="#9c3" strokeweight="15pt">
            <v:stroke miterlimit="10" joinstyle="miter"/>
            <w10:wrap anchorx="page" anchory="page"/>
            <w10:anchorlock/>
          </v:shape>
        </w:pict>
      </w:r>
      <w:r w:rsidR="008564AC">
        <w:rPr>
          <w:rFonts w:hint="eastAsia"/>
          <w:noProof/>
        </w:rPr>
        <w:pict w14:anchorId="425E7FAB">
          <v:shape id="_x0000_s1041" style="position:absolute;left:0;text-align:left;margin-left:95.95pt;margin-top:739.15pt;width:7pt;height:6pt;z-index:-2516551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2E41CAF8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282EABC" wp14:editId="237422AA">
                        <wp:extent cx="76200" cy="76200"/>
                        <wp:effectExtent l="0" t="0" r="0" b="0"/>
                        <wp:docPr id="13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managers; utilized expertise of cross functional teams to meet objectives</w:t>
      </w:r>
    </w:p>
    <w:p w14:paraId="1D19E5F6" w14:textId="77777777" w:rsidR="008C5A3E" w:rsidRDefault="008C5A3E">
      <w:pPr>
        <w:autoSpaceDE w:val="0"/>
        <w:autoSpaceDN w:val="0"/>
        <w:adjustRightInd w:val="0"/>
        <w:spacing w:line="7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</w:p>
    <w:p w14:paraId="0597DED8" w14:textId="77777777" w:rsidR="008C5A3E" w:rsidRDefault="00B54374">
      <w:pPr>
        <w:tabs>
          <w:tab w:val="left" w:pos="9567"/>
        </w:tabs>
        <w:autoSpaceDE w:val="0"/>
        <w:autoSpaceDN w:val="0"/>
        <w:adjustRightInd w:val="0"/>
        <w:spacing w:after="67" w:line="230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Specialty Sales Associate, Diabetes Care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2006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br/>
      </w:r>
      <w:r>
        <w:rPr>
          <w:rFonts w:ascii="TrebuchetMS-Bold" w:hAnsi="TrebuchetMS-Bold" w:cs="TrebuchetMS-Bold"/>
          <w:color w:val="000000"/>
          <w:spacing w:val="2"/>
          <w:sz w:val="20"/>
          <w:szCs w:val="20"/>
        </w:rPr>
        <w:t>ELI LILLY CANADA INC</w:t>
      </w:r>
    </w:p>
    <w:p w14:paraId="2E4CBB18" w14:textId="77777777" w:rsidR="008C5A3E" w:rsidRDefault="00B54374">
      <w:pPr>
        <w:autoSpaceDE w:val="0"/>
        <w:autoSpaceDN w:val="0"/>
        <w:adjustRightInd w:val="0"/>
        <w:spacing w:after="213" w:line="250" w:lineRule="exact"/>
        <w:ind w:left="190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Provided field training and coaching for new sales representatives</w:t>
      </w:r>
      <w:r>
        <w:br/>
      </w:r>
      <w:r w:rsidR="008564AC">
        <w:rPr>
          <w:rFonts w:hint="eastAsia"/>
          <w:noProof/>
        </w:rPr>
        <w:pict w14:anchorId="3E54A162">
          <v:shape id="_x0000_s1040" style="position:absolute;left:0;text-align:left;margin-left:95.95pt;margin-top:48.15pt;width:7pt;height:6pt;z-index:-2516695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7FE57288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9628AAE" wp14:editId="146F1486">
                        <wp:extent cx="76200" cy="76200"/>
                        <wp:effectExtent l="0" t="0" r="0" b="0"/>
                        <wp:docPr id="14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Designed, developed and co-facilitated workshops for national sales meetings leading to immediate</w:t>
      </w:r>
      <w:r>
        <w:br/>
      </w:r>
      <w:r w:rsidR="008564AC">
        <w:rPr>
          <w:rFonts w:hint="eastAsia"/>
          <w:noProof/>
        </w:rPr>
        <w:pict w14:anchorId="4FBFF368">
          <v:shape id="_x0000_s1039" style="position:absolute;left:0;text-align:left;margin-left:95.95pt;margin-top:61.15pt;width:7pt;height:6pt;z-index:-2516541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47A7C0AE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4730DF5" wp14:editId="4CEB2919">
                        <wp:extent cx="76200" cy="76200"/>
                        <wp:effectExtent l="0" t="0" r="0" b="0"/>
                        <wp:docPr id="15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increase in ability of sales representatives to close the sale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Partnered with cross-functional teams to secure contract with client, resulting in immediate increase in</w:t>
      </w:r>
      <w:r>
        <w:br/>
      </w:r>
      <w:r w:rsidR="008564AC">
        <w:rPr>
          <w:rFonts w:hint="eastAsia"/>
          <w:noProof/>
        </w:rPr>
        <w:pict w14:anchorId="11E9CF93">
          <v:shape id="_x0000_s1038" style="position:absolute;left:0;text-align:left;margin-left:95.95pt;margin-top:87.15pt;width:7pt;height:6pt;z-index:-2516531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19F3879D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74948DA7" wp14:editId="020B3D40">
                        <wp:extent cx="76200" cy="76200"/>
                        <wp:effectExtent l="0" t="0" r="0" b="0"/>
                        <wp:docPr id="16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monthly sales in declining territory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Winner of National Incentive trip (Pinnacle) awarded to top 10% of reps in 2008</w:t>
      </w:r>
    </w:p>
    <w:p w14:paraId="50B24B27" w14:textId="77777777" w:rsidR="008C5A3E" w:rsidRDefault="008564AC">
      <w:pPr>
        <w:tabs>
          <w:tab w:val="left" w:pos="9567"/>
        </w:tabs>
        <w:autoSpaceDE w:val="0"/>
        <w:autoSpaceDN w:val="0"/>
        <w:adjustRightInd w:val="0"/>
        <w:spacing w:after="67" w:line="230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hint="eastAsia"/>
          <w:noProof/>
        </w:rPr>
        <w:pict w14:anchorId="51CCF85E">
          <v:shape id="_x0000_s1037" style="position:absolute;left:0;text-align:left;margin-left:95.95pt;margin-top:113.15pt;width:7pt;height:6pt;z-index:-2516520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3E8004D6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4398437" wp14:editId="2D91DBCB">
                        <wp:extent cx="76200" cy="76200"/>
                        <wp:effectExtent l="0" t="0" r="0" b="0"/>
                        <wp:docPr id="17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B54374">
        <w:rPr>
          <w:rFonts w:ascii="TrebuchetMS-Bold" w:hAnsi="TrebuchetMS-Bold" w:cs="TrebuchetMS-Bold"/>
          <w:color w:val="000000"/>
          <w:spacing w:val="6"/>
          <w:sz w:val="20"/>
          <w:szCs w:val="20"/>
        </w:rPr>
        <w:t>Pharmacy Manager</w:t>
      </w:r>
      <w:r w:rsidR="00B54374">
        <w:rPr>
          <w:rFonts w:ascii="TrebuchetMS" w:hAnsi="TrebuchetMS" w:cs="TrebuchetMS"/>
          <w:color w:val="000000"/>
          <w:sz w:val="20"/>
          <w:szCs w:val="20"/>
        </w:rPr>
        <w:tab/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Oct 2002</w:t>
      </w:r>
      <w:r w:rsidR="00B54374"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Sep 2006</w:t>
      </w:r>
      <w:r w:rsidR="00B54374">
        <w:br/>
      </w:r>
      <w:r w:rsidR="00B54374">
        <w:rPr>
          <w:rFonts w:ascii="TrebuchetMS-Bold" w:hAnsi="TrebuchetMS-Bold" w:cs="TrebuchetMS-Bold"/>
          <w:color w:val="000000"/>
          <w:spacing w:val="6"/>
          <w:sz w:val="20"/>
          <w:szCs w:val="20"/>
        </w:rPr>
        <w:t>CHAROLAIS IDA PHARMACY</w:t>
      </w:r>
    </w:p>
    <w:p w14:paraId="62FA034A" w14:textId="77777777" w:rsidR="008C5A3E" w:rsidRDefault="00B54374">
      <w:pPr>
        <w:autoSpaceDE w:val="0"/>
        <w:autoSpaceDN w:val="0"/>
        <w:adjustRightInd w:val="0"/>
        <w:spacing w:after="213" w:line="250" w:lineRule="exact"/>
        <w:ind w:left="190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Conducted interviewing, hiring, training and performance reviews for a team of 20 employees to ensure</w:t>
      </w:r>
      <w:r>
        <w:br/>
      </w:r>
      <w:r w:rsidR="008564AC">
        <w:rPr>
          <w:rFonts w:hint="eastAsia"/>
          <w:noProof/>
        </w:rPr>
        <w:pict w14:anchorId="3F61104E">
          <v:shape id="_x0000_s1036" style="position:absolute;left:0;text-align:left;margin-left:95.95pt;margin-top:160.15pt;width:7pt;height:6pt;z-index:-2516510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3624106F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FA9D2DA" wp14:editId="410AD72A">
                        <wp:extent cx="76200" cy="76200"/>
                        <wp:effectExtent l="0" t="0" r="0" b="0"/>
                        <wp:docPr id="18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service consistency and that goals and expectations were clearly set.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Planned, organized and conducted quarterly meetings to 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motivate,</w:t>
      </w:r>
      <w:proofErr w:type="gramEnd"/>
      <w:r>
        <w:rPr>
          <w:rFonts w:ascii="TrebuchetMS" w:hAnsi="TrebuchetMS" w:cs="TrebuchetMS"/>
          <w:color w:val="000000"/>
          <w:sz w:val="20"/>
          <w:szCs w:val="20"/>
        </w:rPr>
        <w:t xml:space="preserve"> engage and foster teamwork amongst</w:t>
      </w:r>
      <w:r>
        <w:br/>
      </w:r>
      <w:r w:rsidR="008564AC">
        <w:rPr>
          <w:rFonts w:hint="eastAsia"/>
          <w:noProof/>
        </w:rPr>
        <w:pict w14:anchorId="09BB583B">
          <v:shape id="_x0000_s1035" style="position:absolute;left:0;text-align:left;margin-left:95.95pt;margin-top:186.15pt;width:7pt;height:6pt;z-index:-2516500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6372058C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7ED3FDF" wp14:editId="43B83124">
                        <wp:extent cx="76200" cy="76200"/>
                        <wp:effectExtent l="0" t="0" r="0" b="0"/>
                        <wp:docPr id="19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management team and staff.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Employee Training Manual to encourage accurate, consistent and systematic training;</w:t>
      </w:r>
      <w:r>
        <w:br/>
      </w:r>
      <w:r w:rsidR="008564AC">
        <w:rPr>
          <w:rFonts w:hint="eastAsia"/>
          <w:noProof/>
        </w:rPr>
        <w:pict w14:anchorId="73348561">
          <v:shape id="_x0000_s1034" style="position:absolute;left:0;text-align:left;margin-left:95.95pt;margin-top:212.15pt;width:7pt;height:6pt;z-index:-2516490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79687276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C4217D6" wp14:editId="5E99137B">
                        <wp:extent cx="76200" cy="76200"/>
                        <wp:effectExtent l="0" t="0" r="0" b="0"/>
                        <wp:docPr id="20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increased efficiency of training time by 50%</w:t>
      </w:r>
    </w:p>
    <w:p w14:paraId="2C5D0BD8" w14:textId="77777777" w:rsidR="008C5A3E" w:rsidRDefault="00B54374">
      <w:pPr>
        <w:tabs>
          <w:tab w:val="left" w:pos="9567"/>
        </w:tabs>
        <w:autoSpaceDE w:val="0"/>
        <w:autoSpaceDN w:val="0"/>
        <w:adjustRightInd w:val="0"/>
        <w:spacing w:after="67" w:line="230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2"/>
          <w:sz w:val="20"/>
          <w:szCs w:val="20"/>
        </w:rPr>
        <w:t>Assistant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Jan 2001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2002</w:t>
      </w:r>
      <w:r>
        <w:br/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CHAROLAIS IDA PHARMACY</w:t>
      </w:r>
    </w:p>
    <w:p w14:paraId="089C2EC5" w14:textId="77777777" w:rsidR="008C5A3E" w:rsidRDefault="00B54374">
      <w:pPr>
        <w:autoSpaceDE w:val="0"/>
        <w:autoSpaceDN w:val="0"/>
        <w:adjustRightInd w:val="0"/>
        <w:spacing w:after="128" w:line="248" w:lineRule="exact"/>
        <w:ind w:left="190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Analyzed point of sale reports on quarterly basis to identify gaps in organizational performance.</w:t>
      </w:r>
      <w:r>
        <w:br/>
      </w:r>
      <w:r w:rsidR="008564AC">
        <w:rPr>
          <w:rFonts w:hint="eastAsia"/>
          <w:noProof/>
        </w:rPr>
        <w:pict w14:anchorId="40EDD20D">
          <v:shape id="_x0000_s1033" style="position:absolute;left:0;text-align:left;margin-left:95.95pt;margin-top:272.15pt;width:7pt;height:6pt;z-index:-2516480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02182552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18D2C01" wp14:editId="0FDDDF6F">
                        <wp:extent cx="76200" cy="76200"/>
                        <wp:effectExtent l="0" t="0" r="0" b="0"/>
                        <wp:docPr id="21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Designed and implemented a communication tool to increase communication and teamwork amongst</w:t>
      </w:r>
      <w:r>
        <w:br/>
      </w:r>
      <w:r w:rsidR="008564AC">
        <w:rPr>
          <w:rFonts w:hint="eastAsia"/>
          <w:noProof/>
        </w:rPr>
        <w:pict w14:anchorId="7EA00147">
          <v:shape id="_x0000_s1032" style="position:absolute;left:0;text-align:left;margin-left:20.3pt;margin-top:679.3pt;width:571.3pt;height:2pt;z-index:-251671552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 w:rsidR="008564AC">
        <w:rPr>
          <w:rFonts w:hint="eastAsia"/>
          <w:noProof/>
        </w:rPr>
        <w:pict w14:anchorId="5B5E08B6">
          <v:shape id="_x0000_s1031" style="position:absolute;left:0;text-align:left;margin-left:95.95pt;margin-top:285.15pt;width:7pt;height:6pt;z-index:-2516469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3A472C2A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DD15A39" wp14:editId="737F1FAF">
                        <wp:extent cx="76200" cy="76200"/>
                        <wp:effectExtent l="0" t="0" r="0" b="0"/>
                        <wp:docPr id="22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employees.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Co-lead monthly staff meetings with manager; empowered employees to take responsibility and increase</w:t>
      </w:r>
      <w:r>
        <w:br/>
      </w:r>
      <w:r w:rsidR="008564AC">
        <w:rPr>
          <w:rFonts w:hint="eastAsia"/>
          <w:noProof/>
        </w:rPr>
        <w:pict w14:anchorId="41811B23">
          <v:shape id="_x0000_s1030" style="position:absolute;left:0;text-align:left;margin-left:95.95pt;margin-top:311.15pt;width:7pt;height:6pt;z-index:-2516459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14:paraId="6A030C33" w14:textId="77777777" w:rsidR="008C5A3E" w:rsidRDefault="00B5437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EEF7AC0" wp14:editId="74451374">
                        <wp:extent cx="76200" cy="76200"/>
                        <wp:effectExtent l="0" t="0" r="0" b="0"/>
                        <wp:docPr id="23" name="Image_66_0" descr="Image_66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6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accountability for assigned projects, resulting in increased teamwork</w:t>
      </w:r>
    </w:p>
    <w:p w14:paraId="6ABAF21D" w14:textId="77777777" w:rsidR="008C5A3E" w:rsidRDefault="008564AC">
      <w:pPr>
        <w:autoSpaceDE w:val="0"/>
        <w:autoSpaceDN w:val="0"/>
        <w:adjustRightInd w:val="0"/>
        <w:spacing w:after="212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hint="eastAsia"/>
          <w:noProof/>
          <w:lang w:eastAsia="en-US"/>
        </w:rPr>
        <w:pict w14:anchorId="10FAF292">
          <v:shape id="_x0000_s1061" style="position:absolute;left:0;text-align:left;margin-left:21.25pt;margin-top:352.15pt;width:571.3pt;height:2pt;z-index:-251640832;mso-wrap-edited:f;mso-position-horizontal-relative:page;mso-position-vertical-relative:page" coordsize="571,2" wrapcoords="0 0 1 0 286 0 286 0 569 0 571 0 0 0" path="m570,1l1,1e" filled="f" strokecolor="#9c3" strokeweight="1pt">
            <v:stroke miterlimit="10" joinstyle="miter"/>
            <w10:wrap type="tight" anchorx="page" anchory="page"/>
            <w10:anchorlock/>
          </v:shape>
        </w:pict>
      </w:r>
      <w:r>
        <w:rPr>
          <w:rFonts w:hint="eastAsia"/>
          <w:noProof/>
        </w:rPr>
        <w:pict w14:anchorId="06389140">
          <v:shape id="_x0000_s1029" style="position:absolute;left:0;text-align:left;margin-left:20.3pt;margin-top:626pt;width:571.3pt;height:2pt;z-index:-251644928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 w:rsidR="00B54374">
        <w:rPr>
          <w:rFonts w:ascii="TrebuchetMS-Bold" w:hAnsi="TrebuchetMS-Bold" w:cs="TrebuchetMS-Bold"/>
          <w:color w:val="666666"/>
          <w:spacing w:val="14"/>
          <w:sz w:val="28"/>
          <w:szCs w:val="28"/>
        </w:rPr>
        <w:t>Education and Training</w:t>
      </w:r>
    </w:p>
    <w:p w14:paraId="20E7255E" w14:textId="659A0CA3" w:rsidR="008C5A3E" w:rsidRDefault="00B54374">
      <w:pPr>
        <w:tabs>
          <w:tab w:val="left" w:pos="11033"/>
        </w:tabs>
        <w:autoSpaceDE w:val="0"/>
        <w:autoSpaceDN w:val="0"/>
        <w:adjustRightInd w:val="0"/>
        <w:spacing w:after="213" w:line="234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 xml:space="preserve">Authorized Team </w:t>
      </w:r>
      <w:r w:rsidR="008564AC">
        <w:rPr>
          <w:rFonts w:ascii="TrebuchetMS-Bold" w:hAnsi="TrebuchetMS-Bold" w:cs="TrebuchetMS-Bold"/>
          <w:color w:val="000000"/>
          <w:spacing w:val="4"/>
          <w:sz w:val="20"/>
          <w:szCs w:val="20"/>
        </w:rPr>
        <w:t>Diagnostic</w:t>
      </w:r>
      <w:bookmarkStart w:id="0" w:name="_GoBack"/>
      <w:bookmarkEnd w:id="0"/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 xml:space="preserve"> Facilitator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2012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Team Coaching International</w:t>
      </w:r>
    </w:p>
    <w:p w14:paraId="5E915107" w14:textId="77777777" w:rsidR="008C5A3E" w:rsidRDefault="008564AC">
      <w:pPr>
        <w:tabs>
          <w:tab w:val="left" w:pos="11033"/>
        </w:tabs>
        <w:autoSpaceDE w:val="0"/>
        <w:autoSpaceDN w:val="0"/>
        <w:adjustRightInd w:val="0"/>
        <w:spacing w:after="213" w:line="234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hint="eastAsia"/>
          <w:noProof/>
        </w:rPr>
        <w:pict w14:anchorId="4328FF4B">
          <v:shape id="_x0000_s1028" style="position:absolute;left:0;text-align:left;margin-left:20.3pt;margin-top:558pt;width:571.3pt;height:2pt;z-index:-251643904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 w:rsidR="00B54374">
        <w:rPr>
          <w:rFonts w:ascii="TrebuchetMS-Bold" w:hAnsi="TrebuchetMS-Bold" w:cs="TrebuchetMS-Bold"/>
          <w:color w:val="000000"/>
          <w:spacing w:val="6"/>
          <w:sz w:val="20"/>
          <w:szCs w:val="20"/>
        </w:rPr>
        <w:t>Certified Professional Coactive Coach</w:t>
      </w:r>
      <w:r w:rsidR="00B54374">
        <w:rPr>
          <w:rFonts w:ascii="TrebuchetMS" w:hAnsi="TrebuchetMS" w:cs="TrebuchetMS"/>
          <w:color w:val="000000"/>
          <w:sz w:val="20"/>
          <w:szCs w:val="20"/>
        </w:rPr>
        <w:tab/>
      </w:r>
      <w:r w:rsidR="00B54374">
        <w:rPr>
          <w:rFonts w:ascii="TrebuchetMS" w:hAnsi="TrebuchetMS" w:cs="TrebuchetMS"/>
          <w:color w:val="000000"/>
          <w:spacing w:val="2"/>
          <w:sz w:val="20"/>
          <w:szCs w:val="20"/>
        </w:rPr>
        <w:t>2012</w:t>
      </w:r>
      <w:r w:rsidR="00B54374">
        <w:br/>
      </w:r>
      <w:r w:rsidR="00B54374">
        <w:rPr>
          <w:rFonts w:ascii="TrebuchetMS" w:hAnsi="TrebuchetMS" w:cs="TrebuchetMS"/>
          <w:color w:val="000000"/>
          <w:sz w:val="20"/>
          <w:szCs w:val="20"/>
        </w:rPr>
        <w:t>Coaches Training Institute</w:t>
      </w:r>
    </w:p>
    <w:p w14:paraId="07DE5722" w14:textId="77777777" w:rsidR="008C5A3E" w:rsidRDefault="00B54374">
      <w:pPr>
        <w:tabs>
          <w:tab w:val="left" w:pos="11033"/>
        </w:tabs>
        <w:autoSpaceDE w:val="0"/>
        <w:autoSpaceDN w:val="0"/>
        <w:adjustRightInd w:val="0"/>
        <w:spacing w:line="234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Graduate of Co-Active Leader Program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2011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Coaches Training Institute</w:t>
      </w:r>
    </w:p>
    <w:p w14:paraId="77C161CE" w14:textId="77777777" w:rsidR="008C5A3E" w:rsidRDefault="008C5A3E">
      <w:pPr>
        <w:autoSpaceDE w:val="0"/>
        <w:autoSpaceDN w:val="0"/>
        <w:adjustRightInd w:val="0"/>
        <w:spacing w:line="234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</w:p>
    <w:p w14:paraId="50D20D5A" w14:textId="77777777" w:rsidR="008C5A3E" w:rsidRDefault="008C5A3E">
      <w:pPr>
        <w:autoSpaceDE w:val="0"/>
        <w:autoSpaceDN w:val="0"/>
        <w:adjustRightInd w:val="0"/>
        <w:spacing w:line="239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</w:p>
    <w:p w14:paraId="255716BB" w14:textId="77777777" w:rsidR="008C5A3E" w:rsidRDefault="00B54374">
      <w:pPr>
        <w:tabs>
          <w:tab w:val="left" w:pos="11033"/>
        </w:tabs>
        <w:autoSpaceDE w:val="0"/>
        <w:autoSpaceDN w:val="0"/>
        <w:adjustRightInd w:val="0"/>
        <w:spacing w:after="213" w:line="234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Bachelor of Science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Psychology and Business Management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2001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University of Toronto</w:t>
      </w:r>
    </w:p>
    <w:p w14:paraId="190FC007" w14:textId="77777777" w:rsidR="008C5A3E" w:rsidRDefault="00B54374">
      <w:pPr>
        <w:tabs>
          <w:tab w:val="left" w:pos="11033"/>
        </w:tabs>
        <w:autoSpaceDE w:val="0"/>
        <w:autoSpaceDN w:val="0"/>
        <w:adjustRightInd w:val="0"/>
        <w:spacing w:after="128" w:line="234" w:lineRule="exact"/>
        <w:ind w:left="1260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Bachelor of Arts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Psychology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1998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McMaster University</w:t>
      </w:r>
    </w:p>
    <w:p w14:paraId="0C4699F3" w14:textId="77777777" w:rsidR="008C5A3E" w:rsidRDefault="008564AC">
      <w:pPr>
        <w:autoSpaceDE w:val="0"/>
        <w:autoSpaceDN w:val="0"/>
        <w:adjustRightInd w:val="0"/>
        <w:spacing w:after="219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hint="eastAsia"/>
          <w:noProof/>
        </w:rPr>
        <w:pict w14:anchorId="16D6BF2F">
          <v:shape id="_x0000_s1027" style="position:absolute;left:0;text-align:left;margin-left:20.3pt;margin-top:355.3pt;width:571.3pt;height:2pt;z-index:-251642880;mso-position-horizontal:absolute;mso-position-horizontal-relative:page;mso-position-vertical:absolute;mso-position-vertical-relative:page" coordsize="571,2" path="m570,1l1,1e" filled="f" strokecolor="#9c3" strokeweight="1pt">
            <v:stroke miterlimit="10" joinstyle="miter"/>
            <w10:wrap anchorx="page" anchory="page"/>
            <w10:anchorlock/>
          </v:shape>
        </w:pict>
      </w:r>
      <w:r w:rsidR="00B54374">
        <w:rPr>
          <w:rFonts w:ascii="TrebuchetMS-Bold" w:hAnsi="TrebuchetMS-Bold" w:cs="TrebuchetMS-Bold"/>
          <w:color w:val="666666"/>
          <w:spacing w:val="12"/>
          <w:sz w:val="28"/>
          <w:szCs w:val="28"/>
        </w:rPr>
        <w:t>Certifications</w:t>
      </w:r>
    </w:p>
    <w:p w14:paraId="0B8CA4BF" w14:textId="77777777" w:rsidR="008C5A3E" w:rsidRDefault="00B54374">
      <w:pPr>
        <w:autoSpaceDE w:val="0"/>
        <w:autoSpaceDN w:val="0"/>
        <w:adjustRightInd w:val="0"/>
        <w:spacing w:after="128" w:line="24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2"/>
          <w:sz w:val="20"/>
          <w:szCs w:val="20"/>
        </w:rPr>
        <w:t>CPCC</w:t>
      </w:r>
      <w:r>
        <w:br/>
      </w:r>
      <w:r>
        <w:rPr>
          <w:rFonts w:ascii="TrebuchetMS" w:hAnsi="TrebuchetMS" w:cs="TrebuchetMS"/>
          <w:color w:val="000000"/>
          <w:spacing w:val="22"/>
          <w:sz w:val="20"/>
          <w:szCs w:val="20"/>
        </w:rPr>
        <w:t>ACC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TCI - Authorized Facilitator</w:t>
      </w:r>
    </w:p>
    <w:p w14:paraId="2D98DFF8" w14:textId="77777777" w:rsidR="008C5A3E" w:rsidRDefault="00B54374">
      <w:pPr>
        <w:autoSpaceDE w:val="0"/>
        <w:autoSpaceDN w:val="0"/>
        <w:adjustRightInd w:val="0"/>
        <w:spacing w:after="219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3"/>
          <w:sz w:val="28"/>
          <w:szCs w:val="28"/>
        </w:rPr>
        <w:t>Community Involvement</w:t>
      </w:r>
    </w:p>
    <w:p w14:paraId="5CD509DB" w14:textId="77777777" w:rsidR="008C5A3E" w:rsidRDefault="00B54374">
      <w:pPr>
        <w:autoSpaceDE w:val="0"/>
        <w:autoSpaceDN w:val="0"/>
        <w:adjustRightInd w:val="0"/>
        <w:spacing w:after="128" w:line="230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Volunteer Speaker and Trainer for Entrepreneur Program at Ted Rogers School of Business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Volunteer Mentor for The </w:t>
      </w:r>
      <w:proofErr w:type="spellStart"/>
      <w:r>
        <w:rPr>
          <w:rFonts w:ascii="TrebuchetMS" w:hAnsi="TrebuchetMS" w:cs="TrebuchetMS"/>
          <w:color w:val="000000"/>
          <w:spacing w:val="-1"/>
          <w:sz w:val="20"/>
          <w:szCs w:val="20"/>
        </w:rPr>
        <w:t>Punchline</w:t>
      </w:r>
      <w:proofErr w:type="spellEnd"/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 (student run business)</w:t>
      </w:r>
    </w:p>
    <w:p w14:paraId="73E7EB73" w14:textId="77777777" w:rsidR="008C5A3E" w:rsidRDefault="00B54374">
      <w:pPr>
        <w:autoSpaceDE w:val="0"/>
        <w:autoSpaceDN w:val="0"/>
        <w:adjustRightInd w:val="0"/>
        <w:spacing w:after="219" w:line="280" w:lineRule="exact"/>
        <w:ind w:left="60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9"/>
          <w:sz w:val="28"/>
          <w:szCs w:val="28"/>
        </w:rPr>
        <w:t>Affiliations</w:t>
      </w:r>
    </w:p>
    <w:p w14:paraId="23409344" w14:textId="77777777" w:rsidR="008C5A3E" w:rsidRDefault="008564AC">
      <w:pPr>
        <w:autoSpaceDE w:val="0"/>
        <w:autoSpaceDN w:val="0"/>
        <w:adjustRightInd w:val="0"/>
        <w:spacing w:line="245" w:lineRule="exact"/>
        <w:ind w:left="12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 w:hint="eastAsia"/>
          <w:noProof/>
          <w:color w:val="000000"/>
          <w:spacing w:val="14"/>
          <w:sz w:val="20"/>
          <w:szCs w:val="20"/>
          <w:lang w:eastAsia="en-US"/>
        </w:rPr>
        <w:pict w14:anchorId="477126DF">
          <v:shape id="_x0000_s1064" style="position:absolute;left:0;text-align:left;margin-left:20.6pt;margin-top:677.5pt;width:571.3pt;height:2pt;z-index:-251637760;mso-wrap-edited:f;mso-position-horizontal-relative:page;mso-position-vertical-relative:page" coordsize="571,2" wrapcoords="0 0 1 0 286 0 286 0 569 0 571 0 0 0" path="m570,1l1,1e" filled="f" strokecolor="#9c3" strokeweight="1pt">
            <v:stroke miterlimit="10" joinstyle="miter"/>
            <w10:wrap type="tight" anchorx="page" anchory="page"/>
            <w10:anchorlock/>
          </v:shape>
        </w:pict>
      </w:r>
      <w:r>
        <w:rPr>
          <w:rFonts w:ascii="TrebuchetMS" w:hAnsi="TrebuchetMS" w:cs="TrebuchetMS" w:hint="eastAsia"/>
          <w:noProof/>
          <w:color w:val="000000"/>
          <w:spacing w:val="14"/>
          <w:sz w:val="20"/>
          <w:szCs w:val="20"/>
          <w:lang w:eastAsia="en-US"/>
        </w:rPr>
        <w:pict w14:anchorId="5AED06B6">
          <v:shape id="_x0000_s1063" style="position:absolute;left:0;text-align:left;margin-left:20.6pt;margin-top:622.15pt;width:571.3pt;height:2pt;z-index:-251638784;mso-wrap-edited:f;mso-position-horizontal-relative:page;mso-position-vertical-relative:page" coordsize="571,2" wrapcoords="0 0 1 0 286 0 286 0 569 0 571 0 0 0" path="m570,1l1,1e" filled="f" strokecolor="#9c3" strokeweight="1pt">
            <v:stroke miterlimit="10" joinstyle="miter"/>
            <w10:wrap type="tight" anchorx="page" anchory="page"/>
            <w10:anchorlock/>
          </v:shape>
        </w:pict>
      </w:r>
      <w:r>
        <w:rPr>
          <w:rFonts w:ascii="TrebuchetMS" w:hAnsi="TrebuchetMS" w:cs="TrebuchetMS" w:hint="eastAsia"/>
          <w:noProof/>
          <w:color w:val="000000"/>
          <w:spacing w:val="14"/>
          <w:sz w:val="20"/>
          <w:szCs w:val="20"/>
          <w:lang w:eastAsia="en-US"/>
        </w:rPr>
        <w:pict w14:anchorId="52275BD1">
          <v:shape id="_x0000_s1062" style="position:absolute;left:0;text-align:left;margin-left:19.95pt;margin-top:555.5pt;width:571.3pt;height:2pt;z-index:-251639808;mso-wrap-edited:f;mso-position-horizontal-relative:page;mso-position-vertical-relative:page" coordsize="571,2" wrapcoords="0 0 1 0 286 0 286 0 569 0 571 0 0 0" path="m570,1l1,1e" filled="f" strokecolor="#9c3" strokeweight="1pt">
            <v:stroke miterlimit="10" joinstyle="miter"/>
            <w10:wrap type="tight" anchorx="page" anchory="page"/>
            <w10:anchorlock/>
          </v:shape>
        </w:pict>
      </w:r>
      <w:r w:rsidR="00B54374">
        <w:rPr>
          <w:rFonts w:ascii="TrebuchetMS" w:hAnsi="TrebuchetMS" w:cs="TrebuchetMS"/>
          <w:color w:val="000000"/>
          <w:spacing w:val="14"/>
          <w:sz w:val="20"/>
          <w:szCs w:val="20"/>
        </w:rPr>
        <w:t>CTI</w:t>
      </w:r>
      <w:r w:rsidR="00B54374">
        <w:br/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ICF Toronto Chapter</w:t>
      </w:r>
      <w:r w:rsidR="00B54374">
        <w:br/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Positive Psychology Think Tank</w:t>
      </w:r>
      <w:r w:rsidR="00B54374">
        <w:br/>
      </w:r>
      <w:r>
        <w:rPr>
          <w:rFonts w:hint="eastAsia"/>
          <w:noProof/>
        </w:rPr>
        <w:pict w14:anchorId="4AFA49C0">
          <v:shape id="_x0000_s1026" style="position:absolute;left:0;text-align:left;margin-left:0;margin-top:17pt;width:814.65pt;height:757.3pt;z-index:-251641856;mso-position-horizontal:absolute;mso-position-horizontal-relative:page;mso-position-vertical:absolute;mso-position-vertical-relative:page" coordsize="815,757" path="m0,0l815,,815,757,,757,,0xe" stroked="f">
            <w10:wrap anchorx="page" anchory="page"/>
            <w10:anchorlock/>
          </v:shape>
        </w:pict>
      </w:r>
      <w:r w:rsidR="00B54374">
        <w:rPr>
          <w:rFonts w:ascii="TrebuchetMS" w:hAnsi="TrebuchetMS" w:cs="TrebuchetMS"/>
          <w:color w:val="000000"/>
          <w:spacing w:val="1"/>
          <w:sz w:val="20"/>
          <w:szCs w:val="20"/>
        </w:rPr>
        <w:t>Six Seconds (Emotional Intelligence Network)</w:t>
      </w:r>
    </w:p>
    <w:sectPr w:rsidR="008C5A3E">
      <w:pgSz w:w="12240" w:h="15840" w:code="1"/>
      <w:pgMar w:top="360" w:right="0" w:bottom="36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MS-Bold">
    <w:altName w:val="Trebuchet MS Bold"/>
    <w:charset w:val="00"/>
    <w:family w:val="auto"/>
    <w:pitch w:val="default"/>
  </w:font>
  <w:font w:name="TrebuchetMS">
    <w:altName w:val="Trebuchet MS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5A3E"/>
    <w:rsid w:val="00180E0C"/>
    <w:rsid w:val="008564AC"/>
    <w:rsid w:val="008C5A3E"/>
    <w:rsid w:val="00B5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ocId w14:val="6D518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3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800</Words>
  <Characters>4561</Characters>
  <Application>Microsoft Macintosh Word</Application>
  <DocSecurity>0</DocSecurity>
  <Lines>38</Lines>
  <Paragraphs>10</Paragraphs>
  <ScaleCrop>false</ScaleCrop>
  <Company>Lilly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Sodha</cp:lastModifiedBy>
  <cp:revision>4</cp:revision>
  <dcterms:created xsi:type="dcterms:W3CDTF">2013-06-26T02:00:00Z</dcterms:created>
  <dcterms:modified xsi:type="dcterms:W3CDTF">2013-06-26T21:30:00Z</dcterms:modified>
</cp:coreProperties>
</file>