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F3" w:rsidRDefault="009631B9" w:rsidP="007820F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9631B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824026" wp14:editId="68E3D7D1">
            <wp:simplePos x="0" y="0"/>
            <wp:positionH relativeFrom="column">
              <wp:posOffset>-95250</wp:posOffset>
            </wp:positionH>
            <wp:positionV relativeFrom="paragraph">
              <wp:posOffset>470535</wp:posOffset>
            </wp:positionV>
            <wp:extent cx="5486400" cy="30861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0F3" w:rsidRPr="00EA006C">
        <w:rPr>
          <w:rFonts w:ascii="Arial" w:hAnsi="Arial" w:cs="Arial"/>
          <w:sz w:val="24"/>
          <w:szCs w:val="24"/>
          <w:u w:val="single"/>
        </w:rPr>
        <w:t>Présentation de l’interface</w:t>
      </w:r>
    </w:p>
    <w:p w:rsidR="009631B9" w:rsidRPr="009631B9" w:rsidRDefault="009631B9" w:rsidP="009631B9">
      <w:pPr>
        <w:spacing w:line="360" w:lineRule="auto"/>
        <w:rPr>
          <w:rFonts w:ascii="Arial" w:hAnsi="Arial" w:cs="Arial"/>
          <w:sz w:val="24"/>
          <w:szCs w:val="24"/>
        </w:rPr>
      </w:pPr>
      <w:r w:rsidRPr="009631B9">
        <w:rPr>
          <w:rFonts w:ascii="Arial" w:hAnsi="Arial" w:cs="Arial"/>
          <w:sz w:val="24"/>
          <w:szCs w:val="24"/>
        </w:rPr>
        <w:t>L’interface permet de régler plusieurs paramètre</w:t>
      </w:r>
      <w:r>
        <w:rPr>
          <w:rFonts w:ascii="Arial" w:hAnsi="Arial" w:cs="Arial"/>
          <w:sz w:val="24"/>
          <w:szCs w:val="24"/>
        </w:rPr>
        <w:t>s</w:t>
      </w:r>
      <w:r w:rsidRPr="009631B9">
        <w:rPr>
          <w:rFonts w:ascii="Arial" w:hAnsi="Arial" w:cs="Arial"/>
          <w:sz w:val="24"/>
          <w:szCs w:val="24"/>
        </w:rPr>
        <w:t xml:space="preserve"> pour simuler la loi normale</w:t>
      </w:r>
      <w:r>
        <w:rPr>
          <w:rFonts w:ascii="Arial" w:hAnsi="Arial" w:cs="Arial"/>
          <w:sz w:val="24"/>
          <w:szCs w:val="24"/>
        </w:rPr>
        <w:t>. Les deux graphes sont les endroits où les courbes seront tracées une fois les paramètres saisis. La barre permet de régler la probabili</w:t>
      </w:r>
      <w:r w:rsidR="00171503">
        <w:rPr>
          <w:rFonts w:ascii="Arial" w:hAnsi="Arial" w:cs="Arial"/>
          <w:sz w:val="24"/>
          <w:szCs w:val="24"/>
        </w:rPr>
        <w:t>té de succès de</w:t>
      </w:r>
      <w:r>
        <w:rPr>
          <w:rFonts w:ascii="Arial" w:hAnsi="Arial" w:cs="Arial"/>
          <w:sz w:val="24"/>
          <w:szCs w:val="24"/>
        </w:rPr>
        <w:t xml:space="preserve"> chaque échantillon. Chaque test correspond à un nombre ‘n’ d’échantillons.</w:t>
      </w:r>
      <w:r w:rsidR="00171503">
        <w:rPr>
          <w:rFonts w:ascii="Arial" w:hAnsi="Arial" w:cs="Arial"/>
          <w:sz w:val="24"/>
          <w:szCs w:val="24"/>
        </w:rPr>
        <w:t xml:space="preserve"> Le résultat d’un test est la moyenne de succès de tous les échantillons de ce test. Pour</w:t>
      </w:r>
      <w:r>
        <w:rPr>
          <w:rFonts w:ascii="Arial" w:hAnsi="Arial" w:cs="Arial"/>
          <w:sz w:val="24"/>
          <w:szCs w:val="24"/>
        </w:rPr>
        <w:t xml:space="preserve"> saisir le nombre d’échantillons</w:t>
      </w:r>
      <w:r w:rsidR="00171503">
        <w:rPr>
          <w:rFonts w:ascii="Arial" w:hAnsi="Arial" w:cs="Arial"/>
          <w:sz w:val="24"/>
          <w:szCs w:val="24"/>
        </w:rPr>
        <w:t xml:space="preserve"> à effectuer, il suffit de saisir le chiffre</w:t>
      </w:r>
      <w:r>
        <w:rPr>
          <w:rFonts w:ascii="Arial" w:hAnsi="Arial" w:cs="Arial"/>
          <w:sz w:val="24"/>
          <w:szCs w:val="24"/>
        </w:rPr>
        <w:t xml:space="preserve"> dans la boite en dessous de la barre</w:t>
      </w:r>
      <w:r w:rsidR="00171503">
        <w:rPr>
          <w:rFonts w:ascii="Arial" w:hAnsi="Arial" w:cs="Arial"/>
          <w:sz w:val="24"/>
          <w:szCs w:val="24"/>
        </w:rPr>
        <w:t xml:space="preserve"> de probabilité de succès</w:t>
      </w:r>
      <w:r>
        <w:rPr>
          <w:rFonts w:ascii="Arial" w:hAnsi="Arial" w:cs="Arial"/>
          <w:sz w:val="24"/>
          <w:szCs w:val="24"/>
        </w:rPr>
        <w:t xml:space="preserve">, à gauche (elle est étiqueté Échantillon par tests). </w:t>
      </w:r>
      <w:r w:rsidR="00171503">
        <w:rPr>
          <w:rFonts w:ascii="Arial" w:hAnsi="Arial" w:cs="Arial"/>
          <w:sz w:val="24"/>
          <w:szCs w:val="24"/>
        </w:rPr>
        <w:t>Pour saisir</w:t>
      </w:r>
      <w:r>
        <w:rPr>
          <w:rFonts w:ascii="Arial" w:hAnsi="Arial" w:cs="Arial"/>
          <w:sz w:val="24"/>
          <w:szCs w:val="24"/>
        </w:rPr>
        <w:t xml:space="preserve"> le nombre de tests à effectuer</w:t>
      </w:r>
      <w:r w:rsidR="00171503">
        <w:rPr>
          <w:rFonts w:ascii="Arial" w:hAnsi="Arial" w:cs="Arial"/>
          <w:sz w:val="24"/>
          <w:szCs w:val="24"/>
        </w:rPr>
        <w:t>, cela se fait</w:t>
      </w:r>
      <w:r>
        <w:rPr>
          <w:rFonts w:ascii="Arial" w:hAnsi="Arial" w:cs="Arial"/>
          <w:sz w:val="24"/>
          <w:szCs w:val="24"/>
        </w:rPr>
        <w:t xml:space="preserve"> avec la boite de droite (elle est </w:t>
      </w:r>
      <w:r w:rsidR="00171503">
        <w:rPr>
          <w:rFonts w:ascii="Arial" w:hAnsi="Arial" w:cs="Arial"/>
          <w:sz w:val="24"/>
          <w:szCs w:val="24"/>
        </w:rPr>
        <w:t>étiquetée</w:t>
      </w:r>
      <w:r>
        <w:rPr>
          <w:rFonts w:ascii="Arial" w:hAnsi="Arial" w:cs="Arial"/>
          <w:sz w:val="24"/>
          <w:szCs w:val="24"/>
        </w:rPr>
        <w:t xml:space="preserve"> par Total de tests). Finalement, il suffit d’appuyer sur le bouton « Graphique » pour dessiner </w:t>
      </w:r>
      <w:r w:rsidR="00171503">
        <w:rPr>
          <w:rFonts w:ascii="Arial" w:hAnsi="Arial" w:cs="Arial"/>
          <w:sz w:val="24"/>
          <w:szCs w:val="24"/>
        </w:rPr>
        <w:t>le graphe correspondant aux nombres choisis ainsi que la courbe normale.</w:t>
      </w:r>
    </w:p>
    <w:p w:rsidR="00171503" w:rsidRPr="00171503" w:rsidRDefault="00EA006C" w:rsidP="007820F3">
      <w:pPr>
        <w:spacing w:line="360" w:lineRule="auto"/>
        <w:rPr>
          <w:rFonts w:ascii="Arial" w:hAnsi="Arial" w:cs="Arial"/>
          <w:sz w:val="24"/>
          <w:szCs w:val="24"/>
        </w:rPr>
      </w:pPr>
      <w:r w:rsidRPr="00EC30D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612E31B" wp14:editId="0D9F5C0D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5486400" cy="3086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0D8" w:rsidRPr="00EC30D8">
        <w:rPr>
          <w:rFonts w:ascii="Arial" w:hAnsi="Arial" w:cs="Arial"/>
          <w:sz w:val="24"/>
          <w:szCs w:val="24"/>
        </w:rPr>
        <w:t>Voici un exemple de ce que vous obtiendrez après avoir appuyé sur le bouton « Graphique ». La moyenne du graphique de gauche s’affiche.</w:t>
      </w:r>
      <w:r w:rsidR="00EC30D8">
        <w:rPr>
          <w:rFonts w:ascii="Arial" w:hAnsi="Arial" w:cs="Arial"/>
          <w:sz w:val="24"/>
          <w:szCs w:val="24"/>
        </w:rPr>
        <w:t xml:space="preserve"> Le maximum de l’axe des y du graphe de gauche correspond au nombre le plus élevé de tests avec le même résultat dans cette simulation</w:t>
      </w:r>
      <w:r w:rsidR="001C023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171503" w:rsidRPr="00171503" w:rsidSect="00D264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B0"/>
    <w:rsid w:val="00042F3A"/>
    <w:rsid w:val="00171503"/>
    <w:rsid w:val="001C023E"/>
    <w:rsid w:val="0047297A"/>
    <w:rsid w:val="004F6CB1"/>
    <w:rsid w:val="00535AB0"/>
    <w:rsid w:val="006F02AB"/>
    <w:rsid w:val="007820F3"/>
    <w:rsid w:val="009631B9"/>
    <w:rsid w:val="00B32878"/>
    <w:rsid w:val="00B64267"/>
    <w:rsid w:val="00D2646F"/>
    <w:rsid w:val="00EA006C"/>
    <w:rsid w:val="00EC30D8"/>
    <w:rsid w:val="00EF061F"/>
    <w:rsid w:val="00F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6C"/>
    <w:rPr>
      <w:rFonts w:ascii="Tahoma" w:hAnsi="Tahoma" w:cs="Tahoma"/>
      <w:sz w:val="16"/>
      <w:szCs w:val="16"/>
    </w:rPr>
  </w:style>
  <w:style w:type="paragraph" w:customStyle="1" w:styleId="pagetitre">
    <w:name w:val="pagetitre"/>
    <w:basedOn w:val="Normal"/>
    <w:uiPriority w:val="99"/>
    <w:rsid w:val="00B64267"/>
    <w:pPr>
      <w:spacing w:after="240" w:line="240" w:lineRule="auto"/>
      <w:jc w:val="center"/>
    </w:pPr>
    <w:rPr>
      <w:rFonts w:ascii="Arial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F0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6C"/>
    <w:rPr>
      <w:rFonts w:ascii="Tahoma" w:hAnsi="Tahoma" w:cs="Tahoma"/>
      <w:sz w:val="16"/>
      <w:szCs w:val="16"/>
    </w:rPr>
  </w:style>
  <w:style w:type="paragraph" w:customStyle="1" w:styleId="pagetitre">
    <w:name w:val="pagetitre"/>
    <w:basedOn w:val="Normal"/>
    <w:uiPriority w:val="99"/>
    <w:rsid w:val="00B64267"/>
    <w:pPr>
      <w:spacing w:after="240" w:line="240" w:lineRule="auto"/>
      <w:jc w:val="center"/>
    </w:pPr>
    <w:rPr>
      <w:rFonts w:ascii="Arial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F0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Rodolphe Brossard</cp:lastModifiedBy>
  <cp:revision>2</cp:revision>
  <cp:lastPrinted>2014-10-10T15:22:00Z</cp:lastPrinted>
  <dcterms:created xsi:type="dcterms:W3CDTF">2014-11-20T18:07:00Z</dcterms:created>
  <dcterms:modified xsi:type="dcterms:W3CDTF">2014-11-20T18:07:00Z</dcterms:modified>
</cp:coreProperties>
</file>