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A49ED" w14:textId="77777777" w:rsidR="00527F7E" w:rsidRDefault="00527F7E" w:rsidP="00860F38">
      <w:pPr>
        <w:spacing w:line="240" w:lineRule="auto"/>
        <w:jc w:val="center"/>
        <w:rPr>
          <w:b/>
        </w:rPr>
      </w:pPr>
      <w:r w:rsidRPr="00527F7E">
        <w:rPr>
          <w:b/>
        </w:rPr>
        <w:t xml:space="preserve">Detecção de anomalias em despesas dos deputados estaduais </w:t>
      </w:r>
    </w:p>
    <w:p w14:paraId="450CB8AB" w14:textId="66A6384A" w:rsidR="00A7611A" w:rsidRPr="003625D1" w:rsidRDefault="00527F7E" w:rsidP="00860F38">
      <w:pPr>
        <w:spacing w:line="240" w:lineRule="auto"/>
        <w:jc w:val="center"/>
        <w:rPr>
          <w:b/>
        </w:rPr>
      </w:pPr>
      <w:r w:rsidRPr="00527F7E">
        <w:rPr>
          <w:b/>
        </w:rPr>
        <w:t>de São Paulo por meio de K-</w:t>
      </w:r>
      <w:proofErr w:type="spellStart"/>
      <w:r w:rsidRPr="00527F7E">
        <w:rPr>
          <w:b/>
        </w:rPr>
        <w:t>Means</w:t>
      </w:r>
      <w:proofErr w:type="spellEnd"/>
    </w:p>
    <w:p w14:paraId="450CB8AC" w14:textId="77777777" w:rsidR="00A7611A" w:rsidRPr="001D2010" w:rsidRDefault="00A7611A" w:rsidP="00860F38">
      <w:pPr>
        <w:spacing w:line="240" w:lineRule="auto"/>
      </w:pPr>
    </w:p>
    <w:p w14:paraId="450CB8AD" w14:textId="77777777" w:rsidR="001E108A" w:rsidRDefault="001E108A" w:rsidP="003F1EED">
      <w:pPr>
        <w:spacing w:line="240" w:lineRule="auto"/>
      </w:pPr>
    </w:p>
    <w:p w14:paraId="450CB8AE" w14:textId="50EE900D" w:rsidR="001E108A" w:rsidRPr="006F0623" w:rsidRDefault="00527F7E" w:rsidP="00CE617C">
      <w:pPr>
        <w:spacing w:line="240" w:lineRule="auto"/>
        <w:jc w:val="center"/>
        <w:rPr>
          <w:b/>
          <w:color w:val="FF0000"/>
          <w:sz w:val="18"/>
        </w:rPr>
      </w:pPr>
      <w:r>
        <w:t>Rodolfo Orlando Viana</w:t>
      </w:r>
      <w:r w:rsidR="00A7611A" w:rsidRPr="006F0623">
        <w:t>¹</w:t>
      </w:r>
      <w:r w:rsidR="009E3D42" w:rsidRPr="006F0623">
        <w:t>*</w:t>
      </w:r>
      <w:r w:rsidR="00EF1F11" w:rsidRPr="006F0623">
        <w:t>;</w:t>
      </w:r>
      <w:r w:rsidRPr="00527F7E">
        <w:t xml:space="preserve"> </w:t>
      </w:r>
      <w:r w:rsidRPr="00527F7E">
        <w:t>Ana Julia Righetto</w:t>
      </w:r>
      <w:r w:rsidR="00CE617C" w:rsidRPr="006F0623">
        <w:rPr>
          <w:vertAlign w:val="superscript"/>
        </w:rPr>
        <w:t>2</w:t>
      </w:r>
    </w:p>
    <w:p w14:paraId="450CB8AF" w14:textId="712C97CE" w:rsidR="00A7611A" w:rsidRPr="006F0623" w:rsidRDefault="00A7611A" w:rsidP="004E1ADB">
      <w:pPr>
        <w:tabs>
          <w:tab w:val="left" w:pos="6465"/>
        </w:tabs>
        <w:spacing w:line="240" w:lineRule="auto"/>
        <w:rPr>
          <w:b/>
          <w:sz w:val="18"/>
        </w:rPr>
      </w:pPr>
    </w:p>
    <w:p w14:paraId="450CB8B0" w14:textId="37324D4E" w:rsidR="00A7611A" w:rsidRPr="006F0623" w:rsidRDefault="00A7611A" w:rsidP="004E1ADB">
      <w:pPr>
        <w:spacing w:line="240" w:lineRule="auto"/>
        <w:rPr>
          <w:sz w:val="18"/>
          <w:szCs w:val="18"/>
        </w:rPr>
      </w:pPr>
      <w:r w:rsidRPr="006F0623">
        <w:rPr>
          <w:sz w:val="18"/>
          <w:szCs w:val="18"/>
          <w:vertAlign w:val="superscript"/>
        </w:rPr>
        <w:t>1</w:t>
      </w:r>
      <w:r w:rsidRPr="006F0623">
        <w:t xml:space="preserve"> </w:t>
      </w:r>
      <w:r w:rsidR="00527F7E">
        <w:rPr>
          <w:sz w:val="18"/>
          <w:szCs w:val="18"/>
        </w:rPr>
        <w:t>Avenida Maria Fernandes Cavallari, 3099</w:t>
      </w:r>
      <w:r w:rsidR="003F77A8" w:rsidRPr="006F0623">
        <w:rPr>
          <w:sz w:val="18"/>
          <w:szCs w:val="18"/>
        </w:rPr>
        <w:t xml:space="preserve"> –</w:t>
      </w:r>
      <w:r w:rsidRPr="006F0623">
        <w:rPr>
          <w:sz w:val="18"/>
          <w:szCs w:val="18"/>
        </w:rPr>
        <w:t xml:space="preserve"> </w:t>
      </w:r>
      <w:r w:rsidR="00527F7E">
        <w:rPr>
          <w:sz w:val="18"/>
          <w:szCs w:val="18"/>
        </w:rPr>
        <w:t>Jardim Cavallari</w:t>
      </w:r>
      <w:r w:rsidR="0093332B" w:rsidRPr="006F0623">
        <w:rPr>
          <w:sz w:val="18"/>
          <w:szCs w:val="18"/>
        </w:rPr>
        <w:t xml:space="preserve">; </w:t>
      </w:r>
      <w:r w:rsidR="00527F7E">
        <w:rPr>
          <w:sz w:val="18"/>
          <w:szCs w:val="18"/>
        </w:rPr>
        <w:t>17526-341</w:t>
      </w:r>
      <w:r w:rsidR="0031459B" w:rsidRPr="006F0623">
        <w:rPr>
          <w:sz w:val="18"/>
          <w:szCs w:val="18"/>
        </w:rPr>
        <w:t xml:space="preserve">    </w:t>
      </w:r>
      <w:r w:rsidR="00527F7E">
        <w:rPr>
          <w:sz w:val="18"/>
          <w:szCs w:val="18"/>
        </w:rPr>
        <w:t>Marília</w:t>
      </w:r>
      <w:r w:rsidR="0093332B" w:rsidRPr="006F0623">
        <w:rPr>
          <w:sz w:val="18"/>
          <w:szCs w:val="18"/>
        </w:rPr>
        <w:t xml:space="preserve">, </w:t>
      </w:r>
      <w:r w:rsidR="00527F7E">
        <w:rPr>
          <w:sz w:val="18"/>
          <w:szCs w:val="18"/>
        </w:rPr>
        <w:t>São Paulo</w:t>
      </w:r>
      <w:r w:rsidR="003F77A8" w:rsidRPr="006F0623">
        <w:rPr>
          <w:sz w:val="18"/>
          <w:szCs w:val="18"/>
        </w:rPr>
        <w:t>,</w:t>
      </w:r>
      <w:r w:rsidRPr="006F0623">
        <w:rPr>
          <w:sz w:val="18"/>
          <w:szCs w:val="18"/>
        </w:rPr>
        <w:t xml:space="preserve"> </w:t>
      </w:r>
      <w:r w:rsidR="00527F7E">
        <w:rPr>
          <w:sz w:val="18"/>
          <w:szCs w:val="18"/>
        </w:rPr>
        <w:t>Brasil</w:t>
      </w:r>
      <w:r w:rsidR="007854B3" w:rsidRPr="006F0623">
        <w:rPr>
          <w:sz w:val="18"/>
          <w:szCs w:val="18"/>
        </w:rPr>
        <w:t xml:space="preserve"> </w:t>
      </w:r>
    </w:p>
    <w:p w14:paraId="602F4710" w14:textId="23DBAA54" w:rsidR="0031459B" w:rsidRPr="006F0623" w:rsidRDefault="00A7611A" w:rsidP="004E1ADB">
      <w:pPr>
        <w:spacing w:line="240" w:lineRule="auto"/>
        <w:rPr>
          <w:sz w:val="18"/>
          <w:szCs w:val="18"/>
        </w:rPr>
      </w:pPr>
      <w:r w:rsidRPr="006F0623">
        <w:rPr>
          <w:sz w:val="18"/>
          <w:szCs w:val="18"/>
          <w:vertAlign w:val="superscript"/>
        </w:rPr>
        <w:t>2</w:t>
      </w:r>
      <w:r w:rsidR="00BB71DF" w:rsidRPr="006F0623">
        <w:rPr>
          <w:sz w:val="18"/>
          <w:szCs w:val="18"/>
          <w:vertAlign w:val="superscript"/>
        </w:rPr>
        <w:t xml:space="preserve"> </w:t>
      </w:r>
      <w:r w:rsidR="0031459B" w:rsidRPr="006F0623">
        <w:rPr>
          <w:sz w:val="18"/>
          <w:szCs w:val="18"/>
        </w:rPr>
        <w:t>Nome da Empresa ou Instituição (opcional). Titulação ou função ou departamento. Endereço completo (pessoal ou profissional) – Bairro; 00000-000    Cidade, Estado, País</w:t>
      </w:r>
    </w:p>
    <w:p w14:paraId="1CB9E6B0" w14:textId="01F1E030" w:rsidR="009E3D42" w:rsidRPr="006F0623" w:rsidRDefault="009E3D42" w:rsidP="004E1ADB">
      <w:pPr>
        <w:spacing w:line="240" w:lineRule="auto"/>
        <w:rPr>
          <w:sz w:val="18"/>
          <w:szCs w:val="18"/>
        </w:rPr>
      </w:pPr>
      <w:r w:rsidRPr="006F0623">
        <w:rPr>
          <w:sz w:val="18"/>
          <w:szCs w:val="18"/>
        </w:rPr>
        <w:t>*</w:t>
      </w:r>
      <w:bookmarkStart w:id="1" w:name="_Hlk33948379"/>
      <w:r w:rsidR="00527F7E">
        <w:rPr>
          <w:sz w:val="18"/>
          <w:szCs w:val="18"/>
        </w:rPr>
        <w:t>Rodolfo Orlando Viana</w:t>
      </w:r>
      <w:r w:rsidRPr="006F0623">
        <w:rPr>
          <w:sz w:val="18"/>
          <w:szCs w:val="18"/>
        </w:rPr>
        <w:t xml:space="preserve">: </w:t>
      </w:r>
      <w:bookmarkEnd w:id="1"/>
      <w:r w:rsidR="00527F7E">
        <w:rPr>
          <w:sz w:val="18"/>
          <w:szCs w:val="18"/>
        </w:rPr>
        <w:t>eu@rodolfoviana.com.br</w:t>
      </w:r>
    </w:p>
    <w:p w14:paraId="450CB8B1" w14:textId="7228B72A" w:rsidR="00C64E7D" w:rsidRDefault="00C64E7D" w:rsidP="004E1ADB">
      <w:pPr>
        <w:spacing w:line="240" w:lineRule="auto"/>
        <w:rPr>
          <w:sz w:val="18"/>
          <w:szCs w:val="18"/>
        </w:rPr>
      </w:pPr>
    </w:p>
    <w:p w14:paraId="450CB8B2" w14:textId="77777777" w:rsidR="00706669" w:rsidRDefault="00706669" w:rsidP="00721A84">
      <w:pPr>
        <w:spacing w:line="240" w:lineRule="auto"/>
        <w:rPr>
          <w:sz w:val="18"/>
          <w:szCs w:val="18"/>
        </w:rPr>
      </w:pPr>
    </w:p>
    <w:p w14:paraId="450CB8B3" w14:textId="77777777" w:rsidR="00A7611A" w:rsidRDefault="00A7611A" w:rsidP="00721A84">
      <w:pPr>
        <w:spacing w:line="240" w:lineRule="auto"/>
        <w:rPr>
          <w:sz w:val="18"/>
          <w:szCs w:val="18"/>
        </w:rPr>
      </w:pPr>
    </w:p>
    <w:p w14:paraId="450CB8B4" w14:textId="77777777" w:rsidR="000E6826" w:rsidRDefault="000E6826" w:rsidP="000E6826">
      <w:pPr>
        <w:spacing w:line="240" w:lineRule="auto"/>
        <w:ind w:left="720"/>
      </w:pPr>
    </w:p>
    <w:p w14:paraId="450CB8B5" w14:textId="77777777" w:rsidR="00A7611A" w:rsidRDefault="00A7611A" w:rsidP="00D757B2">
      <w:pPr>
        <w:spacing w:line="360" w:lineRule="auto"/>
        <w:jc w:val="left"/>
        <w:rPr>
          <w:b/>
        </w:rPr>
      </w:pPr>
    </w:p>
    <w:p w14:paraId="450CB8B6" w14:textId="77777777" w:rsidR="00D92CD6" w:rsidRDefault="00D92CD6" w:rsidP="00D757B2">
      <w:pPr>
        <w:spacing w:line="360" w:lineRule="auto"/>
        <w:jc w:val="left"/>
        <w:rPr>
          <w:b/>
        </w:rPr>
      </w:pPr>
    </w:p>
    <w:p w14:paraId="450CB8B7" w14:textId="77777777" w:rsidR="00D92CD6" w:rsidRDefault="00D92CD6" w:rsidP="00D757B2">
      <w:pPr>
        <w:spacing w:line="360" w:lineRule="auto"/>
        <w:jc w:val="left"/>
        <w:rPr>
          <w:b/>
        </w:rPr>
      </w:pPr>
    </w:p>
    <w:p w14:paraId="450CB8B8" w14:textId="77777777" w:rsidR="00D92CD6" w:rsidRDefault="00D92CD6" w:rsidP="00D757B2">
      <w:pPr>
        <w:spacing w:line="360" w:lineRule="auto"/>
        <w:jc w:val="left"/>
        <w:rPr>
          <w:b/>
        </w:rPr>
      </w:pPr>
    </w:p>
    <w:p w14:paraId="450CB8B9" w14:textId="77777777" w:rsidR="00D92CD6" w:rsidRDefault="00D92CD6" w:rsidP="00D757B2">
      <w:pPr>
        <w:spacing w:line="360" w:lineRule="auto"/>
        <w:jc w:val="left"/>
        <w:rPr>
          <w:b/>
        </w:rPr>
      </w:pPr>
    </w:p>
    <w:p w14:paraId="450CB8BA" w14:textId="77777777" w:rsidR="00D92CD6" w:rsidRDefault="00D92CD6" w:rsidP="00D757B2">
      <w:pPr>
        <w:spacing w:line="360" w:lineRule="auto"/>
        <w:jc w:val="left"/>
        <w:rPr>
          <w:b/>
        </w:rPr>
      </w:pPr>
    </w:p>
    <w:p w14:paraId="450CB8BB" w14:textId="77777777" w:rsidR="00D92CD6" w:rsidRDefault="00D92CD6" w:rsidP="00D757B2">
      <w:pPr>
        <w:spacing w:line="360" w:lineRule="auto"/>
        <w:jc w:val="left"/>
        <w:rPr>
          <w:b/>
        </w:rPr>
      </w:pPr>
    </w:p>
    <w:p w14:paraId="450CB8BC" w14:textId="77777777" w:rsidR="00D92CD6" w:rsidRDefault="00D92CD6" w:rsidP="00D757B2">
      <w:pPr>
        <w:spacing w:line="360" w:lineRule="auto"/>
        <w:jc w:val="left"/>
        <w:rPr>
          <w:b/>
        </w:rPr>
      </w:pPr>
    </w:p>
    <w:p w14:paraId="450CB8BD" w14:textId="77777777" w:rsidR="00D92CD6" w:rsidRDefault="00D92CD6" w:rsidP="00D757B2">
      <w:pPr>
        <w:spacing w:line="360" w:lineRule="auto"/>
        <w:jc w:val="left"/>
        <w:rPr>
          <w:b/>
        </w:rPr>
      </w:pPr>
    </w:p>
    <w:p w14:paraId="450CB8BE" w14:textId="77777777" w:rsidR="00D92CD6" w:rsidRDefault="00D92CD6" w:rsidP="00D757B2">
      <w:pPr>
        <w:spacing w:line="360" w:lineRule="auto"/>
        <w:jc w:val="left"/>
        <w:rPr>
          <w:b/>
        </w:rPr>
      </w:pPr>
    </w:p>
    <w:p w14:paraId="450CB8BF" w14:textId="77777777" w:rsidR="00D92CD6" w:rsidRDefault="00D92CD6" w:rsidP="00D757B2">
      <w:pPr>
        <w:spacing w:line="360" w:lineRule="auto"/>
        <w:jc w:val="left"/>
        <w:rPr>
          <w:b/>
        </w:rPr>
      </w:pPr>
    </w:p>
    <w:p w14:paraId="450CB8C0" w14:textId="77777777" w:rsidR="00D92CD6" w:rsidRDefault="00D92CD6" w:rsidP="00D757B2">
      <w:pPr>
        <w:spacing w:line="360" w:lineRule="auto"/>
        <w:jc w:val="left"/>
        <w:rPr>
          <w:b/>
        </w:rPr>
      </w:pPr>
    </w:p>
    <w:p w14:paraId="450CB8C1" w14:textId="77777777" w:rsidR="00D92CD6" w:rsidRDefault="00D92CD6" w:rsidP="00D757B2">
      <w:pPr>
        <w:spacing w:line="360" w:lineRule="auto"/>
        <w:jc w:val="left"/>
        <w:rPr>
          <w:b/>
        </w:rPr>
      </w:pPr>
    </w:p>
    <w:p w14:paraId="450CB8C2" w14:textId="77777777" w:rsidR="00D92CD6" w:rsidRDefault="00D92CD6" w:rsidP="00D757B2">
      <w:pPr>
        <w:spacing w:line="360" w:lineRule="auto"/>
        <w:jc w:val="left"/>
        <w:rPr>
          <w:b/>
        </w:rPr>
      </w:pPr>
    </w:p>
    <w:p w14:paraId="450CB8C3" w14:textId="77777777" w:rsidR="00D92CD6" w:rsidRDefault="00D92CD6" w:rsidP="00D757B2">
      <w:pPr>
        <w:spacing w:line="360" w:lineRule="auto"/>
        <w:jc w:val="left"/>
        <w:rPr>
          <w:b/>
        </w:rPr>
      </w:pPr>
    </w:p>
    <w:p w14:paraId="450CB8C4" w14:textId="77777777" w:rsidR="00D92CD6" w:rsidRDefault="00D92CD6" w:rsidP="00D757B2">
      <w:pPr>
        <w:spacing w:line="360" w:lineRule="auto"/>
        <w:jc w:val="left"/>
        <w:rPr>
          <w:b/>
        </w:rPr>
      </w:pPr>
    </w:p>
    <w:p w14:paraId="450CB8C5" w14:textId="77777777" w:rsidR="00D92CD6" w:rsidRDefault="00D92CD6" w:rsidP="00D757B2">
      <w:pPr>
        <w:spacing w:line="360" w:lineRule="auto"/>
        <w:jc w:val="left"/>
        <w:rPr>
          <w:b/>
        </w:rPr>
      </w:pPr>
    </w:p>
    <w:p w14:paraId="450CB8C6" w14:textId="77777777" w:rsidR="00D92CD6" w:rsidRDefault="00D92CD6" w:rsidP="00D757B2">
      <w:pPr>
        <w:spacing w:line="360" w:lineRule="auto"/>
        <w:jc w:val="left"/>
        <w:rPr>
          <w:b/>
        </w:rPr>
      </w:pPr>
    </w:p>
    <w:p w14:paraId="450CB8C7" w14:textId="77777777" w:rsidR="00D92CD6" w:rsidRDefault="00D92CD6" w:rsidP="00D757B2">
      <w:pPr>
        <w:spacing w:line="360" w:lineRule="auto"/>
        <w:jc w:val="left"/>
        <w:rPr>
          <w:b/>
        </w:rPr>
      </w:pPr>
    </w:p>
    <w:p w14:paraId="450CB8C8" w14:textId="77777777" w:rsidR="00D92CD6" w:rsidRDefault="00D92CD6" w:rsidP="00F23EFD">
      <w:pPr>
        <w:spacing w:line="360" w:lineRule="auto"/>
        <w:jc w:val="center"/>
        <w:rPr>
          <w:b/>
        </w:rPr>
      </w:pPr>
    </w:p>
    <w:p w14:paraId="450CB8C9" w14:textId="77777777" w:rsidR="00D92CD6" w:rsidRDefault="00D92CD6" w:rsidP="00D757B2">
      <w:pPr>
        <w:spacing w:line="360" w:lineRule="auto"/>
        <w:jc w:val="left"/>
        <w:rPr>
          <w:b/>
        </w:rPr>
      </w:pPr>
    </w:p>
    <w:p w14:paraId="450CB8CA" w14:textId="77777777" w:rsidR="00D92CD6" w:rsidRDefault="00D92CD6">
      <w:pPr>
        <w:rPr>
          <w:b/>
        </w:rPr>
      </w:pPr>
    </w:p>
    <w:p w14:paraId="450CB8CB" w14:textId="77777777" w:rsidR="00D92CD6" w:rsidRDefault="00D92CD6">
      <w:pPr>
        <w:rPr>
          <w:b/>
        </w:rPr>
      </w:pPr>
    </w:p>
    <w:p w14:paraId="450CB8CC" w14:textId="77777777" w:rsidR="00D92CD6" w:rsidRDefault="00D92CD6">
      <w:pPr>
        <w:rPr>
          <w:b/>
        </w:rPr>
        <w:sectPr w:rsidR="00D92CD6" w:rsidSect="00EE21D2">
          <w:headerReference w:type="default" r:id="rId8"/>
          <w:footerReference w:type="default" r:id="rId9"/>
          <w:headerReference w:type="first" r:id="rId10"/>
          <w:footerReference w:type="first" r:id="rId11"/>
          <w:pgSz w:w="11906" w:h="16838" w:code="9"/>
          <w:pgMar w:top="1418" w:right="1418" w:bottom="1418" w:left="1418" w:header="709" w:footer="709" w:gutter="0"/>
          <w:cols w:space="708"/>
          <w:titlePg/>
          <w:docGrid w:linePitch="360"/>
        </w:sectPr>
      </w:pPr>
    </w:p>
    <w:p w14:paraId="1CAE8471" w14:textId="77777777" w:rsidR="00527F7E" w:rsidRDefault="00527F7E" w:rsidP="00527F7E">
      <w:pPr>
        <w:spacing w:line="240" w:lineRule="auto"/>
        <w:jc w:val="center"/>
        <w:rPr>
          <w:b/>
        </w:rPr>
      </w:pPr>
      <w:r w:rsidRPr="00527F7E">
        <w:rPr>
          <w:b/>
        </w:rPr>
        <w:lastRenderedPageBreak/>
        <w:t xml:space="preserve">Detecção de anomalias em despesas dos deputados estaduais </w:t>
      </w:r>
    </w:p>
    <w:p w14:paraId="6E1B9F84" w14:textId="77777777" w:rsidR="00527F7E" w:rsidRPr="003625D1" w:rsidRDefault="00527F7E" w:rsidP="00527F7E">
      <w:pPr>
        <w:spacing w:line="240" w:lineRule="auto"/>
        <w:jc w:val="center"/>
        <w:rPr>
          <w:b/>
        </w:rPr>
      </w:pPr>
      <w:r w:rsidRPr="00527F7E">
        <w:rPr>
          <w:b/>
        </w:rPr>
        <w:t>de São Paulo por meio de K-</w:t>
      </w:r>
      <w:proofErr w:type="spellStart"/>
      <w:r w:rsidRPr="00527F7E">
        <w:rPr>
          <w:b/>
        </w:rPr>
        <w:t>Means</w:t>
      </w:r>
      <w:proofErr w:type="spellEnd"/>
    </w:p>
    <w:p w14:paraId="7018C7F7" w14:textId="77777777" w:rsidR="000A46BE" w:rsidRPr="003625D1" w:rsidRDefault="000A46BE" w:rsidP="000A46BE">
      <w:pPr>
        <w:spacing w:line="240" w:lineRule="auto"/>
        <w:jc w:val="center"/>
        <w:rPr>
          <w:b/>
        </w:rPr>
      </w:pPr>
    </w:p>
    <w:p w14:paraId="01BC5468" w14:textId="4A5A0AE6" w:rsidR="000A46BE" w:rsidRDefault="000A46BE" w:rsidP="000A46BE">
      <w:pPr>
        <w:spacing w:line="240" w:lineRule="auto"/>
        <w:jc w:val="left"/>
        <w:rPr>
          <w:b/>
        </w:rPr>
      </w:pPr>
      <w:r>
        <w:rPr>
          <w:b/>
        </w:rPr>
        <w:t>Resumo</w:t>
      </w:r>
    </w:p>
    <w:p w14:paraId="30FECF0E" w14:textId="77777777" w:rsidR="000A46BE" w:rsidRDefault="000A46BE" w:rsidP="000A46BE">
      <w:pPr>
        <w:spacing w:line="240" w:lineRule="auto"/>
        <w:rPr>
          <w:b/>
        </w:rPr>
      </w:pPr>
    </w:p>
    <w:p w14:paraId="05880BA8" w14:textId="7B4BC245" w:rsidR="006C720C" w:rsidRDefault="000A46BE" w:rsidP="000A46BE">
      <w:pPr>
        <w:spacing w:line="240" w:lineRule="auto"/>
        <w:rPr>
          <w:color w:val="000000"/>
        </w:rPr>
      </w:pPr>
      <w:r>
        <w:tab/>
      </w:r>
      <w:r w:rsidR="006C720C" w:rsidRPr="006C720C">
        <w:rPr>
          <w:color w:val="000000"/>
        </w:rPr>
        <w:t xml:space="preserve">O resumo é uma descrição geral do trabalho, apresentando de forma </w:t>
      </w:r>
      <w:r w:rsidR="006C720C">
        <w:rPr>
          <w:color w:val="000000"/>
        </w:rPr>
        <w:t>sucinta</w:t>
      </w:r>
      <w:r w:rsidR="006C720C" w:rsidRPr="006C720C">
        <w:rPr>
          <w:color w:val="000000"/>
        </w:rPr>
        <w:t xml:space="preserve"> todas as seções do TCC. </w:t>
      </w:r>
      <w:r w:rsidR="006C720C" w:rsidRPr="00C24BEA">
        <w:rPr>
          <w:b/>
          <w:bCs/>
          <w:color w:val="000000"/>
        </w:rPr>
        <w:t>No caso do curso de</w:t>
      </w:r>
      <w:r w:rsidR="006C720C" w:rsidRPr="006C720C">
        <w:rPr>
          <w:color w:val="000000"/>
        </w:rPr>
        <w:t xml:space="preserve"> </w:t>
      </w:r>
      <w:r w:rsidR="006C720C" w:rsidRPr="00C24BEA">
        <w:rPr>
          <w:b/>
          <w:bCs/>
          <w:color w:val="000000"/>
        </w:rPr>
        <w:t>MBA em Gestão de Projetos</w:t>
      </w:r>
      <w:r w:rsidR="006C720C" w:rsidRPr="006C720C">
        <w:rPr>
          <w:color w:val="000000"/>
        </w:rPr>
        <w:t xml:space="preserve">, em função das </w:t>
      </w:r>
      <w:r w:rsidR="00C24BEA" w:rsidRPr="006C720C">
        <w:rPr>
          <w:color w:val="000000"/>
        </w:rPr>
        <w:t>particularidades</w:t>
      </w:r>
      <w:r w:rsidR="006C720C" w:rsidRPr="006C720C">
        <w:rPr>
          <w:color w:val="000000"/>
        </w:rPr>
        <w:t xml:space="preserve"> do trabalho – que pode ser um plano de projeto – </w:t>
      </w:r>
      <w:r w:rsidR="006C720C" w:rsidRPr="00C24BEA">
        <w:rPr>
          <w:b/>
          <w:bCs/>
          <w:color w:val="000000"/>
        </w:rPr>
        <w:t>é facultado aos alunos o uso do termo</w:t>
      </w:r>
      <w:r w:rsidR="006C720C" w:rsidRPr="006C720C">
        <w:rPr>
          <w:color w:val="000000"/>
        </w:rPr>
        <w:t xml:space="preserve"> </w:t>
      </w:r>
      <w:r w:rsidR="006C720C" w:rsidRPr="00C24BEA">
        <w:rPr>
          <w:b/>
          <w:bCs/>
          <w:color w:val="000000"/>
        </w:rPr>
        <w:t>Sumário Executivo</w:t>
      </w:r>
      <w:r w:rsidR="006C720C" w:rsidRPr="006C720C">
        <w:rPr>
          <w:color w:val="000000"/>
        </w:rPr>
        <w:t>. Essa seção deve ser escrita de forma clara e objetiva, informando ao leitor em que consiste o TCC e despertando o seu interesse para a leitura de todo o trabalho. Os termos Resumo (ou Sumário Executivo) e Palavras-chave devem ser grafados em negrito, alinhados à esquerda com apenas a primeira letra da palavra em letra maiúscula. O Resumo ou Sumário Executivo deve conter no máximo 250 palavras, sendo redigido em um único parágrafo, em espaçamento simples e no tempo verbal pretérito perfeito do indicativo</w:t>
      </w:r>
      <w:r w:rsidR="00C24BEA">
        <w:rPr>
          <w:color w:val="000000"/>
        </w:rPr>
        <w:t xml:space="preserve"> (passado)</w:t>
      </w:r>
      <w:r w:rsidR="006C720C" w:rsidRPr="006C720C">
        <w:rPr>
          <w:color w:val="000000"/>
        </w:rPr>
        <w:t>.</w:t>
      </w:r>
      <w:r w:rsidR="006C720C" w:rsidRPr="006C720C">
        <w:t xml:space="preserve"> </w:t>
      </w:r>
      <w:r w:rsidR="006C720C" w:rsidRPr="006C720C">
        <w:rPr>
          <w:color w:val="000000"/>
        </w:rPr>
        <w:t xml:space="preserve">O início da seção deve conter uma curta apresentação sobre a importância/justificativa (contextualização do tema) do trabalho. Em seguida, deve-se apresentar o objetivo geral, que deve ser redigido de maneira sucinta e direta. Ademais, a seção deve conter uma breve descrição da metodologia empregada </w:t>
      </w:r>
      <w:r w:rsidR="00C24BEA">
        <w:rPr>
          <w:color w:val="000000"/>
        </w:rPr>
        <w:t>na</w:t>
      </w:r>
      <w:r w:rsidR="006C720C" w:rsidRPr="006C720C">
        <w:rPr>
          <w:color w:val="000000"/>
        </w:rPr>
        <w:t xml:space="preserve"> pesquisa, abordando os aspectos mais importantes para o entendimento do TCC. É importante destacar os principais resultados obtidos a partir da pesquisa, apresentando relações e/ou considerações que chamem a atenção do avaliador e do público em geral. O final do resumo (ou sumário executivo) deve conter uma conclusão geral (com uma ou duas frases). Deve-se ter cuidado para não repetir a descrição dos resultados nesta seção.</w:t>
      </w:r>
    </w:p>
    <w:p w14:paraId="30457413" w14:textId="7E7409E3" w:rsidR="000A46BE" w:rsidRPr="00F2528F" w:rsidRDefault="000A46BE" w:rsidP="000A46BE">
      <w:pPr>
        <w:spacing w:line="240" w:lineRule="auto"/>
        <w:rPr>
          <w:b/>
          <w:color w:val="000000"/>
        </w:rPr>
      </w:pPr>
      <w:r w:rsidRPr="00F2528F">
        <w:rPr>
          <w:b/>
          <w:color w:val="000000"/>
        </w:rPr>
        <w:t xml:space="preserve">Palavras-chave: </w:t>
      </w:r>
      <w:r w:rsidRPr="00F2528F">
        <w:rPr>
          <w:color w:val="000000"/>
        </w:rPr>
        <w:t xml:space="preserve">(inserir até </w:t>
      </w:r>
      <w:r w:rsidR="00C24BEA">
        <w:rPr>
          <w:color w:val="000000"/>
        </w:rPr>
        <w:t>cinco</w:t>
      </w:r>
      <w:r w:rsidRPr="00F2528F">
        <w:rPr>
          <w:color w:val="000000"/>
        </w:rPr>
        <w:t xml:space="preserve"> palavras diferentes das contidas no título, separadas por ponto-e-vírgula).</w:t>
      </w:r>
    </w:p>
    <w:p w14:paraId="7382CB0D" w14:textId="77777777" w:rsidR="000A46BE" w:rsidRPr="00F2528F" w:rsidRDefault="000A46BE" w:rsidP="000A46BE">
      <w:pPr>
        <w:spacing w:line="240" w:lineRule="auto"/>
        <w:rPr>
          <w:b/>
          <w:color w:val="000000"/>
        </w:rPr>
      </w:pPr>
    </w:p>
    <w:p w14:paraId="7BB49CDE" w14:textId="184D4A2D" w:rsidR="000A46BE" w:rsidRPr="00527F7E" w:rsidRDefault="00527F7E" w:rsidP="000A46BE">
      <w:pPr>
        <w:spacing w:line="240" w:lineRule="auto"/>
        <w:jc w:val="center"/>
        <w:rPr>
          <w:color w:val="000000"/>
          <w:lang w:val="en-US"/>
        </w:rPr>
      </w:pPr>
      <w:r w:rsidRPr="00527F7E">
        <w:rPr>
          <w:b/>
          <w:color w:val="000000"/>
          <w:lang w:val="en-US"/>
        </w:rPr>
        <w:t>Anomaly detection in expenses of state deputies of São Paulo using K-Means</w:t>
      </w:r>
    </w:p>
    <w:p w14:paraId="5AF2E742" w14:textId="77777777" w:rsidR="000A46BE" w:rsidRPr="00527F7E" w:rsidRDefault="000A46BE" w:rsidP="000A46BE">
      <w:pPr>
        <w:spacing w:line="240" w:lineRule="auto"/>
        <w:rPr>
          <w:b/>
          <w:color w:val="000000"/>
          <w:lang w:val="en-US"/>
        </w:rPr>
      </w:pPr>
    </w:p>
    <w:p w14:paraId="339EBD7F" w14:textId="77777777" w:rsidR="000A46BE" w:rsidRPr="00F2528F" w:rsidRDefault="000A46BE" w:rsidP="000A46BE">
      <w:pPr>
        <w:spacing w:line="240" w:lineRule="auto"/>
        <w:jc w:val="left"/>
        <w:rPr>
          <w:color w:val="000000"/>
        </w:rPr>
      </w:pPr>
      <w:r w:rsidRPr="00F2528F">
        <w:rPr>
          <w:b/>
          <w:color w:val="000000"/>
        </w:rPr>
        <w:t xml:space="preserve">Abstract </w:t>
      </w:r>
      <w:r w:rsidRPr="00F2528F">
        <w:rPr>
          <w:color w:val="000000"/>
        </w:rPr>
        <w:t>ou</w:t>
      </w:r>
      <w:r w:rsidRPr="00F2528F">
        <w:rPr>
          <w:b/>
          <w:color w:val="000000"/>
        </w:rPr>
        <w:t xml:space="preserve"> </w:t>
      </w:r>
      <w:proofErr w:type="spellStart"/>
      <w:r w:rsidRPr="00F2528F">
        <w:rPr>
          <w:b/>
          <w:color w:val="000000"/>
        </w:rPr>
        <w:t>Resumen</w:t>
      </w:r>
      <w:proofErr w:type="spellEnd"/>
      <w:r w:rsidRPr="00F2528F">
        <w:rPr>
          <w:color w:val="000000"/>
        </w:rPr>
        <w:t xml:space="preserve"> (opcional)</w:t>
      </w:r>
    </w:p>
    <w:p w14:paraId="6BD887E7" w14:textId="77777777" w:rsidR="000A46BE" w:rsidRDefault="000A46BE" w:rsidP="000A46BE">
      <w:pPr>
        <w:spacing w:line="240" w:lineRule="auto"/>
      </w:pPr>
    </w:p>
    <w:p w14:paraId="6CE28FCB" w14:textId="20EB6603" w:rsidR="000A46BE" w:rsidRPr="00715294" w:rsidRDefault="000A46BE" w:rsidP="000A46BE">
      <w:pPr>
        <w:spacing w:line="240" w:lineRule="auto"/>
        <w:ind w:firstLine="709"/>
      </w:pPr>
      <w:r>
        <w:t>....................................................................................................................................................................................................................................................................................................................................................................................................................................................................................................................................................................................................................................................................................................................................................................................................................................................................................................................................................................................................................................................................................................................................................................................................................</w:t>
      </w:r>
    </w:p>
    <w:p w14:paraId="4AB347B8" w14:textId="77777777" w:rsidR="000A46BE" w:rsidRDefault="000A46BE" w:rsidP="000A46BE">
      <w:pPr>
        <w:spacing w:line="240" w:lineRule="auto"/>
        <w:jc w:val="left"/>
        <w:rPr>
          <w:b/>
        </w:rPr>
      </w:pPr>
      <w:r>
        <w:rPr>
          <w:b/>
        </w:rPr>
        <w:t>Key</w:t>
      </w:r>
      <w:r w:rsidRPr="007F4591">
        <w:rPr>
          <w:b/>
        </w:rPr>
        <w:t>words</w:t>
      </w:r>
      <w:r>
        <w:rPr>
          <w:b/>
        </w:rPr>
        <w:t xml:space="preserve"> </w:t>
      </w:r>
      <w:r w:rsidRPr="00EA275D">
        <w:t>ou</w:t>
      </w:r>
      <w:r>
        <w:rPr>
          <w:b/>
        </w:rPr>
        <w:t xml:space="preserve"> </w:t>
      </w:r>
      <w:proofErr w:type="spellStart"/>
      <w:r w:rsidRPr="00EA275D">
        <w:rPr>
          <w:b/>
        </w:rPr>
        <w:t>Palabras</w:t>
      </w:r>
      <w:proofErr w:type="spellEnd"/>
      <w:r w:rsidRPr="00EA275D">
        <w:rPr>
          <w:b/>
        </w:rPr>
        <w:t xml:space="preserve"> Clave</w:t>
      </w:r>
      <w:r w:rsidRPr="007F4591">
        <w:rPr>
          <w:b/>
        </w:rPr>
        <w:t>:</w:t>
      </w:r>
      <w:r>
        <w:t xml:space="preserve"> (opcional)</w:t>
      </w:r>
    </w:p>
    <w:p w14:paraId="5AD34A1D" w14:textId="77777777" w:rsidR="000A46BE" w:rsidRDefault="000A46BE" w:rsidP="000A46BE">
      <w:pPr>
        <w:spacing w:line="360" w:lineRule="auto"/>
        <w:rPr>
          <w:b/>
        </w:rPr>
      </w:pPr>
    </w:p>
    <w:p w14:paraId="76CF266E" w14:textId="77777777" w:rsidR="000A46BE" w:rsidRDefault="000A46BE" w:rsidP="000A46BE">
      <w:pPr>
        <w:pStyle w:val="PargrafodaLista"/>
        <w:spacing w:line="360" w:lineRule="auto"/>
        <w:ind w:left="0"/>
        <w:jc w:val="left"/>
        <w:rPr>
          <w:b/>
        </w:rPr>
      </w:pPr>
      <w:r w:rsidRPr="009629EB">
        <w:rPr>
          <w:b/>
        </w:rPr>
        <w:t>Introdução</w:t>
      </w:r>
    </w:p>
    <w:p w14:paraId="04023962" w14:textId="77777777" w:rsidR="000A46BE" w:rsidRPr="00715294" w:rsidRDefault="000A46BE" w:rsidP="000A46BE">
      <w:pPr>
        <w:pStyle w:val="PargrafodaLista"/>
        <w:spacing w:line="360" w:lineRule="auto"/>
        <w:ind w:left="0"/>
        <w:jc w:val="left"/>
      </w:pPr>
    </w:p>
    <w:p w14:paraId="1B4EC440" w14:textId="77777777" w:rsidR="004C2408" w:rsidRDefault="004C2408" w:rsidP="004C2408">
      <w:pPr>
        <w:spacing w:line="360" w:lineRule="auto"/>
        <w:ind w:firstLine="709"/>
        <w:rPr>
          <w:color w:val="000000"/>
        </w:rPr>
      </w:pPr>
      <w:r w:rsidRPr="004C2408">
        <w:rPr>
          <w:color w:val="000000"/>
        </w:rPr>
        <w:t>Cada um dos 94 parlamentares da Assembleia Legislativa do Estado de São Paulo [Alesp] tem direito aos Auxílio-Encargos Gerais de Gabinete de Deputado e Auxílio-Hospedagem, referenciados conjuntamente como “verba de gabinete”. Tal direito foi conferido pela resolução 783, artigo 11, de 1º de julho de 19971. Trata-se de um valor mensal devido pelo Estado aos deputados a fim de que eles possam cobrir gastos com o funcionamento e manutenção dos gabinetes, com hospedagem e demais despesas inerentes ao pleno exercício das atividades parlamentares.</w:t>
      </w:r>
    </w:p>
    <w:p w14:paraId="5305FF29" w14:textId="37CB8ADD" w:rsidR="004C2408" w:rsidRPr="004C2408" w:rsidRDefault="004C2408" w:rsidP="004C2408">
      <w:pPr>
        <w:spacing w:line="360" w:lineRule="auto"/>
        <w:ind w:firstLine="709"/>
        <w:rPr>
          <w:color w:val="000000"/>
        </w:rPr>
      </w:pPr>
      <w:r w:rsidRPr="004C2408">
        <w:rPr>
          <w:color w:val="000000"/>
        </w:rPr>
        <w:lastRenderedPageBreak/>
        <w:t>Tais gastos previstos na legislação são agregados em 11 categorias, dentre as quais materiais e serviços gráficos, consultoria, combustíveis, locação de automóveis, hospedagem. Em 2022, considerando resolução 783, de 1º de julho de 19971, que estipula o limite máximo da verba de gabinete em 1.250 unidades fiscais do Estado de São Paulo [</w:t>
      </w:r>
      <w:proofErr w:type="spellStart"/>
      <w:r w:rsidRPr="004C2408">
        <w:rPr>
          <w:color w:val="000000"/>
        </w:rPr>
        <w:t>Ufesp</w:t>
      </w:r>
      <w:proofErr w:type="spellEnd"/>
      <w:r w:rsidRPr="004C2408">
        <w:rPr>
          <w:color w:val="000000"/>
        </w:rPr>
        <w:t xml:space="preserve">], e o valor da </w:t>
      </w:r>
      <w:proofErr w:type="spellStart"/>
      <w:r w:rsidRPr="004C2408">
        <w:rPr>
          <w:color w:val="000000"/>
        </w:rPr>
        <w:t>Ufesp</w:t>
      </w:r>
      <w:proofErr w:type="spellEnd"/>
      <w:r w:rsidRPr="004C2408">
        <w:rPr>
          <w:color w:val="000000"/>
        </w:rPr>
        <w:t xml:space="preserve"> em R$ 31,972, o limite mensal da verba de gabinete que poderia ser ressarcido por deputado no ano passado foi de R$ 39.962,50.</w:t>
      </w:r>
    </w:p>
    <w:p w14:paraId="21F7ACBF" w14:textId="169B224B" w:rsidR="004C2408" w:rsidRPr="004C2408" w:rsidRDefault="004C2408" w:rsidP="004C2408">
      <w:pPr>
        <w:spacing w:line="360" w:lineRule="auto"/>
        <w:ind w:firstLine="709"/>
        <w:rPr>
          <w:color w:val="000000"/>
        </w:rPr>
      </w:pPr>
      <w:r w:rsidRPr="004C2408">
        <w:rPr>
          <w:color w:val="000000"/>
        </w:rPr>
        <w:t>Naquele ano, o valor total empenhado para custeio da verba de gabinete perfez R$ 26.652.243,513. O montante foi 24,43% maior que a soma em 2021, de R$ 21.419.316,88, e menor do que o valor anotado na rubrica para 2023, de R$ 28.607.099,96. Caso este montante se cumpra neste ano, será a primeira vez que o valor ultrapassa R$ 28,5 milhões desde 2018.</w:t>
      </w:r>
    </w:p>
    <w:p w14:paraId="75CBBA93" w14:textId="587F6133" w:rsidR="004C2408" w:rsidRPr="004C2408" w:rsidRDefault="004C2408" w:rsidP="004C2408">
      <w:pPr>
        <w:spacing w:line="360" w:lineRule="auto"/>
        <w:ind w:firstLine="709"/>
        <w:rPr>
          <w:color w:val="000000"/>
        </w:rPr>
      </w:pPr>
      <w:r w:rsidRPr="004C2408">
        <w:rPr>
          <w:color w:val="000000"/>
        </w:rPr>
        <w:t xml:space="preserve">Tais somas de recursos públicos podem servir, ainda que parcialmente, para infringir a lei. Um exemplo é o processo investigatório SEI 29.0001.0246360.2021-544, cujo pedido de instauração foi feito pelo Procurador Mario </w:t>
      </w:r>
      <w:proofErr w:type="spellStart"/>
      <w:r w:rsidRPr="004C2408">
        <w:rPr>
          <w:color w:val="000000"/>
        </w:rPr>
        <w:t>Antonio</w:t>
      </w:r>
      <w:proofErr w:type="spellEnd"/>
      <w:r w:rsidRPr="004C2408">
        <w:rPr>
          <w:color w:val="000000"/>
        </w:rPr>
        <w:t xml:space="preserve"> de Campos Tebet em 5 de maio de 2022. A peça elenca possível malversação no uso da verba de gabinete por parte do deputado estadual Murilo Felix, que a teria empregado para pagar pela locação de imóveis pertencentes a aliados políticos e nunca utilizados.</w:t>
      </w:r>
    </w:p>
    <w:p w14:paraId="676D216E" w14:textId="77777777" w:rsidR="004C2408" w:rsidRDefault="004C2408" w:rsidP="004C2408">
      <w:pPr>
        <w:spacing w:line="360" w:lineRule="auto"/>
        <w:ind w:firstLine="709"/>
        <w:rPr>
          <w:color w:val="000000"/>
        </w:rPr>
      </w:pPr>
      <w:r w:rsidRPr="004C2408">
        <w:rPr>
          <w:color w:val="000000"/>
        </w:rPr>
        <w:t>Com este contexto, o presente trabalho busca ser um instrumento para avaliação de malversação de dinheiro público por meio de aprendizado de máquina não supervisionado. O objetivo desta peça não é afirmar peremptoriamente se determinada despesa é fraudulenta ou não; seu escopo é servir de ferramenta para uma observação inicial dos gastos, que podem ser analisados por meio de clusterização, onde se objetiva encontrar um grupo de despesas cujos valores são indicativos de possíveis anomalias.</w:t>
      </w:r>
    </w:p>
    <w:p w14:paraId="3765D2A6" w14:textId="77777777" w:rsidR="004C2408" w:rsidRDefault="004C2408" w:rsidP="004C2408">
      <w:pPr>
        <w:spacing w:line="360" w:lineRule="auto"/>
        <w:rPr>
          <w:color w:val="000000"/>
        </w:rPr>
      </w:pPr>
    </w:p>
    <w:p w14:paraId="5847BAE4" w14:textId="60A86634" w:rsidR="000A46BE" w:rsidRDefault="000A46BE" w:rsidP="004C2408">
      <w:pPr>
        <w:pStyle w:val="PargrafodaLista"/>
        <w:spacing w:line="360" w:lineRule="auto"/>
        <w:ind w:left="0"/>
        <w:jc w:val="left"/>
        <w:rPr>
          <w:b/>
        </w:rPr>
      </w:pPr>
      <w:r w:rsidRPr="009629EB">
        <w:rPr>
          <w:b/>
        </w:rPr>
        <w:t>Material e Métodos</w:t>
      </w:r>
    </w:p>
    <w:p w14:paraId="52D99E89" w14:textId="77777777" w:rsidR="000A46BE" w:rsidRPr="004C2408" w:rsidRDefault="000A46BE" w:rsidP="004C2408">
      <w:pPr>
        <w:pStyle w:val="PargrafodaLista"/>
        <w:spacing w:line="360" w:lineRule="auto"/>
        <w:ind w:left="0"/>
        <w:jc w:val="left"/>
        <w:rPr>
          <w:b/>
        </w:rPr>
      </w:pPr>
      <w:r w:rsidRPr="004C2408">
        <w:rPr>
          <w:b/>
        </w:rPr>
        <w:tab/>
      </w:r>
    </w:p>
    <w:p w14:paraId="547F852F" w14:textId="77777777" w:rsidR="00213BCF" w:rsidRDefault="00213BCF" w:rsidP="00213BCF">
      <w:pPr>
        <w:spacing w:line="360" w:lineRule="auto"/>
        <w:ind w:firstLine="709"/>
        <w:rPr>
          <w:color w:val="000000"/>
        </w:rPr>
      </w:pPr>
      <w:r w:rsidRPr="00213BCF">
        <w:rPr>
          <w:color w:val="000000"/>
        </w:rPr>
        <w:t>A primeira etapa consist</w:t>
      </w:r>
      <w:r>
        <w:rPr>
          <w:color w:val="000000"/>
        </w:rPr>
        <w:t>iu</w:t>
      </w:r>
      <w:r w:rsidRPr="00213BCF">
        <w:rPr>
          <w:color w:val="000000"/>
        </w:rPr>
        <w:t xml:space="preserve"> na captura, limpeza e normalização de dados relacionados às despesas dos deputados. Tais registros estão disponíveis no Portal de Dados Abertos da Alesp, e datam desde 2002. Inicialmente </w:t>
      </w:r>
      <w:r>
        <w:rPr>
          <w:color w:val="000000"/>
        </w:rPr>
        <w:t>foram</w:t>
      </w:r>
      <w:r w:rsidRPr="00213BCF">
        <w:rPr>
          <w:color w:val="000000"/>
        </w:rPr>
        <w:t xml:space="preserve"> trabalhadas as despesas relacionadas a alimentação e hospedagem. </w:t>
      </w:r>
    </w:p>
    <w:p w14:paraId="6207E0B8" w14:textId="43191F60" w:rsidR="00213BCF" w:rsidRPr="00213BCF" w:rsidRDefault="00213BCF" w:rsidP="002E1E21">
      <w:pPr>
        <w:spacing w:line="360" w:lineRule="auto"/>
        <w:ind w:firstLine="709"/>
        <w:rPr>
          <w:color w:val="000000"/>
        </w:rPr>
      </w:pPr>
      <w:r>
        <w:rPr>
          <w:color w:val="000000"/>
        </w:rPr>
        <w:t>Uma análise exploratória foi realizada para compreender a dispersão dos dados no conjunto. Em seguida, foi construído um algoritmo de</w:t>
      </w:r>
      <w:r w:rsidRPr="00213BCF">
        <w:rPr>
          <w:color w:val="000000"/>
        </w:rPr>
        <w:t xml:space="preserve"> clusterização por meio da classificação por K-</w:t>
      </w:r>
      <w:proofErr w:type="spellStart"/>
      <w:r w:rsidRPr="00213BCF">
        <w:rPr>
          <w:color w:val="000000"/>
        </w:rPr>
        <w:t>Means</w:t>
      </w:r>
      <w:proofErr w:type="spellEnd"/>
      <w:r w:rsidRPr="00213BCF">
        <w:rPr>
          <w:color w:val="000000"/>
        </w:rPr>
        <w:t>.</w:t>
      </w:r>
    </w:p>
    <w:p w14:paraId="4B2728AF" w14:textId="20A9FF6E" w:rsidR="00213BCF" w:rsidRPr="00213BCF" w:rsidRDefault="00213BCF" w:rsidP="0017622B">
      <w:pPr>
        <w:spacing w:line="360" w:lineRule="auto"/>
        <w:ind w:firstLine="709"/>
        <w:rPr>
          <w:color w:val="000000"/>
        </w:rPr>
      </w:pPr>
      <w:r w:rsidRPr="00213BCF">
        <w:rPr>
          <w:color w:val="000000"/>
        </w:rPr>
        <w:t>Na clusterização por K-</w:t>
      </w:r>
      <w:proofErr w:type="spellStart"/>
      <w:r w:rsidRPr="00213BCF">
        <w:rPr>
          <w:color w:val="000000"/>
        </w:rPr>
        <w:t>Means</w:t>
      </w:r>
      <w:proofErr w:type="spellEnd"/>
      <w:r w:rsidRPr="00213BCF">
        <w:rPr>
          <w:color w:val="000000"/>
        </w:rPr>
        <w:t xml:space="preserve">, a coleção de dados é atribuída a conjuntos distintos com base em sua similaridade. A organização dos conjuntos é feita com a determinação aleatória de um centroide, um ponto que observa a distância euclidiana dos demais dados em relação a ele. Aqueles mais próximos ao centroide formam um conjunto. Em seguida, a </w:t>
      </w:r>
      <w:r w:rsidRPr="00213BCF">
        <w:rPr>
          <w:color w:val="000000"/>
        </w:rPr>
        <w:lastRenderedPageBreak/>
        <w:t>localização do centroide é recalculada considerando o custo da função, e novamente os pontos mais próximos são agregados em conjuntos. Isso ocorre repetidas vezes até se obter convergência entre centroide e dados. Em outros termos, a classificação por K-</w:t>
      </w:r>
      <w:proofErr w:type="spellStart"/>
      <w:r w:rsidRPr="00213BCF">
        <w:rPr>
          <w:color w:val="000000"/>
        </w:rPr>
        <w:t>Means</w:t>
      </w:r>
      <w:proofErr w:type="spellEnd"/>
      <w:r w:rsidRPr="00213BCF">
        <w:rPr>
          <w:color w:val="000000"/>
        </w:rPr>
        <w:t xml:space="preserve"> particiona uma população de</w:t>
      </w:r>
      <w:r w:rsidR="0017622B">
        <w:rPr>
          <w:color w:val="000000"/>
        </w:rPr>
        <w:t xml:space="preserve"> </w:t>
      </w:r>
      <m:oMath>
        <m:r>
          <w:rPr>
            <w:rFonts w:ascii="Cambria Math" w:hAnsi="Cambria Math"/>
            <w:color w:val="000000"/>
          </w:rPr>
          <m:t>n</m:t>
        </m:r>
      </m:oMath>
      <w:r w:rsidRPr="00213BCF">
        <w:rPr>
          <w:color w:val="000000"/>
        </w:rPr>
        <w:t xml:space="preserve"> dimensões em </w:t>
      </w:r>
      <m:oMath>
        <m:r>
          <w:rPr>
            <w:rFonts w:ascii="Cambria Math" w:hAnsi="Cambria Math"/>
            <w:color w:val="000000"/>
          </w:rPr>
          <m:t>k</m:t>
        </m:r>
      </m:oMath>
      <w:r w:rsidR="0017622B">
        <w:rPr>
          <w:color w:val="000000"/>
        </w:rPr>
        <w:t xml:space="preserve"> </w:t>
      </w:r>
      <w:r w:rsidRPr="00213BCF">
        <w:rPr>
          <w:color w:val="000000"/>
        </w:rPr>
        <w:t>conjuntos com base em uma amostra.</w:t>
      </w:r>
    </w:p>
    <w:p w14:paraId="053C3C25" w14:textId="4BE0A551" w:rsidR="00213BCF" w:rsidRDefault="00213BCF" w:rsidP="00213BCF">
      <w:pPr>
        <w:spacing w:line="360" w:lineRule="auto"/>
        <w:ind w:firstLine="709"/>
        <w:rPr>
          <w:color w:val="000000"/>
        </w:rPr>
      </w:pPr>
      <w:r w:rsidRPr="00213BCF">
        <w:rPr>
          <w:color w:val="000000"/>
        </w:rPr>
        <w:t>Para a maioria dos usos de K-</w:t>
      </w:r>
      <w:proofErr w:type="spellStart"/>
      <w:r w:rsidRPr="00213BCF">
        <w:rPr>
          <w:color w:val="000000"/>
        </w:rPr>
        <w:t>Means</w:t>
      </w:r>
      <w:proofErr w:type="spellEnd"/>
      <w:r w:rsidRPr="00213BCF">
        <w:rPr>
          <w:color w:val="000000"/>
        </w:rPr>
        <w:t xml:space="preserve">, o algoritmo de Lloyd é escolhido, motivo pelo qual também é utilizado neste trabalho. Sabe-se que este algoritmo pode ser fortemente influenciado pela seleção dos centroides iniciais, levando à convergência a um </w:t>
      </w:r>
      <w:proofErr w:type="spellStart"/>
      <w:r w:rsidRPr="00213BCF">
        <w:rPr>
          <w:color w:val="000000"/>
        </w:rPr>
        <w:t>optimum</w:t>
      </w:r>
      <w:proofErr w:type="spellEnd"/>
      <w:r w:rsidRPr="00213BCF">
        <w:rPr>
          <w:color w:val="000000"/>
        </w:rPr>
        <w:t xml:space="preserve"> local7, o que pode gerar clusters sem critérios rígidos. Para isso, o algoritmo </w:t>
      </w:r>
      <w:proofErr w:type="spellStart"/>
      <w:r w:rsidRPr="00213BCF">
        <w:rPr>
          <w:color w:val="000000"/>
        </w:rPr>
        <w:t>Hartigan</w:t>
      </w:r>
      <w:proofErr w:type="spellEnd"/>
      <w:r w:rsidRPr="00213BCF">
        <w:rPr>
          <w:color w:val="000000"/>
        </w:rPr>
        <w:t xml:space="preserve">-Wong poderia ser um substitutivo. Contudo, análises iniciais mostraram que, neste trabalho, </w:t>
      </w:r>
      <w:proofErr w:type="spellStart"/>
      <w:r w:rsidRPr="00213BCF">
        <w:rPr>
          <w:color w:val="000000"/>
        </w:rPr>
        <w:t>Hartigan</w:t>
      </w:r>
      <w:proofErr w:type="spellEnd"/>
      <w:r w:rsidRPr="00213BCF">
        <w:rPr>
          <w:color w:val="000000"/>
        </w:rPr>
        <w:t xml:space="preserve">-Wong não apresenta resultados diferentes de </w:t>
      </w:r>
      <w:proofErr w:type="spellStart"/>
      <w:r w:rsidRPr="00213BCF">
        <w:rPr>
          <w:color w:val="000000"/>
        </w:rPr>
        <w:t>LLoyd</w:t>
      </w:r>
      <w:proofErr w:type="spellEnd"/>
      <w:r w:rsidRPr="00213BCF">
        <w:rPr>
          <w:color w:val="000000"/>
        </w:rPr>
        <w:t>.</w:t>
      </w:r>
    </w:p>
    <w:p w14:paraId="7D009D88" w14:textId="4FCB2180" w:rsidR="00213BCF" w:rsidRPr="00213BCF" w:rsidRDefault="00213BCF" w:rsidP="005C7FB0">
      <w:pPr>
        <w:spacing w:line="360" w:lineRule="auto"/>
        <w:ind w:firstLine="709"/>
        <w:rPr>
          <w:color w:val="000000"/>
        </w:rPr>
      </w:pPr>
      <w:r w:rsidRPr="00213BCF">
        <w:rPr>
          <w:color w:val="000000"/>
        </w:rPr>
        <w:t>Neste trabalho também se utiliz</w:t>
      </w:r>
      <w:r w:rsidR="002E1E21">
        <w:rPr>
          <w:color w:val="000000"/>
        </w:rPr>
        <w:t>ou</w:t>
      </w:r>
      <w:r w:rsidRPr="00213BCF">
        <w:rPr>
          <w:color w:val="000000"/>
        </w:rPr>
        <w:t xml:space="preserve"> o método de inicialização K-</w:t>
      </w:r>
      <w:proofErr w:type="spellStart"/>
      <w:r w:rsidRPr="00213BCF">
        <w:rPr>
          <w:color w:val="000000"/>
        </w:rPr>
        <w:t>Means</w:t>
      </w:r>
      <w:proofErr w:type="spellEnd"/>
      <w:r w:rsidRPr="00213BCF">
        <w:rPr>
          <w:color w:val="000000"/>
        </w:rPr>
        <w:t>++. Sua tendência é espalhar os centroides iniciais pelos dados, reduzindo as chances de o algoritmo K-</w:t>
      </w:r>
      <w:proofErr w:type="spellStart"/>
      <w:r w:rsidRPr="00213BCF">
        <w:rPr>
          <w:color w:val="000000"/>
        </w:rPr>
        <w:t>Means</w:t>
      </w:r>
      <w:proofErr w:type="spellEnd"/>
      <w:r w:rsidRPr="00213BCF">
        <w:rPr>
          <w:color w:val="000000"/>
        </w:rPr>
        <w:t xml:space="preserve"> convergir para uma solução abaixo do ideal — ou seja, sua abordagem garante que os pontos mais distantes dos centroides existentes tenham maior probabilidade de serem escolhidos como novos centroides.</w:t>
      </w:r>
    </w:p>
    <w:p w14:paraId="761A0847" w14:textId="77777777" w:rsidR="005C7FB0" w:rsidRDefault="00213BCF" w:rsidP="005C7FB0">
      <w:pPr>
        <w:spacing w:line="360" w:lineRule="auto"/>
        <w:ind w:firstLine="709"/>
        <w:rPr>
          <w:color w:val="000000"/>
        </w:rPr>
      </w:pPr>
      <w:r w:rsidRPr="00213BCF">
        <w:rPr>
          <w:color w:val="000000"/>
        </w:rPr>
        <w:t>A inicialização por K-</w:t>
      </w:r>
      <w:proofErr w:type="spellStart"/>
      <w:r w:rsidRPr="00213BCF">
        <w:rPr>
          <w:color w:val="000000"/>
        </w:rPr>
        <w:t>Means</w:t>
      </w:r>
      <w:proofErr w:type="spellEnd"/>
      <w:r w:rsidRPr="00213BCF">
        <w:rPr>
          <w:color w:val="000000"/>
        </w:rPr>
        <w:t>++ segue os seguintes passos:</w:t>
      </w:r>
    </w:p>
    <w:p w14:paraId="2FBEE4F8" w14:textId="77777777" w:rsidR="005C7FB0" w:rsidRPr="002E1E21" w:rsidRDefault="00213BCF" w:rsidP="002E1E21">
      <w:pPr>
        <w:pStyle w:val="PargrafodaLista"/>
        <w:numPr>
          <w:ilvl w:val="0"/>
          <w:numId w:val="5"/>
        </w:numPr>
        <w:spacing w:line="360" w:lineRule="auto"/>
        <w:rPr>
          <w:color w:val="000000"/>
        </w:rPr>
      </w:pPr>
      <w:r w:rsidRPr="002E1E21">
        <w:rPr>
          <w:color w:val="000000"/>
        </w:rPr>
        <w:t>Seleção aleatória do primeiro centroide;</w:t>
      </w:r>
    </w:p>
    <w:p w14:paraId="7A675607" w14:textId="77777777" w:rsidR="005C7FB0" w:rsidRPr="002E1E21" w:rsidRDefault="00213BCF" w:rsidP="002E1E21">
      <w:pPr>
        <w:pStyle w:val="PargrafodaLista"/>
        <w:numPr>
          <w:ilvl w:val="0"/>
          <w:numId w:val="5"/>
        </w:numPr>
        <w:spacing w:line="360" w:lineRule="auto"/>
        <w:rPr>
          <w:color w:val="000000"/>
        </w:rPr>
      </w:pPr>
      <w:r w:rsidRPr="002E1E21">
        <w:rPr>
          <w:color w:val="000000"/>
        </w:rPr>
        <w:t xml:space="preserve">Cálculo de </w:t>
      </w:r>
      <m:oMath>
        <m:r>
          <w:rPr>
            <w:rFonts w:ascii="Cambria Math" w:hAnsi="Cambria Math"/>
            <w:color w:val="000000"/>
          </w:rPr>
          <m:t>D</m:t>
        </m:r>
        <m:d>
          <m:dPr>
            <m:ctrlPr>
              <w:rPr>
                <w:rFonts w:ascii="Cambria Math" w:hAnsi="Cambria Math"/>
                <w:i/>
                <w:color w:val="000000"/>
              </w:rPr>
            </m:ctrlPr>
          </m:dPr>
          <m:e>
            <m:r>
              <w:rPr>
                <w:rFonts w:ascii="Cambria Math" w:hAnsi="Cambria Math"/>
                <w:color w:val="000000"/>
              </w:rPr>
              <m:t>x</m:t>
            </m:r>
          </m:e>
        </m:d>
      </m:oMath>
      <w:r w:rsidRPr="002E1E21">
        <w:rPr>
          <w:color w:val="000000"/>
        </w:rPr>
        <w:t xml:space="preserve">, as distâncias entre pontos de dados </w:t>
      </w:r>
      <m:oMath>
        <m:r>
          <w:rPr>
            <w:rFonts w:ascii="Cambria Math" w:hAnsi="Cambria Math"/>
            <w:color w:val="000000"/>
          </w:rPr>
          <m:t>x</m:t>
        </m:r>
      </m:oMath>
      <w:r w:rsidR="005C7FB0" w:rsidRPr="002E1E21">
        <w:rPr>
          <w:color w:val="000000"/>
        </w:rPr>
        <w:t xml:space="preserve"> </w:t>
      </w:r>
      <w:r w:rsidRPr="002E1E21">
        <w:rPr>
          <w:color w:val="000000"/>
        </w:rPr>
        <w:t>e centro mais próximo;</w:t>
      </w:r>
    </w:p>
    <w:p w14:paraId="644D6DE1" w14:textId="74DA34B7" w:rsidR="00213BCF" w:rsidRPr="002E1E21" w:rsidRDefault="00213BCF" w:rsidP="002E1E21">
      <w:pPr>
        <w:pStyle w:val="PargrafodaLista"/>
        <w:numPr>
          <w:ilvl w:val="0"/>
          <w:numId w:val="5"/>
        </w:numPr>
        <w:spacing w:line="360" w:lineRule="auto"/>
        <w:rPr>
          <w:color w:val="000000"/>
        </w:rPr>
      </w:pPr>
      <w:r w:rsidRPr="002E1E21">
        <w:rPr>
          <w:color w:val="000000"/>
        </w:rPr>
        <w:t>Escolha aleatória de um novo ponto de dados como um novo centro, usando uma distribuição de probabilidade ponderada onde um ponto</w:t>
      </w:r>
      <w:r w:rsidR="005C7FB0" w:rsidRPr="002E1E21">
        <w:rPr>
          <w:color w:val="000000"/>
        </w:rPr>
        <w:t xml:space="preserve"> </w:t>
      </w:r>
      <m:oMath>
        <m:r>
          <w:rPr>
            <w:rFonts w:ascii="Cambria Math" w:hAnsi="Cambria Math"/>
            <w:color w:val="000000"/>
          </w:rPr>
          <m:t>x</m:t>
        </m:r>
      </m:oMath>
      <w:r w:rsidRPr="002E1E21">
        <w:rPr>
          <w:color w:val="000000"/>
        </w:rPr>
        <w:t xml:space="preserve"> é escolhido com probabilidade proporcional a </w:t>
      </w:r>
      <m:oMath>
        <m:r>
          <w:rPr>
            <w:rFonts w:ascii="Cambria Math" w:hAnsi="Cambria Math"/>
            <w:color w:val="000000"/>
          </w:rPr>
          <m:t>D</m:t>
        </m:r>
        <m:sSup>
          <m:sSupPr>
            <m:ctrlPr>
              <w:rPr>
                <w:rFonts w:ascii="Cambria Math" w:hAnsi="Cambria Math"/>
                <w:i/>
                <w:color w:val="000000"/>
              </w:rPr>
            </m:ctrlPr>
          </m:sSupPr>
          <m:e>
            <m:d>
              <m:dPr>
                <m:ctrlPr>
                  <w:rPr>
                    <w:rFonts w:ascii="Cambria Math" w:hAnsi="Cambria Math"/>
                    <w:i/>
                    <w:color w:val="000000"/>
                  </w:rPr>
                </m:ctrlPr>
              </m:dPr>
              <m:e>
                <m:r>
                  <w:rPr>
                    <w:rFonts w:ascii="Cambria Math" w:hAnsi="Cambria Math"/>
                    <w:color w:val="000000"/>
                  </w:rPr>
                  <m:t>x</m:t>
                </m:r>
              </m:e>
            </m:d>
          </m:e>
          <m:sup>
            <m:r>
              <w:rPr>
                <w:rFonts w:ascii="Cambria Math" w:hAnsi="Cambria Math"/>
                <w:color w:val="000000"/>
              </w:rPr>
              <m:t>2</m:t>
            </m:r>
          </m:sup>
        </m:sSup>
      </m:oMath>
      <w:r w:rsidR="005C7FB0" w:rsidRPr="002E1E21">
        <w:rPr>
          <w:color w:val="000000"/>
        </w:rPr>
        <w:t xml:space="preserve"> </w:t>
      </w:r>
      <w:r w:rsidRPr="002E1E21">
        <w:rPr>
          <w:color w:val="000000"/>
        </w:rPr>
        <w:t xml:space="preserve">— isto é, tendo um conjunto de pontos </w:t>
      </w:r>
      <m:oMath>
        <m:r>
          <w:rPr>
            <w:rFonts w:ascii="Cambria Math" w:hAnsi="Cambria Math"/>
            <w:color w:val="000000"/>
          </w:rPr>
          <m:t>X</m:t>
        </m:r>
      </m:oMath>
      <w:r w:rsidR="005C7FB0" w:rsidRPr="002E1E21">
        <w:rPr>
          <w:color w:val="000000"/>
        </w:rPr>
        <w:t xml:space="preserve"> </w:t>
      </w:r>
      <w:r w:rsidRPr="002E1E21">
        <w:rPr>
          <w:color w:val="000000"/>
        </w:rPr>
        <w:t>e um conjunto de centroides</w:t>
      </w:r>
      <w:r w:rsidR="005C7FB0" w:rsidRPr="002E1E21">
        <w:rPr>
          <w:color w:val="000000"/>
        </w:rPr>
        <w:t xml:space="preserve"> </w:t>
      </w:r>
      <m:oMath>
        <m:r>
          <w:rPr>
            <w:rFonts w:ascii="Cambria Math" w:hAnsi="Cambria Math"/>
            <w:color w:val="000000"/>
          </w:rPr>
          <m:t>C</m:t>
        </m:r>
      </m:oMath>
      <w:r w:rsidRPr="002E1E21">
        <w:rPr>
          <w:color w:val="000000"/>
        </w:rPr>
        <w:t xml:space="preserve"> já inicializados, para qualquer ponto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m:t>
            </m:r>
          </m:sub>
        </m:sSub>
      </m:oMath>
      <w:r w:rsidRPr="002E1E21">
        <w:rPr>
          <w:color w:val="000000"/>
        </w:rPr>
        <w:t xml:space="preserve"> em </w:t>
      </w:r>
      <m:oMath>
        <m:r>
          <w:rPr>
            <w:rFonts w:ascii="Cambria Math" w:hAnsi="Cambria Math"/>
            <w:color w:val="000000"/>
          </w:rPr>
          <m:t>X</m:t>
        </m:r>
      </m:oMath>
      <w:r w:rsidRPr="002E1E21">
        <w:rPr>
          <w:color w:val="000000"/>
        </w:rPr>
        <w:t xml:space="preserve">, a probabilidade </w:t>
      </w:r>
      <m:oMath>
        <m:r>
          <w:rPr>
            <w:rFonts w:ascii="Cambria Math" w:hAnsi="Cambria Math"/>
            <w:color w:val="000000"/>
          </w:rPr>
          <m:t>P</m:t>
        </m:r>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m:t>
                </m:r>
              </m:sub>
            </m:sSub>
          </m:e>
        </m:d>
      </m:oMath>
      <w:r w:rsidRPr="002E1E21">
        <w:rPr>
          <w:color w:val="000000"/>
        </w:rPr>
        <w:t xml:space="preserve"> de escolher</w:t>
      </w:r>
      <w:r w:rsidR="001472AA" w:rsidRPr="002E1E21">
        <w:rPr>
          <w:color w:val="000000"/>
        </w:rPr>
        <w:t xml:space="preserve">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m:t>
            </m:r>
          </m:sub>
        </m:sSub>
      </m:oMath>
      <w:r w:rsidR="001472AA" w:rsidRPr="002E1E21">
        <w:rPr>
          <w:color w:val="000000"/>
        </w:rPr>
        <w:t xml:space="preserve"> como </w:t>
      </w:r>
      <w:r w:rsidRPr="002E1E21">
        <w:rPr>
          <w:color w:val="000000"/>
        </w:rPr>
        <w:t xml:space="preserve">o próximo centroide é </w:t>
      </w:r>
      <m:oMath>
        <m:r>
          <w:rPr>
            <w:rFonts w:ascii="Cambria Math" w:hAnsi="Cambria Math"/>
            <w:color w:val="000000"/>
          </w:rPr>
          <m:t>P</m:t>
        </m:r>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m:t>
                </m:r>
              </m:sub>
            </m:sSub>
          </m:e>
        </m:d>
        <m:r>
          <w:rPr>
            <w:rFonts w:ascii="Cambria Math" w:hAnsi="Cambria Math"/>
            <w:color w:val="000000"/>
          </w:rPr>
          <m:t>=</m:t>
        </m:r>
        <m:f>
          <m:fPr>
            <m:ctrlPr>
              <w:rPr>
                <w:rFonts w:ascii="Cambria Math" w:hAnsi="Cambria Math"/>
                <w:color w:val="000000"/>
              </w:rPr>
            </m:ctrlPr>
          </m:fPr>
          <m:num>
            <m:r>
              <w:rPr>
                <w:rFonts w:ascii="Cambria Math" w:hAnsi="Cambria Math"/>
                <w:color w:val="000000"/>
              </w:rPr>
              <m:t>D</m:t>
            </m:r>
            <m:sSup>
              <m:sSupPr>
                <m:ctrlPr>
                  <w:rPr>
                    <w:rFonts w:ascii="Cambria Math" w:hAnsi="Cambria Math"/>
                    <w:i/>
                    <w:color w:val="000000"/>
                  </w:rPr>
                </m:ctrlPr>
              </m:sSupPr>
              <m:e>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m:t>
                        </m:r>
                      </m:sub>
                    </m:sSub>
                  </m:e>
                </m:d>
              </m:e>
              <m:sup>
                <m:r>
                  <w:rPr>
                    <w:rFonts w:ascii="Cambria Math" w:hAnsi="Cambria Math"/>
                    <w:color w:val="000000"/>
                  </w:rPr>
                  <m:t>2</m:t>
                </m:r>
              </m:sup>
            </m:sSup>
            <m:ctrlPr>
              <w:rPr>
                <w:rFonts w:ascii="Cambria Math" w:hAnsi="Cambria Math"/>
                <w:i/>
                <w:color w:val="000000"/>
              </w:rPr>
            </m:ctrlPr>
          </m:num>
          <m:den>
            <m:nary>
              <m:naryPr>
                <m:chr m:val="∑"/>
                <m:supHide m:val="1"/>
                <m:ctrlPr>
                  <w:rPr>
                    <w:rFonts w:ascii="Cambria Math" w:hAnsi="Cambria Math"/>
                    <w:color w:val="000000"/>
                  </w:rPr>
                </m:ctrlPr>
              </m:naryPr>
              <m:sub>
                <m:r>
                  <w:rPr>
                    <w:rFonts w:ascii="Cambria Math" w:hAnsi="Cambria Math"/>
                    <w:color w:val="000000"/>
                  </w:rPr>
                  <m:t>x</m:t>
                </m:r>
                <m:r>
                  <m:rPr>
                    <m:sty m:val="p"/>
                  </m:rPr>
                  <w:rPr>
                    <w:rFonts w:ascii="Cambria Math" w:hAnsi="Cambria Math"/>
                    <w:color w:val="000000"/>
                  </w:rPr>
                  <m:t>∈</m:t>
                </m:r>
                <m:r>
                  <w:rPr>
                    <w:rFonts w:ascii="Cambria Math" w:hAnsi="Cambria Math"/>
                    <w:color w:val="000000"/>
                  </w:rPr>
                  <m:t>X</m:t>
                </m:r>
                <m:ctrlPr>
                  <w:rPr>
                    <w:rFonts w:ascii="Cambria Math" w:hAnsi="Cambria Math"/>
                    <w:i/>
                    <w:color w:val="000000"/>
                  </w:rPr>
                </m:ctrlPr>
              </m:sub>
              <m:sup>
                <m:ctrlPr>
                  <w:rPr>
                    <w:rFonts w:ascii="Cambria Math" w:hAnsi="Cambria Math"/>
                    <w:i/>
                    <w:color w:val="000000"/>
                  </w:rPr>
                </m:ctrlPr>
              </m:sup>
              <m:e>
                <m:r>
                  <w:rPr>
                    <w:rFonts w:ascii="Cambria Math" w:hAnsi="Cambria Math"/>
                    <w:color w:val="000000"/>
                  </w:rPr>
                  <m:t>D</m:t>
                </m:r>
                <m:sSup>
                  <m:sSupPr>
                    <m:ctrlPr>
                      <w:rPr>
                        <w:rFonts w:ascii="Cambria Math" w:hAnsi="Cambria Math"/>
                        <w:i/>
                        <w:color w:val="000000"/>
                      </w:rPr>
                    </m:ctrlPr>
                  </m:sSupPr>
                  <m:e>
                    <m:d>
                      <m:dPr>
                        <m:ctrlPr>
                          <w:rPr>
                            <w:rFonts w:ascii="Cambria Math" w:hAnsi="Cambria Math"/>
                            <w:i/>
                            <w:color w:val="000000"/>
                          </w:rPr>
                        </m:ctrlPr>
                      </m:dPr>
                      <m:e>
                        <m:r>
                          <w:rPr>
                            <w:rFonts w:ascii="Cambria Math" w:hAnsi="Cambria Math"/>
                            <w:color w:val="000000"/>
                          </w:rPr>
                          <m:t>x</m:t>
                        </m:r>
                      </m:e>
                    </m:d>
                  </m:e>
                  <m:sup>
                    <m:r>
                      <w:rPr>
                        <w:rFonts w:ascii="Cambria Math" w:hAnsi="Cambria Math"/>
                        <w:color w:val="000000"/>
                      </w:rPr>
                      <m:t>2</m:t>
                    </m:r>
                  </m:sup>
                </m:sSup>
                <m:ctrlPr>
                  <w:rPr>
                    <w:rFonts w:ascii="Cambria Math" w:hAnsi="Cambria Math"/>
                    <w:i/>
                    <w:color w:val="000000"/>
                  </w:rPr>
                </m:ctrlPr>
              </m:e>
            </m:nary>
            <m:ctrlPr>
              <w:rPr>
                <w:rFonts w:ascii="Cambria Math" w:hAnsi="Cambria Math"/>
                <w:i/>
                <w:color w:val="000000"/>
              </w:rPr>
            </m:ctrlPr>
          </m:den>
        </m:f>
      </m:oMath>
      <w:r w:rsidRPr="002E1E21">
        <w:rPr>
          <w:color w:val="000000"/>
        </w:rPr>
        <w:t xml:space="preserve">, onde </w:t>
      </w:r>
      <m:oMath>
        <m:r>
          <w:rPr>
            <w:rFonts w:ascii="Cambria Math" w:hAnsi="Cambria Math"/>
            <w:color w:val="000000"/>
          </w:rPr>
          <m:t>D</m:t>
        </m:r>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m:t>
                </m:r>
              </m:sub>
            </m:sSub>
          </m:e>
        </m:d>
      </m:oMath>
      <w:r w:rsidR="002E1E21" w:rsidRPr="002E1E21">
        <w:rPr>
          <w:rFonts w:eastAsiaTheme="minorEastAsia"/>
          <w:color w:val="000000"/>
        </w:rPr>
        <w:t xml:space="preserve"> </w:t>
      </w:r>
      <w:r w:rsidRPr="002E1E21">
        <w:rPr>
          <w:color w:val="000000"/>
        </w:rPr>
        <w:t xml:space="preserve">é a distância de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m:t>
            </m:r>
          </m:sub>
        </m:sSub>
      </m:oMath>
      <w:r w:rsidR="002E1E21" w:rsidRPr="002E1E21">
        <w:rPr>
          <w:rFonts w:eastAsiaTheme="minorEastAsia"/>
          <w:color w:val="000000"/>
        </w:rPr>
        <w:t xml:space="preserve"> </w:t>
      </w:r>
      <w:r w:rsidRPr="002E1E21">
        <w:rPr>
          <w:color w:val="000000"/>
        </w:rPr>
        <w:t xml:space="preserve">a partir do centroide mais próximo em </w:t>
      </w:r>
      <m:oMath>
        <m:r>
          <w:rPr>
            <w:rFonts w:ascii="Cambria Math" w:hAnsi="Cambria Math"/>
            <w:color w:val="000000"/>
          </w:rPr>
          <m:t>C</m:t>
        </m:r>
      </m:oMath>
      <w:r w:rsidRPr="002E1E21">
        <w:rPr>
          <w:color w:val="000000"/>
        </w:rPr>
        <w:t>;</w:t>
      </w:r>
    </w:p>
    <w:p w14:paraId="169DDB80" w14:textId="06BACF9D" w:rsidR="00213BCF" w:rsidRPr="002E1E21" w:rsidRDefault="00213BCF" w:rsidP="002E1E21">
      <w:pPr>
        <w:pStyle w:val="PargrafodaLista"/>
        <w:numPr>
          <w:ilvl w:val="0"/>
          <w:numId w:val="5"/>
        </w:numPr>
        <w:spacing w:line="360" w:lineRule="auto"/>
        <w:rPr>
          <w:color w:val="000000"/>
        </w:rPr>
      </w:pPr>
      <w:r w:rsidRPr="002E1E21">
        <w:rPr>
          <w:color w:val="000000"/>
        </w:rPr>
        <w:t xml:space="preserve">Repetição dos passos 2 e 3 até que os centros </w:t>
      </w:r>
      <m:oMath>
        <m:r>
          <w:rPr>
            <w:rFonts w:ascii="Cambria Math" w:hAnsi="Cambria Math"/>
            <w:color w:val="000000"/>
          </w:rPr>
          <m:t>k</m:t>
        </m:r>
      </m:oMath>
      <w:r w:rsidR="002E1E21" w:rsidRPr="002E1E21">
        <w:rPr>
          <w:rFonts w:eastAsiaTheme="minorEastAsia"/>
          <w:color w:val="000000"/>
        </w:rPr>
        <w:t xml:space="preserve"> </w:t>
      </w:r>
      <w:r w:rsidRPr="002E1E21">
        <w:rPr>
          <w:color w:val="000000"/>
        </w:rPr>
        <w:t>sejam escolhidos.</w:t>
      </w:r>
    </w:p>
    <w:p w14:paraId="2D48E4D8" w14:textId="23738249" w:rsidR="005154B6" w:rsidRDefault="00213BCF" w:rsidP="00213BCF">
      <w:pPr>
        <w:spacing w:line="360" w:lineRule="auto"/>
        <w:ind w:firstLine="709"/>
        <w:rPr>
          <w:color w:val="000000"/>
        </w:rPr>
      </w:pPr>
      <w:r w:rsidRPr="00213BCF">
        <w:rPr>
          <w:color w:val="000000"/>
        </w:rPr>
        <w:t>Aplicada aos dados de despesas dos deputados estaduais, esta metodologia permiti</w:t>
      </w:r>
      <w:r w:rsidR="002E1E21">
        <w:rPr>
          <w:color w:val="000000"/>
        </w:rPr>
        <w:t>u</w:t>
      </w:r>
      <w:r w:rsidRPr="00213BCF">
        <w:rPr>
          <w:color w:val="000000"/>
        </w:rPr>
        <w:t xml:space="preserve"> agrupar aquelas que, segundo o valor, requerem investigação mais apurada por parte dos órgãos de controle.</w:t>
      </w:r>
    </w:p>
    <w:p w14:paraId="2800EB6E" w14:textId="46549EEC" w:rsidR="005154B6" w:rsidRDefault="005154B6" w:rsidP="000A46BE">
      <w:pPr>
        <w:spacing w:line="360" w:lineRule="auto"/>
        <w:ind w:firstLine="709"/>
        <w:rPr>
          <w:color w:val="000000"/>
        </w:rPr>
      </w:pPr>
    </w:p>
    <w:p w14:paraId="62569BBF" w14:textId="77777777" w:rsidR="000A46BE" w:rsidRDefault="000A46BE" w:rsidP="000A46BE">
      <w:pPr>
        <w:pStyle w:val="PargrafodaLista"/>
        <w:spacing w:line="360" w:lineRule="auto"/>
        <w:ind w:left="0"/>
        <w:jc w:val="left"/>
        <w:rPr>
          <w:b/>
        </w:rPr>
      </w:pPr>
      <w:r w:rsidRPr="009629EB">
        <w:rPr>
          <w:b/>
        </w:rPr>
        <w:t>Resultados e Discussão</w:t>
      </w:r>
    </w:p>
    <w:p w14:paraId="2FA1D4E4" w14:textId="77777777" w:rsidR="000A46BE" w:rsidRPr="009629EB" w:rsidRDefault="000A46BE" w:rsidP="000A46BE">
      <w:pPr>
        <w:pStyle w:val="PargrafodaLista"/>
        <w:spacing w:line="360" w:lineRule="auto"/>
        <w:ind w:left="0"/>
        <w:jc w:val="left"/>
        <w:rPr>
          <w:b/>
        </w:rPr>
      </w:pPr>
    </w:p>
    <w:p w14:paraId="59C7BF97" w14:textId="011E4F1E" w:rsidR="0089638E" w:rsidRDefault="005154B6" w:rsidP="005154B6">
      <w:pPr>
        <w:pStyle w:val="PargrafodaLista"/>
        <w:spacing w:line="360" w:lineRule="auto"/>
        <w:ind w:left="0" w:firstLine="709"/>
      </w:pPr>
      <w:r w:rsidRPr="005154B6">
        <w:t xml:space="preserve">O título da seção Resultados e Discussão deve ser alinhado à esquerda, grafado em negrito com as primeiras letras das palavras em letras maiúsculas. É permitido que a seção seja dividida em subtópicos com formatação de acordo com a descrição no item 1.1 Formato </w:t>
      </w:r>
      <w:r w:rsidRPr="005154B6">
        <w:lastRenderedPageBreak/>
        <w:t>e margens, apresentados na mesma ordem da seção Material e Métodos. Nesta seção devem ser apresentados, discutidos e interpretados os resultados obtidos no trabalho, ou seja, autores devem fazer uma discussão comparativa dos resultados do seu trabalho com aqueles existentes na literatura e elaborar uma análise crítica dos dados, destacando as limitações e pontos positivos dos resultados.</w:t>
      </w:r>
    </w:p>
    <w:p w14:paraId="02CDE754" w14:textId="77777777" w:rsidR="005154B6" w:rsidRDefault="005154B6" w:rsidP="005154B6">
      <w:pPr>
        <w:pStyle w:val="PargrafodaLista"/>
        <w:spacing w:line="360" w:lineRule="auto"/>
        <w:ind w:left="0" w:firstLine="709"/>
        <w:rPr>
          <w:b/>
        </w:rPr>
      </w:pPr>
    </w:p>
    <w:p w14:paraId="0F6C093B" w14:textId="2159EA23" w:rsidR="000A46BE" w:rsidRDefault="005154B6" w:rsidP="000A46BE">
      <w:pPr>
        <w:pStyle w:val="PargrafodaLista"/>
        <w:spacing w:line="360" w:lineRule="auto"/>
        <w:ind w:left="0"/>
        <w:jc w:val="left"/>
        <w:rPr>
          <w:b/>
        </w:rPr>
      </w:pPr>
      <w:r w:rsidRPr="005154B6">
        <w:rPr>
          <w:b/>
        </w:rPr>
        <w:t>Considerações Finais</w:t>
      </w:r>
    </w:p>
    <w:p w14:paraId="6DDD8F35" w14:textId="77777777" w:rsidR="005154B6" w:rsidRPr="00715294" w:rsidRDefault="005154B6" w:rsidP="000A46BE">
      <w:pPr>
        <w:pStyle w:val="PargrafodaLista"/>
        <w:spacing w:line="360" w:lineRule="auto"/>
        <w:ind w:left="0"/>
        <w:jc w:val="left"/>
      </w:pPr>
    </w:p>
    <w:p w14:paraId="39029A4F" w14:textId="713C6095" w:rsidR="000A46BE" w:rsidRDefault="005154B6" w:rsidP="005154B6">
      <w:pPr>
        <w:spacing w:line="360" w:lineRule="auto"/>
        <w:ind w:firstLine="708"/>
      </w:pPr>
      <w:r w:rsidRPr="005154B6">
        <w:t>O título da seção Conclusão(</w:t>
      </w:r>
      <w:proofErr w:type="spellStart"/>
      <w:r w:rsidRPr="005154B6">
        <w:t>ões</w:t>
      </w:r>
      <w:proofErr w:type="spellEnd"/>
      <w:r w:rsidRPr="005154B6">
        <w:t>) ou Considerações Finais deve ser alinhado à esquerda e grafado em negrito. Fica a critério do aluno e do orientador a escolha de qual termo melhor se adequa ao trabalho. Esta seção deve conter frases curtas, apresentando as conclusões e inferências elaboradas a partir da discussão dos resultados. É importante que estas frases não sejam meras reproduções dos resultados, respondendo aos objetivos propostos no trabalho. Os autores não devem, em hipótese alguma, mencionar, citar ou reproduzir resultados de outros estudos na(s) conclusão(</w:t>
      </w:r>
      <w:proofErr w:type="spellStart"/>
      <w:r w:rsidRPr="005154B6">
        <w:t>ões</w:t>
      </w:r>
      <w:proofErr w:type="spellEnd"/>
      <w:r w:rsidRPr="005154B6">
        <w:t>) ou considerações finais do TCC. Por fim, salienta-se que essa seção não deve conter tabelas ou figuras, sendo redigida</w:t>
      </w:r>
      <w:bookmarkStart w:id="14" w:name="_Hlk66353157"/>
      <w:r w:rsidRPr="005154B6">
        <w:t xml:space="preserve"> </w:t>
      </w:r>
      <w:r>
        <w:t>de forma sucinta</w:t>
      </w:r>
      <w:r w:rsidRPr="005154B6">
        <w:t>.</w:t>
      </w:r>
    </w:p>
    <w:bookmarkEnd w:id="14"/>
    <w:p w14:paraId="4F80E952" w14:textId="77777777" w:rsidR="005154B6" w:rsidRDefault="005154B6" w:rsidP="000A46BE">
      <w:pPr>
        <w:spacing w:line="360" w:lineRule="auto"/>
      </w:pPr>
    </w:p>
    <w:p w14:paraId="33E6A71C" w14:textId="695E5AA0" w:rsidR="000A46BE" w:rsidRDefault="000A46BE" w:rsidP="000A46BE">
      <w:pPr>
        <w:spacing w:line="360" w:lineRule="auto"/>
        <w:jc w:val="left"/>
      </w:pPr>
      <w:r>
        <w:rPr>
          <w:b/>
        </w:rPr>
        <w:t>Agradecimento</w:t>
      </w:r>
    </w:p>
    <w:p w14:paraId="32A5B1EB" w14:textId="77777777" w:rsidR="000A46BE" w:rsidRPr="00AF625F" w:rsidRDefault="000A46BE" w:rsidP="000A46BE">
      <w:pPr>
        <w:spacing w:line="360" w:lineRule="auto"/>
        <w:jc w:val="left"/>
      </w:pPr>
      <w:r>
        <w:t xml:space="preserve"> </w:t>
      </w:r>
    </w:p>
    <w:p w14:paraId="419754AA" w14:textId="1A5BD429" w:rsidR="000A46BE" w:rsidRDefault="000A46BE" w:rsidP="000A46BE">
      <w:pPr>
        <w:spacing w:line="360" w:lineRule="auto"/>
      </w:pPr>
      <w:r>
        <w:tab/>
      </w:r>
      <w:r w:rsidR="00213BCF">
        <w:t xml:space="preserve">Agradeço a Pedro Orlando, meu afilhado de seis anos que, com seus convites para assistir a vídeos do Enaldinho ou “fazer um piquenique” na sala de casa, conseguiu me distrair deste trabalho ao tempo que recarregou minhas energias para nele prosseguir.  </w:t>
      </w:r>
    </w:p>
    <w:p w14:paraId="1988D8CB" w14:textId="77777777" w:rsidR="005154B6" w:rsidRPr="00715294" w:rsidRDefault="005154B6" w:rsidP="000A46BE">
      <w:pPr>
        <w:spacing w:line="360" w:lineRule="auto"/>
      </w:pPr>
    </w:p>
    <w:p w14:paraId="6597D8DE" w14:textId="77777777" w:rsidR="000A46BE" w:rsidRDefault="000A46BE" w:rsidP="000A46BE">
      <w:pPr>
        <w:spacing w:line="360" w:lineRule="auto"/>
        <w:rPr>
          <w:b/>
        </w:rPr>
      </w:pPr>
      <w:bookmarkStart w:id="15" w:name="_Hlk33977167"/>
      <w:r w:rsidRPr="000E6826">
        <w:rPr>
          <w:b/>
        </w:rPr>
        <w:t>Referências</w:t>
      </w:r>
    </w:p>
    <w:bookmarkEnd w:id="15"/>
    <w:p w14:paraId="0D67B80F" w14:textId="77777777" w:rsidR="000A46BE" w:rsidRPr="000E6826" w:rsidRDefault="000A46BE" w:rsidP="000A46BE">
      <w:pPr>
        <w:spacing w:line="360" w:lineRule="auto"/>
        <w:rPr>
          <w:b/>
        </w:rPr>
      </w:pPr>
    </w:p>
    <w:p w14:paraId="0CE83FF9" w14:textId="77777777" w:rsidR="003D5E55" w:rsidRDefault="003D5E55" w:rsidP="003D5E55">
      <w:pPr>
        <w:spacing w:line="240" w:lineRule="auto"/>
        <w:jc w:val="left"/>
      </w:pPr>
      <w:r w:rsidRPr="003D5E55">
        <w:rPr>
          <w:lang w:val="en-US"/>
        </w:rPr>
        <w:t xml:space="preserve">Arthur, D.; </w:t>
      </w:r>
      <w:proofErr w:type="spellStart"/>
      <w:r w:rsidRPr="003D5E55">
        <w:rPr>
          <w:lang w:val="en-US"/>
        </w:rPr>
        <w:t>Vassilvitskii</w:t>
      </w:r>
      <w:proofErr w:type="spellEnd"/>
      <w:r w:rsidRPr="003D5E55">
        <w:rPr>
          <w:lang w:val="en-US"/>
        </w:rPr>
        <w:t xml:space="preserve">, S. 2007. K-Means++: The advantages of careful seeding. </w:t>
      </w:r>
      <w:proofErr w:type="spellStart"/>
      <w:r>
        <w:t>Proceedings</w:t>
      </w:r>
      <w:proofErr w:type="spellEnd"/>
      <w:r>
        <w:t xml:space="preserve"> </w:t>
      </w:r>
      <w:proofErr w:type="spellStart"/>
      <w:r>
        <w:t>of</w:t>
      </w:r>
      <w:proofErr w:type="spellEnd"/>
      <w:r>
        <w:t xml:space="preserve"> Annual ACM-SIAM </w:t>
      </w:r>
      <w:proofErr w:type="spellStart"/>
      <w:r>
        <w:t>Symposium</w:t>
      </w:r>
      <w:proofErr w:type="spellEnd"/>
      <w:r>
        <w:t xml:space="preserve"> </w:t>
      </w:r>
      <w:proofErr w:type="spellStart"/>
      <w:r>
        <w:t>on</w:t>
      </w:r>
      <w:proofErr w:type="spellEnd"/>
      <w:r>
        <w:t xml:space="preserve"> </w:t>
      </w:r>
      <w:proofErr w:type="spellStart"/>
      <w:r>
        <w:t>Discrete</w:t>
      </w:r>
      <w:proofErr w:type="spellEnd"/>
      <w:r>
        <w:t xml:space="preserve"> </w:t>
      </w:r>
      <w:proofErr w:type="spellStart"/>
      <w:r>
        <w:t>Algorithms</w:t>
      </w:r>
      <w:proofErr w:type="spellEnd"/>
      <w:r>
        <w:t>: 1027-1035.</w:t>
      </w:r>
    </w:p>
    <w:p w14:paraId="019BFCA8" w14:textId="77777777" w:rsidR="003D5E55" w:rsidRDefault="003D5E55" w:rsidP="003D5E55">
      <w:pPr>
        <w:spacing w:line="240" w:lineRule="auto"/>
        <w:jc w:val="left"/>
      </w:pPr>
    </w:p>
    <w:p w14:paraId="7BD08569" w14:textId="5E134905" w:rsidR="003D5E55" w:rsidRDefault="003D5E55" w:rsidP="003D5E55">
      <w:pPr>
        <w:spacing w:line="240" w:lineRule="auto"/>
        <w:jc w:val="left"/>
      </w:pPr>
      <w:r>
        <w:t>A</w:t>
      </w:r>
      <w:r>
        <w:t>ssembleia Legislativa do Estado de São Paulo [Alesp]. 1997. Resolução n. 783, de 1° de julho de 1997. Altera a Resolução n° 776, de 14/10/1996, que implantou a nova estrutura administrativa, cria o Núcleo de Qualidade e institui a verba de gabinete. Disponível em: https://www.al.sp.gov.br/repositorio/legislacao/resolucao.alesp/1997/original-resolucao.alesp-783-01.07.1997.html. Acesso em: 19 março 2023.</w:t>
      </w:r>
    </w:p>
    <w:p w14:paraId="089319A4" w14:textId="77777777" w:rsidR="003D5E55" w:rsidRDefault="003D5E55" w:rsidP="003D5E55">
      <w:pPr>
        <w:spacing w:line="240" w:lineRule="auto"/>
        <w:jc w:val="left"/>
      </w:pPr>
    </w:p>
    <w:p w14:paraId="7D566866" w14:textId="7331BE61" w:rsidR="003D5E55" w:rsidRPr="003D5E55" w:rsidRDefault="003D5E55" w:rsidP="003D5E55">
      <w:pPr>
        <w:spacing w:line="240" w:lineRule="auto"/>
        <w:jc w:val="left"/>
        <w:rPr>
          <w:lang w:val="en-US"/>
        </w:rPr>
      </w:pPr>
      <w:r w:rsidRPr="003D5E55">
        <w:rPr>
          <w:lang w:val="en-US"/>
        </w:rPr>
        <w:t>Hartigan, J.A.; Wong, M.A. 1979. Algorithm AS 136: A K-Means clustering algorithm. Journal of the Royal Statistical Society, Series C (Applied Statistics) 28: 100-08.</w:t>
      </w:r>
    </w:p>
    <w:p w14:paraId="3555F799" w14:textId="77777777" w:rsidR="003D5E55" w:rsidRPr="003D5E55" w:rsidRDefault="003D5E55" w:rsidP="003D5E55">
      <w:pPr>
        <w:spacing w:line="240" w:lineRule="auto"/>
        <w:jc w:val="left"/>
        <w:rPr>
          <w:lang w:val="en-US"/>
        </w:rPr>
      </w:pPr>
    </w:p>
    <w:p w14:paraId="3E087F46" w14:textId="77777777" w:rsidR="003D5E55" w:rsidRDefault="003D5E55" w:rsidP="003D5E55">
      <w:pPr>
        <w:spacing w:line="240" w:lineRule="auto"/>
        <w:jc w:val="left"/>
        <w:rPr>
          <w:lang w:val="en-US"/>
        </w:rPr>
      </w:pPr>
      <w:r w:rsidRPr="003D5E55">
        <w:rPr>
          <w:lang w:val="en-US"/>
        </w:rPr>
        <w:t>Lloyd, S. 1982. Least squares quantization in PCM. IEEE Transactions on Information Theory 28: 129-137.</w:t>
      </w:r>
    </w:p>
    <w:p w14:paraId="424FD57F" w14:textId="77777777" w:rsidR="003D5E55" w:rsidRDefault="003D5E55" w:rsidP="003D5E55">
      <w:pPr>
        <w:spacing w:line="240" w:lineRule="auto"/>
        <w:jc w:val="left"/>
      </w:pPr>
    </w:p>
    <w:p w14:paraId="0BBE36D7" w14:textId="77777777" w:rsidR="003D5E55" w:rsidRDefault="003D5E55" w:rsidP="003D5E55">
      <w:pPr>
        <w:spacing w:line="240" w:lineRule="auto"/>
        <w:jc w:val="left"/>
        <w:rPr>
          <w:lang w:val="en-US"/>
        </w:rPr>
      </w:pPr>
      <w:r w:rsidRPr="003D5E55">
        <w:rPr>
          <w:lang w:val="en-US"/>
        </w:rPr>
        <w:lastRenderedPageBreak/>
        <w:t xml:space="preserve">MacQueen, J. 1967. Classification and analysis of multivariate observations. In: 5th Berkeley Symposium on Mathematical Statistics and Probability, 1967, Los Angeles, LA, </w:t>
      </w:r>
      <w:proofErr w:type="spellStart"/>
      <w:r w:rsidRPr="003D5E55">
        <w:rPr>
          <w:lang w:val="en-US"/>
        </w:rPr>
        <w:t>Estados</w:t>
      </w:r>
      <w:proofErr w:type="spellEnd"/>
      <w:r w:rsidRPr="003D5E55">
        <w:rPr>
          <w:lang w:val="en-US"/>
        </w:rPr>
        <w:t xml:space="preserve"> Unidos, Anais… p. 281-297.</w:t>
      </w:r>
    </w:p>
    <w:p w14:paraId="13890086" w14:textId="77777777" w:rsidR="003D5E55" w:rsidRDefault="003D5E55" w:rsidP="003D5E55">
      <w:pPr>
        <w:spacing w:line="240" w:lineRule="auto"/>
        <w:jc w:val="left"/>
        <w:rPr>
          <w:lang w:val="en-US"/>
        </w:rPr>
      </w:pPr>
    </w:p>
    <w:p w14:paraId="3C8E2E57" w14:textId="77777777" w:rsidR="003D5E55" w:rsidRDefault="003D5E55" w:rsidP="003D5E55">
      <w:pPr>
        <w:spacing w:line="240" w:lineRule="auto"/>
        <w:jc w:val="left"/>
      </w:pPr>
      <w:r>
        <w:t>Ministério Público de São Paulo. 2022. Sistema Eletrônico de Informações. Disponível em: https://www.mpsp.mp.br/sei-sistema-eletronico-de-informacoes Acesso em: 26 março 2023.</w:t>
      </w:r>
    </w:p>
    <w:p w14:paraId="1B4A9772" w14:textId="77777777" w:rsidR="003D5E55" w:rsidRPr="003D5E55" w:rsidRDefault="003D5E55" w:rsidP="003D5E55">
      <w:pPr>
        <w:spacing w:line="240" w:lineRule="auto"/>
        <w:jc w:val="left"/>
      </w:pPr>
    </w:p>
    <w:p w14:paraId="17A0B2E1" w14:textId="77777777" w:rsidR="003D5E55" w:rsidRPr="003D5E55" w:rsidRDefault="003D5E55" w:rsidP="003D5E55">
      <w:pPr>
        <w:spacing w:line="240" w:lineRule="auto"/>
        <w:jc w:val="left"/>
        <w:rPr>
          <w:lang w:val="en-US"/>
        </w:rPr>
      </w:pPr>
      <w:r w:rsidRPr="003D5E55">
        <w:rPr>
          <w:lang w:val="en-US"/>
        </w:rPr>
        <w:t>Morissette, L.; Chartier, S. 2013. The K-Means clustering technique: General considerations and implementation in Mathematica. Tutorials in Quantitative Methods for Psychology 9: 15-24.</w:t>
      </w:r>
    </w:p>
    <w:p w14:paraId="4553FE4E" w14:textId="77777777" w:rsidR="003D5E55" w:rsidRDefault="003D5E55" w:rsidP="003D5E55">
      <w:pPr>
        <w:spacing w:line="240" w:lineRule="auto"/>
        <w:jc w:val="left"/>
        <w:rPr>
          <w:lang w:val="en-US"/>
        </w:rPr>
      </w:pPr>
    </w:p>
    <w:p w14:paraId="773705F0" w14:textId="34F7B020" w:rsidR="003D5E55" w:rsidRPr="003D5E55" w:rsidRDefault="003D5E55" w:rsidP="003D5E55">
      <w:pPr>
        <w:spacing w:line="240" w:lineRule="auto"/>
        <w:jc w:val="left"/>
      </w:pPr>
      <w:r>
        <w:t>Secretaria da Fazenda e Planejamento do Governo do Estado de São Paulo. 2023. Execução orçamentária e financeira. Disponível em: https://www.fazenda.sp.gov.br/sigeolei131/paginas/flexconsdespesa.aspx. Acesso em: 19 março 2023.</w:t>
      </w:r>
    </w:p>
    <w:p w14:paraId="099B0482" w14:textId="77777777" w:rsidR="003D5E55" w:rsidRPr="003D5E55" w:rsidRDefault="003D5E55" w:rsidP="003D5E55">
      <w:pPr>
        <w:spacing w:line="240" w:lineRule="auto"/>
        <w:jc w:val="left"/>
      </w:pPr>
    </w:p>
    <w:p w14:paraId="7F120E04" w14:textId="1FA76969" w:rsidR="003D5E55" w:rsidRDefault="003D5E55" w:rsidP="003D5E55">
      <w:pPr>
        <w:spacing w:line="240" w:lineRule="auto"/>
        <w:jc w:val="left"/>
      </w:pPr>
      <w:r>
        <w:t>Secretaria da Fazenda e Planejamento do Governo do Estado de São Paulo. 2023. Índices. Disponível em: https://portal.fazenda.sp.gov.br/Paginas/Indices.aspx. Acesso em: 26 março 2023.</w:t>
      </w:r>
    </w:p>
    <w:p w14:paraId="6ADFFED1" w14:textId="2E3F7729" w:rsidR="004C12D2" w:rsidRDefault="004C12D2" w:rsidP="000A46BE">
      <w:pPr>
        <w:spacing w:line="360" w:lineRule="auto"/>
      </w:pPr>
    </w:p>
    <w:p w14:paraId="0EFE0759" w14:textId="77777777" w:rsidR="004C2408" w:rsidRDefault="004C12D2" w:rsidP="000A46BE">
      <w:pPr>
        <w:spacing w:line="360" w:lineRule="auto"/>
        <w:rPr>
          <w:b/>
        </w:rPr>
      </w:pPr>
      <w:r w:rsidRPr="004C12D2">
        <w:rPr>
          <w:b/>
        </w:rPr>
        <w:t xml:space="preserve">Apêndice </w:t>
      </w:r>
    </w:p>
    <w:p w14:paraId="5995C661" w14:textId="77777777" w:rsidR="004C2408" w:rsidRDefault="004C2408" w:rsidP="000A46BE">
      <w:pPr>
        <w:spacing w:line="360" w:lineRule="auto"/>
        <w:rPr>
          <w:b/>
        </w:rPr>
      </w:pPr>
    </w:p>
    <w:p w14:paraId="2BA2F999" w14:textId="739E7866" w:rsidR="004C2408" w:rsidRDefault="004C2408" w:rsidP="000A46BE">
      <w:pPr>
        <w:pStyle w:val="PargrafodaLista"/>
        <w:numPr>
          <w:ilvl w:val="0"/>
          <w:numId w:val="3"/>
        </w:numPr>
        <w:spacing w:line="360" w:lineRule="auto"/>
        <w:rPr>
          <w:b/>
        </w:rPr>
      </w:pPr>
      <w:r>
        <w:rPr>
          <w:b/>
        </w:rPr>
        <w:t>Código-fonte do algoritmo</w:t>
      </w:r>
    </w:p>
    <w:p w14:paraId="758DAED7" w14:textId="77777777" w:rsidR="004C2408" w:rsidRDefault="004C2408" w:rsidP="004C2408">
      <w:pPr>
        <w:spacing w:line="360" w:lineRule="auto"/>
        <w:rPr>
          <w:b/>
        </w:rPr>
      </w:pPr>
    </w:p>
    <w:p w14:paraId="2510CEF8"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from typing import Tuple</w:t>
      </w:r>
    </w:p>
    <w:p w14:paraId="10E0D511"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import </w:t>
      </w:r>
      <w:proofErr w:type="spellStart"/>
      <w:r w:rsidRPr="003D5E55">
        <w:rPr>
          <w:rFonts w:ascii="Courier New" w:hAnsi="Courier New" w:cs="Courier New"/>
          <w:bCs/>
          <w:sz w:val="18"/>
          <w:szCs w:val="18"/>
          <w:lang w:val="en-US"/>
        </w:rPr>
        <w:t>numpy</w:t>
      </w:r>
      <w:proofErr w:type="spellEnd"/>
      <w:r w:rsidRPr="003D5E55">
        <w:rPr>
          <w:rFonts w:ascii="Courier New" w:hAnsi="Courier New" w:cs="Courier New"/>
          <w:bCs/>
          <w:sz w:val="18"/>
          <w:szCs w:val="18"/>
          <w:lang w:val="en-US"/>
        </w:rPr>
        <w:t xml:space="preserve"> as </w:t>
      </w:r>
      <w:proofErr w:type="gramStart"/>
      <w:r w:rsidRPr="003D5E55">
        <w:rPr>
          <w:rFonts w:ascii="Courier New" w:hAnsi="Courier New" w:cs="Courier New"/>
          <w:bCs/>
          <w:sz w:val="18"/>
          <w:szCs w:val="18"/>
          <w:lang w:val="en-US"/>
        </w:rPr>
        <w:t>np</w:t>
      </w:r>
      <w:proofErr w:type="gramEnd"/>
    </w:p>
    <w:p w14:paraId="1C5A9FE8" w14:textId="77777777" w:rsidR="004C2408" w:rsidRPr="003D5E55" w:rsidRDefault="004C2408" w:rsidP="003D5E55">
      <w:pPr>
        <w:spacing w:line="240" w:lineRule="auto"/>
        <w:jc w:val="left"/>
        <w:rPr>
          <w:rFonts w:ascii="Courier New" w:hAnsi="Courier New" w:cs="Courier New"/>
          <w:bCs/>
          <w:sz w:val="18"/>
          <w:szCs w:val="18"/>
          <w:lang w:val="en-US"/>
        </w:rPr>
      </w:pPr>
    </w:p>
    <w:p w14:paraId="5BB539A2" w14:textId="77777777" w:rsidR="004C2408" w:rsidRPr="003D5E55" w:rsidRDefault="004C2408" w:rsidP="003D5E55">
      <w:pPr>
        <w:spacing w:line="240" w:lineRule="auto"/>
        <w:jc w:val="left"/>
        <w:rPr>
          <w:rFonts w:ascii="Courier New" w:hAnsi="Courier New" w:cs="Courier New"/>
          <w:bCs/>
          <w:sz w:val="18"/>
          <w:szCs w:val="18"/>
          <w:lang w:val="en-US"/>
        </w:rPr>
      </w:pPr>
    </w:p>
    <w:p w14:paraId="5270D816"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class </w:t>
      </w:r>
      <w:proofErr w:type="spellStart"/>
      <w:r w:rsidRPr="003D5E55">
        <w:rPr>
          <w:rFonts w:ascii="Courier New" w:hAnsi="Courier New" w:cs="Courier New"/>
          <w:bCs/>
          <w:sz w:val="18"/>
          <w:szCs w:val="18"/>
          <w:lang w:val="en-US"/>
        </w:rPr>
        <w:t>KMeans</w:t>
      </w:r>
      <w:proofErr w:type="spellEnd"/>
      <w:r w:rsidRPr="003D5E55">
        <w:rPr>
          <w:rFonts w:ascii="Courier New" w:hAnsi="Courier New" w:cs="Courier New"/>
          <w:bCs/>
          <w:sz w:val="18"/>
          <w:szCs w:val="18"/>
          <w:lang w:val="en-US"/>
        </w:rPr>
        <w:t>:</w:t>
      </w:r>
    </w:p>
    <w:p w14:paraId="4E1EB4D5"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w:t>
      </w:r>
    </w:p>
    <w:p w14:paraId="0B0C3E5A"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k-means clustering class with enhanced convergence criteria.</w:t>
      </w:r>
    </w:p>
    <w:p w14:paraId="6FC0B68B" w14:textId="77777777" w:rsidR="004C2408" w:rsidRPr="003D5E55" w:rsidRDefault="004C2408" w:rsidP="003D5E55">
      <w:pPr>
        <w:spacing w:line="240" w:lineRule="auto"/>
        <w:jc w:val="left"/>
        <w:rPr>
          <w:rFonts w:ascii="Courier New" w:hAnsi="Courier New" w:cs="Courier New"/>
          <w:bCs/>
          <w:sz w:val="18"/>
          <w:szCs w:val="18"/>
          <w:lang w:val="en-US"/>
        </w:rPr>
      </w:pPr>
    </w:p>
    <w:p w14:paraId="4F27E702"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Attributes:</w:t>
      </w:r>
    </w:p>
    <w:p w14:paraId="48D622F3"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k (int): Number of clusters.</w:t>
      </w:r>
    </w:p>
    <w:p w14:paraId="5A079B58"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w:t>
      </w:r>
      <w:proofErr w:type="spellStart"/>
      <w:r w:rsidRPr="003D5E55">
        <w:rPr>
          <w:rFonts w:ascii="Courier New" w:hAnsi="Courier New" w:cs="Courier New"/>
          <w:bCs/>
          <w:sz w:val="18"/>
          <w:szCs w:val="18"/>
          <w:lang w:val="en-US"/>
        </w:rPr>
        <w:t>max_iters</w:t>
      </w:r>
      <w:proofErr w:type="spellEnd"/>
      <w:r w:rsidRPr="003D5E55">
        <w:rPr>
          <w:rFonts w:ascii="Courier New" w:hAnsi="Courier New" w:cs="Courier New"/>
          <w:bCs/>
          <w:sz w:val="18"/>
          <w:szCs w:val="18"/>
          <w:lang w:val="en-US"/>
        </w:rPr>
        <w:t xml:space="preserve"> (int): Maximum number of iterations for k-means.</w:t>
      </w:r>
    </w:p>
    <w:p w14:paraId="70DF5B5A"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w:t>
      </w:r>
      <w:proofErr w:type="spellStart"/>
      <w:r w:rsidRPr="003D5E55">
        <w:rPr>
          <w:rFonts w:ascii="Courier New" w:hAnsi="Courier New" w:cs="Courier New"/>
          <w:bCs/>
          <w:sz w:val="18"/>
          <w:szCs w:val="18"/>
          <w:lang w:val="en-US"/>
        </w:rPr>
        <w:t>tol</w:t>
      </w:r>
      <w:proofErr w:type="spellEnd"/>
      <w:r w:rsidRPr="003D5E55">
        <w:rPr>
          <w:rFonts w:ascii="Courier New" w:hAnsi="Courier New" w:cs="Courier New"/>
          <w:bCs/>
          <w:sz w:val="18"/>
          <w:szCs w:val="18"/>
          <w:lang w:val="en-US"/>
        </w:rPr>
        <w:t xml:space="preserve"> (float): Convergence tolerance based on centroid movement.</w:t>
      </w:r>
    </w:p>
    <w:p w14:paraId="43C08A79"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w:t>
      </w:r>
      <w:proofErr w:type="spellStart"/>
      <w:r w:rsidRPr="003D5E55">
        <w:rPr>
          <w:rFonts w:ascii="Courier New" w:hAnsi="Courier New" w:cs="Courier New"/>
          <w:bCs/>
          <w:sz w:val="18"/>
          <w:szCs w:val="18"/>
          <w:lang w:val="en-US"/>
        </w:rPr>
        <w:t>n_init</w:t>
      </w:r>
      <w:proofErr w:type="spellEnd"/>
      <w:r w:rsidRPr="003D5E55">
        <w:rPr>
          <w:rFonts w:ascii="Courier New" w:hAnsi="Courier New" w:cs="Courier New"/>
          <w:bCs/>
          <w:sz w:val="18"/>
          <w:szCs w:val="18"/>
          <w:lang w:val="en-US"/>
        </w:rPr>
        <w:t xml:space="preserve"> (int): Number of times the algorithm will be run with different centroid seeds.</w:t>
      </w:r>
    </w:p>
    <w:p w14:paraId="4C8D2AAF"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threshold (int): Percentile for anomaly detection.</w:t>
      </w:r>
    </w:p>
    <w:p w14:paraId="5EAB5689"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centroids (np.ndarray): Centroids for the clusters.</w:t>
      </w:r>
    </w:p>
    <w:p w14:paraId="6E23B33D"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w:t>
      </w:r>
    </w:p>
    <w:p w14:paraId="6AA01375" w14:textId="77777777" w:rsidR="004C2408" w:rsidRPr="003D5E55" w:rsidRDefault="004C2408" w:rsidP="003D5E55">
      <w:pPr>
        <w:spacing w:line="240" w:lineRule="auto"/>
        <w:jc w:val="left"/>
        <w:rPr>
          <w:rFonts w:ascii="Courier New" w:hAnsi="Courier New" w:cs="Courier New"/>
          <w:bCs/>
          <w:sz w:val="18"/>
          <w:szCs w:val="18"/>
          <w:lang w:val="en-US"/>
        </w:rPr>
      </w:pPr>
    </w:p>
    <w:p w14:paraId="1A1769B7"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def __</w:t>
      </w:r>
      <w:proofErr w:type="spellStart"/>
      <w:r w:rsidRPr="003D5E55">
        <w:rPr>
          <w:rFonts w:ascii="Courier New" w:hAnsi="Courier New" w:cs="Courier New"/>
          <w:bCs/>
          <w:sz w:val="18"/>
          <w:szCs w:val="18"/>
          <w:lang w:val="en-US"/>
        </w:rPr>
        <w:t>init</w:t>
      </w:r>
      <w:proofErr w:type="spellEnd"/>
      <w:r w:rsidRPr="003D5E55">
        <w:rPr>
          <w:rFonts w:ascii="Courier New" w:hAnsi="Courier New" w:cs="Courier New"/>
          <w:bCs/>
          <w:sz w:val="18"/>
          <w:szCs w:val="18"/>
          <w:lang w:val="en-US"/>
        </w:rPr>
        <w:t>__(self,</w:t>
      </w:r>
    </w:p>
    <w:p w14:paraId="0F3F4EC6"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k: int = 2,</w:t>
      </w:r>
    </w:p>
    <w:p w14:paraId="0ABDCBBD"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w:t>
      </w:r>
      <w:proofErr w:type="spellStart"/>
      <w:r w:rsidRPr="003D5E55">
        <w:rPr>
          <w:rFonts w:ascii="Courier New" w:hAnsi="Courier New" w:cs="Courier New"/>
          <w:bCs/>
          <w:sz w:val="18"/>
          <w:szCs w:val="18"/>
          <w:lang w:val="en-US"/>
        </w:rPr>
        <w:t>max_iters</w:t>
      </w:r>
      <w:proofErr w:type="spellEnd"/>
      <w:r w:rsidRPr="003D5E55">
        <w:rPr>
          <w:rFonts w:ascii="Courier New" w:hAnsi="Courier New" w:cs="Courier New"/>
          <w:bCs/>
          <w:sz w:val="18"/>
          <w:szCs w:val="18"/>
          <w:lang w:val="en-US"/>
        </w:rPr>
        <w:t>: int = 100,</w:t>
      </w:r>
    </w:p>
    <w:p w14:paraId="2E3DC1EA"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w:t>
      </w:r>
      <w:proofErr w:type="spellStart"/>
      <w:r w:rsidRPr="003D5E55">
        <w:rPr>
          <w:rFonts w:ascii="Courier New" w:hAnsi="Courier New" w:cs="Courier New"/>
          <w:bCs/>
          <w:sz w:val="18"/>
          <w:szCs w:val="18"/>
          <w:lang w:val="en-US"/>
        </w:rPr>
        <w:t>tol</w:t>
      </w:r>
      <w:proofErr w:type="spellEnd"/>
      <w:r w:rsidRPr="003D5E55">
        <w:rPr>
          <w:rFonts w:ascii="Courier New" w:hAnsi="Courier New" w:cs="Courier New"/>
          <w:bCs/>
          <w:sz w:val="18"/>
          <w:szCs w:val="18"/>
          <w:lang w:val="en-US"/>
        </w:rPr>
        <w:t>: float = 1e-4,</w:t>
      </w:r>
    </w:p>
    <w:p w14:paraId="124506F3"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w:t>
      </w:r>
      <w:proofErr w:type="spellStart"/>
      <w:r w:rsidRPr="003D5E55">
        <w:rPr>
          <w:rFonts w:ascii="Courier New" w:hAnsi="Courier New" w:cs="Courier New"/>
          <w:bCs/>
          <w:sz w:val="18"/>
          <w:szCs w:val="18"/>
          <w:lang w:val="en-US"/>
        </w:rPr>
        <w:t>n_init</w:t>
      </w:r>
      <w:proofErr w:type="spellEnd"/>
      <w:r w:rsidRPr="003D5E55">
        <w:rPr>
          <w:rFonts w:ascii="Courier New" w:hAnsi="Courier New" w:cs="Courier New"/>
          <w:bCs/>
          <w:sz w:val="18"/>
          <w:szCs w:val="18"/>
          <w:lang w:val="en-US"/>
        </w:rPr>
        <w:t>: int = 30,</w:t>
      </w:r>
    </w:p>
    <w:p w14:paraId="7D28630D"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threshold: int = 95,</w:t>
      </w:r>
    </w:p>
    <w:p w14:paraId="116CF491"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centroids: np.ndarray = None</w:t>
      </w:r>
    </w:p>
    <w:p w14:paraId="1BEF287C"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w:t>
      </w:r>
    </w:p>
    <w:p w14:paraId="40F0CD4D"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w:t>
      </w:r>
    </w:p>
    <w:p w14:paraId="7100DBE9"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Initialize k-means with specified parameters.</w:t>
      </w:r>
    </w:p>
    <w:p w14:paraId="49016AC9"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w:t>
      </w:r>
    </w:p>
    <w:p w14:paraId="566A85A6"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w:t>
      </w:r>
      <w:proofErr w:type="spellStart"/>
      <w:r w:rsidRPr="003D5E55">
        <w:rPr>
          <w:rFonts w:ascii="Courier New" w:hAnsi="Courier New" w:cs="Courier New"/>
          <w:bCs/>
          <w:sz w:val="18"/>
          <w:szCs w:val="18"/>
          <w:lang w:val="en-US"/>
        </w:rPr>
        <w:t>self.k</w:t>
      </w:r>
      <w:proofErr w:type="spellEnd"/>
      <w:r w:rsidRPr="003D5E55">
        <w:rPr>
          <w:rFonts w:ascii="Courier New" w:hAnsi="Courier New" w:cs="Courier New"/>
          <w:bCs/>
          <w:sz w:val="18"/>
          <w:szCs w:val="18"/>
          <w:lang w:val="en-US"/>
        </w:rPr>
        <w:t xml:space="preserve"> = k</w:t>
      </w:r>
    </w:p>
    <w:p w14:paraId="4F9608F8"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w:t>
      </w:r>
      <w:proofErr w:type="spellStart"/>
      <w:r w:rsidRPr="003D5E55">
        <w:rPr>
          <w:rFonts w:ascii="Courier New" w:hAnsi="Courier New" w:cs="Courier New"/>
          <w:bCs/>
          <w:sz w:val="18"/>
          <w:szCs w:val="18"/>
          <w:lang w:val="en-US"/>
        </w:rPr>
        <w:t>self.max_iters</w:t>
      </w:r>
      <w:proofErr w:type="spellEnd"/>
      <w:r w:rsidRPr="003D5E55">
        <w:rPr>
          <w:rFonts w:ascii="Courier New" w:hAnsi="Courier New" w:cs="Courier New"/>
          <w:bCs/>
          <w:sz w:val="18"/>
          <w:szCs w:val="18"/>
          <w:lang w:val="en-US"/>
        </w:rPr>
        <w:t xml:space="preserve"> = </w:t>
      </w:r>
      <w:proofErr w:type="spellStart"/>
      <w:r w:rsidRPr="003D5E55">
        <w:rPr>
          <w:rFonts w:ascii="Courier New" w:hAnsi="Courier New" w:cs="Courier New"/>
          <w:bCs/>
          <w:sz w:val="18"/>
          <w:szCs w:val="18"/>
          <w:lang w:val="en-US"/>
        </w:rPr>
        <w:t>max_iters</w:t>
      </w:r>
      <w:proofErr w:type="spellEnd"/>
    </w:p>
    <w:p w14:paraId="49E2FFDD"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w:t>
      </w:r>
      <w:proofErr w:type="spellStart"/>
      <w:r w:rsidRPr="003D5E55">
        <w:rPr>
          <w:rFonts w:ascii="Courier New" w:hAnsi="Courier New" w:cs="Courier New"/>
          <w:bCs/>
          <w:sz w:val="18"/>
          <w:szCs w:val="18"/>
          <w:lang w:val="en-US"/>
        </w:rPr>
        <w:t>self.tol</w:t>
      </w:r>
      <w:proofErr w:type="spellEnd"/>
      <w:r w:rsidRPr="003D5E55">
        <w:rPr>
          <w:rFonts w:ascii="Courier New" w:hAnsi="Courier New" w:cs="Courier New"/>
          <w:bCs/>
          <w:sz w:val="18"/>
          <w:szCs w:val="18"/>
          <w:lang w:val="en-US"/>
        </w:rPr>
        <w:t xml:space="preserve"> = </w:t>
      </w:r>
      <w:proofErr w:type="spellStart"/>
      <w:r w:rsidRPr="003D5E55">
        <w:rPr>
          <w:rFonts w:ascii="Courier New" w:hAnsi="Courier New" w:cs="Courier New"/>
          <w:bCs/>
          <w:sz w:val="18"/>
          <w:szCs w:val="18"/>
          <w:lang w:val="en-US"/>
        </w:rPr>
        <w:t>tol</w:t>
      </w:r>
      <w:proofErr w:type="spellEnd"/>
    </w:p>
    <w:p w14:paraId="247E9F19"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w:t>
      </w:r>
      <w:proofErr w:type="spellStart"/>
      <w:r w:rsidRPr="003D5E55">
        <w:rPr>
          <w:rFonts w:ascii="Courier New" w:hAnsi="Courier New" w:cs="Courier New"/>
          <w:bCs/>
          <w:sz w:val="18"/>
          <w:szCs w:val="18"/>
          <w:lang w:val="en-US"/>
        </w:rPr>
        <w:t>self.n_init</w:t>
      </w:r>
      <w:proofErr w:type="spellEnd"/>
      <w:r w:rsidRPr="003D5E55">
        <w:rPr>
          <w:rFonts w:ascii="Courier New" w:hAnsi="Courier New" w:cs="Courier New"/>
          <w:bCs/>
          <w:sz w:val="18"/>
          <w:szCs w:val="18"/>
          <w:lang w:val="en-US"/>
        </w:rPr>
        <w:t xml:space="preserve"> = </w:t>
      </w:r>
      <w:proofErr w:type="spellStart"/>
      <w:r w:rsidRPr="003D5E55">
        <w:rPr>
          <w:rFonts w:ascii="Courier New" w:hAnsi="Courier New" w:cs="Courier New"/>
          <w:bCs/>
          <w:sz w:val="18"/>
          <w:szCs w:val="18"/>
          <w:lang w:val="en-US"/>
        </w:rPr>
        <w:t>n_init</w:t>
      </w:r>
      <w:proofErr w:type="spellEnd"/>
    </w:p>
    <w:p w14:paraId="28AA4572"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w:t>
      </w:r>
      <w:proofErr w:type="spellStart"/>
      <w:r w:rsidRPr="003D5E55">
        <w:rPr>
          <w:rFonts w:ascii="Courier New" w:hAnsi="Courier New" w:cs="Courier New"/>
          <w:bCs/>
          <w:sz w:val="18"/>
          <w:szCs w:val="18"/>
          <w:lang w:val="en-US"/>
        </w:rPr>
        <w:t>self.threshold</w:t>
      </w:r>
      <w:proofErr w:type="spellEnd"/>
      <w:r w:rsidRPr="003D5E55">
        <w:rPr>
          <w:rFonts w:ascii="Courier New" w:hAnsi="Courier New" w:cs="Courier New"/>
          <w:bCs/>
          <w:sz w:val="18"/>
          <w:szCs w:val="18"/>
          <w:lang w:val="en-US"/>
        </w:rPr>
        <w:t xml:space="preserve"> = threshold</w:t>
      </w:r>
    </w:p>
    <w:p w14:paraId="2736E535"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lastRenderedPageBreak/>
        <w:t xml:space="preserve">        </w:t>
      </w:r>
      <w:proofErr w:type="spellStart"/>
      <w:r w:rsidRPr="003D5E55">
        <w:rPr>
          <w:rFonts w:ascii="Courier New" w:hAnsi="Courier New" w:cs="Courier New"/>
          <w:bCs/>
          <w:sz w:val="18"/>
          <w:szCs w:val="18"/>
          <w:lang w:val="en-US"/>
        </w:rPr>
        <w:t>self.centroids</w:t>
      </w:r>
      <w:proofErr w:type="spellEnd"/>
      <w:r w:rsidRPr="003D5E55">
        <w:rPr>
          <w:rFonts w:ascii="Courier New" w:hAnsi="Courier New" w:cs="Courier New"/>
          <w:bCs/>
          <w:sz w:val="18"/>
          <w:szCs w:val="18"/>
          <w:lang w:val="en-US"/>
        </w:rPr>
        <w:t xml:space="preserve"> = centroids</w:t>
      </w:r>
    </w:p>
    <w:p w14:paraId="0003DDFA" w14:textId="77777777" w:rsidR="004C2408" w:rsidRPr="003D5E55" w:rsidRDefault="004C2408" w:rsidP="003D5E55">
      <w:pPr>
        <w:spacing w:line="240" w:lineRule="auto"/>
        <w:jc w:val="left"/>
        <w:rPr>
          <w:rFonts w:ascii="Courier New" w:hAnsi="Courier New" w:cs="Courier New"/>
          <w:bCs/>
          <w:sz w:val="18"/>
          <w:szCs w:val="18"/>
          <w:lang w:val="en-US"/>
        </w:rPr>
      </w:pPr>
    </w:p>
    <w:p w14:paraId="2F676A62"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@staticmethod</w:t>
      </w:r>
    </w:p>
    <w:p w14:paraId="2D68EBAD"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def _</w:t>
      </w:r>
      <w:proofErr w:type="spellStart"/>
      <w:r w:rsidRPr="003D5E55">
        <w:rPr>
          <w:rFonts w:ascii="Courier New" w:hAnsi="Courier New" w:cs="Courier New"/>
          <w:bCs/>
          <w:sz w:val="18"/>
          <w:szCs w:val="18"/>
          <w:lang w:val="en-US"/>
        </w:rPr>
        <w:t>kpp_init</w:t>
      </w:r>
      <w:proofErr w:type="spellEnd"/>
      <w:r w:rsidRPr="003D5E55">
        <w:rPr>
          <w:rFonts w:ascii="Courier New" w:hAnsi="Courier New" w:cs="Courier New"/>
          <w:bCs/>
          <w:sz w:val="18"/>
          <w:szCs w:val="18"/>
          <w:lang w:val="en-US"/>
        </w:rPr>
        <w:t>(data: np.ndarray, k: int) -&gt; np.ndarray:</w:t>
      </w:r>
    </w:p>
    <w:p w14:paraId="2D260462"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w:t>
      </w:r>
    </w:p>
    <w:p w14:paraId="2682EC19"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Initialize the centroids using the k-means++ method.</w:t>
      </w:r>
    </w:p>
    <w:p w14:paraId="07A837AA" w14:textId="77777777" w:rsidR="004C2408" w:rsidRPr="003D5E55" w:rsidRDefault="004C2408" w:rsidP="003D5E55">
      <w:pPr>
        <w:spacing w:line="240" w:lineRule="auto"/>
        <w:jc w:val="left"/>
        <w:rPr>
          <w:rFonts w:ascii="Courier New" w:hAnsi="Courier New" w:cs="Courier New"/>
          <w:bCs/>
          <w:sz w:val="18"/>
          <w:szCs w:val="18"/>
          <w:lang w:val="en-US"/>
        </w:rPr>
      </w:pPr>
    </w:p>
    <w:p w14:paraId="5B6C35E8"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w:t>
      </w:r>
      <w:proofErr w:type="spellStart"/>
      <w:r w:rsidRPr="003D5E55">
        <w:rPr>
          <w:rFonts w:ascii="Courier New" w:hAnsi="Courier New" w:cs="Courier New"/>
          <w:bCs/>
          <w:sz w:val="18"/>
          <w:szCs w:val="18"/>
          <w:lang w:val="en-US"/>
        </w:rPr>
        <w:t>Args</w:t>
      </w:r>
      <w:proofErr w:type="spellEnd"/>
      <w:r w:rsidRPr="003D5E55">
        <w:rPr>
          <w:rFonts w:ascii="Courier New" w:hAnsi="Courier New" w:cs="Courier New"/>
          <w:bCs/>
          <w:sz w:val="18"/>
          <w:szCs w:val="18"/>
          <w:lang w:val="en-US"/>
        </w:rPr>
        <w:t>:</w:t>
      </w:r>
    </w:p>
    <w:p w14:paraId="615CEFDD"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data (np.ndarray): Input data.</w:t>
      </w:r>
    </w:p>
    <w:p w14:paraId="456AED11"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k (int): Number of desired centroids.</w:t>
      </w:r>
    </w:p>
    <w:p w14:paraId="321581B7" w14:textId="77777777" w:rsidR="004C2408" w:rsidRPr="003D5E55" w:rsidRDefault="004C2408" w:rsidP="003D5E55">
      <w:pPr>
        <w:spacing w:line="240" w:lineRule="auto"/>
        <w:jc w:val="left"/>
        <w:rPr>
          <w:rFonts w:ascii="Courier New" w:hAnsi="Courier New" w:cs="Courier New"/>
          <w:bCs/>
          <w:sz w:val="18"/>
          <w:szCs w:val="18"/>
          <w:lang w:val="en-US"/>
        </w:rPr>
      </w:pPr>
    </w:p>
    <w:p w14:paraId="7E1E0977"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Returns:</w:t>
      </w:r>
    </w:p>
    <w:p w14:paraId="615E1F14"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centroids (np.ndarray): Initialized centroids.</w:t>
      </w:r>
    </w:p>
    <w:p w14:paraId="72DB1E0D"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w:t>
      </w:r>
    </w:p>
    <w:p w14:paraId="5B1CC61E"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centroids = [data[</w:t>
      </w:r>
      <w:proofErr w:type="spellStart"/>
      <w:r w:rsidRPr="003D5E55">
        <w:rPr>
          <w:rFonts w:ascii="Courier New" w:hAnsi="Courier New" w:cs="Courier New"/>
          <w:bCs/>
          <w:sz w:val="18"/>
          <w:szCs w:val="18"/>
          <w:lang w:val="en-US"/>
        </w:rPr>
        <w:t>np.random.choice</w:t>
      </w:r>
      <w:proofErr w:type="spellEnd"/>
      <w:r w:rsidRPr="003D5E55">
        <w:rPr>
          <w:rFonts w:ascii="Courier New" w:hAnsi="Courier New" w:cs="Courier New"/>
          <w:bCs/>
          <w:sz w:val="18"/>
          <w:szCs w:val="18"/>
          <w:lang w:val="en-US"/>
        </w:rPr>
        <w:t>(</w:t>
      </w:r>
      <w:proofErr w:type="spellStart"/>
      <w:r w:rsidRPr="003D5E55">
        <w:rPr>
          <w:rFonts w:ascii="Courier New" w:hAnsi="Courier New" w:cs="Courier New"/>
          <w:bCs/>
          <w:sz w:val="18"/>
          <w:szCs w:val="18"/>
          <w:lang w:val="en-US"/>
        </w:rPr>
        <w:t>len</w:t>
      </w:r>
      <w:proofErr w:type="spellEnd"/>
      <w:r w:rsidRPr="003D5E55">
        <w:rPr>
          <w:rFonts w:ascii="Courier New" w:hAnsi="Courier New" w:cs="Courier New"/>
          <w:bCs/>
          <w:sz w:val="18"/>
          <w:szCs w:val="18"/>
          <w:lang w:val="en-US"/>
        </w:rPr>
        <w:t>(data))]]</w:t>
      </w:r>
    </w:p>
    <w:p w14:paraId="79E94E3A"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for _ in range(1, k):</w:t>
      </w:r>
    </w:p>
    <w:p w14:paraId="066B0567"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w:t>
      </w:r>
      <w:proofErr w:type="spellStart"/>
      <w:r w:rsidRPr="003D5E55">
        <w:rPr>
          <w:rFonts w:ascii="Courier New" w:hAnsi="Courier New" w:cs="Courier New"/>
          <w:bCs/>
          <w:sz w:val="18"/>
          <w:szCs w:val="18"/>
          <w:lang w:val="en-US"/>
        </w:rPr>
        <w:t>squared_dist</w:t>
      </w:r>
      <w:proofErr w:type="spellEnd"/>
      <w:r w:rsidRPr="003D5E55">
        <w:rPr>
          <w:rFonts w:ascii="Courier New" w:hAnsi="Courier New" w:cs="Courier New"/>
          <w:bCs/>
          <w:sz w:val="18"/>
          <w:szCs w:val="18"/>
          <w:lang w:val="en-US"/>
        </w:rPr>
        <w:t xml:space="preserve"> = </w:t>
      </w:r>
      <w:proofErr w:type="spellStart"/>
      <w:r w:rsidRPr="003D5E55">
        <w:rPr>
          <w:rFonts w:ascii="Courier New" w:hAnsi="Courier New" w:cs="Courier New"/>
          <w:bCs/>
          <w:sz w:val="18"/>
          <w:szCs w:val="18"/>
          <w:lang w:val="en-US"/>
        </w:rPr>
        <w:t>np.array</w:t>
      </w:r>
      <w:proofErr w:type="spellEnd"/>
      <w:r w:rsidRPr="003D5E55">
        <w:rPr>
          <w:rFonts w:ascii="Courier New" w:hAnsi="Courier New" w:cs="Courier New"/>
          <w:bCs/>
          <w:sz w:val="18"/>
          <w:szCs w:val="18"/>
          <w:lang w:val="en-US"/>
        </w:rPr>
        <w:t>(</w:t>
      </w:r>
    </w:p>
    <w:p w14:paraId="52BAFD7C"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w:t>
      </w:r>
      <w:proofErr w:type="spellStart"/>
      <w:r w:rsidRPr="003D5E55">
        <w:rPr>
          <w:rFonts w:ascii="Courier New" w:hAnsi="Courier New" w:cs="Courier New"/>
          <w:bCs/>
          <w:sz w:val="18"/>
          <w:szCs w:val="18"/>
          <w:lang w:val="en-US"/>
        </w:rPr>
        <w:t>np.min</w:t>
      </w:r>
      <w:proofErr w:type="spellEnd"/>
      <w:r w:rsidRPr="003D5E55">
        <w:rPr>
          <w:rFonts w:ascii="Courier New" w:hAnsi="Courier New" w:cs="Courier New"/>
          <w:bCs/>
          <w:sz w:val="18"/>
          <w:szCs w:val="18"/>
          <w:lang w:val="en-US"/>
        </w:rPr>
        <w:t>([</w:t>
      </w:r>
      <w:proofErr w:type="spellStart"/>
      <w:r w:rsidRPr="003D5E55">
        <w:rPr>
          <w:rFonts w:ascii="Courier New" w:hAnsi="Courier New" w:cs="Courier New"/>
          <w:bCs/>
          <w:sz w:val="18"/>
          <w:szCs w:val="18"/>
          <w:lang w:val="en-US"/>
        </w:rPr>
        <w:t>np.linalg.norm</w:t>
      </w:r>
      <w:proofErr w:type="spellEnd"/>
      <w:r w:rsidRPr="003D5E55">
        <w:rPr>
          <w:rFonts w:ascii="Courier New" w:hAnsi="Courier New" w:cs="Courier New"/>
          <w:bCs/>
          <w:sz w:val="18"/>
          <w:szCs w:val="18"/>
          <w:lang w:val="en-US"/>
        </w:rPr>
        <w:t>(c - x) ** 2 for c in centroids]) for x in data])</w:t>
      </w:r>
    </w:p>
    <w:p w14:paraId="6A9B594F"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probs = </w:t>
      </w:r>
      <w:proofErr w:type="spellStart"/>
      <w:r w:rsidRPr="003D5E55">
        <w:rPr>
          <w:rFonts w:ascii="Courier New" w:hAnsi="Courier New" w:cs="Courier New"/>
          <w:bCs/>
          <w:sz w:val="18"/>
          <w:szCs w:val="18"/>
          <w:lang w:val="en-US"/>
        </w:rPr>
        <w:t>squared_dist</w:t>
      </w:r>
      <w:proofErr w:type="spellEnd"/>
      <w:r w:rsidRPr="003D5E55">
        <w:rPr>
          <w:rFonts w:ascii="Courier New" w:hAnsi="Courier New" w:cs="Courier New"/>
          <w:bCs/>
          <w:sz w:val="18"/>
          <w:szCs w:val="18"/>
          <w:lang w:val="en-US"/>
        </w:rPr>
        <w:t xml:space="preserve"> / </w:t>
      </w:r>
      <w:proofErr w:type="spellStart"/>
      <w:r w:rsidRPr="003D5E55">
        <w:rPr>
          <w:rFonts w:ascii="Courier New" w:hAnsi="Courier New" w:cs="Courier New"/>
          <w:bCs/>
          <w:sz w:val="18"/>
          <w:szCs w:val="18"/>
          <w:lang w:val="en-US"/>
        </w:rPr>
        <w:t>squared_dist.sum</w:t>
      </w:r>
      <w:proofErr w:type="spellEnd"/>
      <w:r w:rsidRPr="003D5E55">
        <w:rPr>
          <w:rFonts w:ascii="Courier New" w:hAnsi="Courier New" w:cs="Courier New"/>
          <w:bCs/>
          <w:sz w:val="18"/>
          <w:szCs w:val="18"/>
          <w:lang w:val="en-US"/>
        </w:rPr>
        <w:t>()</w:t>
      </w:r>
    </w:p>
    <w:p w14:paraId="64BE0EAD"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centroid = data[</w:t>
      </w:r>
      <w:proofErr w:type="spellStart"/>
      <w:r w:rsidRPr="003D5E55">
        <w:rPr>
          <w:rFonts w:ascii="Courier New" w:hAnsi="Courier New" w:cs="Courier New"/>
          <w:bCs/>
          <w:sz w:val="18"/>
          <w:szCs w:val="18"/>
          <w:lang w:val="en-US"/>
        </w:rPr>
        <w:t>np.argmax</w:t>
      </w:r>
      <w:proofErr w:type="spellEnd"/>
      <w:r w:rsidRPr="003D5E55">
        <w:rPr>
          <w:rFonts w:ascii="Courier New" w:hAnsi="Courier New" w:cs="Courier New"/>
          <w:bCs/>
          <w:sz w:val="18"/>
          <w:szCs w:val="18"/>
          <w:lang w:val="en-US"/>
        </w:rPr>
        <w:t>(probs)]</w:t>
      </w:r>
    </w:p>
    <w:p w14:paraId="6A460106"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w:t>
      </w:r>
      <w:proofErr w:type="spellStart"/>
      <w:r w:rsidRPr="003D5E55">
        <w:rPr>
          <w:rFonts w:ascii="Courier New" w:hAnsi="Courier New" w:cs="Courier New"/>
          <w:bCs/>
          <w:sz w:val="18"/>
          <w:szCs w:val="18"/>
          <w:lang w:val="en-US"/>
        </w:rPr>
        <w:t>centroids.append</w:t>
      </w:r>
      <w:proofErr w:type="spellEnd"/>
      <w:r w:rsidRPr="003D5E55">
        <w:rPr>
          <w:rFonts w:ascii="Courier New" w:hAnsi="Courier New" w:cs="Courier New"/>
          <w:bCs/>
          <w:sz w:val="18"/>
          <w:szCs w:val="18"/>
          <w:lang w:val="en-US"/>
        </w:rPr>
        <w:t>(centroid)</w:t>
      </w:r>
    </w:p>
    <w:p w14:paraId="1AA23EE4"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return </w:t>
      </w:r>
      <w:proofErr w:type="spellStart"/>
      <w:r w:rsidRPr="003D5E55">
        <w:rPr>
          <w:rFonts w:ascii="Courier New" w:hAnsi="Courier New" w:cs="Courier New"/>
          <w:bCs/>
          <w:sz w:val="18"/>
          <w:szCs w:val="18"/>
          <w:lang w:val="en-US"/>
        </w:rPr>
        <w:t>np.array</w:t>
      </w:r>
      <w:proofErr w:type="spellEnd"/>
      <w:r w:rsidRPr="003D5E55">
        <w:rPr>
          <w:rFonts w:ascii="Courier New" w:hAnsi="Courier New" w:cs="Courier New"/>
          <w:bCs/>
          <w:sz w:val="18"/>
          <w:szCs w:val="18"/>
          <w:lang w:val="en-US"/>
        </w:rPr>
        <w:t>(centroids)</w:t>
      </w:r>
    </w:p>
    <w:p w14:paraId="5D536008" w14:textId="77777777" w:rsidR="004C2408" w:rsidRPr="003D5E55" w:rsidRDefault="004C2408" w:rsidP="003D5E55">
      <w:pPr>
        <w:spacing w:line="240" w:lineRule="auto"/>
        <w:jc w:val="left"/>
        <w:rPr>
          <w:rFonts w:ascii="Courier New" w:hAnsi="Courier New" w:cs="Courier New"/>
          <w:bCs/>
          <w:sz w:val="18"/>
          <w:szCs w:val="18"/>
          <w:lang w:val="en-US"/>
        </w:rPr>
      </w:pPr>
    </w:p>
    <w:p w14:paraId="6297FD61"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def _</w:t>
      </w:r>
      <w:proofErr w:type="spellStart"/>
      <w:r w:rsidRPr="003D5E55">
        <w:rPr>
          <w:rFonts w:ascii="Courier New" w:hAnsi="Courier New" w:cs="Courier New"/>
          <w:bCs/>
          <w:sz w:val="18"/>
          <w:szCs w:val="18"/>
          <w:lang w:val="en-US"/>
        </w:rPr>
        <w:t>single_run</w:t>
      </w:r>
      <w:proofErr w:type="spellEnd"/>
      <w:r w:rsidRPr="003D5E55">
        <w:rPr>
          <w:rFonts w:ascii="Courier New" w:hAnsi="Courier New" w:cs="Courier New"/>
          <w:bCs/>
          <w:sz w:val="18"/>
          <w:szCs w:val="18"/>
          <w:lang w:val="en-US"/>
        </w:rPr>
        <w:t>(self, data: np.ndarray) -&gt; Tuple[np.ndarray, np.ndarray, float]:</w:t>
      </w:r>
    </w:p>
    <w:p w14:paraId="7BE05058"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w:t>
      </w:r>
    </w:p>
    <w:p w14:paraId="67774590"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Perform a single run of the k-means algorithm.</w:t>
      </w:r>
    </w:p>
    <w:p w14:paraId="65B4A06B" w14:textId="77777777" w:rsidR="004C2408" w:rsidRPr="003D5E55" w:rsidRDefault="004C2408" w:rsidP="003D5E55">
      <w:pPr>
        <w:spacing w:line="240" w:lineRule="auto"/>
        <w:jc w:val="left"/>
        <w:rPr>
          <w:rFonts w:ascii="Courier New" w:hAnsi="Courier New" w:cs="Courier New"/>
          <w:bCs/>
          <w:sz w:val="18"/>
          <w:szCs w:val="18"/>
          <w:lang w:val="en-US"/>
        </w:rPr>
      </w:pPr>
    </w:p>
    <w:p w14:paraId="5D7B136B"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w:t>
      </w:r>
      <w:proofErr w:type="spellStart"/>
      <w:r w:rsidRPr="003D5E55">
        <w:rPr>
          <w:rFonts w:ascii="Courier New" w:hAnsi="Courier New" w:cs="Courier New"/>
          <w:bCs/>
          <w:sz w:val="18"/>
          <w:szCs w:val="18"/>
          <w:lang w:val="en-US"/>
        </w:rPr>
        <w:t>Args</w:t>
      </w:r>
      <w:proofErr w:type="spellEnd"/>
      <w:r w:rsidRPr="003D5E55">
        <w:rPr>
          <w:rFonts w:ascii="Courier New" w:hAnsi="Courier New" w:cs="Courier New"/>
          <w:bCs/>
          <w:sz w:val="18"/>
          <w:szCs w:val="18"/>
          <w:lang w:val="en-US"/>
        </w:rPr>
        <w:t>:</w:t>
      </w:r>
    </w:p>
    <w:p w14:paraId="55A4D4F3"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data (np.ndarray): Input data.</w:t>
      </w:r>
    </w:p>
    <w:p w14:paraId="2F8A4964" w14:textId="77777777" w:rsidR="004C2408" w:rsidRPr="003D5E55" w:rsidRDefault="004C2408" w:rsidP="003D5E55">
      <w:pPr>
        <w:spacing w:line="240" w:lineRule="auto"/>
        <w:jc w:val="left"/>
        <w:rPr>
          <w:rFonts w:ascii="Courier New" w:hAnsi="Courier New" w:cs="Courier New"/>
          <w:bCs/>
          <w:sz w:val="18"/>
          <w:szCs w:val="18"/>
          <w:lang w:val="en-US"/>
        </w:rPr>
      </w:pPr>
    </w:p>
    <w:p w14:paraId="672E565F"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Returns:</w:t>
      </w:r>
    </w:p>
    <w:p w14:paraId="77B45A91"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centroids (np.ndarray): Best centroids after running k-means.</w:t>
      </w:r>
    </w:p>
    <w:p w14:paraId="5D0367A2"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labels (np.ndarray): Cluster assignments for each data point.</w:t>
      </w:r>
    </w:p>
    <w:p w14:paraId="66AB8E89"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inertia (float): Total distance of data points from their assigned centroids.</w:t>
      </w:r>
    </w:p>
    <w:p w14:paraId="5E88120F"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w:t>
      </w:r>
    </w:p>
    <w:p w14:paraId="25299FB2"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centroids = self._</w:t>
      </w:r>
      <w:proofErr w:type="spellStart"/>
      <w:r w:rsidRPr="003D5E55">
        <w:rPr>
          <w:rFonts w:ascii="Courier New" w:hAnsi="Courier New" w:cs="Courier New"/>
          <w:bCs/>
          <w:sz w:val="18"/>
          <w:szCs w:val="18"/>
          <w:lang w:val="en-US"/>
        </w:rPr>
        <w:t>kpp_init</w:t>
      </w:r>
      <w:proofErr w:type="spellEnd"/>
      <w:r w:rsidRPr="003D5E55">
        <w:rPr>
          <w:rFonts w:ascii="Courier New" w:hAnsi="Courier New" w:cs="Courier New"/>
          <w:bCs/>
          <w:sz w:val="18"/>
          <w:szCs w:val="18"/>
          <w:lang w:val="en-US"/>
        </w:rPr>
        <w:t xml:space="preserve">(data, </w:t>
      </w:r>
      <w:proofErr w:type="spellStart"/>
      <w:r w:rsidRPr="003D5E55">
        <w:rPr>
          <w:rFonts w:ascii="Courier New" w:hAnsi="Courier New" w:cs="Courier New"/>
          <w:bCs/>
          <w:sz w:val="18"/>
          <w:szCs w:val="18"/>
          <w:lang w:val="en-US"/>
        </w:rPr>
        <w:t>self.k</w:t>
      </w:r>
      <w:proofErr w:type="spellEnd"/>
      <w:r w:rsidRPr="003D5E55">
        <w:rPr>
          <w:rFonts w:ascii="Courier New" w:hAnsi="Courier New" w:cs="Courier New"/>
          <w:bCs/>
          <w:sz w:val="18"/>
          <w:szCs w:val="18"/>
          <w:lang w:val="en-US"/>
        </w:rPr>
        <w:t>)</w:t>
      </w:r>
    </w:p>
    <w:p w14:paraId="48E025C3"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for _ in range(</w:t>
      </w:r>
      <w:proofErr w:type="spellStart"/>
      <w:r w:rsidRPr="003D5E55">
        <w:rPr>
          <w:rFonts w:ascii="Courier New" w:hAnsi="Courier New" w:cs="Courier New"/>
          <w:bCs/>
          <w:sz w:val="18"/>
          <w:szCs w:val="18"/>
          <w:lang w:val="en-US"/>
        </w:rPr>
        <w:t>self.max_iters</w:t>
      </w:r>
      <w:proofErr w:type="spellEnd"/>
      <w:r w:rsidRPr="003D5E55">
        <w:rPr>
          <w:rFonts w:ascii="Courier New" w:hAnsi="Courier New" w:cs="Courier New"/>
          <w:bCs/>
          <w:sz w:val="18"/>
          <w:szCs w:val="18"/>
          <w:lang w:val="en-US"/>
        </w:rPr>
        <w:t>):</w:t>
      </w:r>
    </w:p>
    <w:p w14:paraId="5A158939"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w:t>
      </w:r>
      <w:proofErr w:type="spellStart"/>
      <w:r w:rsidRPr="003D5E55">
        <w:rPr>
          <w:rFonts w:ascii="Courier New" w:hAnsi="Courier New" w:cs="Courier New"/>
          <w:bCs/>
          <w:sz w:val="18"/>
          <w:szCs w:val="18"/>
          <w:lang w:val="en-US"/>
        </w:rPr>
        <w:t>dist</w:t>
      </w:r>
      <w:proofErr w:type="spellEnd"/>
      <w:r w:rsidRPr="003D5E55">
        <w:rPr>
          <w:rFonts w:ascii="Courier New" w:hAnsi="Courier New" w:cs="Courier New"/>
          <w:bCs/>
          <w:sz w:val="18"/>
          <w:szCs w:val="18"/>
          <w:lang w:val="en-US"/>
        </w:rPr>
        <w:t xml:space="preserve"> = </w:t>
      </w:r>
      <w:proofErr w:type="spellStart"/>
      <w:r w:rsidRPr="003D5E55">
        <w:rPr>
          <w:rFonts w:ascii="Courier New" w:hAnsi="Courier New" w:cs="Courier New"/>
          <w:bCs/>
          <w:sz w:val="18"/>
          <w:szCs w:val="18"/>
          <w:lang w:val="en-US"/>
        </w:rPr>
        <w:t>np.linalg.norm</w:t>
      </w:r>
      <w:proofErr w:type="spellEnd"/>
      <w:r w:rsidRPr="003D5E55">
        <w:rPr>
          <w:rFonts w:ascii="Courier New" w:hAnsi="Courier New" w:cs="Courier New"/>
          <w:bCs/>
          <w:sz w:val="18"/>
          <w:szCs w:val="18"/>
          <w:lang w:val="en-US"/>
        </w:rPr>
        <w:t>(data</w:t>
      </w:r>
      <w:proofErr w:type="gramStart"/>
      <w:r w:rsidRPr="003D5E55">
        <w:rPr>
          <w:rFonts w:ascii="Courier New" w:hAnsi="Courier New" w:cs="Courier New"/>
          <w:bCs/>
          <w:sz w:val="18"/>
          <w:szCs w:val="18"/>
          <w:lang w:val="en-US"/>
        </w:rPr>
        <w:t>[:,</w:t>
      </w:r>
      <w:proofErr w:type="gramEnd"/>
      <w:r w:rsidRPr="003D5E55">
        <w:rPr>
          <w:rFonts w:ascii="Courier New" w:hAnsi="Courier New" w:cs="Courier New"/>
          <w:bCs/>
          <w:sz w:val="18"/>
          <w:szCs w:val="18"/>
          <w:lang w:val="en-US"/>
        </w:rPr>
        <w:t xml:space="preserve"> </w:t>
      </w:r>
      <w:proofErr w:type="spellStart"/>
      <w:r w:rsidRPr="003D5E55">
        <w:rPr>
          <w:rFonts w:ascii="Courier New" w:hAnsi="Courier New" w:cs="Courier New"/>
          <w:bCs/>
          <w:sz w:val="18"/>
          <w:szCs w:val="18"/>
          <w:lang w:val="en-US"/>
        </w:rPr>
        <w:t>np.newaxis</w:t>
      </w:r>
      <w:proofErr w:type="spellEnd"/>
      <w:r w:rsidRPr="003D5E55">
        <w:rPr>
          <w:rFonts w:ascii="Courier New" w:hAnsi="Courier New" w:cs="Courier New"/>
          <w:bCs/>
          <w:sz w:val="18"/>
          <w:szCs w:val="18"/>
          <w:lang w:val="en-US"/>
        </w:rPr>
        <w:t>] - centroids, axis=2)</w:t>
      </w:r>
    </w:p>
    <w:p w14:paraId="073E3251"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labels = </w:t>
      </w:r>
      <w:proofErr w:type="spellStart"/>
      <w:r w:rsidRPr="003D5E55">
        <w:rPr>
          <w:rFonts w:ascii="Courier New" w:hAnsi="Courier New" w:cs="Courier New"/>
          <w:bCs/>
          <w:sz w:val="18"/>
          <w:szCs w:val="18"/>
          <w:lang w:val="en-US"/>
        </w:rPr>
        <w:t>np.argmin</w:t>
      </w:r>
      <w:proofErr w:type="spellEnd"/>
      <w:r w:rsidRPr="003D5E55">
        <w:rPr>
          <w:rFonts w:ascii="Courier New" w:hAnsi="Courier New" w:cs="Courier New"/>
          <w:bCs/>
          <w:sz w:val="18"/>
          <w:szCs w:val="18"/>
          <w:lang w:val="en-US"/>
        </w:rPr>
        <w:t>(</w:t>
      </w:r>
      <w:proofErr w:type="spellStart"/>
      <w:r w:rsidRPr="003D5E55">
        <w:rPr>
          <w:rFonts w:ascii="Courier New" w:hAnsi="Courier New" w:cs="Courier New"/>
          <w:bCs/>
          <w:sz w:val="18"/>
          <w:szCs w:val="18"/>
          <w:lang w:val="en-US"/>
        </w:rPr>
        <w:t>dist</w:t>
      </w:r>
      <w:proofErr w:type="spellEnd"/>
      <w:r w:rsidRPr="003D5E55">
        <w:rPr>
          <w:rFonts w:ascii="Courier New" w:hAnsi="Courier New" w:cs="Courier New"/>
          <w:bCs/>
          <w:sz w:val="18"/>
          <w:szCs w:val="18"/>
          <w:lang w:val="en-US"/>
        </w:rPr>
        <w:t>, axis=1)</w:t>
      </w:r>
    </w:p>
    <w:p w14:paraId="781D0266"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w:t>
      </w:r>
      <w:proofErr w:type="spellStart"/>
      <w:r w:rsidRPr="003D5E55">
        <w:rPr>
          <w:rFonts w:ascii="Courier New" w:hAnsi="Courier New" w:cs="Courier New"/>
          <w:bCs/>
          <w:sz w:val="18"/>
          <w:szCs w:val="18"/>
          <w:lang w:val="en-US"/>
        </w:rPr>
        <w:t>new_centroids</w:t>
      </w:r>
      <w:proofErr w:type="spellEnd"/>
      <w:r w:rsidRPr="003D5E55">
        <w:rPr>
          <w:rFonts w:ascii="Courier New" w:hAnsi="Courier New" w:cs="Courier New"/>
          <w:bCs/>
          <w:sz w:val="18"/>
          <w:szCs w:val="18"/>
          <w:lang w:val="en-US"/>
        </w:rPr>
        <w:t xml:space="preserve"> = </w:t>
      </w:r>
      <w:proofErr w:type="spellStart"/>
      <w:r w:rsidRPr="003D5E55">
        <w:rPr>
          <w:rFonts w:ascii="Courier New" w:hAnsi="Courier New" w:cs="Courier New"/>
          <w:bCs/>
          <w:sz w:val="18"/>
          <w:szCs w:val="18"/>
          <w:lang w:val="en-US"/>
        </w:rPr>
        <w:t>np.array</w:t>
      </w:r>
      <w:proofErr w:type="spellEnd"/>
      <w:r w:rsidRPr="003D5E55">
        <w:rPr>
          <w:rFonts w:ascii="Courier New" w:hAnsi="Courier New" w:cs="Courier New"/>
          <w:bCs/>
          <w:sz w:val="18"/>
          <w:szCs w:val="18"/>
          <w:lang w:val="en-US"/>
        </w:rPr>
        <w:t>(</w:t>
      </w:r>
    </w:p>
    <w:p w14:paraId="0BF1ED02"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[data[labels == </w:t>
      </w:r>
      <w:proofErr w:type="spellStart"/>
      <w:r w:rsidRPr="003D5E55">
        <w:rPr>
          <w:rFonts w:ascii="Courier New" w:hAnsi="Courier New" w:cs="Courier New"/>
          <w:bCs/>
          <w:sz w:val="18"/>
          <w:szCs w:val="18"/>
          <w:lang w:val="en-US"/>
        </w:rPr>
        <w:t>i</w:t>
      </w:r>
      <w:proofErr w:type="spellEnd"/>
      <w:r w:rsidRPr="003D5E55">
        <w:rPr>
          <w:rFonts w:ascii="Courier New" w:hAnsi="Courier New" w:cs="Courier New"/>
          <w:bCs/>
          <w:sz w:val="18"/>
          <w:szCs w:val="18"/>
          <w:lang w:val="en-US"/>
        </w:rPr>
        <w:t xml:space="preserve">].mean(axis=0) for </w:t>
      </w:r>
      <w:proofErr w:type="spellStart"/>
      <w:r w:rsidRPr="003D5E55">
        <w:rPr>
          <w:rFonts w:ascii="Courier New" w:hAnsi="Courier New" w:cs="Courier New"/>
          <w:bCs/>
          <w:sz w:val="18"/>
          <w:szCs w:val="18"/>
          <w:lang w:val="en-US"/>
        </w:rPr>
        <w:t>i</w:t>
      </w:r>
      <w:proofErr w:type="spellEnd"/>
      <w:r w:rsidRPr="003D5E55">
        <w:rPr>
          <w:rFonts w:ascii="Courier New" w:hAnsi="Courier New" w:cs="Courier New"/>
          <w:bCs/>
          <w:sz w:val="18"/>
          <w:szCs w:val="18"/>
          <w:lang w:val="en-US"/>
        </w:rPr>
        <w:t xml:space="preserve"> in range(</w:t>
      </w:r>
      <w:proofErr w:type="spellStart"/>
      <w:r w:rsidRPr="003D5E55">
        <w:rPr>
          <w:rFonts w:ascii="Courier New" w:hAnsi="Courier New" w:cs="Courier New"/>
          <w:bCs/>
          <w:sz w:val="18"/>
          <w:szCs w:val="18"/>
          <w:lang w:val="en-US"/>
        </w:rPr>
        <w:t>self.k</w:t>
      </w:r>
      <w:proofErr w:type="spellEnd"/>
      <w:r w:rsidRPr="003D5E55">
        <w:rPr>
          <w:rFonts w:ascii="Courier New" w:hAnsi="Courier New" w:cs="Courier New"/>
          <w:bCs/>
          <w:sz w:val="18"/>
          <w:szCs w:val="18"/>
          <w:lang w:val="en-US"/>
        </w:rPr>
        <w:t>)])</w:t>
      </w:r>
    </w:p>
    <w:p w14:paraId="5B1E1335" w14:textId="77777777" w:rsidR="004C2408" w:rsidRPr="003D5E55" w:rsidRDefault="004C2408" w:rsidP="003D5E55">
      <w:pPr>
        <w:spacing w:line="240" w:lineRule="auto"/>
        <w:jc w:val="left"/>
        <w:rPr>
          <w:rFonts w:ascii="Courier New" w:hAnsi="Courier New" w:cs="Courier New"/>
          <w:bCs/>
          <w:sz w:val="18"/>
          <w:szCs w:val="18"/>
          <w:lang w:val="en-US"/>
        </w:rPr>
      </w:pPr>
    </w:p>
    <w:p w14:paraId="2BD3BBE9"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 Check for convergence</w:t>
      </w:r>
    </w:p>
    <w:p w14:paraId="74DCA372"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if </w:t>
      </w:r>
      <w:proofErr w:type="spellStart"/>
      <w:r w:rsidRPr="003D5E55">
        <w:rPr>
          <w:rFonts w:ascii="Courier New" w:hAnsi="Courier New" w:cs="Courier New"/>
          <w:bCs/>
          <w:sz w:val="18"/>
          <w:szCs w:val="18"/>
          <w:lang w:val="en-US"/>
        </w:rPr>
        <w:t>np.all</w:t>
      </w:r>
      <w:proofErr w:type="spellEnd"/>
      <w:r w:rsidRPr="003D5E55">
        <w:rPr>
          <w:rFonts w:ascii="Courier New" w:hAnsi="Courier New" w:cs="Courier New"/>
          <w:bCs/>
          <w:sz w:val="18"/>
          <w:szCs w:val="18"/>
          <w:lang w:val="en-US"/>
        </w:rPr>
        <w:t>(</w:t>
      </w:r>
      <w:proofErr w:type="spellStart"/>
      <w:r w:rsidRPr="003D5E55">
        <w:rPr>
          <w:rFonts w:ascii="Courier New" w:hAnsi="Courier New" w:cs="Courier New"/>
          <w:bCs/>
          <w:sz w:val="18"/>
          <w:szCs w:val="18"/>
          <w:lang w:val="en-US"/>
        </w:rPr>
        <w:t>np.abs</w:t>
      </w:r>
      <w:proofErr w:type="spellEnd"/>
      <w:r w:rsidRPr="003D5E55">
        <w:rPr>
          <w:rFonts w:ascii="Courier New" w:hAnsi="Courier New" w:cs="Courier New"/>
          <w:bCs/>
          <w:sz w:val="18"/>
          <w:szCs w:val="18"/>
          <w:lang w:val="en-US"/>
        </w:rPr>
        <w:t>(</w:t>
      </w:r>
      <w:proofErr w:type="spellStart"/>
      <w:r w:rsidRPr="003D5E55">
        <w:rPr>
          <w:rFonts w:ascii="Courier New" w:hAnsi="Courier New" w:cs="Courier New"/>
          <w:bCs/>
          <w:sz w:val="18"/>
          <w:szCs w:val="18"/>
          <w:lang w:val="en-US"/>
        </w:rPr>
        <w:t>new_centroids</w:t>
      </w:r>
      <w:proofErr w:type="spellEnd"/>
      <w:r w:rsidRPr="003D5E55">
        <w:rPr>
          <w:rFonts w:ascii="Courier New" w:hAnsi="Courier New" w:cs="Courier New"/>
          <w:bCs/>
          <w:sz w:val="18"/>
          <w:szCs w:val="18"/>
          <w:lang w:val="en-US"/>
        </w:rPr>
        <w:t xml:space="preserve"> - centroids) &lt; </w:t>
      </w:r>
      <w:proofErr w:type="spellStart"/>
      <w:r w:rsidRPr="003D5E55">
        <w:rPr>
          <w:rFonts w:ascii="Courier New" w:hAnsi="Courier New" w:cs="Courier New"/>
          <w:bCs/>
          <w:sz w:val="18"/>
          <w:szCs w:val="18"/>
          <w:lang w:val="en-US"/>
        </w:rPr>
        <w:t>self.tol</w:t>
      </w:r>
      <w:proofErr w:type="spellEnd"/>
      <w:r w:rsidRPr="003D5E55">
        <w:rPr>
          <w:rFonts w:ascii="Courier New" w:hAnsi="Courier New" w:cs="Courier New"/>
          <w:bCs/>
          <w:sz w:val="18"/>
          <w:szCs w:val="18"/>
          <w:lang w:val="en-US"/>
        </w:rPr>
        <w:t>):</w:t>
      </w:r>
    </w:p>
    <w:p w14:paraId="4F774965"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break</w:t>
      </w:r>
    </w:p>
    <w:p w14:paraId="2E4780A2" w14:textId="77777777" w:rsidR="004C2408" w:rsidRPr="003D5E55" w:rsidRDefault="004C2408" w:rsidP="003D5E55">
      <w:pPr>
        <w:spacing w:line="240" w:lineRule="auto"/>
        <w:jc w:val="left"/>
        <w:rPr>
          <w:rFonts w:ascii="Courier New" w:hAnsi="Courier New" w:cs="Courier New"/>
          <w:bCs/>
          <w:sz w:val="18"/>
          <w:szCs w:val="18"/>
          <w:lang w:val="en-US"/>
        </w:rPr>
      </w:pPr>
    </w:p>
    <w:p w14:paraId="081E91A2"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centroids = </w:t>
      </w:r>
      <w:proofErr w:type="spellStart"/>
      <w:r w:rsidRPr="003D5E55">
        <w:rPr>
          <w:rFonts w:ascii="Courier New" w:hAnsi="Courier New" w:cs="Courier New"/>
          <w:bCs/>
          <w:sz w:val="18"/>
          <w:szCs w:val="18"/>
          <w:lang w:val="en-US"/>
        </w:rPr>
        <w:t>new_centroids</w:t>
      </w:r>
      <w:proofErr w:type="spellEnd"/>
    </w:p>
    <w:p w14:paraId="17C5B1F8" w14:textId="77777777" w:rsidR="004C2408" w:rsidRPr="003D5E55" w:rsidRDefault="004C2408" w:rsidP="003D5E55">
      <w:pPr>
        <w:spacing w:line="240" w:lineRule="auto"/>
        <w:jc w:val="left"/>
        <w:rPr>
          <w:rFonts w:ascii="Courier New" w:hAnsi="Courier New" w:cs="Courier New"/>
          <w:bCs/>
          <w:sz w:val="18"/>
          <w:szCs w:val="18"/>
          <w:lang w:val="en-US"/>
        </w:rPr>
      </w:pPr>
    </w:p>
    <w:p w14:paraId="164940D3"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 Calculate inertia (sum of squared distances to the nearest centroid)</w:t>
      </w:r>
    </w:p>
    <w:p w14:paraId="1348AE4E"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inertia = </w:t>
      </w:r>
      <w:proofErr w:type="spellStart"/>
      <w:r w:rsidRPr="003D5E55">
        <w:rPr>
          <w:rFonts w:ascii="Courier New" w:hAnsi="Courier New" w:cs="Courier New"/>
          <w:bCs/>
          <w:sz w:val="18"/>
          <w:szCs w:val="18"/>
          <w:lang w:val="en-US"/>
        </w:rPr>
        <w:t>np.sum</w:t>
      </w:r>
      <w:proofErr w:type="spellEnd"/>
      <w:r w:rsidRPr="003D5E55">
        <w:rPr>
          <w:rFonts w:ascii="Courier New" w:hAnsi="Courier New" w:cs="Courier New"/>
          <w:bCs/>
          <w:sz w:val="18"/>
          <w:szCs w:val="18"/>
          <w:lang w:val="en-US"/>
        </w:rPr>
        <w:t>(</w:t>
      </w:r>
    </w:p>
    <w:p w14:paraId="66539D08"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w:t>
      </w:r>
      <w:proofErr w:type="spellStart"/>
      <w:r w:rsidRPr="003D5E55">
        <w:rPr>
          <w:rFonts w:ascii="Courier New" w:hAnsi="Courier New" w:cs="Courier New"/>
          <w:bCs/>
          <w:sz w:val="18"/>
          <w:szCs w:val="18"/>
          <w:lang w:val="en-US"/>
        </w:rPr>
        <w:t>np.linalg.norm</w:t>
      </w:r>
      <w:proofErr w:type="spellEnd"/>
      <w:r w:rsidRPr="003D5E55">
        <w:rPr>
          <w:rFonts w:ascii="Courier New" w:hAnsi="Courier New" w:cs="Courier New"/>
          <w:bCs/>
          <w:sz w:val="18"/>
          <w:szCs w:val="18"/>
          <w:lang w:val="en-US"/>
        </w:rPr>
        <w:t>(data[</w:t>
      </w:r>
      <w:proofErr w:type="spellStart"/>
      <w:r w:rsidRPr="003D5E55">
        <w:rPr>
          <w:rFonts w:ascii="Courier New" w:hAnsi="Courier New" w:cs="Courier New"/>
          <w:bCs/>
          <w:sz w:val="18"/>
          <w:szCs w:val="18"/>
          <w:lang w:val="en-US"/>
        </w:rPr>
        <w:t>i</w:t>
      </w:r>
      <w:proofErr w:type="spellEnd"/>
      <w:r w:rsidRPr="003D5E55">
        <w:rPr>
          <w:rFonts w:ascii="Courier New" w:hAnsi="Courier New" w:cs="Courier New"/>
          <w:bCs/>
          <w:sz w:val="18"/>
          <w:szCs w:val="18"/>
          <w:lang w:val="en-US"/>
        </w:rPr>
        <w:t>] - centroids[labels[</w:t>
      </w:r>
      <w:proofErr w:type="spellStart"/>
      <w:r w:rsidRPr="003D5E55">
        <w:rPr>
          <w:rFonts w:ascii="Courier New" w:hAnsi="Courier New" w:cs="Courier New"/>
          <w:bCs/>
          <w:sz w:val="18"/>
          <w:szCs w:val="18"/>
          <w:lang w:val="en-US"/>
        </w:rPr>
        <w:t>i</w:t>
      </w:r>
      <w:proofErr w:type="spellEnd"/>
      <w:r w:rsidRPr="003D5E55">
        <w:rPr>
          <w:rFonts w:ascii="Courier New" w:hAnsi="Courier New" w:cs="Courier New"/>
          <w:bCs/>
          <w:sz w:val="18"/>
          <w:szCs w:val="18"/>
          <w:lang w:val="en-US"/>
        </w:rPr>
        <w:t xml:space="preserve">]])**2 for </w:t>
      </w:r>
      <w:proofErr w:type="spellStart"/>
      <w:r w:rsidRPr="003D5E55">
        <w:rPr>
          <w:rFonts w:ascii="Courier New" w:hAnsi="Courier New" w:cs="Courier New"/>
          <w:bCs/>
          <w:sz w:val="18"/>
          <w:szCs w:val="18"/>
          <w:lang w:val="en-US"/>
        </w:rPr>
        <w:t>i</w:t>
      </w:r>
      <w:proofErr w:type="spellEnd"/>
      <w:r w:rsidRPr="003D5E55">
        <w:rPr>
          <w:rFonts w:ascii="Courier New" w:hAnsi="Courier New" w:cs="Courier New"/>
          <w:bCs/>
          <w:sz w:val="18"/>
          <w:szCs w:val="18"/>
          <w:lang w:val="en-US"/>
        </w:rPr>
        <w:t xml:space="preserve"> in range(</w:t>
      </w:r>
      <w:proofErr w:type="spellStart"/>
      <w:r w:rsidRPr="003D5E55">
        <w:rPr>
          <w:rFonts w:ascii="Courier New" w:hAnsi="Courier New" w:cs="Courier New"/>
          <w:bCs/>
          <w:sz w:val="18"/>
          <w:szCs w:val="18"/>
          <w:lang w:val="en-US"/>
        </w:rPr>
        <w:t>len</w:t>
      </w:r>
      <w:proofErr w:type="spellEnd"/>
      <w:r w:rsidRPr="003D5E55">
        <w:rPr>
          <w:rFonts w:ascii="Courier New" w:hAnsi="Courier New" w:cs="Courier New"/>
          <w:bCs/>
          <w:sz w:val="18"/>
          <w:szCs w:val="18"/>
          <w:lang w:val="en-US"/>
        </w:rPr>
        <w:t>(data))])</w:t>
      </w:r>
    </w:p>
    <w:p w14:paraId="30BC2CAD"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return centroids, labels, </w:t>
      </w:r>
      <w:proofErr w:type="gramStart"/>
      <w:r w:rsidRPr="003D5E55">
        <w:rPr>
          <w:rFonts w:ascii="Courier New" w:hAnsi="Courier New" w:cs="Courier New"/>
          <w:bCs/>
          <w:sz w:val="18"/>
          <w:szCs w:val="18"/>
          <w:lang w:val="en-US"/>
        </w:rPr>
        <w:t>inertia</w:t>
      </w:r>
      <w:proofErr w:type="gramEnd"/>
    </w:p>
    <w:p w14:paraId="3E0AAA7C" w14:textId="77777777" w:rsidR="004C2408" w:rsidRPr="003D5E55" w:rsidRDefault="004C2408" w:rsidP="003D5E55">
      <w:pPr>
        <w:spacing w:line="240" w:lineRule="auto"/>
        <w:jc w:val="left"/>
        <w:rPr>
          <w:rFonts w:ascii="Courier New" w:hAnsi="Courier New" w:cs="Courier New"/>
          <w:bCs/>
          <w:sz w:val="18"/>
          <w:szCs w:val="18"/>
          <w:lang w:val="en-US"/>
        </w:rPr>
      </w:pPr>
    </w:p>
    <w:p w14:paraId="3A3B3562"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def fit(self, data: np.ndarray) -&gt; None:</w:t>
      </w:r>
    </w:p>
    <w:p w14:paraId="0C7BBE61"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w:t>
      </w:r>
    </w:p>
    <w:p w14:paraId="0243578C"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Fit the k-means algorithm to the data.</w:t>
      </w:r>
    </w:p>
    <w:p w14:paraId="6C825433" w14:textId="77777777" w:rsidR="004C2408" w:rsidRPr="003D5E55" w:rsidRDefault="004C2408" w:rsidP="003D5E55">
      <w:pPr>
        <w:spacing w:line="240" w:lineRule="auto"/>
        <w:jc w:val="left"/>
        <w:rPr>
          <w:rFonts w:ascii="Courier New" w:hAnsi="Courier New" w:cs="Courier New"/>
          <w:bCs/>
          <w:sz w:val="18"/>
          <w:szCs w:val="18"/>
          <w:lang w:val="en-US"/>
        </w:rPr>
      </w:pPr>
    </w:p>
    <w:p w14:paraId="5EE5072A"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w:t>
      </w:r>
      <w:proofErr w:type="spellStart"/>
      <w:r w:rsidRPr="003D5E55">
        <w:rPr>
          <w:rFonts w:ascii="Courier New" w:hAnsi="Courier New" w:cs="Courier New"/>
          <w:bCs/>
          <w:sz w:val="18"/>
          <w:szCs w:val="18"/>
          <w:lang w:val="en-US"/>
        </w:rPr>
        <w:t>Args</w:t>
      </w:r>
      <w:proofErr w:type="spellEnd"/>
      <w:r w:rsidRPr="003D5E55">
        <w:rPr>
          <w:rFonts w:ascii="Courier New" w:hAnsi="Courier New" w:cs="Courier New"/>
          <w:bCs/>
          <w:sz w:val="18"/>
          <w:szCs w:val="18"/>
          <w:lang w:val="en-US"/>
        </w:rPr>
        <w:t>:</w:t>
      </w:r>
    </w:p>
    <w:p w14:paraId="1350B08D"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data (np.ndarray): Input data.</w:t>
      </w:r>
    </w:p>
    <w:p w14:paraId="1991BFFB"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w:t>
      </w:r>
    </w:p>
    <w:p w14:paraId="077EC0DA"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w:t>
      </w:r>
      <w:proofErr w:type="spellStart"/>
      <w:r w:rsidRPr="003D5E55">
        <w:rPr>
          <w:rFonts w:ascii="Courier New" w:hAnsi="Courier New" w:cs="Courier New"/>
          <w:bCs/>
          <w:sz w:val="18"/>
          <w:szCs w:val="18"/>
          <w:lang w:val="en-US"/>
        </w:rPr>
        <w:t>min_inertia</w:t>
      </w:r>
      <w:proofErr w:type="spellEnd"/>
      <w:r w:rsidRPr="003D5E55">
        <w:rPr>
          <w:rFonts w:ascii="Courier New" w:hAnsi="Courier New" w:cs="Courier New"/>
          <w:bCs/>
          <w:sz w:val="18"/>
          <w:szCs w:val="18"/>
          <w:lang w:val="en-US"/>
        </w:rPr>
        <w:t xml:space="preserve"> = float('inf')</w:t>
      </w:r>
    </w:p>
    <w:p w14:paraId="24B9154F"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w:t>
      </w:r>
      <w:proofErr w:type="spellStart"/>
      <w:r w:rsidRPr="003D5E55">
        <w:rPr>
          <w:rFonts w:ascii="Courier New" w:hAnsi="Courier New" w:cs="Courier New"/>
          <w:bCs/>
          <w:sz w:val="18"/>
          <w:szCs w:val="18"/>
          <w:lang w:val="en-US"/>
        </w:rPr>
        <w:t>best_centroids</w:t>
      </w:r>
      <w:proofErr w:type="spellEnd"/>
      <w:r w:rsidRPr="003D5E55">
        <w:rPr>
          <w:rFonts w:ascii="Courier New" w:hAnsi="Courier New" w:cs="Courier New"/>
          <w:bCs/>
          <w:sz w:val="18"/>
          <w:szCs w:val="18"/>
          <w:lang w:val="en-US"/>
        </w:rPr>
        <w:t xml:space="preserve"> = None</w:t>
      </w:r>
    </w:p>
    <w:p w14:paraId="6B732E52"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w:t>
      </w:r>
      <w:proofErr w:type="spellStart"/>
      <w:r w:rsidRPr="003D5E55">
        <w:rPr>
          <w:rFonts w:ascii="Courier New" w:hAnsi="Courier New" w:cs="Courier New"/>
          <w:bCs/>
          <w:sz w:val="18"/>
          <w:szCs w:val="18"/>
          <w:lang w:val="en-US"/>
        </w:rPr>
        <w:t>best_labels</w:t>
      </w:r>
      <w:proofErr w:type="spellEnd"/>
      <w:r w:rsidRPr="003D5E55">
        <w:rPr>
          <w:rFonts w:ascii="Courier New" w:hAnsi="Courier New" w:cs="Courier New"/>
          <w:bCs/>
          <w:sz w:val="18"/>
          <w:szCs w:val="18"/>
          <w:lang w:val="en-US"/>
        </w:rPr>
        <w:t xml:space="preserve"> = None</w:t>
      </w:r>
    </w:p>
    <w:p w14:paraId="3CC4E997" w14:textId="77777777" w:rsidR="004C2408" w:rsidRPr="003D5E55" w:rsidRDefault="004C2408" w:rsidP="003D5E55">
      <w:pPr>
        <w:spacing w:line="240" w:lineRule="auto"/>
        <w:jc w:val="left"/>
        <w:rPr>
          <w:rFonts w:ascii="Courier New" w:hAnsi="Courier New" w:cs="Courier New"/>
          <w:bCs/>
          <w:sz w:val="18"/>
          <w:szCs w:val="18"/>
          <w:lang w:val="en-US"/>
        </w:rPr>
      </w:pPr>
    </w:p>
    <w:p w14:paraId="69420B9D"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for _ in range(</w:t>
      </w:r>
      <w:proofErr w:type="spellStart"/>
      <w:r w:rsidRPr="003D5E55">
        <w:rPr>
          <w:rFonts w:ascii="Courier New" w:hAnsi="Courier New" w:cs="Courier New"/>
          <w:bCs/>
          <w:sz w:val="18"/>
          <w:szCs w:val="18"/>
          <w:lang w:val="en-US"/>
        </w:rPr>
        <w:t>self.n_init</w:t>
      </w:r>
      <w:proofErr w:type="spellEnd"/>
      <w:r w:rsidRPr="003D5E55">
        <w:rPr>
          <w:rFonts w:ascii="Courier New" w:hAnsi="Courier New" w:cs="Courier New"/>
          <w:bCs/>
          <w:sz w:val="18"/>
          <w:szCs w:val="18"/>
          <w:lang w:val="en-US"/>
        </w:rPr>
        <w:t>):</w:t>
      </w:r>
    </w:p>
    <w:p w14:paraId="25C463FF"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centroids, labels, inertia = self._</w:t>
      </w:r>
      <w:proofErr w:type="spellStart"/>
      <w:r w:rsidRPr="003D5E55">
        <w:rPr>
          <w:rFonts w:ascii="Courier New" w:hAnsi="Courier New" w:cs="Courier New"/>
          <w:bCs/>
          <w:sz w:val="18"/>
          <w:szCs w:val="18"/>
          <w:lang w:val="en-US"/>
        </w:rPr>
        <w:t>single_run</w:t>
      </w:r>
      <w:proofErr w:type="spellEnd"/>
      <w:r w:rsidRPr="003D5E55">
        <w:rPr>
          <w:rFonts w:ascii="Courier New" w:hAnsi="Courier New" w:cs="Courier New"/>
          <w:bCs/>
          <w:sz w:val="18"/>
          <w:szCs w:val="18"/>
          <w:lang w:val="en-US"/>
        </w:rPr>
        <w:t>(data)</w:t>
      </w:r>
    </w:p>
    <w:p w14:paraId="7A3CFEEE" w14:textId="77777777" w:rsidR="004C2408" w:rsidRPr="003D5E55" w:rsidRDefault="004C2408" w:rsidP="003D5E55">
      <w:pPr>
        <w:spacing w:line="240" w:lineRule="auto"/>
        <w:jc w:val="left"/>
        <w:rPr>
          <w:rFonts w:ascii="Courier New" w:hAnsi="Courier New" w:cs="Courier New"/>
          <w:bCs/>
          <w:sz w:val="18"/>
          <w:szCs w:val="18"/>
        </w:rPr>
      </w:pPr>
      <w:r w:rsidRPr="003D5E55">
        <w:rPr>
          <w:rFonts w:ascii="Courier New" w:hAnsi="Courier New" w:cs="Courier New"/>
          <w:bCs/>
          <w:sz w:val="18"/>
          <w:szCs w:val="18"/>
          <w:lang w:val="en-US"/>
        </w:rPr>
        <w:t xml:space="preserve">            </w:t>
      </w:r>
      <w:proofErr w:type="spellStart"/>
      <w:r w:rsidRPr="003D5E55">
        <w:rPr>
          <w:rFonts w:ascii="Courier New" w:hAnsi="Courier New" w:cs="Courier New"/>
          <w:bCs/>
          <w:sz w:val="18"/>
          <w:szCs w:val="18"/>
        </w:rPr>
        <w:t>if</w:t>
      </w:r>
      <w:proofErr w:type="spellEnd"/>
      <w:r w:rsidRPr="003D5E55">
        <w:rPr>
          <w:rFonts w:ascii="Courier New" w:hAnsi="Courier New" w:cs="Courier New"/>
          <w:bCs/>
          <w:sz w:val="18"/>
          <w:szCs w:val="18"/>
        </w:rPr>
        <w:t xml:space="preserve"> </w:t>
      </w:r>
      <w:proofErr w:type="spellStart"/>
      <w:r w:rsidRPr="003D5E55">
        <w:rPr>
          <w:rFonts w:ascii="Courier New" w:hAnsi="Courier New" w:cs="Courier New"/>
          <w:bCs/>
          <w:sz w:val="18"/>
          <w:szCs w:val="18"/>
        </w:rPr>
        <w:t>inertia</w:t>
      </w:r>
      <w:proofErr w:type="spellEnd"/>
      <w:r w:rsidRPr="003D5E55">
        <w:rPr>
          <w:rFonts w:ascii="Courier New" w:hAnsi="Courier New" w:cs="Courier New"/>
          <w:bCs/>
          <w:sz w:val="18"/>
          <w:szCs w:val="18"/>
        </w:rPr>
        <w:t xml:space="preserve"> &lt; </w:t>
      </w:r>
      <w:proofErr w:type="spellStart"/>
      <w:r w:rsidRPr="003D5E55">
        <w:rPr>
          <w:rFonts w:ascii="Courier New" w:hAnsi="Courier New" w:cs="Courier New"/>
          <w:bCs/>
          <w:sz w:val="18"/>
          <w:szCs w:val="18"/>
        </w:rPr>
        <w:t>min_inertia</w:t>
      </w:r>
      <w:proofErr w:type="spellEnd"/>
      <w:r w:rsidRPr="003D5E55">
        <w:rPr>
          <w:rFonts w:ascii="Courier New" w:hAnsi="Courier New" w:cs="Courier New"/>
          <w:bCs/>
          <w:sz w:val="18"/>
          <w:szCs w:val="18"/>
        </w:rPr>
        <w:t>:</w:t>
      </w:r>
    </w:p>
    <w:p w14:paraId="110CF3BD" w14:textId="77777777" w:rsidR="004C2408" w:rsidRPr="003D5E55" w:rsidRDefault="004C2408" w:rsidP="003D5E55">
      <w:pPr>
        <w:spacing w:line="240" w:lineRule="auto"/>
        <w:jc w:val="left"/>
        <w:rPr>
          <w:rFonts w:ascii="Courier New" w:hAnsi="Courier New" w:cs="Courier New"/>
          <w:bCs/>
          <w:sz w:val="18"/>
          <w:szCs w:val="18"/>
        </w:rPr>
      </w:pPr>
      <w:r w:rsidRPr="003D5E55">
        <w:rPr>
          <w:rFonts w:ascii="Courier New" w:hAnsi="Courier New" w:cs="Courier New"/>
          <w:bCs/>
          <w:sz w:val="18"/>
          <w:szCs w:val="18"/>
        </w:rPr>
        <w:t xml:space="preserve">                </w:t>
      </w:r>
      <w:proofErr w:type="spellStart"/>
      <w:r w:rsidRPr="003D5E55">
        <w:rPr>
          <w:rFonts w:ascii="Courier New" w:hAnsi="Courier New" w:cs="Courier New"/>
          <w:bCs/>
          <w:sz w:val="18"/>
          <w:szCs w:val="18"/>
        </w:rPr>
        <w:t>min_inertia</w:t>
      </w:r>
      <w:proofErr w:type="spellEnd"/>
      <w:r w:rsidRPr="003D5E55">
        <w:rPr>
          <w:rFonts w:ascii="Courier New" w:hAnsi="Courier New" w:cs="Courier New"/>
          <w:bCs/>
          <w:sz w:val="18"/>
          <w:szCs w:val="18"/>
        </w:rPr>
        <w:t xml:space="preserve"> = </w:t>
      </w:r>
      <w:proofErr w:type="spellStart"/>
      <w:r w:rsidRPr="003D5E55">
        <w:rPr>
          <w:rFonts w:ascii="Courier New" w:hAnsi="Courier New" w:cs="Courier New"/>
          <w:bCs/>
          <w:sz w:val="18"/>
          <w:szCs w:val="18"/>
        </w:rPr>
        <w:t>inertia</w:t>
      </w:r>
      <w:proofErr w:type="spellEnd"/>
    </w:p>
    <w:p w14:paraId="38EF5621"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rPr>
        <w:t xml:space="preserve">                </w:t>
      </w:r>
      <w:proofErr w:type="spellStart"/>
      <w:r w:rsidRPr="003D5E55">
        <w:rPr>
          <w:rFonts w:ascii="Courier New" w:hAnsi="Courier New" w:cs="Courier New"/>
          <w:bCs/>
          <w:sz w:val="18"/>
          <w:szCs w:val="18"/>
          <w:lang w:val="en-US"/>
        </w:rPr>
        <w:t>best_centroids</w:t>
      </w:r>
      <w:proofErr w:type="spellEnd"/>
      <w:r w:rsidRPr="003D5E55">
        <w:rPr>
          <w:rFonts w:ascii="Courier New" w:hAnsi="Courier New" w:cs="Courier New"/>
          <w:bCs/>
          <w:sz w:val="18"/>
          <w:szCs w:val="18"/>
          <w:lang w:val="en-US"/>
        </w:rPr>
        <w:t xml:space="preserve"> = centroids</w:t>
      </w:r>
    </w:p>
    <w:p w14:paraId="50C7F9DE"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w:t>
      </w:r>
      <w:proofErr w:type="spellStart"/>
      <w:r w:rsidRPr="003D5E55">
        <w:rPr>
          <w:rFonts w:ascii="Courier New" w:hAnsi="Courier New" w:cs="Courier New"/>
          <w:bCs/>
          <w:sz w:val="18"/>
          <w:szCs w:val="18"/>
          <w:lang w:val="en-US"/>
        </w:rPr>
        <w:t>best_labels</w:t>
      </w:r>
      <w:proofErr w:type="spellEnd"/>
      <w:r w:rsidRPr="003D5E55">
        <w:rPr>
          <w:rFonts w:ascii="Courier New" w:hAnsi="Courier New" w:cs="Courier New"/>
          <w:bCs/>
          <w:sz w:val="18"/>
          <w:szCs w:val="18"/>
          <w:lang w:val="en-US"/>
        </w:rPr>
        <w:t xml:space="preserve"> = labels</w:t>
      </w:r>
    </w:p>
    <w:p w14:paraId="22C9973C" w14:textId="77777777" w:rsidR="004C2408" w:rsidRPr="003D5E55" w:rsidRDefault="004C2408" w:rsidP="003D5E55">
      <w:pPr>
        <w:spacing w:line="240" w:lineRule="auto"/>
        <w:jc w:val="left"/>
        <w:rPr>
          <w:rFonts w:ascii="Courier New" w:hAnsi="Courier New" w:cs="Courier New"/>
          <w:bCs/>
          <w:sz w:val="18"/>
          <w:szCs w:val="18"/>
          <w:lang w:val="en-US"/>
        </w:rPr>
      </w:pPr>
    </w:p>
    <w:p w14:paraId="2ABBAD9E"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w:t>
      </w:r>
      <w:proofErr w:type="spellStart"/>
      <w:r w:rsidRPr="003D5E55">
        <w:rPr>
          <w:rFonts w:ascii="Courier New" w:hAnsi="Courier New" w:cs="Courier New"/>
          <w:bCs/>
          <w:sz w:val="18"/>
          <w:szCs w:val="18"/>
          <w:lang w:val="en-US"/>
        </w:rPr>
        <w:t>self.centroids</w:t>
      </w:r>
      <w:proofErr w:type="spellEnd"/>
      <w:r w:rsidRPr="003D5E55">
        <w:rPr>
          <w:rFonts w:ascii="Courier New" w:hAnsi="Courier New" w:cs="Courier New"/>
          <w:bCs/>
          <w:sz w:val="18"/>
          <w:szCs w:val="18"/>
          <w:lang w:val="en-US"/>
        </w:rPr>
        <w:t xml:space="preserve"> = </w:t>
      </w:r>
      <w:proofErr w:type="spellStart"/>
      <w:r w:rsidRPr="003D5E55">
        <w:rPr>
          <w:rFonts w:ascii="Courier New" w:hAnsi="Courier New" w:cs="Courier New"/>
          <w:bCs/>
          <w:sz w:val="18"/>
          <w:szCs w:val="18"/>
          <w:lang w:val="en-US"/>
        </w:rPr>
        <w:t>best_centroids</w:t>
      </w:r>
      <w:proofErr w:type="spellEnd"/>
    </w:p>
    <w:p w14:paraId="7D00518C"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w:t>
      </w:r>
      <w:proofErr w:type="spellStart"/>
      <w:r w:rsidRPr="003D5E55">
        <w:rPr>
          <w:rFonts w:ascii="Courier New" w:hAnsi="Courier New" w:cs="Courier New"/>
          <w:bCs/>
          <w:sz w:val="18"/>
          <w:szCs w:val="18"/>
          <w:lang w:val="en-US"/>
        </w:rPr>
        <w:t>self.labels</w:t>
      </w:r>
      <w:proofErr w:type="spellEnd"/>
      <w:r w:rsidRPr="003D5E55">
        <w:rPr>
          <w:rFonts w:ascii="Courier New" w:hAnsi="Courier New" w:cs="Courier New"/>
          <w:bCs/>
          <w:sz w:val="18"/>
          <w:szCs w:val="18"/>
          <w:lang w:val="en-US"/>
        </w:rPr>
        <w:t xml:space="preserve"> = </w:t>
      </w:r>
      <w:proofErr w:type="spellStart"/>
      <w:r w:rsidRPr="003D5E55">
        <w:rPr>
          <w:rFonts w:ascii="Courier New" w:hAnsi="Courier New" w:cs="Courier New"/>
          <w:bCs/>
          <w:sz w:val="18"/>
          <w:szCs w:val="18"/>
          <w:lang w:val="en-US"/>
        </w:rPr>
        <w:t>best_labels</w:t>
      </w:r>
      <w:proofErr w:type="spellEnd"/>
    </w:p>
    <w:p w14:paraId="10456F2F" w14:textId="77777777" w:rsidR="004C2408" w:rsidRPr="003D5E55" w:rsidRDefault="004C2408" w:rsidP="003D5E55">
      <w:pPr>
        <w:spacing w:line="240" w:lineRule="auto"/>
        <w:jc w:val="left"/>
        <w:rPr>
          <w:rFonts w:ascii="Courier New" w:hAnsi="Courier New" w:cs="Courier New"/>
          <w:bCs/>
          <w:sz w:val="18"/>
          <w:szCs w:val="18"/>
          <w:lang w:val="en-US"/>
        </w:rPr>
      </w:pPr>
    </w:p>
    <w:p w14:paraId="52C71359"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def detect(self, data: np.ndarray) -&gt; np.ndarray:</w:t>
      </w:r>
    </w:p>
    <w:p w14:paraId="3A3E1CCB"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w:t>
      </w:r>
    </w:p>
    <w:p w14:paraId="7BE35AF4"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Detect anomalies in the data based on the distance to the nearest centroid.</w:t>
      </w:r>
    </w:p>
    <w:p w14:paraId="5C254038" w14:textId="77777777" w:rsidR="004C2408" w:rsidRPr="003D5E55" w:rsidRDefault="004C2408" w:rsidP="003D5E55">
      <w:pPr>
        <w:spacing w:line="240" w:lineRule="auto"/>
        <w:jc w:val="left"/>
        <w:rPr>
          <w:rFonts w:ascii="Courier New" w:hAnsi="Courier New" w:cs="Courier New"/>
          <w:bCs/>
          <w:sz w:val="18"/>
          <w:szCs w:val="18"/>
          <w:lang w:val="en-US"/>
        </w:rPr>
      </w:pPr>
    </w:p>
    <w:p w14:paraId="1C1D8EAB"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w:t>
      </w:r>
      <w:proofErr w:type="spellStart"/>
      <w:r w:rsidRPr="003D5E55">
        <w:rPr>
          <w:rFonts w:ascii="Courier New" w:hAnsi="Courier New" w:cs="Courier New"/>
          <w:bCs/>
          <w:sz w:val="18"/>
          <w:szCs w:val="18"/>
          <w:lang w:val="en-US"/>
        </w:rPr>
        <w:t>Args</w:t>
      </w:r>
      <w:proofErr w:type="spellEnd"/>
      <w:r w:rsidRPr="003D5E55">
        <w:rPr>
          <w:rFonts w:ascii="Courier New" w:hAnsi="Courier New" w:cs="Courier New"/>
          <w:bCs/>
          <w:sz w:val="18"/>
          <w:szCs w:val="18"/>
          <w:lang w:val="en-US"/>
        </w:rPr>
        <w:t>:</w:t>
      </w:r>
    </w:p>
    <w:p w14:paraId="34F7064C"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data (np.ndarray): Input data.</w:t>
      </w:r>
    </w:p>
    <w:p w14:paraId="03B952BA" w14:textId="77777777" w:rsidR="004C2408" w:rsidRPr="003D5E55" w:rsidRDefault="004C2408" w:rsidP="003D5E55">
      <w:pPr>
        <w:spacing w:line="240" w:lineRule="auto"/>
        <w:jc w:val="left"/>
        <w:rPr>
          <w:rFonts w:ascii="Courier New" w:hAnsi="Courier New" w:cs="Courier New"/>
          <w:bCs/>
          <w:sz w:val="18"/>
          <w:szCs w:val="18"/>
          <w:lang w:val="en-US"/>
        </w:rPr>
      </w:pPr>
    </w:p>
    <w:p w14:paraId="77A75720"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Returns:</w:t>
      </w:r>
    </w:p>
    <w:p w14:paraId="69C6513F"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anomalies (np.ndarray): Detected anomalies.</w:t>
      </w:r>
    </w:p>
    <w:p w14:paraId="7827CA01"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w:t>
      </w:r>
    </w:p>
    <w:p w14:paraId="297D8CB0"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w:t>
      </w:r>
      <w:proofErr w:type="spellStart"/>
      <w:r w:rsidRPr="003D5E55">
        <w:rPr>
          <w:rFonts w:ascii="Courier New" w:hAnsi="Courier New" w:cs="Courier New"/>
          <w:bCs/>
          <w:sz w:val="18"/>
          <w:szCs w:val="18"/>
          <w:lang w:val="en-US"/>
        </w:rPr>
        <w:t>dist</w:t>
      </w:r>
      <w:proofErr w:type="spellEnd"/>
      <w:r w:rsidRPr="003D5E55">
        <w:rPr>
          <w:rFonts w:ascii="Courier New" w:hAnsi="Courier New" w:cs="Courier New"/>
          <w:bCs/>
          <w:sz w:val="18"/>
          <w:szCs w:val="18"/>
          <w:lang w:val="en-US"/>
        </w:rPr>
        <w:t xml:space="preserve"> = </w:t>
      </w:r>
      <w:proofErr w:type="spellStart"/>
      <w:r w:rsidRPr="003D5E55">
        <w:rPr>
          <w:rFonts w:ascii="Courier New" w:hAnsi="Courier New" w:cs="Courier New"/>
          <w:bCs/>
          <w:sz w:val="18"/>
          <w:szCs w:val="18"/>
          <w:lang w:val="en-US"/>
        </w:rPr>
        <w:t>np.min</w:t>
      </w:r>
      <w:proofErr w:type="spellEnd"/>
      <w:r w:rsidRPr="003D5E55">
        <w:rPr>
          <w:rFonts w:ascii="Courier New" w:hAnsi="Courier New" w:cs="Courier New"/>
          <w:bCs/>
          <w:sz w:val="18"/>
          <w:szCs w:val="18"/>
          <w:lang w:val="en-US"/>
        </w:rPr>
        <w:t>(</w:t>
      </w:r>
      <w:proofErr w:type="spellStart"/>
      <w:r w:rsidRPr="003D5E55">
        <w:rPr>
          <w:rFonts w:ascii="Courier New" w:hAnsi="Courier New" w:cs="Courier New"/>
          <w:bCs/>
          <w:sz w:val="18"/>
          <w:szCs w:val="18"/>
          <w:lang w:val="en-US"/>
        </w:rPr>
        <w:t>np.linalg.norm</w:t>
      </w:r>
      <w:proofErr w:type="spellEnd"/>
      <w:r w:rsidRPr="003D5E55">
        <w:rPr>
          <w:rFonts w:ascii="Courier New" w:hAnsi="Courier New" w:cs="Courier New"/>
          <w:bCs/>
          <w:sz w:val="18"/>
          <w:szCs w:val="18"/>
          <w:lang w:val="en-US"/>
        </w:rPr>
        <w:t>(</w:t>
      </w:r>
    </w:p>
    <w:p w14:paraId="508B0D62"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data</w:t>
      </w:r>
      <w:proofErr w:type="gramStart"/>
      <w:r w:rsidRPr="003D5E55">
        <w:rPr>
          <w:rFonts w:ascii="Courier New" w:hAnsi="Courier New" w:cs="Courier New"/>
          <w:bCs/>
          <w:sz w:val="18"/>
          <w:szCs w:val="18"/>
          <w:lang w:val="en-US"/>
        </w:rPr>
        <w:t>[:,</w:t>
      </w:r>
      <w:proofErr w:type="gramEnd"/>
      <w:r w:rsidRPr="003D5E55">
        <w:rPr>
          <w:rFonts w:ascii="Courier New" w:hAnsi="Courier New" w:cs="Courier New"/>
          <w:bCs/>
          <w:sz w:val="18"/>
          <w:szCs w:val="18"/>
          <w:lang w:val="en-US"/>
        </w:rPr>
        <w:t xml:space="preserve"> </w:t>
      </w:r>
      <w:proofErr w:type="spellStart"/>
      <w:r w:rsidRPr="003D5E55">
        <w:rPr>
          <w:rFonts w:ascii="Courier New" w:hAnsi="Courier New" w:cs="Courier New"/>
          <w:bCs/>
          <w:sz w:val="18"/>
          <w:szCs w:val="18"/>
          <w:lang w:val="en-US"/>
        </w:rPr>
        <w:t>np.newaxis</w:t>
      </w:r>
      <w:proofErr w:type="spellEnd"/>
      <w:r w:rsidRPr="003D5E55">
        <w:rPr>
          <w:rFonts w:ascii="Courier New" w:hAnsi="Courier New" w:cs="Courier New"/>
          <w:bCs/>
          <w:sz w:val="18"/>
          <w:szCs w:val="18"/>
          <w:lang w:val="en-US"/>
        </w:rPr>
        <w:t xml:space="preserve">] - </w:t>
      </w:r>
      <w:proofErr w:type="spellStart"/>
      <w:r w:rsidRPr="003D5E55">
        <w:rPr>
          <w:rFonts w:ascii="Courier New" w:hAnsi="Courier New" w:cs="Courier New"/>
          <w:bCs/>
          <w:sz w:val="18"/>
          <w:szCs w:val="18"/>
          <w:lang w:val="en-US"/>
        </w:rPr>
        <w:t>self.centroids</w:t>
      </w:r>
      <w:proofErr w:type="spellEnd"/>
      <w:r w:rsidRPr="003D5E55">
        <w:rPr>
          <w:rFonts w:ascii="Courier New" w:hAnsi="Courier New" w:cs="Courier New"/>
          <w:bCs/>
          <w:sz w:val="18"/>
          <w:szCs w:val="18"/>
          <w:lang w:val="en-US"/>
        </w:rPr>
        <w:t>, axis=2), axis=1)</w:t>
      </w:r>
    </w:p>
    <w:p w14:paraId="018D5374"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threshold = </w:t>
      </w:r>
      <w:proofErr w:type="spellStart"/>
      <w:r w:rsidRPr="003D5E55">
        <w:rPr>
          <w:rFonts w:ascii="Courier New" w:hAnsi="Courier New" w:cs="Courier New"/>
          <w:bCs/>
          <w:sz w:val="18"/>
          <w:szCs w:val="18"/>
          <w:lang w:val="en-US"/>
        </w:rPr>
        <w:t>np.percentile</w:t>
      </w:r>
      <w:proofErr w:type="spellEnd"/>
      <w:r w:rsidRPr="003D5E55">
        <w:rPr>
          <w:rFonts w:ascii="Courier New" w:hAnsi="Courier New" w:cs="Courier New"/>
          <w:bCs/>
          <w:sz w:val="18"/>
          <w:szCs w:val="18"/>
          <w:lang w:val="en-US"/>
        </w:rPr>
        <w:t>(</w:t>
      </w:r>
      <w:proofErr w:type="spellStart"/>
      <w:r w:rsidRPr="003D5E55">
        <w:rPr>
          <w:rFonts w:ascii="Courier New" w:hAnsi="Courier New" w:cs="Courier New"/>
          <w:bCs/>
          <w:sz w:val="18"/>
          <w:szCs w:val="18"/>
          <w:lang w:val="en-US"/>
        </w:rPr>
        <w:t>dist</w:t>
      </w:r>
      <w:proofErr w:type="spellEnd"/>
      <w:r w:rsidRPr="003D5E55">
        <w:rPr>
          <w:rFonts w:ascii="Courier New" w:hAnsi="Courier New" w:cs="Courier New"/>
          <w:bCs/>
          <w:sz w:val="18"/>
          <w:szCs w:val="18"/>
          <w:lang w:val="en-US"/>
        </w:rPr>
        <w:t xml:space="preserve">, </w:t>
      </w:r>
      <w:proofErr w:type="spellStart"/>
      <w:r w:rsidRPr="003D5E55">
        <w:rPr>
          <w:rFonts w:ascii="Courier New" w:hAnsi="Courier New" w:cs="Courier New"/>
          <w:bCs/>
          <w:sz w:val="18"/>
          <w:szCs w:val="18"/>
          <w:lang w:val="en-US"/>
        </w:rPr>
        <w:t>self.threshold</w:t>
      </w:r>
      <w:proofErr w:type="spellEnd"/>
      <w:r w:rsidRPr="003D5E55">
        <w:rPr>
          <w:rFonts w:ascii="Courier New" w:hAnsi="Courier New" w:cs="Courier New"/>
          <w:bCs/>
          <w:sz w:val="18"/>
          <w:szCs w:val="18"/>
          <w:lang w:val="en-US"/>
        </w:rPr>
        <w:t>)</w:t>
      </w:r>
    </w:p>
    <w:p w14:paraId="25C73D5E"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anomalies = data[</w:t>
      </w:r>
      <w:proofErr w:type="spellStart"/>
      <w:r w:rsidRPr="003D5E55">
        <w:rPr>
          <w:rFonts w:ascii="Courier New" w:hAnsi="Courier New" w:cs="Courier New"/>
          <w:bCs/>
          <w:sz w:val="18"/>
          <w:szCs w:val="18"/>
          <w:lang w:val="en-US"/>
        </w:rPr>
        <w:t>dist</w:t>
      </w:r>
      <w:proofErr w:type="spellEnd"/>
      <w:r w:rsidRPr="003D5E55">
        <w:rPr>
          <w:rFonts w:ascii="Courier New" w:hAnsi="Courier New" w:cs="Courier New"/>
          <w:bCs/>
          <w:sz w:val="18"/>
          <w:szCs w:val="18"/>
          <w:lang w:val="en-US"/>
        </w:rPr>
        <w:t xml:space="preserve"> &gt; threshold]</w:t>
      </w:r>
    </w:p>
    <w:p w14:paraId="2829B9CB" w14:textId="678A09C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return </w:t>
      </w:r>
      <w:proofErr w:type="gramStart"/>
      <w:r w:rsidRPr="003D5E55">
        <w:rPr>
          <w:rFonts w:ascii="Courier New" w:hAnsi="Courier New" w:cs="Courier New"/>
          <w:bCs/>
          <w:sz w:val="18"/>
          <w:szCs w:val="18"/>
          <w:lang w:val="en-US"/>
        </w:rPr>
        <w:t>anomalies</w:t>
      </w:r>
      <w:proofErr w:type="gramEnd"/>
    </w:p>
    <w:p w14:paraId="558AA7AF" w14:textId="1177FC5C" w:rsidR="00551EA4" w:rsidRPr="00B73DB7" w:rsidRDefault="00551EA4" w:rsidP="00CB4C42">
      <w:pPr>
        <w:spacing w:line="360" w:lineRule="auto"/>
      </w:pPr>
    </w:p>
    <w:sectPr w:rsidR="00551EA4" w:rsidRPr="00B73DB7" w:rsidSect="00EE21D2">
      <w:headerReference w:type="default" r:id="rId12"/>
      <w:footerReference w:type="default" r:id="rId13"/>
      <w:footerReference w:type="first" r:id="rId14"/>
      <w:pgSz w:w="11906" w:h="16838" w:code="9"/>
      <w:pgMar w:top="1418" w:right="1418" w:bottom="1418" w:left="1418"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E8E4F4" w14:textId="77777777" w:rsidR="00494BB7" w:rsidRDefault="00494BB7" w:rsidP="005F5FEB">
      <w:pPr>
        <w:spacing w:line="240" w:lineRule="auto"/>
      </w:pPr>
      <w:r>
        <w:separator/>
      </w:r>
    </w:p>
  </w:endnote>
  <w:endnote w:type="continuationSeparator" w:id="0">
    <w:p w14:paraId="7622CDA7" w14:textId="77777777" w:rsidR="00494BB7" w:rsidRDefault="00494BB7" w:rsidP="005F5F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2360599"/>
      <w:docPartObj>
        <w:docPartGallery w:val="Page Numbers (Bottom of Page)"/>
        <w:docPartUnique/>
      </w:docPartObj>
    </w:sdtPr>
    <w:sdtContent>
      <w:p w14:paraId="450CB916" w14:textId="77777777" w:rsidR="0094025E" w:rsidRDefault="00000000">
        <w:pPr>
          <w:pStyle w:val="Rodap"/>
          <w:jc w:val="right"/>
        </w:pPr>
      </w:p>
    </w:sdtContent>
  </w:sdt>
  <w:p w14:paraId="450CB917" w14:textId="77777777" w:rsidR="0094025E" w:rsidRDefault="0094025E">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0615095"/>
      <w:docPartObj>
        <w:docPartGallery w:val="Page Numbers (Bottom of Page)"/>
        <w:docPartUnique/>
      </w:docPartObj>
    </w:sdtPr>
    <w:sdtEndPr>
      <w:rPr>
        <w:sz w:val="18"/>
        <w:szCs w:val="18"/>
      </w:rPr>
    </w:sdtEndPr>
    <w:sdtContent>
      <w:p w14:paraId="450CB91B" w14:textId="212EFA0D" w:rsidR="00EF1F11" w:rsidRPr="00EF1F11" w:rsidRDefault="00EF1F11">
        <w:pPr>
          <w:pStyle w:val="Rodap"/>
          <w:jc w:val="right"/>
          <w:rPr>
            <w:sz w:val="18"/>
            <w:szCs w:val="18"/>
          </w:rPr>
        </w:pPr>
        <w:r w:rsidRPr="00EF1F11">
          <w:rPr>
            <w:sz w:val="18"/>
            <w:szCs w:val="18"/>
          </w:rPr>
          <w:fldChar w:fldCharType="begin"/>
        </w:r>
        <w:r w:rsidRPr="00EF1F11">
          <w:rPr>
            <w:sz w:val="18"/>
            <w:szCs w:val="18"/>
          </w:rPr>
          <w:instrText>PAGE   \* MERGEFORMAT</w:instrText>
        </w:r>
        <w:r w:rsidRPr="00EF1F11">
          <w:rPr>
            <w:sz w:val="18"/>
            <w:szCs w:val="18"/>
          </w:rPr>
          <w:fldChar w:fldCharType="separate"/>
        </w:r>
        <w:r w:rsidR="00811DE0">
          <w:rPr>
            <w:noProof/>
            <w:sz w:val="18"/>
            <w:szCs w:val="18"/>
          </w:rPr>
          <w:t>1</w:t>
        </w:r>
        <w:r w:rsidRPr="00EF1F11">
          <w:rPr>
            <w:sz w:val="18"/>
            <w:szCs w:val="18"/>
          </w:rPr>
          <w:fldChar w:fldCharType="end"/>
        </w:r>
      </w:p>
    </w:sdtContent>
  </w:sdt>
  <w:p w14:paraId="450CB91C" w14:textId="77777777" w:rsidR="00F23EFD" w:rsidRPr="00F23EFD" w:rsidRDefault="00F23EFD" w:rsidP="00F23EFD">
    <w:pPr>
      <w:spacing w:line="240" w:lineRule="auto"/>
      <w:jc w:val="left"/>
      <w:rP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10677" w14:textId="1EFF9085" w:rsidR="00EF1565" w:rsidRPr="00EF1565" w:rsidRDefault="00EF1565">
    <w:pPr>
      <w:pStyle w:val="Rodap"/>
      <w:jc w:val="right"/>
      <w:rPr>
        <w:sz w:val="18"/>
        <w:szCs w:val="18"/>
      </w:rPr>
    </w:pPr>
    <w:r w:rsidRPr="00EF1565">
      <w:rPr>
        <w:sz w:val="18"/>
        <w:szCs w:val="18"/>
      </w:rPr>
      <w:fldChar w:fldCharType="begin"/>
    </w:r>
    <w:r w:rsidRPr="00EF1565">
      <w:rPr>
        <w:sz w:val="18"/>
        <w:szCs w:val="18"/>
      </w:rPr>
      <w:instrText>PAGE   \* MERGEFORMAT</w:instrText>
    </w:r>
    <w:r w:rsidRPr="00EF1565">
      <w:rPr>
        <w:sz w:val="18"/>
        <w:szCs w:val="18"/>
      </w:rPr>
      <w:fldChar w:fldCharType="separate"/>
    </w:r>
    <w:r w:rsidR="00811DE0">
      <w:rPr>
        <w:noProof/>
        <w:sz w:val="18"/>
        <w:szCs w:val="18"/>
      </w:rPr>
      <w:t>4</w:t>
    </w:r>
    <w:r w:rsidRPr="00EF1565">
      <w:rPr>
        <w:sz w:val="18"/>
        <w:szCs w:val="18"/>
      </w:rPr>
      <w:fldChar w:fldCharType="end"/>
    </w:r>
  </w:p>
  <w:p w14:paraId="25D1DCB2" w14:textId="77777777" w:rsidR="00D92CD6" w:rsidRDefault="00D92CD6">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F588E" w14:textId="77777777" w:rsidR="0094025E" w:rsidRDefault="0094025E">
    <w:pPr>
      <w:pStyle w:val="Rodap"/>
      <w:jc w:val="right"/>
    </w:pPr>
  </w:p>
  <w:p w14:paraId="05550BF1" w14:textId="77777777" w:rsidR="0094025E" w:rsidRDefault="0094025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52D221" w14:textId="77777777" w:rsidR="00494BB7" w:rsidRDefault="00494BB7" w:rsidP="005F5FEB">
      <w:pPr>
        <w:spacing w:line="240" w:lineRule="auto"/>
      </w:pPr>
      <w:bookmarkStart w:id="0" w:name="_Hlk493588901"/>
      <w:bookmarkEnd w:id="0"/>
      <w:r>
        <w:separator/>
      </w:r>
    </w:p>
  </w:footnote>
  <w:footnote w:type="continuationSeparator" w:id="0">
    <w:p w14:paraId="41654342" w14:textId="77777777" w:rsidR="00494BB7" w:rsidRDefault="00494BB7" w:rsidP="005F5F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B914" w14:textId="77777777" w:rsidR="001E108A" w:rsidRPr="00D52F94" w:rsidRDefault="001E108A" w:rsidP="001E108A">
    <w:pPr>
      <w:pStyle w:val="SemEspaamento"/>
      <w:ind w:right="3968"/>
      <w:rPr>
        <w:sz w:val="16"/>
        <w:szCs w:val="17"/>
      </w:rPr>
    </w:pPr>
    <w:r w:rsidRPr="00D52F94">
      <w:rPr>
        <w:noProof/>
        <w:sz w:val="16"/>
        <w:szCs w:val="17"/>
        <w:lang w:eastAsia="pt-BR"/>
      </w:rPr>
      <w:drawing>
        <wp:anchor distT="0" distB="0" distL="114300" distR="114300" simplePos="0" relativeHeight="251656192" behindDoc="0" locked="0" layoutInCell="1" allowOverlap="1" wp14:anchorId="450CB923" wp14:editId="450CB924">
          <wp:simplePos x="0" y="0"/>
          <wp:positionH relativeFrom="margin">
            <wp:posOffset>4705985</wp:posOffset>
          </wp:positionH>
          <wp:positionV relativeFrom="margin">
            <wp:posOffset>-718820</wp:posOffset>
          </wp:positionV>
          <wp:extent cx="604520" cy="428625"/>
          <wp:effectExtent l="0" t="0" r="5080" b="9525"/>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604520" cy="428625"/>
                  </a:xfrm>
                  <a:prstGeom prst="rect">
                    <a:avLst/>
                  </a:prstGeom>
                </pic:spPr>
              </pic:pic>
            </a:graphicData>
          </a:graphic>
          <wp14:sizeRelH relativeFrom="margin">
            <wp14:pctWidth>0</wp14:pctWidth>
          </wp14:sizeRelH>
          <wp14:sizeRelV relativeFrom="margin">
            <wp14:pctHeight>0</wp14:pctHeight>
          </wp14:sizeRelV>
        </wp:anchor>
      </w:drawing>
    </w:r>
    <w:r w:rsidRPr="00D52F94">
      <w:rPr>
        <w:sz w:val="16"/>
        <w:szCs w:val="17"/>
      </w:rPr>
      <w:t xml:space="preserve">Monografia apresentada para obtenção do título de especialista em </w:t>
    </w:r>
    <w:r w:rsidR="00E12124">
      <w:rPr>
        <w:sz w:val="16"/>
        <w:szCs w:val="17"/>
      </w:rPr>
      <w:t>_________ (Nome do curso)</w:t>
    </w:r>
    <w:r w:rsidR="008E02ED">
      <w:rPr>
        <w:sz w:val="16"/>
        <w:szCs w:val="17"/>
      </w:rPr>
      <w:t xml:space="preserve"> – Ano ____ (ano da defesa)</w:t>
    </w:r>
  </w:p>
  <w:p w14:paraId="450CB915" w14:textId="77777777" w:rsidR="001E108A" w:rsidRDefault="001E108A" w:rsidP="00433E63">
    <w:pPr>
      <w:pStyle w:val="Cabealho"/>
      <w:tabs>
        <w:tab w:val="clear" w:pos="4252"/>
        <w:tab w:val="clear" w:pos="8504"/>
        <w:tab w:val="left" w:pos="1785"/>
      </w:tabs>
    </w:pPr>
    <w:r>
      <w:rPr>
        <w:noProof/>
        <w:lang w:eastAsia="pt-BR"/>
      </w:rPr>
      <mc:AlternateContent>
        <mc:Choice Requires="wps">
          <w:drawing>
            <wp:anchor distT="0" distB="0" distL="114300" distR="114300" simplePos="0" relativeHeight="251659264" behindDoc="0" locked="0" layoutInCell="1" allowOverlap="1" wp14:anchorId="450CB925" wp14:editId="450CB926">
              <wp:simplePos x="0" y="0"/>
              <wp:positionH relativeFrom="column">
                <wp:posOffset>43815</wp:posOffset>
              </wp:positionH>
              <wp:positionV relativeFrom="paragraph">
                <wp:posOffset>106680</wp:posOffset>
              </wp:positionV>
              <wp:extent cx="5267325" cy="0"/>
              <wp:effectExtent l="0" t="0" r="9525" b="19050"/>
              <wp:wrapNone/>
              <wp:docPr id="5" name="Conector reto 5"/>
              <wp:cNvGraphicFramePr/>
              <a:graphic xmlns:a="http://schemas.openxmlformats.org/drawingml/2006/main">
                <a:graphicData uri="http://schemas.microsoft.com/office/word/2010/wordprocessingShape">
                  <wps:wsp>
                    <wps:cNvCnPr/>
                    <wps:spPr>
                      <a:xfrm>
                        <a:off x="0" y="0"/>
                        <a:ext cx="5267325"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10116BD" id="Conector reto 5"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5pt,8.4pt" to="418.2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" strokecolor="#5a5a5a [2109]" strokeweight=".25pt"/>
          </w:pict>
        </mc:Fallback>
      </mc:AlternateContent>
    </w:r>
    <w:r w:rsidR="00433E63">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B918" w14:textId="7E36B167" w:rsidR="00D92CD6" w:rsidRPr="00D52F94" w:rsidRDefault="008F2AC4" w:rsidP="00D92CD6">
    <w:pPr>
      <w:pStyle w:val="SemEspaamento"/>
      <w:ind w:right="3968"/>
      <w:rPr>
        <w:sz w:val="16"/>
        <w:szCs w:val="17"/>
      </w:rPr>
    </w:pPr>
    <w:bookmarkStart w:id="2" w:name="_Hlk33885723"/>
    <w:bookmarkStart w:id="3" w:name="_Hlk33885724"/>
    <w:bookmarkStart w:id="4" w:name="_Hlk33895896"/>
    <w:bookmarkStart w:id="5" w:name="_Hlk33895897"/>
    <w:bookmarkStart w:id="6" w:name="_Hlk33895939"/>
    <w:bookmarkStart w:id="7" w:name="_Hlk33895940"/>
    <w:bookmarkStart w:id="8" w:name="_Hlk33948838"/>
    <w:bookmarkStart w:id="9" w:name="_Hlk33948839"/>
    <w:bookmarkStart w:id="10" w:name="_Hlk33953468"/>
    <w:bookmarkStart w:id="11" w:name="_Hlk33953469"/>
    <w:bookmarkStart w:id="12" w:name="_Hlk33974381"/>
    <w:bookmarkStart w:id="13" w:name="_Hlk33974382"/>
    <w:r>
      <w:rPr>
        <w:noProof/>
        <w:lang w:eastAsia="pt-BR"/>
      </w:rPr>
      <w:drawing>
        <wp:anchor distT="0" distB="0" distL="114300" distR="114300" simplePos="0" relativeHeight="251666432" behindDoc="1" locked="0" layoutInCell="1" allowOverlap="1" wp14:anchorId="7FC788BA" wp14:editId="48818253">
          <wp:simplePos x="0" y="0"/>
          <wp:positionH relativeFrom="margin">
            <wp:posOffset>5081270</wp:posOffset>
          </wp:positionH>
          <wp:positionV relativeFrom="paragraph">
            <wp:posOffset>-46506</wp:posOffset>
          </wp:positionV>
          <wp:extent cx="672245" cy="282091"/>
          <wp:effectExtent l="0" t="0" r="0" b="381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416" cy="2838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116D">
      <w:rPr>
        <w:sz w:val="16"/>
        <w:szCs w:val="17"/>
      </w:rPr>
      <w:t>Trabalho</w:t>
    </w:r>
    <w:r w:rsidR="00D92CD6" w:rsidRPr="00D52F94">
      <w:rPr>
        <w:sz w:val="16"/>
        <w:szCs w:val="17"/>
      </w:rPr>
      <w:t xml:space="preserve"> </w:t>
    </w:r>
    <w:r w:rsidR="001349B7">
      <w:rPr>
        <w:sz w:val="16"/>
        <w:szCs w:val="17"/>
      </w:rPr>
      <w:t xml:space="preserve">de Conclusão de Curso </w:t>
    </w:r>
    <w:r w:rsidR="00D92CD6" w:rsidRPr="00D52F94">
      <w:rPr>
        <w:sz w:val="16"/>
        <w:szCs w:val="17"/>
      </w:rPr>
      <w:t>apresentad</w:t>
    </w:r>
    <w:r w:rsidR="0037116D">
      <w:rPr>
        <w:sz w:val="16"/>
        <w:szCs w:val="17"/>
      </w:rPr>
      <w:t>o</w:t>
    </w:r>
    <w:r w:rsidR="00D92CD6" w:rsidRPr="00D52F94">
      <w:rPr>
        <w:sz w:val="16"/>
        <w:szCs w:val="17"/>
      </w:rPr>
      <w:t xml:space="preserve"> para obtenção do título de especialista em</w:t>
    </w:r>
    <w:r w:rsidR="00EB5E64">
      <w:rPr>
        <w:sz w:val="16"/>
        <w:szCs w:val="17"/>
      </w:rPr>
      <w:t xml:space="preserve"> </w:t>
    </w:r>
    <w:r w:rsidR="00527F7E">
      <w:rPr>
        <w:sz w:val="16"/>
        <w:szCs w:val="17"/>
      </w:rPr>
      <w:t xml:space="preserve">Data Science e </w:t>
    </w:r>
    <w:proofErr w:type="spellStart"/>
    <w:r w:rsidR="00527F7E">
      <w:rPr>
        <w:sz w:val="16"/>
        <w:szCs w:val="17"/>
      </w:rPr>
      <w:t>Analytics</w:t>
    </w:r>
    <w:proofErr w:type="spellEnd"/>
    <w:r w:rsidR="00EB5E64">
      <w:rPr>
        <w:sz w:val="16"/>
        <w:szCs w:val="17"/>
      </w:rPr>
      <w:t xml:space="preserve"> – </w:t>
    </w:r>
    <w:r w:rsidR="00527F7E">
      <w:rPr>
        <w:sz w:val="16"/>
        <w:szCs w:val="17"/>
      </w:rPr>
      <w:t>2023</w:t>
    </w:r>
  </w:p>
  <w:p w14:paraId="450CB919" w14:textId="77777777" w:rsidR="00D92CD6" w:rsidRDefault="00D92CD6" w:rsidP="00D92CD6">
    <w:pPr>
      <w:pStyle w:val="Cabealho"/>
      <w:tabs>
        <w:tab w:val="clear" w:pos="4252"/>
        <w:tab w:val="clear" w:pos="8504"/>
        <w:tab w:val="left" w:pos="1785"/>
      </w:tabs>
    </w:pPr>
    <w:r>
      <w:rPr>
        <w:noProof/>
        <w:lang w:eastAsia="pt-BR"/>
      </w:rPr>
      <mc:AlternateContent>
        <mc:Choice Requires="wps">
          <w:drawing>
            <wp:anchor distT="0" distB="0" distL="114300" distR="114300" simplePos="0" relativeHeight="251660288" behindDoc="0" locked="0" layoutInCell="1" allowOverlap="1" wp14:anchorId="450CB929" wp14:editId="7783E0F0">
              <wp:simplePos x="0" y="0"/>
              <wp:positionH relativeFrom="margin">
                <wp:align>right</wp:align>
              </wp:positionH>
              <wp:positionV relativeFrom="paragraph">
                <wp:posOffset>106680</wp:posOffset>
              </wp:positionV>
              <wp:extent cx="5753100" cy="0"/>
              <wp:effectExtent l="0" t="0" r="0" b="0"/>
              <wp:wrapNone/>
              <wp:docPr id="10" name="Conector reto 10"/>
              <wp:cNvGraphicFramePr/>
              <a:graphic xmlns:a="http://schemas.openxmlformats.org/drawingml/2006/main">
                <a:graphicData uri="http://schemas.microsoft.com/office/word/2010/wordprocessingShape">
                  <wps:wsp>
                    <wps:cNvCnPr/>
                    <wps:spPr>
                      <a:xfrm flipV="1">
                        <a:off x="0" y="0"/>
                        <a:ext cx="5753100"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B29293" id="Conector reto 10" o:spid="_x0000_s1026" style="position:absolute;flip:y;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" strokecolor="#5a5a5a [2109]" strokeweight=".25pt">
              <w10:wrap anchorx="margin"/>
            </v:line>
          </w:pict>
        </mc:Fallback>
      </mc:AlternateContent>
    </w:r>
    <w:r>
      <w:tab/>
    </w:r>
  </w:p>
  <w:bookmarkEnd w:id="2"/>
  <w:bookmarkEnd w:id="3"/>
  <w:bookmarkEnd w:id="4"/>
  <w:bookmarkEnd w:id="5"/>
  <w:bookmarkEnd w:id="6"/>
  <w:bookmarkEnd w:id="7"/>
  <w:bookmarkEnd w:id="8"/>
  <w:bookmarkEnd w:id="9"/>
  <w:bookmarkEnd w:id="10"/>
  <w:bookmarkEnd w:id="11"/>
  <w:bookmarkEnd w:id="12"/>
  <w:bookmarkEnd w:id="13"/>
  <w:p w14:paraId="450CB91A" w14:textId="77777777" w:rsidR="001E108A" w:rsidRPr="00D92CD6" w:rsidRDefault="001E108A" w:rsidP="00D92CD6">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B5B10" w14:textId="65323C5B" w:rsidR="00EE21D2" w:rsidRPr="00D52F94" w:rsidRDefault="00992A07" w:rsidP="00EE21D2">
    <w:pPr>
      <w:pStyle w:val="SemEspaamento"/>
      <w:ind w:right="3968"/>
      <w:rPr>
        <w:sz w:val="16"/>
        <w:szCs w:val="17"/>
      </w:rPr>
    </w:pPr>
    <w:bookmarkStart w:id="16" w:name="_Hlk33913842"/>
    <w:bookmarkStart w:id="17" w:name="_Hlk33913843"/>
    <w:r>
      <w:rPr>
        <w:noProof/>
        <w:lang w:eastAsia="pt-BR"/>
      </w:rPr>
      <w:drawing>
        <wp:anchor distT="0" distB="0" distL="114300" distR="114300" simplePos="0" relativeHeight="251668480" behindDoc="1" locked="0" layoutInCell="1" allowOverlap="1" wp14:anchorId="328DACF3" wp14:editId="4052C4EC">
          <wp:simplePos x="0" y="0"/>
          <wp:positionH relativeFrom="margin">
            <wp:posOffset>5100320</wp:posOffset>
          </wp:positionH>
          <wp:positionV relativeFrom="paragraph">
            <wp:posOffset>-38100</wp:posOffset>
          </wp:positionV>
          <wp:extent cx="673200" cy="282492"/>
          <wp:effectExtent l="0" t="0" r="0" b="381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3200" cy="2824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21D2">
      <w:rPr>
        <w:sz w:val="16"/>
        <w:szCs w:val="17"/>
      </w:rPr>
      <w:t>Trabalho</w:t>
    </w:r>
    <w:r w:rsidR="00EE21D2" w:rsidRPr="00D52F94">
      <w:rPr>
        <w:sz w:val="16"/>
        <w:szCs w:val="17"/>
      </w:rPr>
      <w:t xml:space="preserve"> </w:t>
    </w:r>
    <w:r w:rsidR="001349B7">
      <w:rPr>
        <w:sz w:val="16"/>
        <w:szCs w:val="17"/>
      </w:rPr>
      <w:t xml:space="preserve">de Conclusão de Curso </w:t>
    </w:r>
    <w:r w:rsidR="00EE21D2" w:rsidRPr="00D52F94">
      <w:rPr>
        <w:sz w:val="16"/>
        <w:szCs w:val="17"/>
      </w:rPr>
      <w:t>apresentad</w:t>
    </w:r>
    <w:r w:rsidR="00EE21D2">
      <w:rPr>
        <w:sz w:val="16"/>
        <w:szCs w:val="17"/>
      </w:rPr>
      <w:t>o</w:t>
    </w:r>
    <w:r w:rsidR="00EE21D2" w:rsidRPr="00D52F94">
      <w:rPr>
        <w:sz w:val="16"/>
        <w:szCs w:val="17"/>
      </w:rPr>
      <w:t xml:space="preserve"> para obtenção do título </w:t>
    </w:r>
    <w:r w:rsidR="00527F7E" w:rsidRPr="00D52F94">
      <w:rPr>
        <w:sz w:val="16"/>
        <w:szCs w:val="17"/>
      </w:rPr>
      <w:t>de especialista em</w:t>
    </w:r>
    <w:r w:rsidR="00527F7E">
      <w:rPr>
        <w:sz w:val="16"/>
        <w:szCs w:val="17"/>
      </w:rPr>
      <w:t xml:space="preserve"> Data Science e </w:t>
    </w:r>
    <w:proofErr w:type="spellStart"/>
    <w:r w:rsidR="00527F7E">
      <w:rPr>
        <w:sz w:val="16"/>
        <w:szCs w:val="17"/>
      </w:rPr>
      <w:t>Analytics</w:t>
    </w:r>
    <w:proofErr w:type="spellEnd"/>
    <w:r w:rsidR="00527F7E">
      <w:rPr>
        <w:sz w:val="16"/>
        <w:szCs w:val="17"/>
      </w:rPr>
      <w:t xml:space="preserve"> – 2023</w:t>
    </w:r>
  </w:p>
  <w:p w14:paraId="11B128D1" w14:textId="5CD4F816" w:rsidR="00EE21D2" w:rsidRDefault="000A46BE" w:rsidP="00EE21D2">
    <w:pPr>
      <w:pStyle w:val="Cabealho"/>
      <w:tabs>
        <w:tab w:val="clear" w:pos="4252"/>
        <w:tab w:val="clear" w:pos="8504"/>
        <w:tab w:val="left" w:pos="1785"/>
      </w:tabs>
    </w:pPr>
    <w:r>
      <w:rPr>
        <w:noProof/>
        <w:lang w:eastAsia="pt-BR"/>
      </w:rPr>
      <mc:AlternateContent>
        <mc:Choice Requires="wps">
          <w:drawing>
            <wp:anchor distT="4294967295" distB="4294967295" distL="114300" distR="114300" simplePos="0" relativeHeight="251665408" behindDoc="0" locked="0" layoutInCell="1" allowOverlap="1" wp14:anchorId="31582EE2" wp14:editId="58FF7FC1">
              <wp:simplePos x="0" y="0"/>
              <wp:positionH relativeFrom="margin">
                <wp:align>right</wp:align>
              </wp:positionH>
              <wp:positionV relativeFrom="paragraph">
                <wp:posOffset>106679</wp:posOffset>
              </wp:positionV>
              <wp:extent cx="5753100" cy="0"/>
              <wp:effectExtent l="0" t="0" r="0" b="0"/>
              <wp:wrapNone/>
              <wp:docPr id="1" name="Conector re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3100" cy="0"/>
                      </a:xfrm>
                      <a:prstGeom prst="line">
                        <a:avLst/>
                      </a:prstGeom>
                      <a:noFill/>
                      <a:ln w="3175" cap="flat" cmpd="sng" algn="ctr">
                        <a:solidFill>
                          <a:sysClr val="windowText" lastClr="000000">
                            <a:lumMod val="65000"/>
                            <a:lumOff val="3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95C016C" id="Conector reto 1" o:spid="_x0000_s1026" style="position:absolute;flip:y;z-index:251665408;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" strokecolor="#595959" strokeweight=".25pt">
              <o:lock v:ext="edit" shapetype="f"/>
              <w10:wrap anchorx="margin"/>
            </v:line>
          </w:pict>
        </mc:Fallback>
      </mc:AlternateContent>
    </w:r>
    <w:r w:rsidR="00EE21D2">
      <w:tab/>
    </w:r>
  </w:p>
  <w:bookmarkEnd w:id="16"/>
  <w:bookmarkEnd w:id="17"/>
  <w:p w14:paraId="54778FA6" w14:textId="77777777" w:rsidR="00D92CD6" w:rsidRPr="00EE21D2" w:rsidRDefault="00D92CD6" w:rsidP="00EE21D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364641"/>
    <w:multiLevelType w:val="hybridMultilevel"/>
    <w:tmpl w:val="CD34E3C2"/>
    <w:lvl w:ilvl="0" w:tplc="E82EEE90">
      <w:start w:val="1"/>
      <w:numFmt w:val="decimal"/>
      <w:lvlText w:val="%1."/>
      <w:lvlJc w:val="left"/>
      <w:pPr>
        <w:ind w:left="1778" w:hanging="360"/>
      </w:pPr>
      <w:rPr>
        <w:rFonts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 w15:restartNumberingAfterBreak="0">
    <w:nsid w:val="4DA91E6B"/>
    <w:multiLevelType w:val="hybridMultilevel"/>
    <w:tmpl w:val="92740EAC"/>
    <w:lvl w:ilvl="0" w:tplc="E82EEE90">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 w15:restartNumberingAfterBreak="0">
    <w:nsid w:val="585B6087"/>
    <w:multiLevelType w:val="hybridMultilevel"/>
    <w:tmpl w:val="9D705362"/>
    <w:lvl w:ilvl="0" w:tplc="01989CAA">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72F15B2B"/>
    <w:multiLevelType w:val="hybridMultilevel"/>
    <w:tmpl w:val="3800E42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77147F67"/>
    <w:multiLevelType w:val="multilevel"/>
    <w:tmpl w:val="0409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646" w:hanging="504"/>
      </w:pPr>
    </w:lvl>
    <w:lvl w:ilvl="3">
      <w:start w:val="1"/>
      <w:numFmt w:val="decimal"/>
      <w:lvlText w:val="%1.%2.%3.%4."/>
      <w:lvlJc w:val="left"/>
      <w:pPr>
        <w:ind w:left="932"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69172062">
    <w:abstractNumId w:val="4"/>
  </w:num>
  <w:num w:numId="2" w16cid:durableId="984092227">
    <w:abstractNumId w:val="2"/>
  </w:num>
  <w:num w:numId="3" w16cid:durableId="1507749138">
    <w:abstractNumId w:val="3"/>
  </w:num>
  <w:num w:numId="4" w16cid:durableId="1633707280">
    <w:abstractNumId w:val="1"/>
  </w:num>
  <w:num w:numId="5" w16cid:durableId="292351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FEB"/>
    <w:rsid w:val="00002D22"/>
    <w:rsid w:val="00002FED"/>
    <w:rsid w:val="0000516E"/>
    <w:rsid w:val="00010625"/>
    <w:rsid w:val="000121A2"/>
    <w:rsid w:val="000129BF"/>
    <w:rsid w:val="00015A3B"/>
    <w:rsid w:val="000318BF"/>
    <w:rsid w:val="0003392C"/>
    <w:rsid w:val="00033ABE"/>
    <w:rsid w:val="000379B9"/>
    <w:rsid w:val="000414DF"/>
    <w:rsid w:val="00042541"/>
    <w:rsid w:val="0006184C"/>
    <w:rsid w:val="0006582A"/>
    <w:rsid w:val="00080BC8"/>
    <w:rsid w:val="000A1F2D"/>
    <w:rsid w:val="000A23B0"/>
    <w:rsid w:val="000A46BE"/>
    <w:rsid w:val="000A64CD"/>
    <w:rsid w:val="000A7332"/>
    <w:rsid w:val="000B6C41"/>
    <w:rsid w:val="000C043D"/>
    <w:rsid w:val="000C3C52"/>
    <w:rsid w:val="000C5E50"/>
    <w:rsid w:val="000D65A6"/>
    <w:rsid w:val="000D7128"/>
    <w:rsid w:val="000E6826"/>
    <w:rsid w:val="000F06D0"/>
    <w:rsid w:val="000F3312"/>
    <w:rsid w:val="000F7383"/>
    <w:rsid w:val="00103C8C"/>
    <w:rsid w:val="0010566C"/>
    <w:rsid w:val="00106E6C"/>
    <w:rsid w:val="00111217"/>
    <w:rsid w:val="001179F3"/>
    <w:rsid w:val="00123A50"/>
    <w:rsid w:val="001349B7"/>
    <w:rsid w:val="0014260C"/>
    <w:rsid w:val="001472AA"/>
    <w:rsid w:val="00155FEB"/>
    <w:rsid w:val="001650D8"/>
    <w:rsid w:val="00173435"/>
    <w:rsid w:val="0017622B"/>
    <w:rsid w:val="0017695E"/>
    <w:rsid w:val="0018079B"/>
    <w:rsid w:val="00183B05"/>
    <w:rsid w:val="00196DB1"/>
    <w:rsid w:val="001A2B26"/>
    <w:rsid w:val="001A3AE9"/>
    <w:rsid w:val="001B29CD"/>
    <w:rsid w:val="001B7001"/>
    <w:rsid w:val="001B7C5F"/>
    <w:rsid w:val="001E108A"/>
    <w:rsid w:val="001E6121"/>
    <w:rsid w:val="001E6B8D"/>
    <w:rsid w:val="001F0A4F"/>
    <w:rsid w:val="001F5096"/>
    <w:rsid w:val="001F677B"/>
    <w:rsid w:val="002013ED"/>
    <w:rsid w:val="002138F6"/>
    <w:rsid w:val="00213BCF"/>
    <w:rsid w:val="00214A52"/>
    <w:rsid w:val="00221EC9"/>
    <w:rsid w:val="00222FB8"/>
    <w:rsid w:val="00225427"/>
    <w:rsid w:val="00244916"/>
    <w:rsid w:val="00246075"/>
    <w:rsid w:val="00247798"/>
    <w:rsid w:val="00250606"/>
    <w:rsid w:val="0025090A"/>
    <w:rsid w:val="0026130F"/>
    <w:rsid w:val="00262449"/>
    <w:rsid w:val="0026400A"/>
    <w:rsid w:val="00266914"/>
    <w:rsid w:val="00273955"/>
    <w:rsid w:val="00282166"/>
    <w:rsid w:val="00286FB4"/>
    <w:rsid w:val="002875D3"/>
    <w:rsid w:val="00295E7E"/>
    <w:rsid w:val="00296614"/>
    <w:rsid w:val="002B5BAD"/>
    <w:rsid w:val="002B7B5A"/>
    <w:rsid w:val="002D0A4C"/>
    <w:rsid w:val="002D35E9"/>
    <w:rsid w:val="002D3B35"/>
    <w:rsid w:val="002D6078"/>
    <w:rsid w:val="002D6AF2"/>
    <w:rsid w:val="002D778A"/>
    <w:rsid w:val="002E1E21"/>
    <w:rsid w:val="002E3D0D"/>
    <w:rsid w:val="002F1330"/>
    <w:rsid w:val="002F2245"/>
    <w:rsid w:val="002F3830"/>
    <w:rsid w:val="00302BCD"/>
    <w:rsid w:val="00311C33"/>
    <w:rsid w:val="0031459B"/>
    <w:rsid w:val="00320448"/>
    <w:rsid w:val="00323A4C"/>
    <w:rsid w:val="00325B43"/>
    <w:rsid w:val="0033468D"/>
    <w:rsid w:val="0035192B"/>
    <w:rsid w:val="00351961"/>
    <w:rsid w:val="003542E3"/>
    <w:rsid w:val="00362B83"/>
    <w:rsid w:val="00363932"/>
    <w:rsid w:val="00364D20"/>
    <w:rsid w:val="00364EBE"/>
    <w:rsid w:val="003678EC"/>
    <w:rsid w:val="0037116D"/>
    <w:rsid w:val="0038279B"/>
    <w:rsid w:val="00382BEB"/>
    <w:rsid w:val="00383658"/>
    <w:rsid w:val="003A2BF8"/>
    <w:rsid w:val="003A50AD"/>
    <w:rsid w:val="003B3E2D"/>
    <w:rsid w:val="003C0770"/>
    <w:rsid w:val="003C0DDD"/>
    <w:rsid w:val="003C1B38"/>
    <w:rsid w:val="003C65F6"/>
    <w:rsid w:val="003C7E8D"/>
    <w:rsid w:val="003D5E55"/>
    <w:rsid w:val="003E150B"/>
    <w:rsid w:val="003E36CE"/>
    <w:rsid w:val="003E64D0"/>
    <w:rsid w:val="003F02C0"/>
    <w:rsid w:val="003F1EED"/>
    <w:rsid w:val="003F72AE"/>
    <w:rsid w:val="003F77A8"/>
    <w:rsid w:val="00402E00"/>
    <w:rsid w:val="0040349A"/>
    <w:rsid w:val="00406344"/>
    <w:rsid w:val="004139D1"/>
    <w:rsid w:val="00414EA7"/>
    <w:rsid w:val="00421D0A"/>
    <w:rsid w:val="004242F4"/>
    <w:rsid w:val="00424D37"/>
    <w:rsid w:val="00433E63"/>
    <w:rsid w:val="004344B3"/>
    <w:rsid w:val="004349A6"/>
    <w:rsid w:val="00435976"/>
    <w:rsid w:val="0044240B"/>
    <w:rsid w:val="004453D9"/>
    <w:rsid w:val="00445A1F"/>
    <w:rsid w:val="0045201D"/>
    <w:rsid w:val="004638D2"/>
    <w:rsid w:val="00466F81"/>
    <w:rsid w:val="00467C3B"/>
    <w:rsid w:val="0047191C"/>
    <w:rsid w:val="00471D21"/>
    <w:rsid w:val="00473CFE"/>
    <w:rsid w:val="00474ACC"/>
    <w:rsid w:val="004829D7"/>
    <w:rsid w:val="00494BB7"/>
    <w:rsid w:val="004B0852"/>
    <w:rsid w:val="004B3DF1"/>
    <w:rsid w:val="004B570C"/>
    <w:rsid w:val="004B6697"/>
    <w:rsid w:val="004B73BD"/>
    <w:rsid w:val="004C12D2"/>
    <w:rsid w:val="004C2408"/>
    <w:rsid w:val="004E1ADB"/>
    <w:rsid w:val="004E2E96"/>
    <w:rsid w:val="005154B6"/>
    <w:rsid w:val="00516C5E"/>
    <w:rsid w:val="00522FDE"/>
    <w:rsid w:val="00527BBF"/>
    <w:rsid w:val="00527F7E"/>
    <w:rsid w:val="00530C1C"/>
    <w:rsid w:val="005325A6"/>
    <w:rsid w:val="00532A60"/>
    <w:rsid w:val="0053780E"/>
    <w:rsid w:val="005502EC"/>
    <w:rsid w:val="00551EA4"/>
    <w:rsid w:val="00553CA2"/>
    <w:rsid w:val="00556C81"/>
    <w:rsid w:val="00580198"/>
    <w:rsid w:val="00584676"/>
    <w:rsid w:val="0058770B"/>
    <w:rsid w:val="005905F2"/>
    <w:rsid w:val="00593069"/>
    <w:rsid w:val="00594DC8"/>
    <w:rsid w:val="005A0D62"/>
    <w:rsid w:val="005A2BA8"/>
    <w:rsid w:val="005A2F80"/>
    <w:rsid w:val="005A4188"/>
    <w:rsid w:val="005B2400"/>
    <w:rsid w:val="005B3614"/>
    <w:rsid w:val="005B3BCF"/>
    <w:rsid w:val="005B55DF"/>
    <w:rsid w:val="005C0B45"/>
    <w:rsid w:val="005C6BA6"/>
    <w:rsid w:val="005C7FB0"/>
    <w:rsid w:val="005D6B9B"/>
    <w:rsid w:val="005E318E"/>
    <w:rsid w:val="005F29F8"/>
    <w:rsid w:val="005F4EB3"/>
    <w:rsid w:val="005F5FEB"/>
    <w:rsid w:val="0062319A"/>
    <w:rsid w:val="00636D01"/>
    <w:rsid w:val="00647DBF"/>
    <w:rsid w:val="00657EA6"/>
    <w:rsid w:val="0066110E"/>
    <w:rsid w:val="006805F5"/>
    <w:rsid w:val="00681AD7"/>
    <w:rsid w:val="00683832"/>
    <w:rsid w:val="00684110"/>
    <w:rsid w:val="00687D18"/>
    <w:rsid w:val="006926E3"/>
    <w:rsid w:val="006A0317"/>
    <w:rsid w:val="006B3841"/>
    <w:rsid w:val="006B4497"/>
    <w:rsid w:val="006B4591"/>
    <w:rsid w:val="006C2C8C"/>
    <w:rsid w:val="006C720C"/>
    <w:rsid w:val="006D2995"/>
    <w:rsid w:val="006D7365"/>
    <w:rsid w:val="006D7A7F"/>
    <w:rsid w:val="006D7B11"/>
    <w:rsid w:val="006E1A8E"/>
    <w:rsid w:val="006E5D44"/>
    <w:rsid w:val="006F0623"/>
    <w:rsid w:val="006F2620"/>
    <w:rsid w:val="006F566A"/>
    <w:rsid w:val="006F78BE"/>
    <w:rsid w:val="006F7EBA"/>
    <w:rsid w:val="007028AE"/>
    <w:rsid w:val="00706669"/>
    <w:rsid w:val="00713C0C"/>
    <w:rsid w:val="00715294"/>
    <w:rsid w:val="0072023F"/>
    <w:rsid w:val="00721949"/>
    <w:rsid w:val="00721A84"/>
    <w:rsid w:val="00723D29"/>
    <w:rsid w:val="007272C9"/>
    <w:rsid w:val="00731468"/>
    <w:rsid w:val="007433D4"/>
    <w:rsid w:val="0074342F"/>
    <w:rsid w:val="007450A6"/>
    <w:rsid w:val="00753001"/>
    <w:rsid w:val="007551BF"/>
    <w:rsid w:val="00770024"/>
    <w:rsid w:val="007749A1"/>
    <w:rsid w:val="0078405D"/>
    <w:rsid w:val="00784D7A"/>
    <w:rsid w:val="007854B3"/>
    <w:rsid w:val="007A2A3C"/>
    <w:rsid w:val="007A658E"/>
    <w:rsid w:val="007B0806"/>
    <w:rsid w:val="007E290A"/>
    <w:rsid w:val="007F4591"/>
    <w:rsid w:val="007F54A6"/>
    <w:rsid w:val="007F57A4"/>
    <w:rsid w:val="00800FF0"/>
    <w:rsid w:val="00811A4F"/>
    <w:rsid w:val="00811DE0"/>
    <w:rsid w:val="00812949"/>
    <w:rsid w:val="0081660B"/>
    <w:rsid w:val="008259B0"/>
    <w:rsid w:val="00826D39"/>
    <w:rsid w:val="00833B09"/>
    <w:rsid w:val="00834D05"/>
    <w:rsid w:val="00835CCF"/>
    <w:rsid w:val="00836CE1"/>
    <w:rsid w:val="008421B8"/>
    <w:rsid w:val="00842D35"/>
    <w:rsid w:val="008443FF"/>
    <w:rsid w:val="008453BB"/>
    <w:rsid w:val="008545E0"/>
    <w:rsid w:val="00860F38"/>
    <w:rsid w:val="0087237C"/>
    <w:rsid w:val="00872B6C"/>
    <w:rsid w:val="00886138"/>
    <w:rsid w:val="00886CFD"/>
    <w:rsid w:val="00890B17"/>
    <w:rsid w:val="008923FD"/>
    <w:rsid w:val="0089638E"/>
    <w:rsid w:val="008A1677"/>
    <w:rsid w:val="008A3CF6"/>
    <w:rsid w:val="008B0031"/>
    <w:rsid w:val="008B038A"/>
    <w:rsid w:val="008B0687"/>
    <w:rsid w:val="008B4775"/>
    <w:rsid w:val="008B5BBC"/>
    <w:rsid w:val="008C5578"/>
    <w:rsid w:val="008C7AB1"/>
    <w:rsid w:val="008D2C4F"/>
    <w:rsid w:val="008D541D"/>
    <w:rsid w:val="008E02ED"/>
    <w:rsid w:val="008E45B7"/>
    <w:rsid w:val="008E4B54"/>
    <w:rsid w:val="008F2AC4"/>
    <w:rsid w:val="008F4149"/>
    <w:rsid w:val="008F707D"/>
    <w:rsid w:val="00904BC2"/>
    <w:rsid w:val="00906BFA"/>
    <w:rsid w:val="00916A5A"/>
    <w:rsid w:val="00917196"/>
    <w:rsid w:val="009248B0"/>
    <w:rsid w:val="009319BD"/>
    <w:rsid w:val="00931D71"/>
    <w:rsid w:val="00932E28"/>
    <w:rsid w:val="0093332B"/>
    <w:rsid w:val="0094025E"/>
    <w:rsid w:val="0094383B"/>
    <w:rsid w:val="009629EB"/>
    <w:rsid w:val="00964DE5"/>
    <w:rsid w:val="00973982"/>
    <w:rsid w:val="00981503"/>
    <w:rsid w:val="009924AC"/>
    <w:rsid w:val="00992731"/>
    <w:rsid w:val="00992A07"/>
    <w:rsid w:val="009934FC"/>
    <w:rsid w:val="009A06AA"/>
    <w:rsid w:val="009C5437"/>
    <w:rsid w:val="009D2D67"/>
    <w:rsid w:val="009D4560"/>
    <w:rsid w:val="009D7441"/>
    <w:rsid w:val="009D7C2D"/>
    <w:rsid w:val="009E3D42"/>
    <w:rsid w:val="009E6355"/>
    <w:rsid w:val="009E7FB7"/>
    <w:rsid w:val="009F11F4"/>
    <w:rsid w:val="009F43AE"/>
    <w:rsid w:val="00A045BD"/>
    <w:rsid w:val="00A06683"/>
    <w:rsid w:val="00A143E9"/>
    <w:rsid w:val="00A3138A"/>
    <w:rsid w:val="00A4125E"/>
    <w:rsid w:val="00A44F29"/>
    <w:rsid w:val="00A46080"/>
    <w:rsid w:val="00A464FF"/>
    <w:rsid w:val="00A472A0"/>
    <w:rsid w:val="00A47C29"/>
    <w:rsid w:val="00A47DAE"/>
    <w:rsid w:val="00A52C33"/>
    <w:rsid w:val="00A52F5E"/>
    <w:rsid w:val="00A65683"/>
    <w:rsid w:val="00A67C44"/>
    <w:rsid w:val="00A74221"/>
    <w:rsid w:val="00A74EC3"/>
    <w:rsid w:val="00A7611A"/>
    <w:rsid w:val="00A7743E"/>
    <w:rsid w:val="00A77E1E"/>
    <w:rsid w:val="00A77E89"/>
    <w:rsid w:val="00A82D84"/>
    <w:rsid w:val="00AA1EDC"/>
    <w:rsid w:val="00AA6708"/>
    <w:rsid w:val="00AB3AFC"/>
    <w:rsid w:val="00AC5332"/>
    <w:rsid w:val="00AE2179"/>
    <w:rsid w:val="00AE74CA"/>
    <w:rsid w:val="00AF625F"/>
    <w:rsid w:val="00AF7A61"/>
    <w:rsid w:val="00B0110A"/>
    <w:rsid w:val="00B057DD"/>
    <w:rsid w:val="00B15503"/>
    <w:rsid w:val="00B34C25"/>
    <w:rsid w:val="00B34D23"/>
    <w:rsid w:val="00B35358"/>
    <w:rsid w:val="00B35F3F"/>
    <w:rsid w:val="00B523BB"/>
    <w:rsid w:val="00B5289B"/>
    <w:rsid w:val="00B5612B"/>
    <w:rsid w:val="00B57893"/>
    <w:rsid w:val="00B67CC1"/>
    <w:rsid w:val="00B73815"/>
    <w:rsid w:val="00B73DB7"/>
    <w:rsid w:val="00B754B6"/>
    <w:rsid w:val="00B75E60"/>
    <w:rsid w:val="00B87C3E"/>
    <w:rsid w:val="00B9605E"/>
    <w:rsid w:val="00BA0816"/>
    <w:rsid w:val="00BA46B0"/>
    <w:rsid w:val="00BA6DB1"/>
    <w:rsid w:val="00BB309B"/>
    <w:rsid w:val="00BB4B6C"/>
    <w:rsid w:val="00BB536E"/>
    <w:rsid w:val="00BB5AD1"/>
    <w:rsid w:val="00BB71DF"/>
    <w:rsid w:val="00BD1169"/>
    <w:rsid w:val="00BD34AF"/>
    <w:rsid w:val="00BD553F"/>
    <w:rsid w:val="00BD7975"/>
    <w:rsid w:val="00BE69F5"/>
    <w:rsid w:val="00BF2F82"/>
    <w:rsid w:val="00BF7046"/>
    <w:rsid w:val="00C03610"/>
    <w:rsid w:val="00C0430F"/>
    <w:rsid w:val="00C232C9"/>
    <w:rsid w:val="00C24BEA"/>
    <w:rsid w:val="00C26E78"/>
    <w:rsid w:val="00C278FE"/>
    <w:rsid w:val="00C32EE4"/>
    <w:rsid w:val="00C32F20"/>
    <w:rsid w:val="00C55413"/>
    <w:rsid w:val="00C55528"/>
    <w:rsid w:val="00C56AA8"/>
    <w:rsid w:val="00C6199B"/>
    <w:rsid w:val="00C64E7D"/>
    <w:rsid w:val="00C651A5"/>
    <w:rsid w:val="00C7177A"/>
    <w:rsid w:val="00C73EAF"/>
    <w:rsid w:val="00C77BD3"/>
    <w:rsid w:val="00C8729A"/>
    <w:rsid w:val="00C94381"/>
    <w:rsid w:val="00CA3CF8"/>
    <w:rsid w:val="00CA4788"/>
    <w:rsid w:val="00CA75CC"/>
    <w:rsid w:val="00CA75F3"/>
    <w:rsid w:val="00CB3A48"/>
    <w:rsid w:val="00CB4C42"/>
    <w:rsid w:val="00CC0E3E"/>
    <w:rsid w:val="00CC2AF5"/>
    <w:rsid w:val="00CC3CB5"/>
    <w:rsid w:val="00CC6166"/>
    <w:rsid w:val="00CD612F"/>
    <w:rsid w:val="00CD61E0"/>
    <w:rsid w:val="00CD7E25"/>
    <w:rsid w:val="00CE3E82"/>
    <w:rsid w:val="00CE617C"/>
    <w:rsid w:val="00CF4624"/>
    <w:rsid w:val="00CF5BE5"/>
    <w:rsid w:val="00D0473F"/>
    <w:rsid w:val="00D172FA"/>
    <w:rsid w:val="00D20B96"/>
    <w:rsid w:val="00D2204B"/>
    <w:rsid w:val="00D31253"/>
    <w:rsid w:val="00D35847"/>
    <w:rsid w:val="00D430F6"/>
    <w:rsid w:val="00D475D2"/>
    <w:rsid w:val="00D50856"/>
    <w:rsid w:val="00D52F94"/>
    <w:rsid w:val="00D65298"/>
    <w:rsid w:val="00D706A2"/>
    <w:rsid w:val="00D757B2"/>
    <w:rsid w:val="00D85677"/>
    <w:rsid w:val="00D91E0D"/>
    <w:rsid w:val="00D92CD6"/>
    <w:rsid w:val="00DB07AF"/>
    <w:rsid w:val="00DB1D8D"/>
    <w:rsid w:val="00DB5464"/>
    <w:rsid w:val="00DC1FA9"/>
    <w:rsid w:val="00DD0D55"/>
    <w:rsid w:val="00DD423D"/>
    <w:rsid w:val="00DD6CA9"/>
    <w:rsid w:val="00DE4D59"/>
    <w:rsid w:val="00DF0D6E"/>
    <w:rsid w:val="00E0030F"/>
    <w:rsid w:val="00E0114C"/>
    <w:rsid w:val="00E05E3E"/>
    <w:rsid w:val="00E12124"/>
    <w:rsid w:val="00E12A3E"/>
    <w:rsid w:val="00E14849"/>
    <w:rsid w:val="00E16313"/>
    <w:rsid w:val="00E1740E"/>
    <w:rsid w:val="00E25839"/>
    <w:rsid w:val="00E3132F"/>
    <w:rsid w:val="00E37B97"/>
    <w:rsid w:val="00E45517"/>
    <w:rsid w:val="00E470FC"/>
    <w:rsid w:val="00E54D23"/>
    <w:rsid w:val="00E5522F"/>
    <w:rsid w:val="00E575F6"/>
    <w:rsid w:val="00E61157"/>
    <w:rsid w:val="00E71060"/>
    <w:rsid w:val="00E80C1F"/>
    <w:rsid w:val="00E835B5"/>
    <w:rsid w:val="00E87EBF"/>
    <w:rsid w:val="00E92DB9"/>
    <w:rsid w:val="00E9452C"/>
    <w:rsid w:val="00EA072E"/>
    <w:rsid w:val="00EA1D8A"/>
    <w:rsid w:val="00EA275D"/>
    <w:rsid w:val="00EA60A7"/>
    <w:rsid w:val="00EA66D6"/>
    <w:rsid w:val="00EB1E46"/>
    <w:rsid w:val="00EB3BDE"/>
    <w:rsid w:val="00EB5E64"/>
    <w:rsid w:val="00EC22D7"/>
    <w:rsid w:val="00EC7116"/>
    <w:rsid w:val="00ED77AE"/>
    <w:rsid w:val="00EE21D2"/>
    <w:rsid w:val="00EE487E"/>
    <w:rsid w:val="00EE568D"/>
    <w:rsid w:val="00EE604D"/>
    <w:rsid w:val="00EE773C"/>
    <w:rsid w:val="00EF1565"/>
    <w:rsid w:val="00EF1F11"/>
    <w:rsid w:val="00EF3BA4"/>
    <w:rsid w:val="00EF3BB2"/>
    <w:rsid w:val="00EF52B5"/>
    <w:rsid w:val="00EF654F"/>
    <w:rsid w:val="00EF7DDF"/>
    <w:rsid w:val="00F0090B"/>
    <w:rsid w:val="00F0606D"/>
    <w:rsid w:val="00F060A0"/>
    <w:rsid w:val="00F14CB3"/>
    <w:rsid w:val="00F21C79"/>
    <w:rsid w:val="00F23EFD"/>
    <w:rsid w:val="00F30BB0"/>
    <w:rsid w:val="00F535FD"/>
    <w:rsid w:val="00F56CDC"/>
    <w:rsid w:val="00F624CF"/>
    <w:rsid w:val="00F80D3F"/>
    <w:rsid w:val="00F8568D"/>
    <w:rsid w:val="00F91A5E"/>
    <w:rsid w:val="00F92198"/>
    <w:rsid w:val="00F95F8E"/>
    <w:rsid w:val="00FA6ECF"/>
    <w:rsid w:val="00FB4469"/>
    <w:rsid w:val="00FD2C4C"/>
    <w:rsid w:val="00FD4E5F"/>
    <w:rsid w:val="00FE46A3"/>
    <w:rsid w:val="00FE52BF"/>
    <w:rsid w:val="00FF0C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0CB8AB"/>
  <w15:docId w15:val="{0580310B-6143-4D0E-ADF4-13200A293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pt-BR"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har"/>
    <w:uiPriority w:val="9"/>
    <w:unhideWhenUsed/>
    <w:qFormat/>
    <w:rsid w:val="000414DF"/>
    <w:pPr>
      <w:keepNext/>
      <w:keepLines/>
      <w:spacing w:before="200"/>
      <w:jc w:val="left"/>
      <w:outlineLvl w:val="1"/>
    </w:pPr>
    <w:rPr>
      <w:rFonts w:eastAsiaTheme="majorEastAsia" w:cstheme="majorBidi"/>
      <w:b/>
      <w:bCs/>
      <w:color w:val="000000" w:themeColor="text1"/>
      <w:szCs w:val="26"/>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0414DF"/>
    <w:rPr>
      <w:rFonts w:ascii="Arial" w:eastAsiaTheme="majorEastAsia" w:hAnsi="Arial" w:cstheme="majorBidi"/>
      <w:b/>
      <w:bCs/>
      <w:color w:val="000000" w:themeColor="text1"/>
      <w:szCs w:val="26"/>
      <w:lang w:val="en-US"/>
    </w:rPr>
  </w:style>
  <w:style w:type="character" w:styleId="Nmerodelinha">
    <w:name w:val="line number"/>
    <w:basedOn w:val="Fontepargpadro"/>
    <w:uiPriority w:val="99"/>
    <w:semiHidden/>
    <w:unhideWhenUsed/>
    <w:rsid w:val="005F5FEB"/>
  </w:style>
  <w:style w:type="paragraph" w:styleId="Cabealho">
    <w:name w:val="header"/>
    <w:basedOn w:val="Normal"/>
    <w:link w:val="CabealhoChar"/>
    <w:uiPriority w:val="99"/>
    <w:unhideWhenUsed/>
    <w:rsid w:val="005F5FEB"/>
    <w:pPr>
      <w:tabs>
        <w:tab w:val="center" w:pos="4252"/>
        <w:tab w:val="right" w:pos="8504"/>
      </w:tabs>
      <w:spacing w:line="240" w:lineRule="auto"/>
    </w:pPr>
  </w:style>
  <w:style w:type="character" w:customStyle="1" w:styleId="CabealhoChar">
    <w:name w:val="Cabeçalho Char"/>
    <w:basedOn w:val="Fontepargpadro"/>
    <w:link w:val="Cabealho"/>
    <w:uiPriority w:val="99"/>
    <w:rsid w:val="005F5FEB"/>
  </w:style>
  <w:style w:type="paragraph" w:styleId="Rodap">
    <w:name w:val="footer"/>
    <w:basedOn w:val="Normal"/>
    <w:link w:val="RodapChar"/>
    <w:uiPriority w:val="99"/>
    <w:unhideWhenUsed/>
    <w:rsid w:val="005F5FEB"/>
    <w:pPr>
      <w:tabs>
        <w:tab w:val="center" w:pos="4252"/>
        <w:tab w:val="right" w:pos="8504"/>
      </w:tabs>
      <w:spacing w:line="240" w:lineRule="auto"/>
    </w:pPr>
  </w:style>
  <w:style w:type="character" w:customStyle="1" w:styleId="RodapChar">
    <w:name w:val="Rodapé Char"/>
    <w:basedOn w:val="Fontepargpadro"/>
    <w:link w:val="Rodap"/>
    <w:uiPriority w:val="99"/>
    <w:rsid w:val="005F5FEB"/>
  </w:style>
  <w:style w:type="character" w:styleId="Hyperlink">
    <w:name w:val="Hyperlink"/>
    <w:basedOn w:val="Fontepargpadro"/>
    <w:uiPriority w:val="99"/>
    <w:unhideWhenUsed/>
    <w:rsid w:val="00AA1EDC"/>
    <w:rPr>
      <w:color w:val="0000FF" w:themeColor="hyperlink"/>
      <w:u w:val="single"/>
    </w:rPr>
  </w:style>
  <w:style w:type="paragraph" w:styleId="Textodebalo">
    <w:name w:val="Balloon Text"/>
    <w:basedOn w:val="Normal"/>
    <w:link w:val="TextodebaloChar"/>
    <w:uiPriority w:val="99"/>
    <w:semiHidden/>
    <w:unhideWhenUsed/>
    <w:rsid w:val="001E108A"/>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E108A"/>
    <w:rPr>
      <w:rFonts w:ascii="Tahoma" w:hAnsi="Tahoma" w:cs="Tahoma"/>
      <w:sz w:val="16"/>
      <w:szCs w:val="16"/>
    </w:rPr>
  </w:style>
  <w:style w:type="paragraph" w:styleId="SemEspaamento">
    <w:name w:val="No Spacing"/>
    <w:uiPriority w:val="1"/>
    <w:qFormat/>
    <w:rsid w:val="001E108A"/>
    <w:pPr>
      <w:spacing w:line="240" w:lineRule="auto"/>
    </w:pPr>
  </w:style>
  <w:style w:type="paragraph" w:styleId="PargrafodaLista">
    <w:name w:val="List Paragraph"/>
    <w:basedOn w:val="Normal"/>
    <w:uiPriority w:val="34"/>
    <w:qFormat/>
    <w:rsid w:val="009629EB"/>
    <w:pPr>
      <w:ind w:left="720"/>
      <w:contextualSpacing/>
    </w:pPr>
  </w:style>
  <w:style w:type="paragraph" w:styleId="Pr-formataoHTML">
    <w:name w:val="HTML Preformatted"/>
    <w:basedOn w:val="Normal"/>
    <w:link w:val="Pr-formataoHTMLChar"/>
    <w:uiPriority w:val="99"/>
    <w:semiHidden/>
    <w:unhideWhenUsed/>
    <w:rsid w:val="004C2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4C2408"/>
    <w:rPr>
      <w:rFonts w:ascii="Courier New" w:eastAsia="Times New Roman" w:hAnsi="Courier New" w:cs="Courier New"/>
      <w:sz w:val="20"/>
      <w:szCs w:val="20"/>
      <w:lang w:eastAsia="pt-BR"/>
    </w:rPr>
  </w:style>
  <w:style w:type="character" w:styleId="TextodoEspaoReservado">
    <w:name w:val="Placeholder Text"/>
    <w:basedOn w:val="Fontepargpadro"/>
    <w:uiPriority w:val="99"/>
    <w:semiHidden/>
    <w:rsid w:val="001762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975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331BC3-D36B-4434-A1AC-77D96D6F5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8</Pages>
  <Words>2601</Words>
  <Characters>14046</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16614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thiago</dc:creator>
  <cp:lastModifiedBy>Rodolfo Viana</cp:lastModifiedBy>
  <cp:revision>5</cp:revision>
  <cp:lastPrinted>2014-09-18T13:37:00Z</cp:lastPrinted>
  <dcterms:created xsi:type="dcterms:W3CDTF">2022-03-07T16:37:00Z</dcterms:created>
  <dcterms:modified xsi:type="dcterms:W3CDTF">2023-08-15T23:53:00Z</dcterms:modified>
</cp:coreProperties>
</file>