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K-Means</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K-Means</w:t>
      </w:r>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K-Means com método de inicialização K-Means++,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 xml:space="preserve">Alesp; recursos públicos; clusterização; K-Means++;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7A6024" w:rsidRDefault="000A46BE" w:rsidP="000A46BE">
      <w:pPr>
        <w:spacing w:line="240" w:lineRule="auto"/>
        <w:jc w:val="left"/>
        <w:rPr>
          <w:color w:val="000000"/>
          <w:lang w:val="en-US"/>
        </w:rPr>
      </w:pPr>
      <w:r w:rsidRPr="007A6024">
        <w:rPr>
          <w:b/>
          <w:color w:val="000000"/>
          <w:lang w:val="en-US"/>
        </w:rPr>
        <w:t>Abstract</w:t>
      </w:r>
    </w:p>
    <w:p w14:paraId="6BD887E7" w14:textId="77777777" w:rsidR="000A46BE" w:rsidRPr="007A6024" w:rsidRDefault="000A46BE" w:rsidP="000A46BE">
      <w:pPr>
        <w:spacing w:line="240" w:lineRule="auto"/>
        <w:rPr>
          <w:lang w:val="en-US"/>
        </w:rPr>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w:t>
      </w:r>
      <w:proofErr w:type="spellStart"/>
      <w:r w:rsidRPr="00E91FA3">
        <w:rPr>
          <w:lang w:val="en-US"/>
        </w:rPr>
        <w:t>Alesp</w:t>
      </w:r>
      <w:proofErr w:type="spellEnd"/>
      <w:r w:rsidRPr="00E91FA3">
        <w:rPr>
          <w:lang w:val="en-US"/>
        </w:rPr>
        <w:t>]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proofErr w:type="spellStart"/>
      <w:r w:rsidR="00E91FA3" w:rsidRPr="00E91FA3">
        <w:rPr>
          <w:lang w:val="en-US"/>
        </w:rPr>
        <w:t>Alesp</w:t>
      </w:r>
      <w:proofErr w:type="spellEnd"/>
      <w:r w:rsidR="00E91FA3" w:rsidRPr="00E91FA3">
        <w:rPr>
          <w:lang w:val="en-US"/>
        </w:rPr>
        <w:t>;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3120BCAB"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 Trata-se de um valor mensal devido pelo Estado aos deputados a fim de que eles possam cobrir gastos com o funcionamento e manutenção dos gabinetes, com hospedagem e demais despesas inerentes ao pleno exercício das atividades parlamentares.</w:t>
      </w:r>
    </w:p>
    <w:p w14:paraId="5305FF29" w14:textId="4F34A167" w:rsidR="004C2408" w:rsidRPr="004C2408" w:rsidRDefault="004C2408" w:rsidP="004C2408">
      <w:pPr>
        <w:spacing w:line="360" w:lineRule="auto"/>
        <w:ind w:firstLine="709"/>
        <w:rPr>
          <w:color w:val="000000"/>
        </w:rPr>
      </w:pPr>
      <w:r w:rsidRPr="004C2408">
        <w:rPr>
          <w:color w:val="000000"/>
        </w:rPr>
        <w:t>Tais gastos previstos na</w:t>
      </w:r>
      <w:r w:rsidRPr="00202181">
        <w:rPr>
          <w:color w:val="000000"/>
        </w:rPr>
        <w:t xml:space="preserve"> 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 o limite mensal da verba de gabinete que poderia ser ressarcido por deputado no ano passado foi de R$ 39.962,50.</w:t>
      </w:r>
    </w:p>
    <w:p w14:paraId="21F7ACBF" w14:textId="4FF2B434"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 xml:space="preserve">Tais somas de recursos públicos podem servir, ainda que parcialmente, para infringir a lei. Um exemplo é o processo investigatório SEI 29.0001.0246360.2021-544,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2804B3B8" w:rsidR="004C2408" w:rsidRDefault="004C2408" w:rsidP="004C2408">
      <w:pPr>
        <w:spacing w:line="360" w:lineRule="auto"/>
        <w:ind w:firstLine="709"/>
        <w:rPr>
          <w:color w:val="000000"/>
        </w:rPr>
      </w:pPr>
      <w:r w:rsidRPr="004C2408">
        <w:rPr>
          <w:color w:val="000000"/>
        </w:rPr>
        <w:t xml:space="preserve">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w:t>
      </w:r>
      <w:r w:rsidR="004A2118">
        <w:rPr>
          <w:color w:val="000000"/>
        </w:rPr>
        <w:t xml:space="preserve">indicam </w:t>
      </w:r>
      <w:r w:rsidRPr="004C2408">
        <w:rPr>
          <w:color w:val="000000"/>
        </w:rPr>
        <w:t>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6B9BFDEE" w14:textId="3DAB0ED2" w:rsidR="004A7F67"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w:t>
      </w:r>
      <w:r w:rsidR="004A7F67">
        <w:rPr>
          <w:color w:val="000000"/>
        </w:rPr>
        <w:t xml:space="preserve"> dos dados a partir </w:t>
      </w:r>
      <w:r w:rsidR="00682B95">
        <w:rPr>
          <w:color w:val="000000"/>
        </w:rPr>
        <w:t xml:space="preserve">do </w:t>
      </w:r>
      <w:r w:rsidR="00682B95" w:rsidRPr="00213BCF">
        <w:rPr>
          <w:color w:val="000000"/>
        </w:rPr>
        <w:t>Portal de Dados Abertos da Alesp</w:t>
      </w:r>
      <w:r w:rsidR="004A7F67">
        <w:rPr>
          <w:color w:val="000000"/>
        </w:rPr>
        <w:t xml:space="preserve">, onde estão disponíveis arquivos no formato </w:t>
      </w:r>
      <w:proofErr w:type="spellStart"/>
      <w:r w:rsidR="004A7F67">
        <w:rPr>
          <w:color w:val="000000"/>
        </w:rPr>
        <w:t>xml</w:t>
      </w:r>
      <w:proofErr w:type="spellEnd"/>
      <w:r w:rsidR="00682B95">
        <w:rPr>
          <w:color w:val="000000"/>
        </w:rPr>
        <w:t xml:space="preserve"> que datam desde 2002 e</w:t>
      </w:r>
      <w:r w:rsidR="004A7F67">
        <w:rPr>
          <w:color w:val="000000"/>
        </w:rPr>
        <w:t xml:space="preserve"> contêm elementos que indicam </w:t>
      </w:r>
      <w:r w:rsidR="00682B95">
        <w:rPr>
          <w:color w:val="000000"/>
        </w:rPr>
        <w:t>o período</w:t>
      </w:r>
      <w:r w:rsidR="004A7F67">
        <w:rPr>
          <w:color w:val="000000"/>
        </w:rPr>
        <w:t xml:space="preserve"> de referência (“Ano”, “Mês”), </w:t>
      </w:r>
      <w:r w:rsidR="00682B95">
        <w:rPr>
          <w:color w:val="000000"/>
        </w:rPr>
        <w:t>além de</w:t>
      </w:r>
      <w:r w:rsidR="004A7F67">
        <w:rPr>
          <w:color w:val="000000"/>
        </w:rPr>
        <w:t xml:space="preserve"> informações tanto do parlamentar (“Matrícula”, “Deputado”) quanto da despesa (“Fornecedor”, “CNPJ”, “Tipo”, “Valor”). Para este trabalho, foram utilizad</w:t>
      </w:r>
      <w:r w:rsidR="00682B95">
        <w:rPr>
          <w:color w:val="000000"/>
        </w:rPr>
        <w:t>o</w:t>
      </w:r>
      <w:r w:rsidR="004A7F67">
        <w:rPr>
          <w:color w:val="000000"/>
        </w:rPr>
        <w:t xml:space="preserve">s apenas “CNPJ” e “Valor”, a fim de </w:t>
      </w:r>
      <w:r w:rsidR="00682B95">
        <w:rPr>
          <w:color w:val="000000"/>
        </w:rPr>
        <w:t xml:space="preserve">desconsiderar eventuais vieses ideológicos. </w:t>
      </w:r>
      <w:r w:rsidR="00682B95">
        <w:rPr>
          <w:color w:val="000000"/>
        </w:rPr>
        <w:t xml:space="preserve">Dado o contexto temporal dos gastos, </w:t>
      </w:r>
      <w:r w:rsidR="00682B95">
        <w:rPr>
          <w:color w:val="000000"/>
        </w:rPr>
        <w:t>“Ano” e “Mês” foram usados tão somente</w:t>
      </w:r>
      <w:r w:rsidR="004A7F67">
        <w:rPr>
          <w:color w:val="000000"/>
        </w:rPr>
        <w:t xml:space="preserve"> </w:t>
      </w:r>
      <w:r w:rsidR="00682B95">
        <w:rPr>
          <w:color w:val="000000"/>
        </w:rPr>
        <w:t xml:space="preserve">para realizar a deflação dos valores </w:t>
      </w:r>
      <w:r w:rsidR="00682B95">
        <w:rPr>
          <w:color w:val="000000"/>
        </w:rPr>
        <w:t xml:space="preserve">até 31 </w:t>
      </w:r>
      <w:r w:rsidR="00E21803">
        <w:rPr>
          <w:color w:val="000000"/>
        </w:rPr>
        <w:t>dez.</w:t>
      </w:r>
      <w:r w:rsidR="00682B95">
        <w:rPr>
          <w:color w:val="000000"/>
        </w:rPr>
        <w:t xml:space="preserve"> 2022 seguindo o índice de preço ao consumidor amplo [IPCA], conforme divulgado pelo</w:t>
      </w:r>
      <w:r w:rsidR="00682B95">
        <w:rPr>
          <w:color w:val="000000"/>
        </w:rPr>
        <w:t xml:space="preserve"> </w:t>
      </w:r>
      <w:r w:rsidR="00682B95" w:rsidRPr="00682B95">
        <w:rPr>
          <w:color w:val="000000"/>
        </w:rPr>
        <w:t>Instituto Brasileiro de Geografia e Estatística</w:t>
      </w:r>
      <w:r w:rsidR="00682B95">
        <w:rPr>
          <w:color w:val="000000"/>
        </w:rPr>
        <w:t xml:space="preserve"> </w:t>
      </w:r>
      <w:r w:rsidR="00682B95">
        <w:rPr>
          <w:color w:val="000000"/>
        </w:rPr>
        <w:t>[IBGE]. Com isso, descartou-se a temporalidade das despesas.</w:t>
      </w:r>
    </w:p>
    <w:p w14:paraId="22645CF8" w14:textId="22790922" w:rsidR="00682B95" w:rsidRDefault="00682B95" w:rsidP="00213BCF">
      <w:pPr>
        <w:spacing w:line="360" w:lineRule="auto"/>
        <w:ind w:firstLine="709"/>
        <w:rPr>
          <w:color w:val="000000"/>
        </w:rPr>
      </w:pPr>
      <w:r>
        <w:rPr>
          <w:color w:val="000000"/>
        </w:rPr>
        <w:t>F</w:t>
      </w:r>
      <w:r w:rsidR="00213BCF">
        <w:rPr>
          <w:color w:val="000000"/>
        </w:rPr>
        <w:t>oram</w:t>
      </w:r>
      <w:r w:rsidR="00213BCF" w:rsidRPr="00213BCF">
        <w:rPr>
          <w:color w:val="000000"/>
        </w:rPr>
        <w:t xml:space="preserve"> </w:t>
      </w:r>
      <w:r>
        <w:rPr>
          <w:color w:val="000000"/>
        </w:rPr>
        <w:t>inseridas neste estudo apenas</w:t>
      </w:r>
      <w:r w:rsidR="00213BCF" w:rsidRPr="00213BCF">
        <w:rPr>
          <w:color w:val="000000"/>
        </w:rPr>
        <w:t xml:space="preserve"> as despesas relacionadas a alimentação e hospedagem</w:t>
      </w:r>
      <w:r w:rsidR="00202181">
        <w:rPr>
          <w:color w:val="000000"/>
        </w:rPr>
        <w:t xml:space="preserve"> compreendidas entre os anos de 2018 e 2022</w:t>
      </w:r>
      <w:r>
        <w:rPr>
          <w:color w:val="000000"/>
        </w:rPr>
        <w:t>. Descartaram-se, ainda, fornecedores com menos de 20 despesas no quinquênio, haja vista a necessidade de se ter número significativo para a realização de clusterização.</w:t>
      </w:r>
    </w:p>
    <w:p w14:paraId="6E190FEA" w14:textId="72DE5DD4" w:rsidR="00202181" w:rsidRDefault="00213BCF" w:rsidP="002E1E21">
      <w:pPr>
        <w:spacing w:line="360" w:lineRule="auto"/>
        <w:ind w:firstLine="709"/>
        <w:rPr>
          <w:color w:val="000000"/>
        </w:rPr>
      </w:pPr>
      <w:r>
        <w:rPr>
          <w:color w:val="000000"/>
        </w:rPr>
        <w:t xml:space="preserve">Uma análise exploratória foi realizada para compreender </w:t>
      </w:r>
      <w:r w:rsidR="00202181">
        <w:rPr>
          <w:color w:val="000000"/>
        </w:rPr>
        <w:t>os dados e sua</w:t>
      </w:r>
      <w:r>
        <w:rPr>
          <w:color w:val="000000"/>
        </w:rPr>
        <w:t xml:space="preserve"> dispersão no conjunto. </w:t>
      </w:r>
      <w:r w:rsidR="00202181">
        <w:rPr>
          <w:color w:val="000000"/>
        </w:rPr>
        <w:t xml:space="preserve">No quinquênio observado, foram </w:t>
      </w:r>
      <w:r w:rsidR="003C51BE">
        <w:rPr>
          <w:color w:val="000000"/>
        </w:rPr>
        <w:t>4.453</w:t>
      </w:r>
      <w:r w:rsidR="00202181" w:rsidRPr="00202181">
        <w:rPr>
          <w:color w:val="000000"/>
        </w:rPr>
        <w:t xml:space="preserve"> registros </w:t>
      </w:r>
      <w:r w:rsidR="00202181">
        <w:rPr>
          <w:color w:val="000000"/>
        </w:rPr>
        <w:t xml:space="preserve">de despesas em </w:t>
      </w:r>
      <w:r w:rsidR="003C51BE">
        <w:rPr>
          <w:color w:val="000000"/>
        </w:rPr>
        <w:t>86</w:t>
      </w:r>
      <w:r w:rsidR="00202181">
        <w:rPr>
          <w:color w:val="000000"/>
        </w:rPr>
        <w:t xml:space="preserve"> números de</w:t>
      </w:r>
      <w:r w:rsidR="00202181" w:rsidRPr="00202181">
        <w:rPr>
          <w:color w:val="000000"/>
        </w:rPr>
        <w:t xml:space="preserve"> CNPJ únicos</w:t>
      </w:r>
      <w:r w:rsidR="00202181">
        <w:rPr>
          <w:color w:val="000000"/>
        </w:rPr>
        <w:t xml:space="preserve">, totalizando </w:t>
      </w:r>
      <w:r w:rsidR="00202181" w:rsidRPr="00202181">
        <w:rPr>
          <w:color w:val="000000"/>
        </w:rPr>
        <w:t xml:space="preserve">R$ </w:t>
      </w:r>
      <w:r w:rsidR="00FB7E3C">
        <w:rPr>
          <w:color w:val="000000"/>
        </w:rPr>
        <w:t>1.784.601,08</w:t>
      </w:r>
      <w:r w:rsidR="00202181" w:rsidRPr="00202181">
        <w:rPr>
          <w:color w:val="000000"/>
        </w:rPr>
        <w:t xml:space="preserve">. Cada despesa </w:t>
      </w:r>
      <w:r w:rsidR="00E374BD">
        <w:rPr>
          <w:color w:val="000000"/>
        </w:rPr>
        <w:t xml:space="preserve">apresentou </w:t>
      </w:r>
      <w:r w:rsidR="00202181" w:rsidRPr="00202181">
        <w:rPr>
          <w:color w:val="000000"/>
        </w:rPr>
        <w:t xml:space="preserve">valor médio de R$ </w:t>
      </w:r>
      <w:r w:rsidR="00FB7E3C">
        <w:rPr>
          <w:color w:val="000000"/>
        </w:rPr>
        <w:t>400,46</w:t>
      </w:r>
      <w:r w:rsidR="001364DF">
        <w:rPr>
          <w:color w:val="000000"/>
        </w:rPr>
        <w:t xml:space="preserve">, porém </w:t>
      </w:r>
      <w:r w:rsidR="00A623CB">
        <w:rPr>
          <w:color w:val="000000"/>
        </w:rPr>
        <w:t>com</w:t>
      </w:r>
      <w:r w:rsidR="001364DF">
        <w:rPr>
          <w:color w:val="000000"/>
        </w:rPr>
        <w:t xml:space="preserve"> </w:t>
      </w:r>
      <w:r w:rsidR="00202181" w:rsidRPr="00202181">
        <w:rPr>
          <w:color w:val="000000"/>
        </w:rPr>
        <w:t>desvio-padrão elevado</w:t>
      </w:r>
      <w:r w:rsidR="001364DF">
        <w:rPr>
          <w:color w:val="000000"/>
        </w:rPr>
        <w:t xml:space="preserve"> (R$ </w:t>
      </w:r>
      <w:r w:rsidR="00FB7E3C">
        <w:rPr>
          <w:color w:val="000000"/>
        </w:rPr>
        <w:t>967,47</w:t>
      </w:r>
      <w:r w:rsidR="001364DF">
        <w:rPr>
          <w:color w:val="000000"/>
        </w:rPr>
        <w:t>)</w:t>
      </w:r>
      <w:r w:rsidR="00202181" w:rsidRPr="00202181">
        <w:rPr>
          <w:color w:val="000000"/>
        </w:rPr>
        <w:t xml:space="preserve">, indicando significativa dispersão dos </w:t>
      </w:r>
      <w:r w:rsidR="00202181" w:rsidRPr="00202181">
        <w:rPr>
          <w:color w:val="000000"/>
        </w:rPr>
        <w:lastRenderedPageBreak/>
        <w:t>dados em relação à média.</w:t>
      </w:r>
      <w:r w:rsidR="00785B4F">
        <w:rPr>
          <w:color w:val="000000"/>
        </w:rPr>
        <w:t xml:space="preserve"> </w:t>
      </w:r>
      <w:r w:rsidR="00785B4F" w:rsidRPr="00785B4F">
        <w:rPr>
          <w:color w:val="000000"/>
        </w:rPr>
        <w:t xml:space="preserve">O coeficiente de variação de </w:t>
      </w:r>
      <w:r w:rsidR="00FB7E3C">
        <w:rPr>
          <w:color w:val="000000"/>
        </w:rPr>
        <w:t>241,41</w:t>
      </w:r>
      <w:r w:rsidR="00785B4F" w:rsidRPr="00785B4F">
        <w:rPr>
          <w:color w:val="000000"/>
        </w:rPr>
        <w:t xml:space="preserve">% </w:t>
      </w:r>
      <w:r w:rsidR="00785B4F">
        <w:rPr>
          <w:color w:val="000000"/>
        </w:rPr>
        <w:t>demonstrou</w:t>
      </w:r>
      <w:r w:rsidR="00785B4F" w:rsidRPr="00785B4F">
        <w:rPr>
          <w:color w:val="000000"/>
        </w:rPr>
        <w:t xml:space="preserve"> alto grau de variabilidade relativo à média.</w:t>
      </w:r>
    </w:p>
    <w:p w14:paraId="15E7E814" w14:textId="06D74A62" w:rsidR="00785B4F" w:rsidRDefault="00785B4F" w:rsidP="00785B4F">
      <w:pPr>
        <w:spacing w:line="360" w:lineRule="auto"/>
        <w:ind w:firstLine="709"/>
        <w:rPr>
          <w:color w:val="000000"/>
        </w:rPr>
      </w:pPr>
      <w:r w:rsidRPr="001364DF">
        <w:rPr>
          <w:color w:val="000000"/>
        </w:rPr>
        <w:t>Not</w:t>
      </w:r>
      <w:r>
        <w:rPr>
          <w:color w:val="000000"/>
        </w:rPr>
        <w:t>ou-se</w:t>
      </w:r>
      <w:r w:rsidRPr="001364DF">
        <w:rPr>
          <w:color w:val="000000"/>
        </w:rPr>
        <w:t xml:space="preserve"> ainda que a média é superior ao terceiro quartil. Isso indica que o conjunto de dados está inclinado para valores mais baixos, apesar da significante presença de outliers</w:t>
      </w:r>
      <w:r w:rsidR="00ED3313">
        <w:rPr>
          <w:color w:val="000000"/>
        </w:rPr>
        <w:t xml:space="preserve"> </w:t>
      </w:r>
      <w:r w:rsidRPr="001364DF">
        <w:rPr>
          <w:color w:val="000000"/>
        </w:rPr>
        <w:t xml:space="preserve">que puxa o </w:t>
      </w:r>
      <w:r w:rsidR="00ED3313">
        <w:rPr>
          <w:color w:val="000000"/>
        </w:rPr>
        <w:t>terceiro quartil</w:t>
      </w:r>
      <w:r w:rsidRPr="001364DF">
        <w:rPr>
          <w:color w:val="000000"/>
        </w:rPr>
        <w:t xml:space="preserve"> para cima. Graficamente, o valor médio maior que o </w:t>
      </w:r>
      <w:r w:rsidR="00ED3313">
        <w:rPr>
          <w:color w:val="000000"/>
        </w:rPr>
        <w:t>terceiro quartil</w:t>
      </w:r>
      <w:r w:rsidRPr="001364DF">
        <w:rPr>
          <w:color w:val="000000"/>
        </w:rPr>
        <w:t xml:space="preserve"> sugere assimetria positiva: a cauda do lado direito é mais longa do que do lado esquerdo.</w:t>
      </w:r>
      <w:r>
        <w:rPr>
          <w:color w:val="000000"/>
        </w:rPr>
        <w:t xml:space="preserve"> Essa indicação é corroborada com a</w:t>
      </w:r>
      <w:r w:rsidRPr="00785B4F">
        <w:rPr>
          <w:color w:val="000000"/>
        </w:rPr>
        <w:t xml:space="preserve"> assimetria de </w:t>
      </w:r>
      <w:r w:rsidR="00FB7E3C">
        <w:rPr>
          <w:color w:val="000000"/>
        </w:rPr>
        <w:t>5,21</w:t>
      </w:r>
      <w:r w:rsidRPr="00785B4F">
        <w:rPr>
          <w:color w:val="000000"/>
        </w:rPr>
        <w:t xml:space="preserve">, enquanto a curtose de </w:t>
      </w:r>
      <w:r w:rsidR="00FB7E3C">
        <w:rPr>
          <w:color w:val="000000"/>
        </w:rPr>
        <w:t>32,67</w:t>
      </w:r>
      <w:r w:rsidRPr="00785B4F">
        <w:rPr>
          <w:color w:val="000000"/>
        </w:rPr>
        <w:t xml:space="preserve"> comprova cauda longa e picos acentuados em comparação à distribuição normal.</w:t>
      </w:r>
    </w:p>
    <w:p w14:paraId="5E6E17F6" w14:textId="77777777" w:rsidR="00785B4F" w:rsidRDefault="00785B4F" w:rsidP="00785B4F">
      <w:pPr>
        <w:spacing w:line="360" w:lineRule="auto"/>
        <w:rPr>
          <w:color w:val="000000"/>
        </w:rPr>
      </w:pPr>
    </w:p>
    <w:p w14:paraId="0E12150D" w14:textId="723ED8BE" w:rsidR="002C3041" w:rsidRDefault="002C3041" w:rsidP="00785B4F">
      <w:pPr>
        <w:spacing w:line="240" w:lineRule="auto"/>
        <w:rPr>
          <w:color w:val="000000"/>
        </w:rPr>
      </w:pPr>
      <w:r>
        <w:rPr>
          <w:color w:val="000000"/>
        </w:rPr>
        <w:t>Tabela 1. Estatísticas dos dados analisados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2C3041" w14:paraId="42FFF354" w14:textId="77777777" w:rsidTr="00D15E0F">
        <w:tc>
          <w:tcPr>
            <w:tcW w:w="4530" w:type="dxa"/>
            <w:tcBorders>
              <w:top w:val="single" w:sz="4" w:space="0" w:color="auto"/>
              <w:bottom w:val="single" w:sz="4" w:space="0" w:color="auto"/>
            </w:tcBorders>
          </w:tcPr>
          <w:p w14:paraId="66BE4F24" w14:textId="77777777" w:rsidR="002C3041" w:rsidRDefault="002C3041" w:rsidP="002C3041">
            <w:pPr>
              <w:rPr>
                <w:color w:val="000000"/>
              </w:rPr>
            </w:pPr>
            <w:r>
              <w:rPr>
                <w:color w:val="000000"/>
              </w:rPr>
              <w:t>Medida</w:t>
            </w:r>
          </w:p>
        </w:tc>
        <w:tc>
          <w:tcPr>
            <w:tcW w:w="4530" w:type="dxa"/>
            <w:tcBorders>
              <w:top w:val="single" w:sz="4" w:space="0" w:color="auto"/>
              <w:bottom w:val="single" w:sz="4" w:space="0" w:color="auto"/>
            </w:tcBorders>
          </w:tcPr>
          <w:p w14:paraId="2DEEF37E" w14:textId="77777777" w:rsidR="002C3041" w:rsidRDefault="002C3041" w:rsidP="002C3041">
            <w:pPr>
              <w:jc w:val="center"/>
              <w:rPr>
                <w:color w:val="000000"/>
              </w:rPr>
            </w:pPr>
            <w:r>
              <w:rPr>
                <w:color w:val="000000"/>
              </w:rPr>
              <w:t>Valor</w:t>
            </w:r>
          </w:p>
        </w:tc>
      </w:tr>
      <w:tr w:rsidR="002C3041" w14:paraId="09CF0761" w14:textId="77777777" w:rsidTr="00785B4F">
        <w:tc>
          <w:tcPr>
            <w:tcW w:w="4530" w:type="dxa"/>
            <w:tcBorders>
              <w:top w:val="single" w:sz="4" w:space="0" w:color="auto"/>
            </w:tcBorders>
          </w:tcPr>
          <w:p w14:paraId="7026AD16" w14:textId="73C3DDC0" w:rsidR="002C3041" w:rsidRDefault="00785B4F" w:rsidP="002C3041">
            <w:pPr>
              <w:rPr>
                <w:color w:val="000000"/>
              </w:rPr>
            </w:pPr>
            <w:r>
              <w:rPr>
                <w:color w:val="000000"/>
              </w:rPr>
              <w:t>Contagem</w:t>
            </w:r>
          </w:p>
        </w:tc>
        <w:tc>
          <w:tcPr>
            <w:tcW w:w="4530" w:type="dxa"/>
            <w:tcBorders>
              <w:top w:val="single" w:sz="4" w:space="0" w:color="auto"/>
            </w:tcBorders>
          </w:tcPr>
          <w:p w14:paraId="16CB2173" w14:textId="78CB1867" w:rsidR="002C3041" w:rsidRDefault="00FB7E3C" w:rsidP="002C3041">
            <w:pPr>
              <w:jc w:val="right"/>
              <w:rPr>
                <w:color w:val="000000"/>
              </w:rPr>
            </w:pPr>
            <w:r>
              <w:rPr>
                <w:color w:val="000000"/>
              </w:rPr>
              <w:t>4.453</w:t>
            </w:r>
          </w:p>
        </w:tc>
      </w:tr>
      <w:tr w:rsidR="00785B4F" w14:paraId="315E1949" w14:textId="77777777" w:rsidTr="00785B4F">
        <w:tc>
          <w:tcPr>
            <w:tcW w:w="4530" w:type="dxa"/>
          </w:tcPr>
          <w:p w14:paraId="6D112D41" w14:textId="717575A8" w:rsidR="00785B4F" w:rsidRDefault="00785B4F" w:rsidP="002C3041">
            <w:pPr>
              <w:rPr>
                <w:color w:val="000000"/>
              </w:rPr>
            </w:pPr>
            <w:r>
              <w:rPr>
                <w:color w:val="000000"/>
              </w:rPr>
              <w:t>Média</w:t>
            </w:r>
            <w:r w:rsidR="00A90327">
              <w:rPr>
                <w:color w:val="000000"/>
              </w:rPr>
              <w:t xml:space="preserve"> (R$)</w:t>
            </w:r>
          </w:p>
        </w:tc>
        <w:tc>
          <w:tcPr>
            <w:tcW w:w="4530" w:type="dxa"/>
          </w:tcPr>
          <w:p w14:paraId="4701F699" w14:textId="3BDF6262" w:rsidR="00785B4F" w:rsidRDefault="00FB7E3C" w:rsidP="002C3041">
            <w:pPr>
              <w:jc w:val="right"/>
              <w:rPr>
                <w:color w:val="000000"/>
              </w:rPr>
            </w:pPr>
            <w:r w:rsidRPr="00FB7E3C">
              <w:rPr>
                <w:color w:val="000000"/>
              </w:rPr>
              <w:t>400</w:t>
            </w:r>
            <w:r>
              <w:rPr>
                <w:color w:val="000000"/>
              </w:rPr>
              <w:t>,</w:t>
            </w:r>
            <w:r w:rsidRPr="00FB7E3C">
              <w:rPr>
                <w:color w:val="000000"/>
              </w:rPr>
              <w:t>763773</w:t>
            </w:r>
          </w:p>
        </w:tc>
      </w:tr>
      <w:tr w:rsidR="00785B4F" w14:paraId="43240B71" w14:textId="77777777" w:rsidTr="00785B4F">
        <w:tc>
          <w:tcPr>
            <w:tcW w:w="4530" w:type="dxa"/>
          </w:tcPr>
          <w:p w14:paraId="2BF995DE" w14:textId="1EDF9833" w:rsidR="00785B4F" w:rsidRDefault="00785B4F" w:rsidP="002C3041">
            <w:pPr>
              <w:rPr>
                <w:color w:val="000000"/>
              </w:rPr>
            </w:pPr>
            <w:r>
              <w:rPr>
                <w:color w:val="000000"/>
              </w:rPr>
              <w:t>Desvio-padrão</w:t>
            </w:r>
            <w:r w:rsidR="00A90327">
              <w:rPr>
                <w:color w:val="000000"/>
              </w:rPr>
              <w:t xml:space="preserve"> (R$)</w:t>
            </w:r>
          </w:p>
        </w:tc>
        <w:tc>
          <w:tcPr>
            <w:tcW w:w="4530" w:type="dxa"/>
          </w:tcPr>
          <w:p w14:paraId="20F71D19" w14:textId="0E37C378" w:rsidR="00785B4F" w:rsidRDefault="00FB7E3C" w:rsidP="002C3041">
            <w:pPr>
              <w:jc w:val="right"/>
              <w:rPr>
                <w:color w:val="000000"/>
              </w:rPr>
            </w:pPr>
            <w:r w:rsidRPr="00FB7E3C">
              <w:rPr>
                <w:color w:val="000000"/>
              </w:rPr>
              <w:t>967</w:t>
            </w:r>
            <w:r>
              <w:rPr>
                <w:color w:val="000000"/>
              </w:rPr>
              <w:t>,</w:t>
            </w:r>
            <w:r w:rsidRPr="00FB7E3C">
              <w:rPr>
                <w:color w:val="000000"/>
              </w:rPr>
              <w:t>469752</w:t>
            </w:r>
          </w:p>
        </w:tc>
      </w:tr>
      <w:tr w:rsidR="002C3041" w14:paraId="5995E941" w14:textId="77777777" w:rsidTr="002C3041">
        <w:tc>
          <w:tcPr>
            <w:tcW w:w="4530" w:type="dxa"/>
          </w:tcPr>
          <w:p w14:paraId="5F039FB6" w14:textId="7754C21A" w:rsidR="002C3041" w:rsidRDefault="002C3041" w:rsidP="002C3041">
            <w:pPr>
              <w:rPr>
                <w:color w:val="000000"/>
              </w:rPr>
            </w:pPr>
            <w:r>
              <w:rPr>
                <w:color w:val="000000"/>
              </w:rPr>
              <w:t>Mínimo</w:t>
            </w:r>
            <w:r w:rsidR="00A90327">
              <w:rPr>
                <w:color w:val="000000"/>
              </w:rPr>
              <w:t xml:space="preserve"> </w:t>
            </w:r>
            <w:r w:rsidR="00A90327">
              <w:rPr>
                <w:color w:val="000000"/>
              </w:rPr>
              <w:t>(R$)</w:t>
            </w:r>
          </w:p>
        </w:tc>
        <w:tc>
          <w:tcPr>
            <w:tcW w:w="4530" w:type="dxa"/>
          </w:tcPr>
          <w:p w14:paraId="2913043A" w14:textId="640D4493" w:rsidR="002C3041" w:rsidRDefault="00FB7E3C" w:rsidP="002C3041">
            <w:pPr>
              <w:jc w:val="right"/>
              <w:rPr>
                <w:color w:val="000000"/>
              </w:rPr>
            </w:pPr>
            <w:r>
              <w:rPr>
                <w:color w:val="000000"/>
              </w:rPr>
              <w:t>6,49</w:t>
            </w:r>
          </w:p>
        </w:tc>
      </w:tr>
      <w:tr w:rsidR="002C3041" w14:paraId="245886C1" w14:textId="77777777" w:rsidTr="002C3041">
        <w:tc>
          <w:tcPr>
            <w:tcW w:w="4530" w:type="dxa"/>
          </w:tcPr>
          <w:p w14:paraId="1225B38E" w14:textId="32EC2DF9" w:rsidR="002C3041" w:rsidRDefault="002C3041" w:rsidP="002C3041">
            <w:pPr>
              <w:rPr>
                <w:color w:val="000000"/>
              </w:rPr>
            </w:pPr>
            <w:r>
              <w:rPr>
                <w:color w:val="000000"/>
              </w:rPr>
              <w:t>1º Quartil</w:t>
            </w:r>
            <w:r w:rsidR="00A90327">
              <w:rPr>
                <w:color w:val="000000"/>
              </w:rPr>
              <w:t xml:space="preserve"> </w:t>
            </w:r>
            <w:r w:rsidR="008C5E3A">
              <w:rPr>
                <w:color w:val="000000"/>
              </w:rPr>
              <w:t>(R$)</w:t>
            </w:r>
          </w:p>
        </w:tc>
        <w:tc>
          <w:tcPr>
            <w:tcW w:w="4530" w:type="dxa"/>
          </w:tcPr>
          <w:p w14:paraId="4B660848" w14:textId="2E00F40C" w:rsidR="002C3041" w:rsidRDefault="00FB7E3C" w:rsidP="002C3041">
            <w:pPr>
              <w:jc w:val="right"/>
              <w:rPr>
                <w:color w:val="000000"/>
              </w:rPr>
            </w:pPr>
            <w:r w:rsidRPr="00FB7E3C">
              <w:rPr>
                <w:color w:val="000000"/>
              </w:rPr>
              <w:t>55</w:t>
            </w:r>
            <w:r>
              <w:rPr>
                <w:color w:val="000000"/>
              </w:rPr>
              <w:t>,</w:t>
            </w:r>
            <w:r w:rsidRPr="00FB7E3C">
              <w:rPr>
                <w:color w:val="000000"/>
              </w:rPr>
              <w:t>75</w:t>
            </w:r>
          </w:p>
        </w:tc>
      </w:tr>
      <w:tr w:rsidR="002C3041" w14:paraId="784A96A4" w14:textId="77777777" w:rsidTr="002C3041">
        <w:tc>
          <w:tcPr>
            <w:tcW w:w="4530" w:type="dxa"/>
          </w:tcPr>
          <w:p w14:paraId="2AF859A2" w14:textId="5A5B2A99" w:rsidR="002C3041" w:rsidRDefault="002C3041" w:rsidP="002C3041">
            <w:pPr>
              <w:rPr>
                <w:color w:val="000000"/>
              </w:rPr>
            </w:pPr>
            <w:r>
              <w:rPr>
                <w:color w:val="000000"/>
              </w:rPr>
              <w:t>2º Quartil</w:t>
            </w:r>
            <w:r w:rsidR="008C5E3A">
              <w:rPr>
                <w:color w:val="000000"/>
              </w:rPr>
              <w:t xml:space="preserve"> </w:t>
            </w:r>
            <w:r w:rsidR="008C5E3A">
              <w:rPr>
                <w:color w:val="000000"/>
              </w:rPr>
              <w:t>(R$)</w:t>
            </w:r>
          </w:p>
        </w:tc>
        <w:tc>
          <w:tcPr>
            <w:tcW w:w="4530" w:type="dxa"/>
          </w:tcPr>
          <w:p w14:paraId="1493770B" w14:textId="3CA034BA" w:rsidR="002C3041" w:rsidRDefault="00FB7E3C" w:rsidP="002C3041">
            <w:pPr>
              <w:jc w:val="right"/>
              <w:rPr>
                <w:color w:val="000000"/>
              </w:rPr>
            </w:pPr>
            <w:r w:rsidRPr="00FB7E3C">
              <w:rPr>
                <w:color w:val="000000"/>
              </w:rPr>
              <w:t>123</w:t>
            </w:r>
            <w:r>
              <w:rPr>
                <w:color w:val="000000"/>
              </w:rPr>
              <w:t>,</w:t>
            </w:r>
            <w:r w:rsidRPr="00FB7E3C">
              <w:rPr>
                <w:color w:val="000000"/>
              </w:rPr>
              <w:t>14</w:t>
            </w:r>
          </w:p>
        </w:tc>
      </w:tr>
      <w:tr w:rsidR="00785B4F" w14:paraId="63E95AF8" w14:textId="77777777" w:rsidTr="002C3041">
        <w:tc>
          <w:tcPr>
            <w:tcW w:w="4530" w:type="dxa"/>
          </w:tcPr>
          <w:p w14:paraId="20DE8A59" w14:textId="5FA33EB8" w:rsidR="00785B4F" w:rsidRDefault="00785B4F" w:rsidP="002C3041">
            <w:pPr>
              <w:rPr>
                <w:color w:val="000000"/>
              </w:rPr>
            </w:pPr>
            <w:r>
              <w:rPr>
                <w:color w:val="000000"/>
              </w:rPr>
              <w:t>3º Quartil</w:t>
            </w:r>
            <w:r w:rsidR="008C5E3A">
              <w:rPr>
                <w:color w:val="000000"/>
              </w:rPr>
              <w:t xml:space="preserve"> </w:t>
            </w:r>
            <w:r w:rsidR="008C5E3A">
              <w:rPr>
                <w:color w:val="000000"/>
              </w:rPr>
              <w:t>(R$)</w:t>
            </w:r>
          </w:p>
        </w:tc>
        <w:tc>
          <w:tcPr>
            <w:tcW w:w="4530" w:type="dxa"/>
          </w:tcPr>
          <w:p w14:paraId="146E3B65" w14:textId="3CA7DFB2" w:rsidR="00785B4F" w:rsidRDefault="00FB7E3C" w:rsidP="002C3041">
            <w:pPr>
              <w:jc w:val="right"/>
              <w:rPr>
                <w:color w:val="000000"/>
              </w:rPr>
            </w:pPr>
            <w:r w:rsidRPr="00FB7E3C">
              <w:rPr>
                <w:color w:val="000000"/>
              </w:rPr>
              <w:t>276</w:t>
            </w:r>
            <w:r>
              <w:rPr>
                <w:color w:val="000000"/>
              </w:rPr>
              <w:t>,</w:t>
            </w:r>
            <w:r w:rsidRPr="00FB7E3C">
              <w:rPr>
                <w:color w:val="000000"/>
              </w:rPr>
              <w:t>18</w:t>
            </w:r>
          </w:p>
        </w:tc>
      </w:tr>
      <w:tr w:rsidR="00785B4F" w14:paraId="65949F96" w14:textId="77777777" w:rsidTr="002C3041">
        <w:tc>
          <w:tcPr>
            <w:tcW w:w="4530" w:type="dxa"/>
          </w:tcPr>
          <w:p w14:paraId="4DF55872" w14:textId="59599804" w:rsidR="00785B4F" w:rsidRDefault="00785B4F" w:rsidP="002C3041">
            <w:pPr>
              <w:rPr>
                <w:color w:val="000000"/>
              </w:rPr>
            </w:pPr>
            <w:r>
              <w:rPr>
                <w:color w:val="000000"/>
              </w:rPr>
              <w:t>Máximo</w:t>
            </w:r>
            <w:r w:rsidR="008C5E3A">
              <w:rPr>
                <w:color w:val="000000"/>
              </w:rPr>
              <w:t xml:space="preserve"> </w:t>
            </w:r>
            <w:r w:rsidR="008C5E3A">
              <w:rPr>
                <w:color w:val="000000"/>
              </w:rPr>
              <w:t>(R$)</w:t>
            </w:r>
          </w:p>
        </w:tc>
        <w:tc>
          <w:tcPr>
            <w:tcW w:w="4530" w:type="dxa"/>
          </w:tcPr>
          <w:p w14:paraId="584EE42E" w14:textId="5510EA32" w:rsidR="00785B4F" w:rsidRDefault="00FB7E3C" w:rsidP="002C3041">
            <w:pPr>
              <w:jc w:val="right"/>
              <w:rPr>
                <w:color w:val="000000"/>
              </w:rPr>
            </w:pPr>
            <w:r w:rsidRPr="00FB7E3C">
              <w:rPr>
                <w:color w:val="000000"/>
              </w:rPr>
              <w:t>10</w:t>
            </w:r>
            <w:r>
              <w:rPr>
                <w:color w:val="000000"/>
              </w:rPr>
              <w:t>.</w:t>
            </w:r>
            <w:r w:rsidRPr="00FB7E3C">
              <w:rPr>
                <w:color w:val="000000"/>
              </w:rPr>
              <w:t>250</w:t>
            </w:r>
            <w:r>
              <w:rPr>
                <w:color w:val="000000"/>
              </w:rPr>
              <w:t>,</w:t>
            </w:r>
            <w:r w:rsidRPr="00FB7E3C">
              <w:rPr>
                <w:color w:val="000000"/>
              </w:rPr>
              <w:t>41</w:t>
            </w:r>
          </w:p>
        </w:tc>
      </w:tr>
      <w:tr w:rsidR="002C3041" w14:paraId="1F470A46" w14:textId="77777777" w:rsidTr="00785B4F">
        <w:tc>
          <w:tcPr>
            <w:tcW w:w="4530" w:type="dxa"/>
          </w:tcPr>
          <w:p w14:paraId="665ADC78" w14:textId="192335E0" w:rsidR="002C3041" w:rsidRDefault="00785B4F" w:rsidP="002C3041">
            <w:pPr>
              <w:rPr>
                <w:color w:val="000000"/>
              </w:rPr>
            </w:pPr>
            <w:r>
              <w:rPr>
                <w:color w:val="000000"/>
              </w:rPr>
              <w:t>Coeficiente de variação</w:t>
            </w:r>
            <w:r w:rsidR="008C5E3A">
              <w:rPr>
                <w:color w:val="000000"/>
              </w:rPr>
              <w:t xml:space="preserve"> (%)</w:t>
            </w:r>
          </w:p>
        </w:tc>
        <w:tc>
          <w:tcPr>
            <w:tcW w:w="4530" w:type="dxa"/>
          </w:tcPr>
          <w:p w14:paraId="46C8C554" w14:textId="31FB31F0" w:rsidR="002C3041" w:rsidRDefault="00FB7E3C" w:rsidP="002C3041">
            <w:pPr>
              <w:jc w:val="right"/>
              <w:rPr>
                <w:color w:val="000000"/>
              </w:rPr>
            </w:pPr>
            <w:r w:rsidRPr="00FB7E3C">
              <w:rPr>
                <w:color w:val="000000"/>
              </w:rPr>
              <w:t>241</w:t>
            </w:r>
            <w:r>
              <w:rPr>
                <w:color w:val="000000"/>
              </w:rPr>
              <w:t>,</w:t>
            </w:r>
            <w:r w:rsidRPr="00FB7E3C">
              <w:rPr>
                <w:color w:val="000000"/>
              </w:rPr>
              <w:t>40648</w:t>
            </w:r>
            <w:r>
              <w:rPr>
                <w:color w:val="000000"/>
              </w:rPr>
              <w:t>...</w:t>
            </w:r>
          </w:p>
        </w:tc>
      </w:tr>
      <w:tr w:rsidR="00785B4F" w14:paraId="22DE645D" w14:textId="77777777" w:rsidTr="00785B4F">
        <w:tc>
          <w:tcPr>
            <w:tcW w:w="4530" w:type="dxa"/>
          </w:tcPr>
          <w:p w14:paraId="33398406" w14:textId="4AD95CC4" w:rsidR="00785B4F" w:rsidRDefault="0007635C" w:rsidP="002C3041">
            <w:pPr>
              <w:rPr>
                <w:color w:val="000000"/>
              </w:rPr>
            </w:pPr>
            <w:r>
              <w:rPr>
                <w:color w:val="000000"/>
              </w:rPr>
              <w:softHyphen/>
            </w:r>
            <w:r>
              <w:rPr>
                <w:color w:val="000000"/>
              </w:rPr>
              <w:softHyphen/>
            </w:r>
            <w:r w:rsidR="00785B4F">
              <w:rPr>
                <w:color w:val="000000"/>
              </w:rPr>
              <w:t>Assimetria</w:t>
            </w:r>
          </w:p>
        </w:tc>
        <w:tc>
          <w:tcPr>
            <w:tcW w:w="4530" w:type="dxa"/>
          </w:tcPr>
          <w:p w14:paraId="408AAB67" w14:textId="4E185486" w:rsidR="00785B4F" w:rsidRDefault="00FB7E3C" w:rsidP="002C3041">
            <w:pPr>
              <w:jc w:val="right"/>
              <w:rPr>
                <w:color w:val="000000"/>
              </w:rPr>
            </w:pPr>
            <w:r>
              <w:rPr>
                <w:color w:val="000000"/>
              </w:rPr>
              <w:t>5,</w:t>
            </w:r>
            <w:r w:rsidRPr="00FB7E3C">
              <w:rPr>
                <w:color w:val="000000"/>
              </w:rPr>
              <w:t>21061</w:t>
            </w:r>
            <w:r>
              <w:rPr>
                <w:color w:val="000000"/>
              </w:rPr>
              <w:t>...</w:t>
            </w:r>
          </w:p>
        </w:tc>
      </w:tr>
      <w:tr w:rsidR="002C3041" w14:paraId="6235317E" w14:textId="77777777" w:rsidTr="00785B4F">
        <w:tc>
          <w:tcPr>
            <w:tcW w:w="4530" w:type="dxa"/>
            <w:tcBorders>
              <w:bottom w:val="single" w:sz="4" w:space="0" w:color="auto"/>
            </w:tcBorders>
          </w:tcPr>
          <w:p w14:paraId="656C5F01" w14:textId="62D3C3BA" w:rsidR="002C3041" w:rsidRDefault="00785B4F" w:rsidP="002C3041">
            <w:pPr>
              <w:rPr>
                <w:color w:val="000000"/>
              </w:rPr>
            </w:pPr>
            <w:r>
              <w:rPr>
                <w:color w:val="000000"/>
              </w:rPr>
              <w:t>Curtose</w:t>
            </w:r>
          </w:p>
        </w:tc>
        <w:tc>
          <w:tcPr>
            <w:tcW w:w="4530" w:type="dxa"/>
            <w:tcBorders>
              <w:bottom w:val="single" w:sz="4" w:space="0" w:color="auto"/>
            </w:tcBorders>
          </w:tcPr>
          <w:p w14:paraId="09858468" w14:textId="3C813D39" w:rsidR="002C3041" w:rsidRDefault="00FB7E3C" w:rsidP="002C3041">
            <w:pPr>
              <w:jc w:val="right"/>
              <w:rPr>
                <w:color w:val="000000"/>
              </w:rPr>
            </w:pPr>
            <w:r w:rsidRPr="00FB7E3C">
              <w:rPr>
                <w:color w:val="000000"/>
              </w:rPr>
              <w:t>32</w:t>
            </w:r>
            <w:r>
              <w:rPr>
                <w:color w:val="000000"/>
              </w:rPr>
              <w:t>,</w:t>
            </w:r>
            <w:r w:rsidRPr="00FB7E3C">
              <w:rPr>
                <w:color w:val="000000"/>
              </w:rPr>
              <w:t>66851</w:t>
            </w:r>
            <w:r>
              <w:rPr>
                <w:color w:val="000000"/>
              </w:rPr>
              <w:t>...</w:t>
            </w:r>
          </w:p>
        </w:tc>
      </w:tr>
    </w:tbl>
    <w:p w14:paraId="72B4C273" w14:textId="0890C2EE" w:rsidR="001364DF" w:rsidRDefault="00A623CB" w:rsidP="002C3041">
      <w:pPr>
        <w:spacing w:line="240" w:lineRule="auto"/>
        <w:rPr>
          <w:color w:val="000000"/>
        </w:rPr>
      </w:pPr>
      <w:r>
        <w:rPr>
          <w:color w:val="000000"/>
        </w:rPr>
        <w:t xml:space="preserve">Fonte:  </w:t>
      </w:r>
      <w:r>
        <w:t>Dados originais da pesquisa</w:t>
      </w:r>
    </w:p>
    <w:p w14:paraId="5AD446E2" w14:textId="77777777" w:rsidR="00A623CB" w:rsidRDefault="00A623CB" w:rsidP="002E1E21">
      <w:pPr>
        <w:spacing w:line="360" w:lineRule="auto"/>
        <w:ind w:firstLine="709"/>
        <w:rPr>
          <w:color w:val="000000"/>
        </w:rPr>
      </w:pPr>
    </w:p>
    <w:p w14:paraId="2889EF77" w14:textId="19EB3608" w:rsidR="00E85873" w:rsidRDefault="005732C8" w:rsidP="00596665">
      <w:pPr>
        <w:spacing w:line="360" w:lineRule="auto"/>
        <w:ind w:firstLine="709"/>
        <w:rPr>
          <w:rFonts w:eastAsiaTheme="minorEastAsia"/>
          <w:color w:val="000000"/>
        </w:rPr>
      </w:pPr>
      <w:r w:rsidRPr="005732C8">
        <w:rPr>
          <w:color w:val="000000"/>
        </w:rPr>
        <w:t>Em seguida, foi construído um algoritmo de clusterização por K-Means</w:t>
      </w:r>
      <w:r w:rsidR="00B514C2">
        <w:rPr>
          <w:color w:val="000000"/>
        </w:rPr>
        <w:t xml:space="preserve">. </w:t>
      </w:r>
      <w:r w:rsidR="00E21803">
        <w:rPr>
          <w:color w:val="000000"/>
        </w:rPr>
        <w:t>Nesta técnica, a</w:t>
      </w:r>
      <w:r w:rsidRPr="005732C8">
        <w:rPr>
          <w:color w:val="000000"/>
        </w:rPr>
        <w:t xml:space="preserve"> organização dos conjuntos é feita com a determinação aleatória de um centroide, um ponto que observa a distância euclidiana dos demais dados em relação a ele</w:t>
      </w:r>
      <w:r w:rsidR="001230FD">
        <w:rPr>
          <w:color w:val="000000"/>
        </w:rPr>
        <w:t>, de acordo com</w:t>
      </w:r>
      <w:r w:rsidR="00672881">
        <w:rPr>
          <w:color w:val="000000"/>
        </w:rPr>
        <w:t xml:space="preserve"> </w:t>
      </w:r>
      <w:proofErr w:type="spellStart"/>
      <w:r w:rsidR="00672881">
        <w:rPr>
          <w:color w:val="000000"/>
        </w:rPr>
        <w:t>MacQueen</w:t>
      </w:r>
      <w:proofErr w:type="spellEnd"/>
      <w:r w:rsidR="001230FD">
        <w:rPr>
          <w:color w:val="000000"/>
        </w:rPr>
        <w:t xml:space="preserve"> (</w:t>
      </w:r>
      <w:r w:rsidR="00672881">
        <w:rPr>
          <w:color w:val="000000"/>
        </w:rPr>
        <w:t>1967)</w:t>
      </w:r>
      <w:r w:rsidRPr="005732C8">
        <w:rPr>
          <w:color w:val="000000"/>
        </w:rPr>
        <w:t>.</w:t>
      </w:r>
      <w:r w:rsidR="004700AE">
        <w:rPr>
          <w:color w:val="000000"/>
        </w:rPr>
        <w:t xml:space="preserve"> </w:t>
      </w:r>
      <w:r w:rsidR="0083283B">
        <w:rPr>
          <w:color w:val="000000"/>
        </w:rPr>
        <w:t>Dado um conjunto de observações</w:t>
      </w:r>
      <w:r w:rsidR="00BC3D6F">
        <w:rPr>
          <w:color w:val="000000"/>
        </w:rPr>
        <w:t xml:space="preserve"> </w:t>
      </w:r>
      <m:oMath>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n</m:t>
                </m:r>
              </m:sub>
            </m:sSub>
          </m:e>
        </m:d>
      </m:oMath>
      <w:r w:rsidR="0083283B">
        <w:rPr>
          <w:color w:val="000000"/>
        </w:rPr>
        <w:t xml:space="preserve">, o algoritmo de K-Means reparte </w:t>
      </w:r>
      <w:r w:rsidR="00444C58">
        <w:rPr>
          <w:color w:val="000000"/>
        </w:rPr>
        <w:t>as</w:t>
      </w:r>
      <w:r w:rsidR="004700AE">
        <w:rPr>
          <w:color w:val="000000"/>
        </w:rPr>
        <w:t xml:space="preserve"> n</w:t>
      </w:r>
      <w:r w:rsidR="00444C58">
        <w:rPr>
          <w:color w:val="000000"/>
        </w:rPr>
        <w:t xml:space="preserve"> observações</w:t>
      </w:r>
      <w:r w:rsidR="0083283B">
        <w:rPr>
          <w:color w:val="000000"/>
        </w:rPr>
        <w:t xml:space="preserve"> em </w:t>
      </w:r>
      <m:oMath>
        <m:r>
          <m:rPr>
            <m:nor/>
          </m:rPr>
          <w:rPr>
            <w:rFonts w:asciiTheme="minorHAnsi" w:hAnsiTheme="minorHAnsi" w:cstheme="minorHAnsi"/>
            <w:color w:val="000000"/>
          </w:rPr>
          <m:t>k</m:t>
        </m:r>
        <m:d>
          <m:dPr>
            <m:ctrlPr>
              <w:rPr>
                <w:rFonts w:ascii="Cambria Math" w:hAnsi="Cambria Math" w:cstheme="minorHAnsi"/>
                <w:i/>
                <w:color w:val="000000"/>
              </w:rPr>
            </m:ctrlPr>
          </m:dPr>
          <m:e>
            <m:r>
              <m:rPr>
                <m:nor/>
              </m:rPr>
              <w:rPr>
                <w:rFonts w:asciiTheme="minorHAnsi" w:hAnsiTheme="minorHAnsi" w:cstheme="minorHAnsi"/>
                <w:color w:val="000000"/>
              </w:rPr>
              <m:t>≤n</m:t>
            </m:r>
          </m:e>
        </m:d>
      </m:oMath>
      <w:r w:rsidR="0083283B">
        <w:rPr>
          <w:color w:val="000000"/>
        </w:rPr>
        <w:t xml:space="preserve"> c</w:t>
      </w:r>
      <w:r w:rsidR="00444C58">
        <w:rPr>
          <w:color w:val="000000"/>
        </w:rPr>
        <w:t xml:space="preserve">onjuntos </w:t>
      </w:r>
      <m:oMath>
        <m:r>
          <m:rPr>
            <m:nor/>
          </m:rPr>
          <w:rPr>
            <w:rFonts w:asciiTheme="minorHAnsi" w:hAnsiTheme="minorHAnsi" w:cstheme="minorHAnsi"/>
            <w:color w:val="000000"/>
          </w:rPr>
          <m:t>S=</m:t>
        </m:r>
        <m:sSub>
          <m:sSubPr>
            <m:ctrlPr>
              <w:rPr>
                <w:rFonts w:ascii="Cambria Math" w:hAnsi="Cambria Math" w:cstheme="minorHAnsi"/>
                <w:i/>
                <w:color w:val="000000"/>
              </w:rPr>
            </m:ctrlPr>
          </m:sSubPr>
          <m:e>
            <m:r>
              <m:rPr>
                <m:lit/>
                <m:nor/>
              </m:rPr>
              <w:rPr>
                <w:rFonts w:asciiTheme="minorHAnsi" w:hAnsiTheme="minorHAnsi" w:cstheme="minorHAnsi"/>
                <w:color w:val="000000"/>
              </w:rPr>
              <m:t>{</m:t>
            </m:r>
            <m:r>
              <m:rPr>
                <m:nor/>
              </m:rPr>
              <w:rPr>
                <w:rFonts w:asciiTheme="minorHAnsi" w:hAnsiTheme="minorHAnsi" w:cstheme="minorHAnsi"/>
                <w:color w:val="000000"/>
              </w:rPr>
              <m:t>S</m:t>
            </m:r>
          </m:e>
          <m:sub>
            <m:r>
              <m:rPr>
                <m:nor/>
              </m:rPr>
              <w:rPr>
                <w:rFonts w:asciiTheme="minorHAnsi" w:hAnsiTheme="minorHAnsi" w:cstheme="minorHAnsi"/>
                <w:color w:val="000000"/>
              </w:rPr>
              <m:t>1</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2</m:t>
            </m:r>
          </m:sub>
        </m:sSub>
        <m:r>
          <m:rPr>
            <m:nor/>
          </m:rPr>
          <w:rPr>
            <w:rFonts w:asciiTheme="minorHAnsi" w:hAnsiTheme="minorHAnsi" w:cstheme="minorHAnsi"/>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k</m:t>
            </m:r>
          </m:sub>
        </m:sSub>
        <m:r>
          <m:rPr>
            <m:lit/>
            <m:nor/>
          </m:rPr>
          <w:rPr>
            <w:rFonts w:asciiTheme="minorHAnsi" w:hAnsiTheme="minorHAnsi" w:cstheme="minorHAnsi"/>
            <w:color w:val="000000"/>
          </w:rPr>
          <m:t>}</m:t>
        </m:r>
      </m:oMath>
      <w:r w:rsidR="00444C58">
        <w:rPr>
          <w:rFonts w:eastAsiaTheme="minorEastAsia"/>
          <w:color w:val="000000"/>
        </w:rPr>
        <w:t xml:space="preserve"> a fim de minimizar </w:t>
      </w:r>
      <w:r w:rsidR="00B514C2">
        <w:rPr>
          <w:rFonts w:eastAsiaTheme="minorEastAsia"/>
          <w:color w:val="000000"/>
        </w:rPr>
        <w:t xml:space="preserve">a </w:t>
      </w:r>
      <w:r w:rsidR="00444C58" w:rsidRPr="00444C58">
        <w:rPr>
          <w:rFonts w:eastAsiaTheme="minorEastAsia"/>
          <w:color w:val="000000"/>
        </w:rPr>
        <w:t>soma dos quadrados dentro do cluster</w:t>
      </w:r>
      <w:r w:rsidR="00B514C2">
        <w:rPr>
          <w:rFonts w:eastAsiaTheme="minorEastAsia"/>
          <w:color w:val="000000"/>
        </w:rPr>
        <w:t>. Seu objetivo é encontrar</w:t>
      </w:r>
    </w:p>
    <w:p w14:paraId="0A9C1690" w14:textId="7BB13514" w:rsidR="00B514C2" w:rsidRDefault="00000000" w:rsidP="00E21803">
      <w:pPr>
        <w:spacing w:line="360" w:lineRule="auto"/>
        <w:jc w:val="right"/>
        <w:rPr>
          <w:rFonts w:asciiTheme="minorHAnsi" w:eastAsiaTheme="minorEastAsia" w:hAnsiTheme="minorHAnsi" w:cstheme="minorHAnsi"/>
          <w:iCs/>
          <w:color w:val="000000"/>
        </w:rPr>
      </w:pPr>
      <m:oMathPara>
        <m:oMath>
          <m:nary>
            <m:naryPr>
              <m:chr m:val="∑"/>
              <m:limLoc m:val="undOvr"/>
              <m:ctrlPr>
                <w:rPr>
                  <w:rStyle w:val="MatematicaChar"/>
                  <w:rFonts w:ascii="Cambria Math" w:hAnsi="Cambria Math"/>
                  <w:iCs/>
                </w:rPr>
              </m:ctrlPr>
            </m:naryPr>
            <m:sub>
              <m:r>
                <m:rPr>
                  <m:nor/>
                </m:rPr>
                <w:rPr>
                  <w:rStyle w:val="MatematicaChar"/>
                  <w:iCs/>
                </w:rPr>
                <m:t>i=1</m:t>
              </m:r>
            </m:sub>
            <m:sup>
              <m:r>
                <m:rPr>
                  <m:nor/>
                </m:rPr>
                <w:rPr>
                  <w:rStyle w:val="MatematicaChar"/>
                  <w:iCs/>
                </w:rPr>
                <m:t>k</m:t>
              </m:r>
            </m:sup>
            <m:e>
              <m:nary>
                <m:naryPr>
                  <m:chr m:val="∑"/>
                  <m:limLoc m:val="undOvr"/>
                  <m:supHide m:val="1"/>
                  <m:ctrlPr>
                    <w:rPr>
                      <w:rStyle w:val="MatematicaChar"/>
                      <w:rFonts w:ascii="Cambria Math" w:hAnsi="Cambria Math"/>
                      <w:iCs/>
                    </w:rPr>
                  </m:ctrlPr>
                </m:naryPr>
                <m:sub>
                  <m:r>
                    <m:rPr>
                      <m:nor/>
                    </m:rPr>
                    <w:rPr>
                      <w:rStyle w:val="MatematicaChar"/>
                      <w:iCs/>
                    </w:rPr>
                    <m:t>x</m:t>
                  </m:r>
                  <m:r>
                    <m:rPr>
                      <m:nor/>
                    </m:rPr>
                    <w:rPr>
                      <w:rStyle w:val="MatematicaChar"/>
                      <w:rFonts w:ascii="Cambria Math" w:hAnsi="Cambria Math" w:cs="Cambria Math"/>
                      <w:iCs/>
                    </w:rPr>
                    <m:t>∈</m:t>
                  </m:r>
                  <m:sSub>
                    <m:sSubPr>
                      <m:ctrlPr>
                        <w:rPr>
                          <w:rStyle w:val="MatematicaChar"/>
                          <w:rFonts w:ascii="Cambria Math" w:hAnsi="Cambria Math"/>
                          <w:iCs/>
                        </w:rPr>
                      </m:ctrlPr>
                    </m:sSubPr>
                    <m:e>
                      <m:r>
                        <m:rPr>
                          <m:nor/>
                        </m:rPr>
                        <w:rPr>
                          <w:rStyle w:val="MatematicaChar"/>
                          <w:iCs/>
                        </w:rPr>
                        <m:t>S</m:t>
                      </m:r>
                    </m:e>
                    <m:sub>
                      <m:r>
                        <m:rPr>
                          <m:nor/>
                        </m:rPr>
                        <w:rPr>
                          <w:rStyle w:val="MatematicaChar"/>
                          <w:iCs/>
                        </w:rPr>
                        <m:t>i</m:t>
                      </m:r>
                    </m:sub>
                  </m:sSub>
                </m:sub>
                <m:sup/>
                <m:e>
                  <m:r>
                    <m:rPr>
                      <m:nor/>
                    </m:rPr>
                    <w:rPr>
                      <w:rStyle w:val="MatematicaChar"/>
                      <w:rFonts w:ascii="Cambria Math" w:hAnsi="Cambria Math" w:cs="Cambria Math"/>
                      <w:iCs/>
                    </w:rPr>
                    <m:t>∥</m:t>
                  </m:r>
                  <m:r>
                    <m:rPr>
                      <m:nor/>
                    </m:rPr>
                    <w:rPr>
                      <w:rStyle w:val="MatematicaChar"/>
                      <w:iCs/>
                    </w:rPr>
                    <m:t>x-</m:t>
                  </m:r>
                  <m:sSub>
                    <m:sSubPr>
                      <m:ctrlPr>
                        <w:rPr>
                          <w:rStyle w:val="MatematicaChar"/>
                          <w:rFonts w:ascii="Cambria Math" w:hAnsi="Cambria Math"/>
                          <w:iCs/>
                        </w:rPr>
                      </m:ctrlPr>
                    </m:sSubPr>
                    <m:e>
                      <m:r>
                        <m:rPr>
                          <m:nor/>
                        </m:rPr>
                        <w:rPr>
                          <w:rStyle w:val="MatematicaChar"/>
                          <w:iCs/>
                        </w:rPr>
                        <m:t>μ</m:t>
                      </m:r>
                    </m:e>
                    <m:sub>
                      <m:r>
                        <m:rPr>
                          <m:nor/>
                        </m:rPr>
                        <w:rPr>
                          <w:rStyle w:val="MatematicaChar"/>
                          <w:iCs/>
                        </w:rPr>
                        <m:t>i</m:t>
                      </m:r>
                    </m:sub>
                  </m:sSub>
                  <m:sSup>
                    <m:sSupPr>
                      <m:ctrlPr>
                        <w:rPr>
                          <w:rStyle w:val="MatematicaChar"/>
                          <w:rFonts w:ascii="Cambria Math" w:hAnsi="Cambria Math"/>
                          <w:iCs/>
                        </w:rPr>
                      </m:ctrlPr>
                    </m:sSupPr>
                    <m:e>
                      <m:r>
                        <m:rPr>
                          <m:nor/>
                        </m:rPr>
                        <w:rPr>
                          <w:rStyle w:val="MatematicaChar"/>
                          <w:rFonts w:ascii="Cambria Math" w:hAnsi="Cambria Math" w:cs="Cambria Math"/>
                          <w:iCs/>
                        </w:rPr>
                        <m:t>∥</m:t>
                      </m:r>
                    </m:e>
                    <m:sup>
                      <m:r>
                        <m:rPr>
                          <m:nor/>
                        </m:rPr>
                        <w:rPr>
                          <w:rStyle w:val="MatematicaChar"/>
                          <w:iCs/>
                        </w:rPr>
                        <m:t>2</m:t>
                      </m:r>
                    </m:sup>
                  </m:sSup>
                </m:e>
              </m:nary>
            </m:e>
          </m:nary>
          <m:r>
            <w:rPr>
              <w:rStyle w:val="MatematicaChar"/>
              <w:rFonts w:asciiTheme="minorHAnsi" w:hAnsiTheme="minorHAnsi" w:cstheme="minorHAnsi"/>
              <w:iCs/>
            </w:rPr>
            <w:br/>
          </m:r>
        </m:oMath>
      </m:oMathPara>
      <w:r w:rsidR="00596665">
        <w:rPr>
          <w:rStyle w:val="MatematicaChar"/>
          <w:rFonts w:asciiTheme="minorHAnsi" w:hAnsiTheme="minorHAnsi" w:cstheme="minorHAnsi"/>
          <w:iCs/>
        </w:rPr>
        <w:t>(1)</w:t>
      </w:r>
    </w:p>
    <w:p w14:paraId="6D072625" w14:textId="62057CC8" w:rsidR="0083283B" w:rsidRDefault="00596665" w:rsidP="001230FD">
      <w:pPr>
        <w:spacing w:line="360" w:lineRule="auto"/>
        <w:rPr>
          <w:rFonts w:eastAsiaTheme="minorEastAsia"/>
          <w:color w:val="000000"/>
        </w:rPr>
      </w:pPr>
      <w:r>
        <w:rPr>
          <w:color w:val="000000"/>
        </w:rPr>
        <w:t>o</w:t>
      </w:r>
      <w:r w:rsidR="00E85873">
        <w:rPr>
          <w:color w:val="000000"/>
        </w:rPr>
        <w:t>nde,</w:t>
      </w:r>
      <w:r w:rsidR="00B514C2">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μ</m:t>
            </m:r>
          </m:e>
          <m:sub>
            <m:r>
              <m:rPr>
                <m:nor/>
              </m:rPr>
              <w:rPr>
                <w:rFonts w:asciiTheme="minorHAnsi" w:hAnsiTheme="minorHAnsi" w:cstheme="minorHAnsi"/>
                <w:color w:val="000000"/>
              </w:rPr>
              <m:t>i</m:t>
            </m:r>
          </m:sub>
        </m:sSub>
      </m:oMath>
      <w:r w:rsidR="00E85873">
        <w:rPr>
          <w:rFonts w:eastAsiaTheme="minorEastAsia"/>
          <w:color w:val="000000"/>
        </w:rPr>
        <w:t>:</w:t>
      </w:r>
      <w:r w:rsidR="00B514C2">
        <w:rPr>
          <w:rFonts w:eastAsiaTheme="minorEastAsia"/>
          <w:color w:val="000000"/>
        </w:rPr>
        <w:t xml:space="preserve"> média dos pontos em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S</m:t>
            </m:r>
          </m:e>
          <m:sub>
            <m:r>
              <m:rPr>
                <m:nor/>
              </m:rPr>
              <w:rPr>
                <w:rFonts w:asciiTheme="minorHAnsi" w:eastAsiaTheme="minorEastAsia" w:hAnsiTheme="minorHAnsi" w:cstheme="minorHAnsi"/>
                <w:color w:val="000000"/>
              </w:rPr>
              <m:t>i</m:t>
            </m:r>
          </m:sub>
        </m:sSub>
      </m:oMath>
      <w:r w:rsidR="00B514C2">
        <w:rPr>
          <w:rFonts w:eastAsiaTheme="minorEastAsia"/>
          <w:color w:val="000000"/>
        </w:rPr>
        <w:t>.</w:t>
      </w:r>
    </w:p>
    <w:p w14:paraId="7A5D306A" w14:textId="4A7BF784" w:rsidR="000A7842" w:rsidRDefault="0004130A" w:rsidP="00596665">
      <w:pPr>
        <w:spacing w:line="360" w:lineRule="auto"/>
        <w:ind w:firstLine="709"/>
        <w:rPr>
          <w:color w:val="000000"/>
        </w:rPr>
      </w:pPr>
      <w:r>
        <w:rPr>
          <w:color w:val="000000"/>
        </w:rPr>
        <w:t xml:space="preserve">A quantidade de agrupamentos a serem utilizados pelo algoritmo </w:t>
      </w:r>
      <w:r w:rsidR="006576F5">
        <w:rPr>
          <w:color w:val="000000"/>
        </w:rPr>
        <w:t>deve ser conhecida</w:t>
      </w:r>
      <w:r>
        <w:rPr>
          <w:color w:val="000000"/>
        </w:rPr>
        <w:t xml:space="preserve"> a priori. </w:t>
      </w:r>
      <w:r w:rsidR="006576F5">
        <w:rPr>
          <w:color w:val="000000"/>
        </w:rPr>
        <w:t xml:space="preserve">O </w:t>
      </w:r>
      <w:r>
        <w:rPr>
          <w:color w:val="000000"/>
        </w:rPr>
        <w:t xml:space="preserve">método do cotovelo </w:t>
      </w:r>
      <w:r w:rsidRPr="00213BCF">
        <w:rPr>
          <w:color w:val="000000"/>
        </w:rPr>
        <w:t>—</w:t>
      </w:r>
      <w:r>
        <w:rPr>
          <w:color w:val="000000"/>
        </w:rPr>
        <w:t xml:space="preserve"> Elbow </w:t>
      </w:r>
      <w:proofErr w:type="spellStart"/>
      <w:r>
        <w:rPr>
          <w:color w:val="000000"/>
        </w:rPr>
        <w:t>method</w:t>
      </w:r>
      <w:proofErr w:type="spellEnd"/>
      <w:r w:rsidR="006576F5">
        <w:rPr>
          <w:color w:val="000000"/>
        </w:rPr>
        <w:t xml:space="preserve"> </w:t>
      </w:r>
      <w:r w:rsidR="006576F5" w:rsidRPr="00213BCF">
        <w:rPr>
          <w:color w:val="000000"/>
        </w:rPr>
        <w:t>—</w:t>
      </w:r>
      <w:r w:rsidR="00FF7F42">
        <w:rPr>
          <w:color w:val="000000"/>
        </w:rPr>
        <w:t xml:space="preserve">, apresentado por </w:t>
      </w:r>
      <w:proofErr w:type="spellStart"/>
      <w:r w:rsidR="00FF7F42">
        <w:rPr>
          <w:color w:val="000000"/>
        </w:rPr>
        <w:t>Joshi</w:t>
      </w:r>
      <w:proofErr w:type="spellEnd"/>
      <w:r w:rsidR="00FF7F42">
        <w:rPr>
          <w:color w:val="000000"/>
        </w:rPr>
        <w:t xml:space="preserve"> e </w:t>
      </w:r>
      <w:proofErr w:type="spellStart"/>
      <w:r w:rsidR="00FF7F42">
        <w:rPr>
          <w:color w:val="000000"/>
        </w:rPr>
        <w:t>Nalwade</w:t>
      </w:r>
      <w:proofErr w:type="spellEnd"/>
      <w:r w:rsidR="00FF7F42">
        <w:rPr>
          <w:color w:val="000000"/>
        </w:rPr>
        <w:t xml:space="preserve"> (2012)</w:t>
      </w:r>
      <w:r w:rsidR="00FF7F42">
        <w:rPr>
          <w:color w:val="000000"/>
        </w:rPr>
        <w:t>,</w:t>
      </w:r>
      <w:r w:rsidR="006576F5">
        <w:rPr>
          <w:color w:val="000000"/>
        </w:rPr>
        <w:t xml:space="preserve"> é uma forma</w:t>
      </w:r>
      <w:r w:rsidR="006576F5">
        <w:rPr>
          <w:color w:val="000000"/>
        </w:rPr>
        <w:t xml:space="preserve"> de </w:t>
      </w:r>
      <w:r w:rsidR="006576F5">
        <w:rPr>
          <w:color w:val="000000"/>
        </w:rPr>
        <w:t>obter</w:t>
      </w:r>
      <w:r w:rsidR="006576F5">
        <w:rPr>
          <w:color w:val="000000"/>
        </w:rPr>
        <w:t xml:space="preserve"> esse número com base </w:t>
      </w:r>
      <w:r w:rsidR="00CE5C62">
        <w:rPr>
          <w:color w:val="000000"/>
        </w:rPr>
        <w:t>na iteração entre possíveis centros de clusters e a soma dos quadrados das distâncias entre eles e os pontos de dados</w:t>
      </w:r>
      <w:r>
        <w:rPr>
          <w:color w:val="000000"/>
        </w:rPr>
        <w:t>.</w:t>
      </w:r>
      <w:r w:rsidR="000A7842">
        <w:rPr>
          <w:color w:val="000000"/>
        </w:rPr>
        <w:t xml:space="preserve"> </w:t>
      </w:r>
      <w:r w:rsidR="00FF7F42">
        <w:rPr>
          <w:color w:val="000000"/>
        </w:rPr>
        <w:t>A</w:t>
      </w:r>
      <w:r w:rsidR="000A7842" w:rsidRPr="000A7842">
        <w:rPr>
          <w:color w:val="000000"/>
        </w:rPr>
        <w:t xml:space="preserve"> heurística </w:t>
      </w:r>
      <w:r w:rsidR="000A7842">
        <w:rPr>
          <w:color w:val="000000"/>
        </w:rPr>
        <w:t>opera sob a lógica de que</w:t>
      </w:r>
      <w:r w:rsidR="000A7842" w:rsidRPr="000A7842">
        <w:rPr>
          <w:color w:val="000000"/>
        </w:rPr>
        <w:t xml:space="preserve">, ao aumentar o número de </w:t>
      </w:r>
      <w:r w:rsidR="006576F5">
        <w:rPr>
          <w:color w:val="000000"/>
        </w:rPr>
        <w:t>agrupamentos</w:t>
      </w:r>
      <w:r w:rsidR="000A7842" w:rsidRPr="000A7842">
        <w:rPr>
          <w:color w:val="000000"/>
        </w:rPr>
        <w:t xml:space="preserve">, ocorrerá </w:t>
      </w:r>
      <w:r w:rsidR="000A7842">
        <w:rPr>
          <w:color w:val="000000"/>
        </w:rPr>
        <w:t xml:space="preserve">a </w:t>
      </w:r>
      <w:r w:rsidR="000A7842" w:rsidRPr="000A7842">
        <w:rPr>
          <w:color w:val="000000"/>
        </w:rPr>
        <w:t xml:space="preserve">diminuição da soma dos quadrados </w:t>
      </w:r>
      <w:proofErr w:type="spellStart"/>
      <w:r w:rsidR="000A7842" w:rsidRPr="000A7842">
        <w:rPr>
          <w:color w:val="000000"/>
        </w:rPr>
        <w:t>intra</w:t>
      </w:r>
      <w:r w:rsidR="000A7842">
        <w:rPr>
          <w:color w:val="000000"/>
        </w:rPr>
        <w:t>cluster</w:t>
      </w:r>
      <w:proofErr w:type="spellEnd"/>
      <w:r w:rsidR="000A7842">
        <w:rPr>
          <w:color w:val="000000"/>
        </w:rPr>
        <w:t>, haja vista a maior proximidade dos pontos</w:t>
      </w:r>
      <w:r w:rsidR="000A7842" w:rsidRPr="000A7842">
        <w:rPr>
          <w:color w:val="000000"/>
        </w:rPr>
        <w:t xml:space="preserve"> </w:t>
      </w:r>
      <w:r w:rsidR="000A7842">
        <w:rPr>
          <w:color w:val="000000"/>
        </w:rPr>
        <w:t>em relação a</w:t>
      </w:r>
      <w:r w:rsidR="000A7842" w:rsidRPr="000A7842">
        <w:rPr>
          <w:color w:val="000000"/>
        </w:rPr>
        <w:t xml:space="preserve">os </w:t>
      </w:r>
      <w:r w:rsidR="000A7842" w:rsidRPr="000A7842">
        <w:rPr>
          <w:color w:val="000000"/>
        </w:rPr>
        <w:lastRenderedPageBreak/>
        <w:t>centr</w:t>
      </w:r>
      <w:r w:rsidR="000A7842">
        <w:rPr>
          <w:color w:val="000000"/>
        </w:rPr>
        <w:t>o</w:t>
      </w:r>
      <w:r w:rsidR="000A7842" w:rsidRPr="000A7842">
        <w:rPr>
          <w:color w:val="000000"/>
        </w:rPr>
        <w:t xml:space="preserve">ides de seus respectivos </w:t>
      </w:r>
      <w:r w:rsidR="000A7842">
        <w:rPr>
          <w:color w:val="000000"/>
        </w:rPr>
        <w:t>agrupamentos</w:t>
      </w:r>
      <w:r w:rsidR="000A7842" w:rsidRPr="000A7842">
        <w:rPr>
          <w:color w:val="000000"/>
        </w:rPr>
        <w:t xml:space="preserve">. </w:t>
      </w:r>
      <w:r w:rsidR="000A7842">
        <w:rPr>
          <w:color w:val="000000"/>
        </w:rPr>
        <w:t xml:space="preserve">Em determinado momento, </w:t>
      </w:r>
      <w:r w:rsidR="006576F5">
        <w:rPr>
          <w:color w:val="000000"/>
        </w:rPr>
        <w:t>o valor de tal diminuição</w:t>
      </w:r>
      <w:r w:rsidR="000A7842" w:rsidRPr="000A7842">
        <w:rPr>
          <w:color w:val="000000"/>
        </w:rPr>
        <w:t xml:space="preserve"> </w:t>
      </w:r>
      <w:r w:rsidR="000A7842" w:rsidRPr="000A7842">
        <w:rPr>
          <w:color w:val="000000"/>
        </w:rPr>
        <w:t>se tornará marginal</w:t>
      </w:r>
      <w:r w:rsidR="000A7842">
        <w:rPr>
          <w:color w:val="000000"/>
        </w:rPr>
        <w:t xml:space="preserve"> </w:t>
      </w:r>
      <w:r w:rsidR="000A7842" w:rsidRPr="00213BCF">
        <w:rPr>
          <w:color w:val="000000"/>
        </w:rPr>
        <w:t>—</w:t>
      </w:r>
      <w:r w:rsidR="000A7842">
        <w:rPr>
          <w:color w:val="000000"/>
        </w:rPr>
        <w:t xml:space="preserve"> </w:t>
      </w:r>
      <w:r w:rsidR="006576F5">
        <w:rPr>
          <w:color w:val="000000"/>
        </w:rPr>
        <w:t xml:space="preserve">traduzido de maneira visual em gráfico, uma linha teria inicialmente </w:t>
      </w:r>
      <w:r w:rsidR="000A7842">
        <w:rPr>
          <w:color w:val="000000"/>
        </w:rPr>
        <w:t>queda</w:t>
      </w:r>
      <w:r w:rsidR="006576F5">
        <w:rPr>
          <w:color w:val="000000"/>
        </w:rPr>
        <w:t>s</w:t>
      </w:r>
      <w:r w:rsidR="000A7842">
        <w:rPr>
          <w:color w:val="000000"/>
        </w:rPr>
        <w:t xml:space="preserve"> acentuada</w:t>
      </w:r>
      <w:r w:rsidR="006576F5">
        <w:rPr>
          <w:color w:val="000000"/>
        </w:rPr>
        <w:t>s</w:t>
      </w:r>
      <w:r w:rsidR="000A7842">
        <w:rPr>
          <w:color w:val="000000"/>
        </w:rPr>
        <w:t xml:space="preserve"> para, em seguida, </w:t>
      </w:r>
      <w:r w:rsidR="006576F5">
        <w:rPr>
          <w:color w:val="000000"/>
        </w:rPr>
        <w:t>se estabilizar na posição horizontal</w:t>
      </w:r>
      <w:r w:rsidR="000A7842" w:rsidRPr="000A7842">
        <w:rPr>
          <w:color w:val="000000"/>
        </w:rPr>
        <w:t>, formando um "cotovelo"</w:t>
      </w:r>
      <w:r w:rsidR="00CE5C62">
        <w:rPr>
          <w:color w:val="000000"/>
        </w:rPr>
        <w:t xml:space="preserve"> (Figura 1)</w:t>
      </w:r>
      <w:r w:rsidR="000A7842" w:rsidRPr="000A7842">
        <w:rPr>
          <w:color w:val="000000"/>
        </w:rPr>
        <w:t xml:space="preserve">. O ponto em que essa </w:t>
      </w:r>
      <w:r w:rsidR="00CE5C62">
        <w:rPr>
          <w:color w:val="000000"/>
        </w:rPr>
        <w:t>estabilização</w:t>
      </w:r>
      <w:r w:rsidR="000A7842" w:rsidRPr="000A7842">
        <w:rPr>
          <w:color w:val="000000"/>
        </w:rPr>
        <w:t xml:space="preserve"> se torna perceptível representa uma estimativa do número </w:t>
      </w:r>
      <w:r w:rsidR="000A7842">
        <w:rPr>
          <w:color w:val="000000"/>
        </w:rPr>
        <w:t>ideal</w:t>
      </w:r>
      <w:r w:rsidR="000A7842" w:rsidRPr="000A7842">
        <w:rPr>
          <w:color w:val="000000"/>
        </w:rPr>
        <w:t xml:space="preserve"> de clusters.</w:t>
      </w:r>
    </w:p>
    <w:p w14:paraId="6523F39F" w14:textId="77777777" w:rsidR="00567507" w:rsidRDefault="00567507" w:rsidP="00567507">
      <w:pPr>
        <w:spacing w:line="360" w:lineRule="auto"/>
        <w:rPr>
          <w:color w:val="000000"/>
        </w:rPr>
      </w:pPr>
    </w:p>
    <w:p w14:paraId="16B2FF3D" w14:textId="6754F531" w:rsidR="00567507" w:rsidRDefault="00567507" w:rsidP="00567507">
      <w:pPr>
        <w:spacing w:line="360" w:lineRule="auto"/>
        <w:rPr>
          <w:color w:val="000000"/>
        </w:rPr>
      </w:pPr>
      <w:r>
        <w:rPr>
          <w:noProof/>
        </w:rPr>
        <w:drawing>
          <wp:inline distT="0" distB="0" distL="0" distR="0" wp14:anchorId="414F48F8" wp14:editId="4EA7DA84">
            <wp:extent cx="5759450" cy="2456953"/>
            <wp:effectExtent l="0" t="0" r="0" b="635"/>
            <wp:docPr id="1275122832" name="Gráfico 1">
              <a:extLst xmlns:a="http://schemas.openxmlformats.org/drawingml/2006/main">
                <a:ext uri="{FF2B5EF4-FFF2-40B4-BE49-F238E27FC236}">
                  <a16:creationId xmlns:a16="http://schemas.microsoft.com/office/drawing/2014/main" id="{9F73A0D9-20E7-FF6A-7AC4-7B9C1B2E2E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6E7B6F" w14:textId="582E0017" w:rsidR="00567507" w:rsidRPr="00567507" w:rsidRDefault="00567507" w:rsidP="00567507">
      <w:pPr>
        <w:spacing w:line="240" w:lineRule="auto"/>
        <w:rPr>
          <w:color w:val="000000"/>
        </w:rPr>
      </w:pPr>
      <w:r w:rsidRPr="00567507">
        <w:rPr>
          <w:color w:val="000000"/>
        </w:rPr>
        <w:t xml:space="preserve">Figura 1. </w:t>
      </w:r>
      <w:r>
        <w:rPr>
          <w:color w:val="000000"/>
        </w:rPr>
        <w:t>Método do cotovelo para o CNPJ 0</w:t>
      </w:r>
      <w:r w:rsidRPr="00567507">
        <w:rPr>
          <w:color w:val="000000"/>
        </w:rPr>
        <w:t>2</w:t>
      </w:r>
      <w:r>
        <w:rPr>
          <w:color w:val="000000"/>
        </w:rPr>
        <w:t>.</w:t>
      </w:r>
      <w:r w:rsidRPr="00567507">
        <w:rPr>
          <w:color w:val="000000"/>
        </w:rPr>
        <w:t>530</w:t>
      </w:r>
      <w:r>
        <w:rPr>
          <w:color w:val="000000"/>
        </w:rPr>
        <w:t>.</w:t>
      </w:r>
      <w:r w:rsidRPr="00567507">
        <w:rPr>
          <w:color w:val="000000"/>
        </w:rPr>
        <w:t>487</w:t>
      </w:r>
      <w:r>
        <w:rPr>
          <w:color w:val="000000"/>
        </w:rPr>
        <w:t>/</w:t>
      </w:r>
      <w:r w:rsidRPr="00567507">
        <w:rPr>
          <w:color w:val="000000"/>
        </w:rPr>
        <w:t>0002</w:t>
      </w:r>
      <w:r>
        <w:rPr>
          <w:color w:val="000000"/>
        </w:rPr>
        <w:t>-</w:t>
      </w:r>
      <w:r w:rsidRPr="00567507">
        <w:rPr>
          <w:color w:val="000000"/>
        </w:rPr>
        <w:t>20</w:t>
      </w:r>
      <w:r w:rsidR="000D4661">
        <w:rPr>
          <w:color w:val="000000"/>
        </w:rPr>
        <w:t>, selecionado aleatoriamente</w:t>
      </w:r>
    </w:p>
    <w:p w14:paraId="2D2102F3" w14:textId="249394B6" w:rsidR="00567507" w:rsidRDefault="00567507" w:rsidP="00567507">
      <w:pPr>
        <w:spacing w:line="240" w:lineRule="auto"/>
      </w:pPr>
      <w:r w:rsidRPr="00567507">
        <w:rPr>
          <w:color w:val="000000"/>
        </w:rPr>
        <w:t xml:space="preserve">Fonte: </w:t>
      </w:r>
      <w:r>
        <w:t>Dados originais da pesquisa</w:t>
      </w:r>
    </w:p>
    <w:p w14:paraId="7BB4C053" w14:textId="40430D44" w:rsidR="00CE5C62" w:rsidRDefault="00CE5C62" w:rsidP="00567507">
      <w:pPr>
        <w:spacing w:line="240" w:lineRule="auto"/>
        <w:rPr>
          <w:color w:val="000000"/>
        </w:rPr>
      </w:pPr>
      <w:r>
        <w:t>Nota: *neste exemplo, o método indica o uso de quatro clusters</w:t>
      </w:r>
    </w:p>
    <w:p w14:paraId="71EBAAED" w14:textId="77777777" w:rsidR="00567507" w:rsidRDefault="00567507" w:rsidP="007D4B23">
      <w:pPr>
        <w:spacing w:line="360" w:lineRule="auto"/>
        <w:ind w:firstLine="709"/>
        <w:rPr>
          <w:color w:val="000000"/>
        </w:rPr>
      </w:pPr>
    </w:p>
    <w:p w14:paraId="603A6B2A" w14:textId="77777777" w:rsidR="00C93296" w:rsidRDefault="003B13E1" w:rsidP="007D4B23">
      <w:pPr>
        <w:spacing w:line="360" w:lineRule="auto"/>
        <w:ind w:firstLine="709"/>
        <w:rPr>
          <w:color w:val="000000"/>
        </w:rPr>
      </w:pPr>
      <w:r>
        <w:t>A determinação do número de clusters em si, porém, não garante que o algoritmo encontre os melhores pontos para servirem de centroides. A alta sensibilidade da</w:t>
      </w:r>
      <w:r w:rsidRPr="003B13E1">
        <w:t xml:space="preserve"> técnica de agrupamento </w:t>
      </w:r>
      <w:r>
        <w:t>K</w:t>
      </w:r>
      <w:r w:rsidRPr="003B13E1">
        <w:t>-</w:t>
      </w:r>
      <w:r>
        <w:t>M</w:t>
      </w:r>
      <w:r w:rsidRPr="003B13E1">
        <w:t>eans</w:t>
      </w:r>
      <w:r>
        <w:t xml:space="preserve"> pode levar a</w:t>
      </w:r>
      <w:r w:rsidRPr="003B13E1">
        <w:t xml:space="preserve"> uma solução de mínimo local em vez de uma global</w:t>
      </w:r>
      <w:r>
        <w:t xml:space="preserve">, levando a partições que não sejam ideais, segundo </w:t>
      </w:r>
      <w:r w:rsidRPr="003B13E1">
        <w:t>Morissette</w:t>
      </w:r>
      <w:r>
        <w:t xml:space="preserve"> e</w:t>
      </w:r>
      <w:r w:rsidRPr="003B13E1">
        <w:t xml:space="preserve"> </w:t>
      </w:r>
      <w:proofErr w:type="spellStart"/>
      <w:r w:rsidRPr="003B13E1">
        <w:t>Chartier</w:t>
      </w:r>
      <w:proofErr w:type="spellEnd"/>
      <w:r>
        <w:t xml:space="preserve"> (</w:t>
      </w:r>
      <w:r w:rsidRPr="003B13E1">
        <w:t>2013</w:t>
      </w:r>
      <w:r>
        <w:t xml:space="preserve">). </w:t>
      </w:r>
      <w:r w:rsidR="00C93296">
        <w:t>Para sobrepor essa limitação, e</w:t>
      </w:r>
      <w:r w:rsidR="007D4B23" w:rsidRPr="00213BCF">
        <w:rPr>
          <w:color w:val="000000"/>
        </w:rPr>
        <w:t>ste trabalho se utiliz</w:t>
      </w:r>
      <w:r w:rsidR="007D4B23">
        <w:rPr>
          <w:color w:val="000000"/>
        </w:rPr>
        <w:t>ou</w:t>
      </w:r>
      <w:r w:rsidR="007D4B23" w:rsidRPr="00213BCF">
        <w:rPr>
          <w:color w:val="000000"/>
        </w:rPr>
        <w:t xml:space="preserve"> </w:t>
      </w:r>
      <w:r w:rsidR="00CE5C62">
        <w:rPr>
          <w:color w:val="000000"/>
        </w:rPr>
        <w:t>d</w:t>
      </w:r>
      <w:r w:rsidR="007D4B23" w:rsidRPr="00213BCF">
        <w:rPr>
          <w:color w:val="000000"/>
        </w:rPr>
        <w:t>o método de inicialização K-Means++</w:t>
      </w:r>
      <w:r w:rsidR="007D4B23">
        <w:rPr>
          <w:color w:val="000000"/>
        </w:rPr>
        <w:t xml:space="preserve">, em que o centroide </w:t>
      </w:r>
      <w:r w:rsidR="000D4661">
        <w:rPr>
          <w:color w:val="000000"/>
        </w:rPr>
        <w:t>é atualizado</w:t>
      </w:r>
      <w:r w:rsidR="007D4B23">
        <w:rPr>
          <w:color w:val="000000"/>
        </w:rPr>
        <w:t xml:space="preserve"> com base na distância entre os pontos de dados e o centroide anteriormente selecionado</w:t>
      </w:r>
      <w:r w:rsidR="000D4661">
        <w:rPr>
          <w:color w:val="000000"/>
        </w:rPr>
        <w:t xml:space="preserve">, conforme </w:t>
      </w:r>
      <w:r w:rsidR="00FF7F42">
        <w:rPr>
          <w:color w:val="000000"/>
        </w:rPr>
        <w:t>sugerido por</w:t>
      </w:r>
      <w:r w:rsidR="000D4661">
        <w:rPr>
          <w:color w:val="000000"/>
        </w:rPr>
        <w:t xml:space="preserve"> </w:t>
      </w:r>
      <w:r w:rsidR="00672881">
        <w:rPr>
          <w:color w:val="000000"/>
        </w:rPr>
        <w:t xml:space="preserve">Arthur e </w:t>
      </w:r>
      <w:proofErr w:type="spellStart"/>
      <w:r w:rsidR="00672881">
        <w:rPr>
          <w:color w:val="000000"/>
        </w:rPr>
        <w:t>Vassilvitskii</w:t>
      </w:r>
      <w:proofErr w:type="spellEnd"/>
      <w:r w:rsidR="000D4661">
        <w:rPr>
          <w:color w:val="000000"/>
        </w:rPr>
        <w:t xml:space="preserve"> (</w:t>
      </w:r>
      <w:r w:rsidR="00672881">
        <w:rPr>
          <w:color w:val="000000"/>
        </w:rPr>
        <w:t>2007)</w:t>
      </w:r>
      <w:r w:rsidR="007D4B23">
        <w:rPr>
          <w:color w:val="000000"/>
        </w:rPr>
        <w:t>.</w:t>
      </w:r>
      <w:r w:rsidR="000D4661">
        <w:rPr>
          <w:color w:val="000000"/>
        </w:rPr>
        <w:t xml:space="preserve"> </w:t>
      </w:r>
      <w:r w:rsidR="00A654A6">
        <w:rPr>
          <w:color w:val="000000"/>
        </w:rPr>
        <w:t xml:space="preserve">A </w:t>
      </w:r>
      <w:r w:rsidR="00CE5C62">
        <w:rPr>
          <w:color w:val="000000"/>
        </w:rPr>
        <w:t>mudança sucessiva</w:t>
      </w:r>
      <w:r w:rsidR="00A654A6">
        <w:rPr>
          <w:color w:val="000000"/>
        </w:rPr>
        <w:t xml:space="preserve"> entre centroides </w:t>
      </w:r>
      <w:r w:rsidR="00A654A6">
        <w:rPr>
          <w:color w:val="000000"/>
        </w:rPr>
        <w:t>reduz</w:t>
      </w:r>
      <w:r w:rsidR="00A654A6" w:rsidRPr="00213BCF">
        <w:rPr>
          <w:color w:val="000000"/>
        </w:rPr>
        <w:t xml:space="preserve"> as chances de o algoritmo K-Means convergir para uma solução abaixo do </w:t>
      </w:r>
      <w:r w:rsidR="00A654A6">
        <w:rPr>
          <w:color w:val="000000"/>
        </w:rPr>
        <w:t>ideal.</w:t>
      </w:r>
      <w:r w:rsidR="00A654A6">
        <w:rPr>
          <w:color w:val="000000"/>
        </w:rPr>
        <w:t xml:space="preserve"> </w:t>
      </w:r>
    </w:p>
    <w:p w14:paraId="6481D678" w14:textId="4B06D587" w:rsidR="007D4B23" w:rsidRPr="00C40D5B" w:rsidRDefault="007D4B23" w:rsidP="007D4B23">
      <w:pPr>
        <w:spacing w:line="360" w:lineRule="auto"/>
        <w:ind w:firstLine="709"/>
        <w:rPr>
          <w:rFonts w:eastAsiaTheme="minorEastAsia"/>
          <w:color w:val="000000"/>
          <w:u w:val="single"/>
        </w:rPr>
      </w:pPr>
      <w:r>
        <w:rPr>
          <w:color w:val="000000"/>
        </w:rPr>
        <w:t>Dado um conjunto de</w:t>
      </w:r>
      <w:r w:rsidR="003F2A40">
        <w:rPr>
          <w:color w:val="000000"/>
        </w:rPr>
        <w:t xml:space="preserve"> pontos D</w:t>
      </w:r>
      <w:r>
        <w:rPr>
          <w:color w:val="000000"/>
        </w:rPr>
        <w:t xml:space="preserve"> </w:t>
      </w:r>
      <w:r>
        <w:rPr>
          <w:rFonts w:eastAsiaTheme="minorEastAsia"/>
          <w:color w:val="000000"/>
        </w:rPr>
        <w:t>e um conjunto de centroides já selecionados C, a probabilidade de se escolher o ponto de dado x como próximo centroide é calculada por meio de</w:t>
      </w:r>
    </w:p>
    <w:p w14:paraId="640D942E" w14:textId="4ED238E8" w:rsidR="007D4B23" w:rsidRPr="00E21803" w:rsidRDefault="007D4B23"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iCs/>
              <w:color w:val="000000"/>
              <w:lang w:val="en-US"/>
            </w:rPr>
            <m:t>P</m:t>
          </m:r>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r>
            <m:rPr>
              <m:nor/>
            </m:rPr>
            <w:rPr>
              <w:rFonts w:asciiTheme="minorHAnsi" w:eastAsiaTheme="minorEastAsia" w:hAnsiTheme="minorHAnsi" w:cstheme="minorHAnsi"/>
              <w:color w:val="000000"/>
              <w:lang w:val="en-US"/>
            </w:rPr>
            <m:t>=</m:t>
          </m:r>
          <m:f>
            <m:fPr>
              <m:ctrlPr>
                <w:rPr>
                  <w:rFonts w:ascii="Cambria Math" w:eastAsiaTheme="minorEastAsia" w:hAnsi="Cambria Math" w:cstheme="minorHAnsi"/>
                  <w:color w:val="000000"/>
                </w:rPr>
              </m:ctrlPr>
            </m:fPr>
            <m:num>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num>
            <m:den>
              <m:nary>
                <m:naryPr>
                  <m:chr m:val="∑"/>
                  <m:supHide m:val="1"/>
                  <m:ctrlPr>
                    <w:rPr>
                      <w:rFonts w:ascii="Cambria Math" w:eastAsiaTheme="minorEastAsia" w:hAnsi="Cambria Math" w:cstheme="minorHAnsi"/>
                      <w:color w:val="000000"/>
                    </w:rPr>
                  </m:ctrlPr>
                </m:naryPr>
                <m:sub>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ctrlPr>
                        <w:rPr>
                          <w:rFonts w:ascii="Cambria Math" w:eastAsiaTheme="minorEastAsia" w:hAnsi="Cambria Math" w:cstheme="minorHAnsi"/>
                          <w:i/>
                          <w:color w:val="000000"/>
                        </w:rPr>
                      </m:ctrlPr>
                    </m:e>
                    <m:sup>
                      <m:r>
                        <m:rPr>
                          <m:nor/>
                        </m:rPr>
                        <w:rPr>
                          <w:rFonts w:asciiTheme="minorHAnsi" w:eastAsiaTheme="minorEastAsia" w:hAnsiTheme="minorHAnsi" w:cstheme="minorHAnsi"/>
                          <w:color w:val="000000"/>
                          <w:lang w:val="en-US"/>
                        </w:rPr>
                        <m:t>'</m:t>
                      </m:r>
                    </m:sup>
                  </m:sSup>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 D</m:t>
                  </m:r>
                  <m:ctrlPr>
                    <w:rPr>
                      <w:rFonts w:ascii="Cambria Math" w:eastAsiaTheme="minorEastAsia" w:hAnsi="Cambria Math" w:cstheme="minorHAnsi"/>
                      <w:i/>
                      <w:color w:val="000000"/>
                    </w:rPr>
                  </m:ctrlPr>
                </m:sub>
                <m:sup>
                  <m:ctrlPr>
                    <w:rPr>
                      <w:rFonts w:ascii="Cambria Math" w:eastAsiaTheme="minorEastAsia" w:hAnsi="Cambria Math" w:cstheme="minorHAnsi"/>
                      <w:i/>
                      <w:color w:val="000000"/>
                    </w:rPr>
                  </m:ctrlPr>
                </m:sup>
                <m:e>
                  <m:r>
                    <m:rPr>
                      <m:nor/>
                    </m:rPr>
                    <w:rPr>
                      <w:rFonts w:asciiTheme="minorHAnsi" w:eastAsiaTheme="minorEastAsia" w:hAnsiTheme="minorHAnsi" w:cstheme="minorHAnsi"/>
                      <w:color w:val="000000"/>
                      <w:lang w:val="en-US"/>
                    </w:rPr>
                    <m:t>D</m:t>
                  </m:r>
                  <m:sSup>
                    <m:sSupPr>
                      <m:ctrlPr>
                        <w:rPr>
                          <w:rFonts w:ascii="Cambria Math" w:eastAsiaTheme="minorEastAsia" w:hAnsi="Cambria Math" w:cstheme="minorHAnsi"/>
                          <w:i/>
                          <w:color w:val="000000"/>
                        </w:rPr>
                      </m:ctrlPr>
                    </m:sSupPr>
                    <m:e>
                      <m:d>
                        <m:dPr>
                          <m:ctrlPr>
                            <w:rPr>
                              <w:rFonts w:ascii="Cambria Math" w:eastAsiaTheme="minorEastAsia" w:hAnsi="Cambria Math" w:cstheme="minorHAnsi"/>
                              <w:color w:val="000000"/>
                            </w:rPr>
                          </m:ctrlPr>
                        </m:dPr>
                        <m:e>
                          <m:sSup>
                            <m:sSupPr>
                              <m:ctrlPr>
                                <w:rPr>
                                  <w:rFonts w:ascii="Cambria Math" w:eastAsiaTheme="minorEastAsia" w:hAnsi="Cambria Math" w:cstheme="minorHAnsi"/>
                                  <w:color w:val="000000"/>
                                </w:rPr>
                              </m:ctrlPr>
                            </m:sSupPr>
                            <m:e>
                              <m:r>
                                <m:rPr>
                                  <m:nor/>
                                </m:rPr>
                                <w:rPr>
                                  <w:rFonts w:asciiTheme="minorHAnsi" w:eastAsiaTheme="minorEastAsia" w:hAnsiTheme="minorHAnsi" w:cstheme="minorHAnsi"/>
                                  <w:color w:val="000000"/>
                                  <w:lang w:val="en-US"/>
                                </w:rPr>
                                <m:t>x</m:t>
                              </m:r>
                            </m:e>
                            <m:sup>
                              <m:r>
                                <m:rPr>
                                  <m:nor/>
                                </m:rPr>
                                <w:rPr>
                                  <w:rFonts w:asciiTheme="minorHAnsi" w:eastAsiaTheme="minorEastAsia" w:hAnsiTheme="minorHAnsi" w:cstheme="minorHAnsi"/>
                                  <w:color w:val="000000"/>
                                  <w:lang w:val="en-US"/>
                                </w:rPr>
                                <m:t>'</m:t>
                              </m:r>
                            </m:sup>
                          </m:sSup>
                          <m:ctrlPr>
                            <w:rPr>
                              <w:rFonts w:ascii="Cambria Math" w:eastAsiaTheme="minorEastAsia" w:hAnsi="Cambria Math" w:cstheme="minorHAnsi"/>
                              <w:i/>
                              <w:color w:val="000000"/>
                            </w:rPr>
                          </m:ctrlPr>
                        </m:e>
                      </m:d>
                    </m:e>
                    <m:sup>
                      <m:r>
                        <m:rPr>
                          <m:nor/>
                        </m:rPr>
                        <w:rPr>
                          <w:rFonts w:asciiTheme="minorHAnsi" w:eastAsiaTheme="minorEastAsia" w:hAnsiTheme="minorHAnsi" w:cstheme="minorHAnsi"/>
                          <w:color w:val="000000"/>
                          <w:lang w:val="en-US"/>
                        </w:rPr>
                        <m:t>2</m:t>
                      </m:r>
                    </m:sup>
                  </m:sSup>
                  <m:ctrlPr>
                    <w:rPr>
                      <w:rFonts w:ascii="Cambria Math" w:eastAsiaTheme="minorEastAsia" w:hAnsi="Cambria Math" w:cstheme="minorHAnsi"/>
                      <w:i/>
                      <w:color w:val="000000"/>
                    </w:rPr>
                  </m:ctrlPr>
                </m:e>
              </m:nary>
              <m:ctrlPr>
                <w:rPr>
                  <w:rFonts w:ascii="Cambria Math" w:eastAsiaTheme="minorEastAsia" w:hAnsi="Cambria Math" w:cstheme="minorHAnsi"/>
                  <w:i/>
                  <w:color w:val="000000"/>
                </w:rPr>
              </m:ctrlPr>
            </m:den>
          </m:f>
          <m:r>
            <w:rPr>
              <w:rFonts w:asciiTheme="minorHAnsi" w:eastAsiaTheme="minorEastAsia" w:hAnsiTheme="minorHAnsi" w:cstheme="minorHAnsi"/>
              <w:color w:val="000000"/>
              <w:lang w:val="en-US"/>
            </w:rPr>
            <w:br/>
          </m:r>
        </m:oMath>
      </m:oMathPara>
      <w:r w:rsidR="00E21803" w:rsidRPr="00E21803">
        <w:rPr>
          <w:rFonts w:asciiTheme="minorHAnsi" w:eastAsiaTheme="minorEastAsia" w:hAnsiTheme="minorHAnsi" w:cstheme="minorHAnsi"/>
          <w:color w:val="000000"/>
          <w:lang w:val="en-US"/>
        </w:rPr>
        <w:t>(</w:t>
      </w:r>
      <w:r w:rsidR="00E21803">
        <w:rPr>
          <w:rFonts w:asciiTheme="minorHAnsi" w:eastAsiaTheme="minorEastAsia" w:hAnsiTheme="minorHAnsi" w:cstheme="minorHAnsi"/>
          <w:color w:val="000000"/>
          <w:lang w:val="en-US"/>
        </w:rPr>
        <w:t>2)</w:t>
      </w:r>
    </w:p>
    <w:p w14:paraId="77FA99B3" w14:textId="6F849A69" w:rsidR="007D4B23" w:rsidRDefault="007D4B23" w:rsidP="007D4B23">
      <w:pPr>
        <w:spacing w:line="360" w:lineRule="auto"/>
        <w:rPr>
          <w:rFonts w:eastAsiaTheme="minorEastAsia"/>
          <w:color w:val="000000"/>
        </w:rPr>
      </w:pPr>
      <w:r>
        <w:rPr>
          <w:color w:val="000000"/>
        </w:rPr>
        <w:t>sendo</w:t>
      </w:r>
      <w:r w:rsidR="00596665">
        <w:rPr>
          <w:color w:val="000000"/>
        </w:rPr>
        <w:t>,</w:t>
      </w:r>
      <w:r>
        <w:rPr>
          <w:color w:val="000000"/>
        </w:rPr>
        <w:t xml:space="preserve"> </w:t>
      </w:r>
      <m:oMath>
        <m:r>
          <m:rPr>
            <m:nor/>
          </m:rPr>
          <w:rPr>
            <w:rFonts w:asciiTheme="minorHAnsi" w:hAnsiTheme="minorHAnsi" w:cstheme="minorHAnsi"/>
            <w:color w:val="000000"/>
          </w:rPr>
          <m:t>D</m:t>
        </m:r>
        <m:d>
          <m:dPr>
            <m:ctrlPr>
              <w:rPr>
                <w:rFonts w:ascii="Cambria Math" w:hAnsi="Cambria Math" w:cstheme="minorHAnsi"/>
                <w:i/>
                <w:color w:val="000000"/>
              </w:rPr>
            </m:ctrlPr>
          </m:dPr>
          <m:e>
            <m:r>
              <m:rPr>
                <m:nor/>
              </m:rPr>
              <w:rPr>
                <w:rFonts w:asciiTheme="minorHAnsi" w:hAnsiTheme="minorHAnsi" w:cstheme="minorHAnsi"/>
                <w:color w:val="000000"/>
              </w:rPr>
              <m:t>x</m:t>
            </m:r>
          </m:e>
        </m:d>
      </m:oMath>
      <w:r w:rsidR="00596665">
        <w:rPr>
          <w:rFonts w:eastAsiaTheme="minorEastAsia"/>
          <w:color w:val="000000"/>
        </w:rPr>
        <w:t>:</w:t>
      </w:r>
      <w:r>
        <w:rPr>
          <w:rFonts w:eastAsiaTheme="minorEastAsia"/>
          <w:color w:val="000000"/>
        </w:rPr>
        <w:t xml:space="preserve"> distância entre o ponto </w:t>
      </w:r>
      <m:oMath>
        <m:r>
          <m:rPr>
            <m:nor/>
          </m:rPr>
          <w:rPr>
            <w:rFonts w:asciiTheme="minorHAnsi" w:eastAsiaTheme="minorEastAsia" w:hAnsiTheme="minorHAnsi" w:cstheme="minorHAnsi"/>
            <w:color w:val="000000"/>
          </w:rPr>
          <m:t>x</m:t>
        </m:r>
      </m:oMath>
      <w:r>
        <w:rPr>
          <w:rFonts w:eastAsiaTheme="minorEastAsia"/>
          <w:color w:val="000000"/>
        </w:rPr>
        <w:t xml:space="preserve"> e o centroide mais próximo em </w:t>
      </w:r>
      <m:oMath>
        <m:r>
          <m:rPr>
            <m:nor/>
          </m:rPr>
          <w:rPr>
            <w:rFonts w:asciiTheme="minorHAnsi" w:eastAsiaTheme="minorEastAsia" w:hAnsiTheme="minorHAnsi" w:cstheme="minorHAnsi"/>
            <w:color w:val="000000"/>
          </w:rPr>
          <m:t>C</m:t>
        </m:r>
      </m:oMath>
      <w:r>
        <w:rPr>
          <w:rFonts w:eastAsiaTheme="minorEastAsia"/>
          <w:color w:val="000000"/>
        </w:rPr>
        <w:t>.</w:t>
      </w:r>
    </w:p>
    <w:p w14:paraId="09323FD5" w14:textId="6BA08666" w:rsidR="00D16494" w:rsidRDefault="00D16494" w:rsidP="0007635C">
      <w:pPr>
        <w:spacing w:line="360" w:lineRule="auto"/>
        <w:ind w:firstLine="709"/>
        <w:rPr>
          <w:rFonts w:eastAsiaTheme="minorEastAsia"/>
          <w:color w:val="000000"/>
        </w:rPr>
      </w:pPr>
      <w:r>
        <w:rPr>
          <w:rFonts w:eastAsiaTheme="minorEastAsia"/>
          <w:color w:val="000000"/>
        </w:rPr>
        <w:lastRenderedPageBreak/>
        <w:t>Com os centroides inicializados, cada ponto é atribuído a</w:t>
      </w:r>
      <w:r w:rsidR="009C3B72">
        <w:rPr>
          <w:rFonts w:eastAsiaTheme="minorEastAsia"/>
          <w:color w:val="000000"/>
        </w:rPr>
        <w:t>o centroide mais próximo. Tais pontos de dados próximos ao centroide formam clusters. Considerando o ponto x e um conjunto de centroides C, o rótulo do cluster l ao qual x pertence é computado por</w:t>
      </w:r>
    </w:p>
    <w:p w14:paraId="0EDE0345" w14:textId="7294B358" w:rsidR="009C3B72" w:rsidRPr="00596665" w:rsidRDefault="00D00BD1" w:rsidP="00596665">
      <w:pPr>
        <w:spacing w:line="360" w:lineRule="auto"/>
        <w:jc w:val="right"/>
        <w:rPr>
          <w:rFonts w:asciiTheme="minorHAnsi" w:eastAsiaTheme="minorEastAsia" w:hAnsiTheme="minorHAnsi" w:cstheme="minorHAnsi"/>
          <w:color w:val="000000"/>
          <w:lang w:val="en-US"/>
        </w:rPr>
      </w:pPr>
      <m:oMathPara>
        <m:oMath>
          <m:r>
            <m:rPr>
              <m:nor/>
            </m:rPr>
            <w:rPr>
              <w:rFonts w:asciiTheme="minorHAnsi" w:eastAsiaTheme="minorEastAsia" w:hAnsiTheme="minorHAnsi" w:cstheme="minorHAnsi"/>
              <w:color w:val="000000"/>
              <w:lang w:val="en-US"/>
            </w:rPr>
            <m:t>l</m:t>
          </m:r>
          <m:d>
            <m:dPr>
              <m:ctrlPr>
                <w:rPr>
                  <w:rFonts w:ascii="Cambria Math" w:eastAsiaTheme="minorEastAsia" w:hAnsi="Cambria Math" w:cstheme="minorHAnsi"/>
                  <w:i/>
                  <w:color w:val="000000"/>
                </w:rPr>
              </m:ctrlPr>
            </m:dPr>
            <m:e>
              <m:r>
                <m:rPr>
                  <m:nor/>
                </m:rPr>
                <w:rPr>
                  <w:rFonts w:asciiTheme="minorHAnsi" w:eastAsiaTheme="minorEastAsia" w:hAnsiTheme="minorHAnsi" w:cstheme="minorHAnsi"/>
                  <w:color w:val="000000"/>
                  <w:lang w:val="en-US"/>
                </w:rPr>
                <m:t>x</m:t>
              </m:r>
            </m:e>
          </m:d>
          <m:r>
            <m:rPr>
              <m:nor/>
            </m:rPr>
            <w:rPr>
              <w:rFonts w:asciiTheme="minorHAnsi" w:eastAsiaTheme="minorEastAsia" w:hAnsiTheme="minorHAnsi" w:cstheme="minorHAnsi"/>
              <w:color w:val="000000"/>
              <w:lang w:val="en-US"/>
            </w:rPr>
            <m:t>=</m:t>
          </m:r>
          <m:func>
            <m:funcPr>
              <m:ctrlPr>
                <w:rPr>
                  <w:rFonts w:ascii="Cambria Math" w:eastAsiaTheme="minorEastAsia" w:hAnsi="Cambria Math" w:cstheme="minorHAnsi"/>
                  <w:i/>
                  <w:color w:val="000000"/>
                </w:rPr>
              </m:ctrlPr>
            </m:funcPr>
            <m:fName>
              <m:r>
                <m:rPr>
                  <m:nor/>
                </m:rPr>
                <w:rPr>
                  <w:rFonts w:asciiTheme="minorHAnsi" w:eastAsiaTheme="minorEastAsia" w:hAnsiTheme="minorHAnsi" w:cstheme="minorHAnsi"/>
                  <w:color w:val="000000"/>
                  <w:lang w:val="en-US"/>
                </w:rPr>
                <m:t>arg</m:t>
              </m:r>
            </m:fName>
            <m:e>
              <m:func>
                <m:funcPr>
                  <m:ctrlPr>
                    <w:rPr>
                      <w:rFonts w:ascii="Cambria Math" w:eastAsiaTheme="minorEastAsia" w:hAnsi="Cambria Math" w:cstheme="minorHAnsi"/>
                      <w:i/>
                      <w:color w:val="000000"/>
                    </w:rPr>
                  </m:ctrlPr>
                </m:funcPr>
                <m:fName>
                  <m:limLow>
                    <m:limLowPr>
                      <m:ctrlPr>
                        <w:rPr>
                          <w:rFonts w:ascii="Cambria Math" w:eastAsiaTheme="minorEastAsia" w:hAnsi="Cambria Math" w:cstheme="minorHAnsi"/>
                          <w:i/>
                          <w:color w:val="000000"/>
                        </w:rPr>
                      </m:ctrlPr>
                    </m:limLowPr>
                    <m:e>
                      <m:r>
                        <m:rPr>
                          <m:nor/>
                        </m:rPr>
                        <w:rPr>
                          <w:rFonts w:asciiTheme="minorHAnsi" w:hAnsiTheme="minorHAnsi" w:cstheme="minorHAnsi"/>
                          <w:color w:val="000000"/>
                          <w:lang w:val="en-US"/>
                        </w:rPr>
                        <m:t>min</m:t>
                      </m: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x-c</m:t>
                  </m:r>
                  <m:r>
                    <m:rPr>
                      <m:nor/>
                    </m:rPr>
                    <w:rPr>
                      <w:rFonts w:ascii="Cambria Math" w:eastAsiaTheme="minorEastAsia" w:hAnsi="Cambria Math" w:cs="Cambria Math"/>
                      <w:color w:val="000000"/>
                      <w:lang w:val="en-US"/>
                    </w:rPr>
                    <m:t>∥</m:t>
                  </m:r>
                </m:e>
              </m:func>
            </m:e>
          </m:func>
          <m: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(3)</w:t>
      </w:r>
    </w:p>
    <w:p w14:paraId="62C2BA06" w14:textId="1DD62869" w:rsidR="009C3B72" w:rsidRPr="00D00BD1" w:rsidRDefault="00D00BD1" w:rsidP="00D00BD1">
      <w:pPr>
        <w:spacing w:line="360" w:lineRule="auto"/>
        <w:ind w:firstLine="709"/>
        <w:rPr>
          <w:rFonts w:eastAsiaTheme="minorEastAsia"/>
          <w:color w:val="000000"/>
        </w:rPr>
      </w:pPr>
      <w:r w:rsidRPr="00213BCF">
        <w:rPr>
          <w:color w:val="000000"/>
        </w:rPr>
        <w:t xml:space="preserve">Em seguida, </w:t>
      </w:r>
      <w:r>
        <w:rPr>
          <w:color w:val="000000"/>
        </w:rPr>
        <w:t>cada centroide é recalculado tomando a média da distância de todos os pontos a eles atribuídos,</w:t>
      </w:r>
    </w:p>
    <w:p w14:paraId="3B195C17" w14:textId="6ED93079" w:rsidR="009C3B72" w:rsidRPr="009C3B72" w:rsidRDefault="00000000" w:rsidP="00596665">
      <w:pPr>
        <w:spacing w:line="360" w:lineRule="auto"/>
        <w:jc w:val="right"/>
        <w:rPr>
          <w:rFonts w:asciiTheme="minorHAnsi" w:hAnsiTheme="minorHAnsi" w:cstheme="minorHAnsi"/>
          <w:iCs/>
          <w:color w:val="000000"/>
        </w:rPr>
      </w:pPr>
      <m:oMathPara>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i</m:t>
              </m:r>
            </m:sub>
          </m:sSub>
          <m:r>
            <m:rPr>
              <m:nor/>
            </m:rPr>
            <w:rPr>
              <w:rFonts w:asciiTheme="minorHAnsi" w:hAnsiTheme="minorHAnsi" w:cstheme="minorHAnsi"/>
              <w:color w:val="000000"/>
            </w:rPr>
            <m:t>=</m:t>
          </m:r>
          <m:f>
            <m:fPr>
              <m:ctrlPr>
                <w:rPr>
                  <w:rFonts w:ascii="Cambria Math" w:hAnsi="Cambria Math" w:cstheme="minorHAnsi"/>
                  <w:i/>
                  <w:color w:val="000000"/>
                </w:rPr>
              </m:ctrlPr>
            </m:fPr>
            <m:num>
              <m:r>
                <m:rPr>
                  <m:nor/>
                </m:rPr>
                <w:rPr>
                  <w:rFonts w:asciiTheme="minorHAnsi" w:hAnsiTheme="minorHAnsi" w:cstheme="minorHAnsi"/>
                  <w:color w:val="000000"/>
                </w:rPr>
                <m:t>1</m:t>
              </m:r>
            </m:num>
            <m:den>
              <m:d>
                <m:dPr>
                  <m:begChr m:val="|"/>
                  <m:endChr m:val="|"/>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e>
              </m:d>
            </m:den>
          </m:f>
          <m:nary>
            <m:naryPr>
              <m:chr m:val="∑"/>
              <m:limLoc m:val="undOvr"/>
              <m:supHide m:val="1"/>
              <m:ctrlPr>
                <w:rPr>
                  <w:rFonts w:ascii="Cambria Math" w:hAnsi="Cambria Math" w:cstheme="minorHAnsi"/>
                  <w:i/>
                  <w:color w:val="000000"/>
                </w:rPr>
              </m:ctrlPr>
            </m:naryPr>
            <m:sub>
              <m:r>
                <m:rPr>
                  <m:nor/>
                </m:rPr>
                <w:rPr>
                  <w:rFonts w:asciiTheme="minorHAnsi" w:hAnsiTheme="minorHAnsi" w:cstheme="minorHAnsi"/>
                  <w:color w:val="000000"/>
                </w:rPr>
                <m:t>x</m:t>
              </m:r>
              <m:r>
                <m:rPr>
                  <m:nor/>
                </m:rPr>
                <w:rPr>
                  <w:rFonts w:ascii="Cambria Math" w:hAnsi="Cambria Math" w:cs="Cambria Math"/>
                  <w:color w:val="000000"/>
                </w:rPr>
                <m:t>∈</m:t>
              </m:r>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sub>
            <m:sup/>
            <m:e>
              <m:r>
                <m:rPr>
                  <m:nor/>
                </m:rPr>
                <w:rPr>
                  <w:rFonts w:asciiTheme="minorHAnsi" w:hAnsiTheme="minorHAnsi" w:cstheme="minorHAnsi"/>
                  <w:color w:val="000000"/>
                </w:rPr>
                <m:t>x</m:t>
              </m:r>
            </m:e>
          </m:nary>
          <m: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(4)</w:t>
      </w:r>
    </w:p>
    <w:p w14:paraId="0ED347B0" w14:textId="01C2E811" w:rsidR="005732C8" w:rsidRDefault="00D00BD1"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S</m:t>
            </m:r>
          </m:e>
          <m:sub>
            <m:r>
              <m:rPr>
                <m:nor/>
              </m:rPr>
              <w:rPr>
                <w:rFonts w:asciiTheme="minorHAnsi" w:hAnsiTheme="minorHAnsi" w:cstheme="minorHAnsi"/>
                <w:color w:val="000000"/>
              </w:rPr>
              <m:t>i</m:t>
            </m:r>
          </m:sub>
        </m:sSub>
      </m:oMath>
      <w:r w:rsidR="00596665">
        <w:rPr>
          <w:rFonts w:eastAsiaTheme="minorEastAsia"/>
          <w:color w:val="000000"/>
        </w:rPr>
        <w:t>:</w:t>
      </w:r>
      <w:r>
        <w:rPr>
          <w:rFonts w:eastAsiaTheme="minorEastAsia"/>
          <w:color w:val="000000"/>
        </w:rPr>
        <w:t xml:space="preserve"> conjunto de todos os pontos de dados atribuídos ao centroide i.</w:t>
      </w:r>
    </w:p>
    <w:p w14:paraId="371B298F" w14:textId="288F67F9" w:rsidR="00D00BD1" w:rsidRDefault="007D4B23" w:rsidP="00D00BD1">
      <w:pPr>
        <w:spacing w:line="360" w:lineRule="auto"/>
        <w:ind w:firstLine="708"/>
        <w:rPr>
          <w:color w:val="000000"/>
        </w:rPr>
      </w:pPr>
      <w:r>
        <w:rPr>
          <w:color w:val="000000"/>
        </w:rPr>
        <w:t xml:space="preserve">A cada iteração de atualização de centroides é computado </w:t>
      </w:r>
      <w:r w:rsidR="00D00BD1" w:rsidRPr="00213BCF">
        <w:rPr>
          <w:color w:val="000000"/>
        </w:rPr>
        <w:t>o custo da função</w:t>
      </w:r>
      <w:r w:rsidR="00D00BD1">
        <w:rPr>
          <w:color w:val="000000"/>
        </w:rPr>
        <w:t xml:space="preserve"> </w:t>
      </w:r>
      <w:r w:rsidR="00D00BD1" w:rsidRPr="00213BCF">
        <w:rPr>
          <w:color w:val="000000"/>
        </w:rPr>
        <w:t>—</w:t>
      </w:r>
      <w:r w:rsidR="00D00BD1">
        <w:rPr>
          <w:color w:val="000000"/>
        </w:rPr>
        <w:t xml:space="preserve"> a inércia. Para conjunto </w:t>
      </w:r>
      <w:proofErr w:type="spellStart"/>
      <w:r w:rsidR="00D00BD1">
        <w:rPr>
          <w:color w:val="000000"/>
        </w:rPr>
        <w:t>univariado</w:t>
      </w:r>
      <w:proofErr w:type="spellEnd"/>
      <w:r w:rsidR="00D00BD1">
        <w:rPr>
          <w:color w:val="000000"/>
        </w:rPr>
        <w:t>, a operação segue</w:t>
      </w:r>
    </w:p>
    <w:p w14:paraId="08A468C5" w14:textId="5777767E" w:rsidR="0046017C" w:rsidRPr="00D16494" w:rsidRDefault="00000000" w:rsidP="00596665">
      <w:pPr>
        <w:spacing w:line="360" w:lineRule="auto"/>
        <w:jc w:val="right"/>
        <w:rPr>
          <w:rFonts w:asciiTheme="minorHAnsi" w:eastAsiaTheme="minorEastAsia" w:hAnsiTheme="minorHAnsi" w:cstheme="minorHAnsi"/>
          <w:color w:val="000000"/>
        </w:rPr>
      </w:pPr>
      <m:oMathPara>
        <m:oMath>
          <m:nary>
            <m:naryPr>
              <m:chr m:val="∑"/>
              <m:limLoc m:val="undOvr"/>
              <m:ctrlPr>
                <w:rPr>
                  <w:rFonts w:ascii="Cambria Math" w:eastAsiaTheme="minorEastAsia" w:hAnsi="Cambria Math" w:cstheme="minorHAnsi"/>
                  <w:i/>
                  <w:color w:val="000000"/>
                </w:rPr>
              </m:ctrlPr>
            </m:naryPr>
            <m:sub>
              <m:r>
                <m:rPr>
                  <m:nor/>
                </m:rPr>
                <w:rPr>
                  <w:rFonts w:asciiTheme="minorHAnsi" w:eastAsiaTheme="minorEastAsia" w:hAnsiTheme="minorHAnsi" w:cstheme="minorHAnsi"/>
                  <w:color w:val="000000"/>
                </w:rPr>
                <m:t>i=1</m:t>
              </m:r>
            </m:sub>
            <m:sup>
              <m:r>
                <m:rPr>
                  <m:nor/>
                </m:rPr>
                <w:rPr>
                  <w:rFonts w:asciiTheme="minorHAnsi" w:eastAsiaTheme="minorEastAsia" w:hAnsiTheme="minorHAnsi" w:cstheme="minorHAnsi"/>
                  <w:color w:val="000000"/>
                </w:rPr>
                <m:t>n</m:t>
              </m:r>
            </m:sup>
            <m:e>
              <m:r>
                <m:rPr>
                  <m:nor/>
                </m:rPr>
                <w:rPr>
                  <w:rFonts w:ascii="Cambria Math" w:eastAsiaTheme="minorEastAsia" w:hAnsi="Cambria Math" w:cs="Cambria Math"/>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r>
                <m:rPr>
                  <m:nor/>
                </m:rPr>
                <w:rPr>
                  <w:rFonts w:asciiTheme="minorHAnsi" w:eastAsiaTheme="minorEastAsia" w:hAnsiTheme="minorHAnsi" w:cstheme="minorHAnsi"/>
                  <w:color w:val="000000"/>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l</m:t>
                  </m:r>
                  <m:d>
                    <m:dPr>
                      <m:ctrlPr>
                        <w:rPr>
                          <w:rFonts w:ascii="Cambria Math" w:eastAsiaTheme="minorEastAsia" w:hAnsi="Cambria Math" w:cstheme="minorHAnsi"/>
                          <w:i/>
                          <w:color w:val="000000"/>
                        </w:rPr>
                      </m:ctrlPr>
                    </m:dPr>
                    <m:e>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e>
                  </m:d>
                </m:sub>
              </m:sSub>
              <m:sSup>
                <m:sSupPr>
                  <m:ctrlPr>
                    <w:rPr>
                      <w:rFonts w:ascii="Cambria Math" w:eastAsiaTheme="minorEastAsia" w:hAnsi="Cambria Math" w:cstheme="minorHAnsi"/>
                      <w:i/>
                      <w:color w:val="000000"/>
                    </w:rPr>
                  </m:ctrlPr>
                </m:sSupPr>
                <m:e>
                  <m:r>
                    <m:rPr>
                      <m:nor/>
                    </m:rPr>
                    <w:rPr>
                      <w:rFonts w:ascii="Cambria Math" w:eastAsiaTheme="minorEastAsia" w:hAnsi="Cambria Math" w:cs="Cambria Math"/>
                      <w:color w:val="000000"/>
                    </w:rPr>
                    <m:t>∥</m:t>
                  </m:r>
                </m:e>
                <m:sup>
                  <m:r>
                    <m:rPr>
                      <m:nor/>
                    </m:rPr>
                    <w:rPr>
                      <w:rFonts w:asciiTheme="minorHAnsi" w:eastAsiaTheme="minorEastAsia" w:hAnsiTheme="minorHAnsi" w:cstheme="minorHAnsi"/>
                      <w:color w:val="000000"/>
                    </w:rPr>
                    <m:t>2</m:t>
                  </m:r>
                </m:sup>
              </m:sSup>
            </m:e>
          </m:nary>
          <m:r>
            <w:rPr>
              <w:rFonts w:asciiTheme="minorHAnsi" w:eastAsiaTheme="minorEastAsia" w:hAnsiTheme="minorHAnsi" w:cstheme="minorHAnsi"/>
              <w:color w:val="000000"/>
            </w:rPr>
            <w:br/>
          </m:r>
        </m:oMath>
      </m:oMathPara>
      <w:r w:rsidR="00596665">
        <w:rPr>
          <w:rFonts w:asciiTheme="minorHAnsi" w:eastAsiaTheme="minorEastAsia" w:hAnsiTheme="minorHAnsi" w:cstheme="minorHAnsi"/>
          <w:color w:val="000000"/>
        </w:rPr>
        <w:t>(5)</w:t>
      </w:r>
    </w:p>
    <w:p w14:paraId="2D235C11" w14:textId="65D6CB93" w:rsidR="00D30C22" w:rsidRDefault="00D16494" w:rsidP="001230FD">
      <w:pPr>
        <w:spacing w:line="360" w:lineRule="auto"/>
        <w:rPr>
          <w:color w:val="000000"/>
        </w:rPr>
      </w:pPr>
      <w:r>
        <w:rPr>
          <w:color w:val="000000"/>
        </w:rPr>
        <w:t>onde</w:t>
      </w:r>
      <w:r w:rsidR="00596665">
        <w:rPr>
          <w:color w:val="000000"/>
        </w:rPr>
        <w:t>,</w:t>
      </w:r>
      <w:r>
        <w:rPr>
          <w:color w:val="000000"/>
        </w:rPr>
        <w:t xml:space="preserve">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l</m:t>
            </m:r>
            <m:d>
              <m:dPr>
                <m:ctrlPr>
                  <w:rPr>
                    <w:rFonts w:ascii="Cambria Math" w:hAnsi="Cambria Math" w:cstheme="minorHAnsi"/>
                    <w:i/>
                    <w:color w:val="000000"/>
                  </w:rPr>
                </m:ctrlPr>
              </m:dPr>
              <m:e>
                <m:sSub>
                  <m:sSubPr>
                    <m:ctrlPr>
                      <w:rPr>
                        <w:rFonts w:ascii="Cambria Math" w:hAnsi="Cambria Math" w:cstheme="minorHAnsi"/>
                        <w:i/>
                        <w:color w:val="000000"/>
                      </w:rPr>
                    </m:ctrlPr>
                  </m:sSubPr>
                  <m:e>
                    <m:r>
                      <m:rPr>
                        <m:nor/>
                      </m:rPr>
                      <w:rPr>
                        <w:rFonts w:asciiTheme="minorHAnsi" w:hAnsiTheme="minorHAnsi" w:cstheme="minorHAnsi"/>
                        <w:color w:val="000000"/>
                      </w:rPr>
                      <m:t>x</m:t>
                    </m:r>
                  </m:e>
                  <m:sub>
                    <m:r>
                      <m:rPr>
                        <m:nor/>
                      </m:rPr>
                      <w:rPr>
                        <w:rFonts w:asciiTheme="minorHAnsi" w:hAnsiTheme="minorHAnsi" w:cstheme="minorHAnsi"/>
                        <w:color w:val="000000"/>
                      </w:rPr>
                      <m:t>i</m:t>
                    </m:r>
                  </m:sub>
                </m:sSub>
              </m:e>
            </m:d>
          </m:sub>
        </m:sSub>
      </m:oMath>
      <w:r w:rsidR="00596665">
        <w:rPr>
          <w:rFonts w:eastAsiaTheme="minorEastAsia"/>
          <w:color w:val="000000"/>
        </w:rPr>
        <w:t>:</w:t>
      </w:r>
      <w:r>
        <w:rPr>
          <w:rFonts w:eastAsiaTheme="minorEastAsia"/>
          <w:color w:val="000000"/>
        </w:rPr>
        <w:t xml:space="preserve"> centroide do cluster para o qual o ponto </w:t>
      </w:r>
      <m:oMath>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x</m:t>
            </m:r>
          </m:e>
          <m:sub>
            <m:r>
              <m:rPr>
                <m:nor/>
              </m:rPr>
              <w:rPr>
                <w:rFonts w:asciiTheme="minorHAnsi" w:eastAsiaTheme="minorEastAsia" w:hAnsiTheme="minorHAnsi" w:cstheme="minorHAnsi"/>
                <w:color w:val="000000"/>
              </w:rPr>
              <m:t>i</m:t>
            </m:r>
          </m:sub>
        </m:sSub>
      </m:oMath>
      <w:r>
        <w:rPr>
          <w:rFonts w:eastAsiaTheme="minorEastAsia"/>
          <w:color w:val="000000"/>
        </w:rPr>
        <w:t xml:space="preserve"> foi atribuído.</w:t>
      </w:r>
    </w:p>
    <w:p w14:paraId="1BB8CCFF" w14:textId="38823D02" w:rsidR="003F2A40" w:rsidRDefault="003F2A40" w:rsidP="003F2A40">
      <w:pPr>
        <w:spacing w:line="360" w:lineRule="auto"/>
        <w:ind w:firstLine="709"/>
        <w:rPr>
          <w:rFonts w:eastAsiaTheme="minorEastAsia"/>
          <w:color w:val="000000"/>
        </w:rPr>
      </w:pPr>
      <w:r>
        <w:rPr>
          <w:color w:val="000000"/>
        </w:rPr>
        <w:t>O algoritmo desenvolvido também adot</w:t>
      </w:r>
      <w:r w:rsidR="00FF7F42">
        <w:rPr>
          <w:color w:val="000000"/>
        </w:rPr>
        <w:t>ou</w:t>
      </w:r>
      <w:r>
        <w:rPr>
          <w:color w:val="000000"/>
        </w:rPr>
        <w:t xml:space="preserve"> critérios de convergência avançados ao comparar o movimento dos centroides entre iterações. Sendo </w:t>
      </w:r>
      <m:oMath>
        <m:sSub>
          <m:sSubPr>
            <m:ctrlPr>
              <w:rPr>
                <w:rFonts w:ascii="Cambria Math" w:hAnsi="Cambria Math" w:cstheme="minorHAnsi"/>
                <w:i/>
                <w:color w:val="000000"/>
              </w:rPr>
            </m:ctrlPr>
          </m:sSubPr>
          <m:e>
            <m:r>
              <m:rPr>
                <m:nor/>
              </m:rPr>
              <w:rPr>
                <w:rFonts w:asciiTheme="minorHAnsi" w:hAnsiTheme="minorHAnsi" w:cstheme="minorHAnsi"/>
                <w:color w:val="000000"/>
              </w:rPr>
              <m:t>C</m:t>
            </m:r>
          </m:e>
          <m:sub>
            <m:r>
              <m:rPr>
                <m:nor/>
              </m:rPr>
              <w:rPr>
                <w:rFonts w:asciiTheme="minorHAnsi" w:hAnsiTheme="minorHAnsi" w:cstheme="minorHAnsi"/>
                <w:color w:val="000000"/>
              </w:rPr>
              <m:t>t</m:t>
            </m:r>
          </m:sub>
        </m:sSub>
      </m:oMath>
      <w:r>
        <w:rPr>
          <w:color w:val="000000"/>
        </w:rPr>
        <w:t xml:space="preserve"> o conjunto de centroides na iteração </w:t>
      </w:r>
      <m:oMath>
        <m:r>
          <m:rPr>
            <m:nor/>
          </m:rPr>
          <w:rPr>
            <w:rFonts w:asciiTheme="minorHAnsi" w:hAnsiTheme="minorHAnsi" w:cstheme="minorHAnsi"/>
            <w:color w:val="000000"/>
          </w:rPr>
          <m:t>t</m:t>
        </m:r>
      </m:oMath>
      <w:r>
        <w:rPr>
          <w:rFonts w:eastAsiaTheme="minorEastAsia"/>
          <w:color w:val="000000"/>
        </w:rPr>
        <w:t>, o algoritmo converge se</w:t>
      </w:r>
    </w:p>
    <w:p w14:paraId="3FEA9E69" w14:textId="71C28C27" w:rsidR="003F2A40" w:rsidRPr="003F2A40" w:rsidRDefault="00000000" w:rsidP="00596665">
      <w:pPr>
        <w:spacing w:line="360" w:lineRule="auto"/>
        <w:jc w:val="right"/>
        <w:rPr>
          <w:rFonts w:asciiTheme="minorHAnsi" w:eastAsiaTheme="minorEastAsia" w:hAnsiTheme="minorHAnsi" w:cstheme="minorHAnsi"/>
          <w:color w:val="000000"/>
          <w:lang w:val="en-US"/>
        </w:rPr>
      </w:pPr>
      <m:oMathPara>
        <m:oMath>
          <m:func>
            <m:funcPr>
              <m:ctrlPr>
                <w:rPr>
                  <w:rFonts w:ascii="Cambria Math" w:eastAsiaTheme="minorEastAsia" w:hAnsi="Cambria Math" w:cstheme="minorHAnsi"/>
                  <w:color w:val="000000"/>
                </w:rPr>
              </m:ctrlPr>
            </m:funcPr>
            <m:fName>
              <m:limLow>
                <m:limLowPr>
                  <m:ctrlPr>
                    <w:rPr>
                      <w:rFonts w:ascii="Cambria Math" w:eastAsiaTheme="minorEastAsia" w:hAnsi="Cambria Math" w:cstheme="minorHAnsi"/>
                      <w:i/>
                      <w:color w:val="000000"/>
                    </w:rPr>
                  </m:ctrlPr>
                </m:limLowPr>
                <m:e>
                  <m:r>
                    <m:rPr>
                      <m:nor/>
                    </m:rPr>
                    <w:rPr>
                      <w:rFonts w:asciiTheme="minorHAnsi" w:eastAsiaTheme="minorEastAsia" w:hAnsiTheme="minorHAnsi" w:cstheme="minorHAnsi"/>
                      <w:color w:val="000000"/>
                      <w:lang w:val="en-US"/>
                    </w:rPr>
                    <m:t>max</m:t>
                  </m:r>
                  <m:ctrlPr>
                    <w:rPr>
                      <w:rFonts w:ascii="Cambria Math" w:eastAsiaTheme="minorEastAsia" w:hAnsi="Cambria Math" w:cstheme="minorHAnsi"/>
                      <w:color w:val="000000"/>
                    </w:rPr>
                  </m:ctrlPr>
                </m:e>
                <m:lim>
                  <m:r>
                    <m:rPr>
                      <m:nor/>
                    </m:rPr>
                    <w:rPr>
                      <w:rFonts w:asciiTheme="minorHAnsi" w:eastAsiaTheme="minorEastAsia" w:hAnsiTheme="minorHAnsi" w:cstheme="minorHAnsi"/>
                      <w:color w:val="000000"/>
                      <w:lang w:val="en-US"/>
                    </w:rPr>
                    <m:t>c</m:t>
                  </m:r>
                  <m:r>
                    <m:rPr>
                      <m:nor/>
                    </m:rPr>
                    <w:rPr>
                      <w:rFonts w:ascii="Cambria Math" w:eastAsiaTheme="minorEastAsia" w:hAnsi="Cambria Math" w:cs="Cambria Math"/>
                      <w:color w:val="000000"/>
                      <w:lang w:val="en-US"/>
                    </w:rPr>
                    <m:t>∈</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ctrlPr>
                        <w:rPr>
                          <w:rFonts w:ascii="Cambria Math" w:eastAsiaTheme="minorEastAsia" w:hAnsi="Cambria Math" w:cstheme="minorHAnsi"/>
                          <w:color w:val="000000"/>
                        </w:rPr>
                      </m:ctrlPr>
                    </m:e>
                    <m:sub>
                      <m:r>
                        <m:rPr>
                          <m:nor/>
                        </m:rPr>
                        <w:rPr>
                          <w:rFonts w:asciiTheme="minorHAnsi" w:eastAsiaTheme="minorEastAsia" w:hAnsiTheme="minorHAnsi" w:cstheme="minorHAnsi"/>
                          <w:color w:val="000000"/>
                          <w:lang w:val="en-US"/>
                        </w:rPr>
                        <m:t>t</m:t>
                      </m:r>
                    </m:sub>
                  </m:sSub>
                  <m:ctrlPr>
                    <w:rPr>
                      <w:rFonts w:ascii="Cambria Math" w:eastAsiaTheme="minorEastAsia" w:hAnsi="Cambria Math" w:cstheme="minorHAnsi"/>
                      <w:color w:val="000000"/>
                    </w:rPr>
                  </m:ctrlPr>
                </m:lim>
              </m:limLow>
            </m:fName>
            <m:e>
              <m:r>
                <m:rPr>
                  <m:nor/>
                </m:rPr>
                <w:rPr>
                  <w:rFonts w:ascii="Cambria Math" w:eastAsiaTheme="minorEastAsia" w:hAnsi="Cambria Math" w:cs="Cambria Math"/>
                  <w:color w:val="000000"/>
                  <w:lang w:val="en-US"/>
                </w:rPr>
                <m:t>∥</m:t>
              </m:r>
              <m:r>
                <m:rPr>
                  <m:nor/>
                </m:rPr>
                <w:rPr>
                  <w:rFonts w:asciiTheme="minorHAnsi" w:eastAsiaTheme="minorEastAsia" w:hAnsiTheme="minorHAnsi" w:cstheme="minorHAnsi"/>
                  <w:color w:val="000000"/>
                  <w:lang w:val="en-US"/>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lang w:val="en-US"/>
                    </w:rPr>
                    <m:t>c</m:t>
                  </m:r>
                </m:e>
                <m:sub>
                  <m:r>
                    <m:rPr>
                      <m:nor/>
                    </m:rPr>
                    <w:rPr>
                      <w:rFonts w:asciiTheme="minorHAnsi" w:eastAsiaTheme="minorEastAsia" w:hAnsiTheme="minorHAnsi" w:cstheme="minorHAnsi"/>
                      <w:color w:val="000000"/>
                      <w:lang w:val="en-US"/>
                    </w:rPr>
                    <m:t>t-1</m:t>
                  </m:r>
                </m:sub>
              </m:sSub>
              <m:r>
                <m:rPr>
                  <m:nor/>
                </m:rPr>
                <w:rPr>
                  <w:rFonts w:ascii="Cambria Math" w:eastAsiaTheme="minorEastAsia" w:hAnsi="Cambria Math" w:cs="Cambria Math"/>
                  <w:color w:val="000000"/>
                  <w:lang w:val="en-US"/>
                </w:rPr>
                <m:t>∥</m:t>
              </m:r>
              <m:ctrlPr>
                <w:rPr>
                  <w:rFonts w:ascii="Cambria Math" w:eastAsiaTheme="minorEastAsia" w:hAnsi="Cambria Math" w:cstheme="minorHAnsi"/>
                  <w:i/>
                  <w:color w:val="000000"/>
                </w:rPr>
              </m:ctrlPr>
            </m:e>
          </m:func>
          <m:r>
            <m:rPr>
              <m:nor/>
            </m:rPr>
            <w:rPr>
              <w:rFonts w:asciiTheme="minorHAnsi" w:eastAsiaTheme="minorEastAsia" w:hAnsiTheme="minorHAnsi" w:cstheme="minorHAnsi"/>
              <w:color w:val="000000"/>
              <w:lang w:val="en-US"/>
            </w:rPr>
            <m:t>&lt;</m:t>
          </m:r>
          <m:r>
            <m:rPr>
              <m:nor/>
            </m:rPr>
            <w:rPr>
              <w:rFonts w:ascii="Cambria Math" w:eastAsiaTheme="minorEastAsia" w:hAnsiTheme="minorHAnsi" w:cstheme="minorHAnsi"/>
              <w:color w:val="000000"/>
              <w:lang w:val="en-US"/>
            </w:rPr>
            <m:t xml:space="preserve"> </m:t>
          </m:r>
          <m:r>
            <m:rPr>
              <m:nor/>
            </m:rPr>
            <w:rPr>
              <w:rFonts w:asciiTheme="minorHAnsi" w:eastAsiaTheme="minorEastAsia" w:hAnsiTheme="minorHAnsi" w:cstheme="minorHAnsi"/>
              <w:color w:val="000000"/>
              <w:lang w:val="en-US"/>
            </w:rPr>
            <m:t>tol</m:t>
          </m:r>
          <m:r>
            <w:rPr>
              <w:rFonts w:asciiTheme="minorHAnsi" w:eastAsiaTheme="minorEastAsia" w:hAnsiTheme="minorHAnsi" w:cstheme="minorHAnsi"/>
              <w:color w:val="000000"/>
              <w:lang w:val="en-US"/>
            </w:rPr>
            <w:br/>
          </m:r>
        </m:oMath>
      </m:oMathPara>
      <w:r w:rsidR="00596665">
        <w:rPr>
          <w:rFonts w:asciiTheme="minorHAnsi" w:eastAsiaTheme="minorEastAsia" w:hAnsiTheme="minorHAnsi" w:cstheme="minorHAnsi"/>
          <w:color w:val="000000"/>
          <w:lang w:val="en-US"/>
        </w:rPr>
        <w:t>(6)</w:t>
      </w:r>
    </w:p>
    <w:p w14:paraId="633D9B0E" w14:textId="69C16BE4" w:rsidR="00BB361C" w:rsidRPr="00FF7F42" w:rsidRDefault="003F2A40" w:rsidP="001230FD">
      <w:pPr>
        <w:spacing w:line="360" w:lineRule="auto"/>
        <w:rPr>
          <w:rFonts w:eastAsiaTheme="minorEastAsia"/>
          <w:color w:val="000000"/>
        </w:rPr>
      </w:pPr>
      <w:r>
        <w:rPr>
          <w:rFonts w:eastAsiaTheme="minorEastAsia"/>
          <w:color w:val="000000"/>
        </w:rPr>
        <w:t>onde</w:t>
      </w:r>
      <w:r w:rsidR="00596665">
        <w:rPr>
          <w:rFonts w:eastAsiaTheme="minorEastAsia"/>
          <w:color w:val="000000"/>
        </w:rPr>
        <w:t>,</w:t>
      </w:r>
      <w:r>
        <w:rPr>
          <w:rFonts w:eastAsiaTheme="minorEastAsia"/>
          <w:color w:val="000000"/>
        </w:rPr>
        <w:t xml:space="preserve"> tol</w:t>
      </w:r>
      <w:r w:rsidR="00596665">
        <w:rPr>
          <w:rFonts w:eastAsiaTheme="minorEastAsia"/>
          <w:color w:val="000000"/>
        </w:rPr>
        <w:t>:</w:t>
      </w:r>
      <w:r>
        <w:rPr>
          <w:rFonts w:eastAsiaTheme="minorEastAsia"/>
          <w:color w:val="000000"/>
        </w:rPr>
        <w:t xml:space="preserve"> tolerância especificada</w:t>
      </w:r>
      <w:r w:rsidR="00596665">
        <w:rPr>
          <w:rFonts w:eastAsiaTheme="minorEastAsia"/>
          <w:color w:val="000000"/>
        </w:rPr>
        <w:t xml:space="preserve">; </w:t>
      </w:r>
      <m:oMath>
        <m:r>
          <m:rPr>
            <m:nor/>
          </m:rPr>
          <w:rPr>
            <w:rFonts w:ascii="Cambria Math" w:eastAsiaTheme="minorEastAsia" w:hAnsi="Cambria Math" w:cs="Cambria Math"/>
            <w:color w:val="000000"/>
          </w:rPr>
          <m:t>∥</m:t>
        </m:r>
        <m:r>
          <m:rPr>
            <m:nor/>
          </m:rPr>
          <w:rPr>
            <w:rFonts w:asciiTheme="minorHAnsi" w:eastAsiaTheme="minorEastAsia" w:hAnsiTheme="minorHAnsi" w:cstheme="minorHAnsi"/>
            <w:color w:val="000000"/>
          </w:rPr>
          <m:t>c-</m:t>
        </m:r>
        <m:sSub>
          <m:sSubPr>
            <m:ctrlPr>
              <w:rPr>
                <w:rFonts w:ascii="Cambria Math" w:eastAsiaTheme="minorEastAsia" w:hAnsi="Cambria Math" w:cstheme="minorHAnsi"/>
                <w:i/>
                <w:color w:val="000000"/>
              </w:rPr>
            </m:ctrlPr>
          </m:sSubPr>
          <m:e>
            <m:r>
              <m:rPr>
                <m:nor/>
              </m:rPr>
              <w:rPr>
                <w:rFonts w:asciiTheme="minorHAnsi" w:eastAsiaTheme="minorEastAsia" w:hAnsiTheme="minorHAnsi" w:cstheme="minorHAnsi"/>
                <w:color w:val="000000"/>
              </w:rPr>
              <m:t>c</m:t>
            </m:r>
          </m:e>
          <m:sub>
            <m:r>
              <m:rPr>
                <m:nor/>
              </m:rPr>
              <w:rPr>
                <w:rFonts w:asciiTheme="minorHAnsi" w:eastAsiaTheme="minorEastAsia" w:hAnsiTheme="minorHAnsi" w:cstheme="minorHAnsi"/>
                <w:color w:val="000000"/>
              </w:rPr>
              <m:t>t-1</m:t>
            </m:r>
          </m:sub>
        </m:sSub>
        <m:r>
          <m:rPr>
            <m:nor/>
          </m:rPr>
          <w:rPr>
            <w:rFonts w:ascii="Cambria Math" w:eastAsiaTheme="minorEastAsia" w:hAnsi="Cambria Math" w:cs="Cambria Math"/>
            <w:color w:val="000000"/>
          </w:rPr>
          <m:t>∥</m:t>
        </m:r>
      </m:oMath>
      <w:r w:rsidR="00596665">
        <w:rPr>
          <w:rFonts w:eastAsiaTheme="minorEastAsia"/>
          <w:color w:val="000000"/>
        </w:rPr>
        <w:t>:</w:t>
      </w:r>
      <w:r>
        <w:rPr>
          <w:rFonts w:eastAsiaTheme="minorEastAsia"/>
          <w:color w:val="000000"/>
        </w:rPr>
        <w:t xml:space="preserve"> distância euclidiana.</w:t>
      </w:r>
    </w:p>
    <w:p w14:paraId="462A8C20" w14:textId="6580B8E0" w:rsidR="00C03038" w:rsidRDefault="00C03038" w:rsidP="00213BCF">
      <w:pPr>
        <w:spacing w:line="360" w:lineRule="auto"/>
        <w:ind w:firstLine="709"/>
      </w:pPr>
      <w:r>
        <w:rPr>
          <w:color w:val="000000"/>
        </w:rPr>
        <w:t xml:space="preserve">A validação dos resultados obtidos a partir da implementação dessas técnicas foi realizada </w:t>
      </w:r>
      <w:r w:rsidR="00C91B7B">
        <w:rPr>
          <w:color w:val="000000"/>
        </w:rPr>
        <w:t>com duas medidas. O primeiro é o</w:t>
      </w:r>
      <w:r>
        <w:rPr>
          <w:color w:val="000000"/>
        </w:rPr>
        <w:t xml:space="preserve"> método da silhueta </w:t>
      </w:r>
      <w:r w:rsidRPr="00213BCF">
        <w:rPr>
          <w:color w:val="000000"/>
        </w:rPr>
        <w:t>—</w:t>
      </w:r>
      <w:r>
        <w:rPr>
          <w:color w:val="000000"/>
        </w:rPr>
        <w:t xml:space="preserve"> Silhouette </w:t>
      </w:r>
      <w:proofErr w:type="spellStart"/>
      <w:r>
        <w:rPr>
          <w:color w:val="000000"/>
        </w:rPr>
        <w:t>method</w:t>
      </w:r>
      <w:proofErr w:type="spellEnd"/>
      <w:r>
        <w:rPr>
          <w:color w:val="000000"/>
        </w:rPr>
        <w:t xml:space="preserve"> </w:t>
      </w:r>
      <w:r w:rsidRPr="00213BCF">
        <w:rPr>
          <w:color w:val="000000"/>
        </w:rPr>
        <w:t>—</w:t>
      </w:r>
      <w:r>
        <w:rPr>
          <w:color w:val="000000"/>
        </w:rPr>
        <w:t xml:space="preserve">, seguindo o trabalho de </w:t>
      </w:r>
      <w:proofErr w:type="spellStart"/>
      <w:r w:rsidRPr="00C03038">
        <w:t>Rousseeuw</w:t>
      </w:r>
      <w:proofErr w:type="spellEnd"/>
      <w:r>
        <w:t xml:space="preserve"> (1987)</w:t>
      </w:r>
      <w:r w:rsidR="00A8421E">
        <w:t>. Esta técnica observa a similaridade de um ponto com seu cluster em comparação com outros clusters a partir de</w:t>
      </w:r>
    </w:p>
    <w:p w14:paraId="425FA5E8" w14:textId="3CA5466C" w:rsidR="00A8421E" w:rsidRPr="00A8421E" w:rsidRDefault="00450C24" w:rsidP="00A8421E">
      <w:pPr>
        <w:spacing w:line="360" w:lineRule="auto"/>
        <w:jc w:val="right"/>
      </w:pPr>
      <m:oMathPara>
        <m:oMath>
          <m:sSub>
            <m:sSubPr>
              <m:ctrlPr>
                <w:rPr>
                  <w:rFonts w:ascii="Cambria Math" w:hAnsi="Cambria Math" w:cstheme="minorHAnsi"/>
                  <w:i/>
                </w:rPr>
              </m:ctrlPr>
            </m:sSubPr>
            <m:e>
              <m:r>
                <m:rPr>
                  <m:nor/>
                </m:rPr>
                <w:rPr>
                  <w:rFonts w:asciiTheme="minorHAnsi" w:hAnsiTheme="minorHAnsi" w:cstheme="minorHAnsi"/>
                </w:rPr>
                <m:t>s</m:t>
              </m:r>
            </m:e>
            <m:sub>
              <m:r>
                <m:rPr>
                  <m:nor/>
                </m:rPr>
                <w:rPr>
                  <w:rFonts w:asciiTheme="minorHAnsi" w:hAnsiTheme="minorHAnsi" w:cstheme="minorHAnsi"/>
                </w:rPr>
                <m:t>i</m:t>
              </m:r>
            </m:sub>
          </m:sSub>
          <m:r>
            <m:rPr>
              <m:nor/>
            </m:rPr>
            <w:rPr>
              <w:rFonts w:asciiTheme="minorHAnsi" w:hAnsiTheme="minorHAnsi" w:cstheme="minorHAnsi"/>
            </w:rPr>
            <m:t>=</m:t>
          </m:r>
          <m:f>
            <m:fPr>
              <m:ctrlPr>
                <w:rPr>
                  <w:rFonts w:ascii="Cambria Math" w:hAnsi="Cambria Math" w:cstheme="minorHAnsi"/>
                </w:rPr>
              </m:ctrlPr>
            </m:fPr>
            <m:num>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ctrlPr>
                <w:rPr>
                  <w:rFonts w:ascii="Cambria Math" w:hAnsi="Cambria Math" w:cstheme="minorHAnsi"/>
                  <w:i/>
                </w:rPr>
              </m:ctrlPr>
            </m:num>
            <m:den>
              <m:func>
                <m:funcPr>
                  <m:ctrlPr>
                    <w:rPr>
                      <w:rFonts w:ascii="Cambria Math" w:hAnsi="Cambria Math" w:cstheme="minorHAnsi"/>
                    </w:rPr>
                  </m:ctrlPr>
                </m:funcPr>
                <m:fName>
                  <w:proofErr w:type="spellStart"/>
                  <m:r>
                    <m:rPr>
                      <m:nor/>
                    </m:rPr>
                    <w:rPr>
                      <w:rFonts w:asciiTheme="minorHAnsi" w:hAnsiTheme="minorHAnsi" w:cstheme="minorHAnsi"/>
                    </w:rPr>
                    <m:t>max</m:t>
                  </m:r>
                  <w:proofErr w:type="spellEnd"/>
                  <m:ctrlPr>
                    <w:rPr>
                      <w:rFonts w:ascii="Cambria Math" w:hAnsi="Cambria Math" w:cstheme="minorHAnsi"/>
                      <w:i/>
                    </w:rPr>
                  </m:ctrlPr>
                </m:fName>
                <m:e>
                  <m:d>
                    <m:dPr>
                      <m:ctrlPr>
                        <w:rPr>
                          <w:rFonts w:ascii="Cambria Math" w:hAnsi="Cambria Math" w:cstheme="minorHAnsi"/>
                          <w:i/>
                        </w:rPr>
                      </m:ctrlPr>
                    </m:dPr>
                    <m:e>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r>
                        <m:rPr>
                          <m:nor/>
                        </m:rPr>
                        <w:rPr>
                          <w:rFonts w:asciiTheme="minorHAnsi" w:hAnsiTheme="minorHAnsi" w:cstheme="minorHAnsi"/>
                        </w:rPr>
                        <m:t>,</m:t>
                      </m:r>
                      <m:sSub>
                        <m:sSubPr>
                          <m:ctrlPr>
                            <w:rPr>
                              <w:rFonts w:ascii="Cambria Math" w:hAnsi="Cambria Math" w:cstheme="minorHAnsi"/>
                              <w:i/>
                            </w:rPr>
                          </m:ctrlPr>
                        </m:sSubPr>
                        <m:e>
                          <m:r>
                            <m:rPr>
                              <m:nor/>
                            </m:rPr>
                            <w:rPr>
                              <w:rFonts w:asciiTheme="minorHAnsi" w:hAnsiTheme="minorHAnsi" w:cstheme="minorHAnsi"/>
                            </w:rPr>
                            <m:t>b</m:t>
                          </m:r>
                        </m:e>
                        <m:sub>
                          <m:r>
                            <m:rPr>
                              <m:nor/>
                            </m:rPr>
                            <w:rPr>
                              <w:rFonts w:asciiTheme="minorHAnsi" w:hAnsiTheme="minorHAnsi" w:cstheme="minorHAnsi"/>
                            </w:rPr>
                            <m:t>i</m:t>
                          </m:r>
                        </m:sub>
                      </m:sSub>
                    </m:e>
                  </m:d>
                </m:e>
              </m:func>
              <m:ctrlPr>
                <w:rPr>
                  <w:rFonts w:ascii="Cambria Math" w:hAnsi="Cambria Math" w:cstheme="minorHAnsi"/>
                  <w:i/>
                </w:rPr>
              </m:ctrlPr>
            </m:den>
          </m:f>
          <m:r>
            <w:rPr>
              <w:rFonts w:eastAsiaTheme="minorEastAsia"/>
            </w:rPr>
            <w:br/>
          </m:r>
        </m:oMath>
      </m:oMathPara>
      <w:r w:rsidR="00A8421E">
        <w:rPr>
          <w:rFonts w:eastAsiaTheme="minorEastAsia"/>
        </w:rPr>
        <w:t>(7)</w:t>
      </w:r>
    </w:p>
    <w:p w14:paraId="0FFA2842" w14:textId="5DC130AB" w:rsidR="00A8421E" w:rsidRDefault="00A8421E" w:rsidP="00A8421E">
      <w:pPr>
        <w:spacing w:line="360" w:lineRule="auto"/>
        <w:rPr>
          <w:rFonts w:eastAsiaTheme="minorEastAsia"/>
        </w:rPr>
      </w:pPr>
      <w:r>
        <w:t xml:space="preserve">onde, </w:t>
      </w:r>
      <m:oMath>
        <m:sSub>
          <m:sSubPr>
            <m:ctrlPr>
              <w:rPr>
                <w:rFonts w:ascii="Cambria Math" w:hAnsi="Cambria Math" w:cstheme="minorHAnsi"/>
                <w:i/>
              </w:rPr>
            </m:ctrlPr>
          </m:sSubPr>
          <m:e>
            <m:r>
              <m:rPr>
                <m:nor/>
              </m:rPr>
              <w:rPr>
                <w:rFonts w:asciiTheme="minorHAnsi" w:hAnsiTheme="minorHAnsi" w:cstheme="minorHAnsi"/>
              </w:rPr>
              <m:t>a</m:t>
            </m:r>
          </m:e>
          <m:sub>
            <m:r>
              <m:rPr>
                <m:nor/>
              </m:rPr>
              <w:rPr>
                <w:rFonts w:asciiTheme="minorHAnsi" w:hAnsiTheme="minorHAnsi" w:cstheme="minorHAnsi"/>
              </w:rPr>
              <m:t>i</m:t>
            </m:r>
          </m:sub>
        </m:sSub>
      </m:oMath>
      <w:r>
        <w:rPr>
          <w:rFonts w:eastAsiaTheme="minorEastAsia"/>
        </w:rPr>
        <w:t xml:space="preserve">: a </w:t>
      </w:r>
      <w:r w:rsidR="00450C24">
        <w:rPr>
          <w:rFonts w:eastAsiaTheme="minorEastAsia"/>
        </w:rPr>
        <w:t>distância</w:t>
      </w:r>
      <w:r>
        <w:rPr>
          <w:rFonts w:eastAsiaTheme="minorEastAsia"/>
        </w:rPr>
        <w:t xml:space="preserve"> média de i </w:t>
      </w:r>
      <w:r w:rsidR="00450C24">
        <w:rPr>
          <w:rFonts w:eastAsiaTheme="minorEastAsia"/>
        </w:rPr>
        <w:t>para</w:t>
      </w:r>
      <w:r>
        <w:rPr>
          <w:rFonts w:eastAsiaTheme="minorEastAsia"/>
        </w:rPr>
        <w:t xml:space="preserve"> </w:t>
      </w:r>
      <w:r w:rsidR="00450C24">
        <w:rPr>
          <w:rFonts w:eastAsiaTheme="minorEastAsia"/>
        </w:rPr>
        <w:t xml:space="preserve">todos os outros pontos </w:t>
      </w:r>
      <w:proofErr w:type="spellStart"/>
      <w:r w:rsidR="00450C24">
        <w:rPr>
          <w:rFonts w:eastAsiaTheme="minorEastAsia"/>
        </w:rPr>
        <w:t>intracluster</w:t>
      </w:r>
      <w:proofErr w:type="spellEnd"/>
      <w:r w:rsidR="00450C24">
        <w:rPr>
          <w:rFonts w:eastAsiaTheme="minorEastAsia"/>
        </w:rPr>
        <w:t xml:space="preserv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b</m:t>
            </m:r>
          </m:e>
          <m:sub>
            <m:r>
              <m:rPr>
                <m:nor/>
              </m:rPr>
              <w:rPr>
                <w:rFonts w:asciiTheme="minorHAnsi" w:eastAsiaTheme="minorEastAsia" w:hAnsiTheme="minorHAnsi" w:cstheme="minorHAnsi"/>
              </w:rPr>
              <m:t>i</m:t>
            </m:r>
          </m:sub>
        </m:sSub>
      </m:oMath>
      <w:r w:rsidR="00450C24">
        <w:rPr>
          <w:rFonts w:eastAsiaTheme="minorEastAsia"/>
        </w:rPr>
        <w:t>: a menor distância média de i para todos os pontos em clusters diferentes.</w:t>
      </w:r>
    </w:p>
    <w:p w14:paraId="3ECCAB2C" w14:textId="4EE25149" w:rsidR="00450C24" w:rsidRDefault="00450C24" w:rsidP="00A8421E">
      <w:pPr>
        <w:spacing w:line="360" w:lineRule="auto"/>
        <w:rPr>
          <w:rFonts w:eastAsiaTheme="minorEastAsia"/>
        </w:rPr>
      </w:pPr>
      <w:r>
        <w:rPr>
          <w:rFonts w:eastAsiaTheme="minorEastAsia"/>
        </w:rPr>
        <w:tab/>
        <w:t xml:space="preserve">O método da silhueta retorna resultados no intervalo de -1 a 1. Se o valor for próximo de -1, significa que o ponto está agrupado de maneira errada; </w:t>
      </w:r>
      <w:r w:rsidR="005E7712">
        <w:rPr>
          <w:rFonts w:eastAsiaTheme="minorEastAsia"/>
        </w:rPr>
        <w:t xml:space="preserve">próximo de </w:t>
      </w:r>
      <w:r>
        <w:rPr>
          <w:rFonts w:eastAsiaTheme="minorEastAsia"/>
        </w:rPr>
        <w:t xml:space="preserve">0, o ponto está entre </w:t>
      </w:r>
      <w:r>
        <w:rPr>
          <w:rFonts w:eastAsiaTheme="minorEastAsia"/>
        </w:rPr>
        <w:lastRenderedPageBreak/>
        <w:t xml:space="preserve">dois clusters, de forma que o agrupamento pode ser aprimorado; </w:t>
      </w:r>
      <w:r w:rsidR="005E7712">
        <w:rPr>
          <w:rFonts w:eastAsiaTheme="minorEastAsia"/>
        </w:rPr>
        <w:t xml:space="preserve">próximo de </w:t>
      </w:r>
      <w:r>
        <w:rPr>
          <w:rFonts w:eastAsiaTheme="minorEastAsia"/>
        </w:rPr>
        <w:t xml:space="preserve">1, o ponto está bem agrupado. </w:t>
      </w:r>
    </w:p>
    <w:p w14:paraId="41C45215" w14:textId="1926BFC4" w:rsidR="004E5B57" w:rsidRDefault="004E5B57" w:rsidP="004E5B57">
      <w:pPr>
        <w:spacing w:line="360" w:lineRule="auto"/>
        <w:ind w:firstLine="708"/>
        <w:rPr>
          <w:color w:val="000000"/>
        </w:rPr>
      </w:pPr>
      <w:r>
        <w:rPr>
          <w:rFonts w:eastAsiaTheme="minorEastAsia"/>
        </w:rPr>
        <w:t xml:space="preserve">Enquanto o método da silhueta faz comparação entre um ponto único e os agrupamentos, o índice de Davies-Bouldin </w:t>
      </w:r>
      <w:r w:rsidR="00C91B7B">
        <w:rPr>
          <w:color w:val="000000"/>
        </w:rPr>
        <w:t xml:space="preserve">(1979), segunda medida usada na validação dos resultados, </w:t>
      </w:r>
      <w:r>
        <w:rPr>
          <w:color w:val="000000"/>
        </w:rPr>
        <w:t xml:space="preserve">observa a coesão de do cluster, dada a lógica de que </w:t>
      </w:r>
      <w:r w:rsidR="005609C6">
        <w:rPr>
          <w:color w:val="000000"/>
        </w:rPr>
        <w:t>um agrupamento adequado é denso em si, ao passo que distante dos demais agrupamentos. Melhor o agrupamento quanto mais o índice se aproxima de 0, resultado obtido por</w:t>
      </w:r>
    </w:p>
    <w:p w14:paraId="4A485DC2" w14:textId="12FED86C" w:rsidR="005609C6" w:rsidRPr="00C91B7B" w:rsidRDefault="005609C6" w:rsidP="00C91B7B">
      <w:pPr>
        <w:spacing w:line="360" w:lineRule="auto"/>
        <w:jc w:val="right"/>
        <w:rPr>
          <w:rFonts w:asciiTheme="minorHAnsi" w:eastAsiaTheme="minorEastAsia" w:hAnsiTheme="minorHAnsi" w:cstheme="minorHAnsi"/>
          <w:lang w:val="en-US"/>
        </w:rPr>
      </w:pPr>
      <m:oMathPara>
        <m:oMath>
          <m:f>
            <m:fPr>
              <m:ctrlPr>
                <w:rPr>
                  <w:rFonts w:ascii="Cambria Math" w:eastAsiaTheme="minorEastAsia" w:hAnsi="Cambria Math" w:cstheme="minorHAnsi"/>
                  <w:i/>
                </w:rPr>
              </m:ctrlPr>
            </m:fPr>
            <m:num>
              <m:r>
                <m:rPr>
                  <m:nor/>
                </m:rPr>
                <w:rPr>
                  <w:rFonts w:asciiTheme="minorHAnsi" w:eastAsiaTheme="minorEastAsia" w:hAnsiTheme="minorHAnsi" w:cstheme="minorHAnsi"/>
                </w:rPr>
                <m:t>1</m:t>
              </m:r>
            </m:num>
            <m:den>
              <m:r>
                <m:rPr>
                  <m:nor/>
                </m:rPr>
                <w:rPr>
                  <w:rFonts w:asciiTheme="minorHAnsi" w:eastAsiaTheme="minorEastAsia" w:hAnsiTheme="minorHAnsi" w:cstheme="minorHAnsi"/>
                </w:rPr>
                <m:t>k</m:t>
              </m:r>
            </m:den>
          </m:f>
          <m:nary>
            <m:naryPr>
              <m:chr m:val="∑"/>
              <m:limLoc m:val="undOvr"/>
              <m:ctrlPr>
                <w:rPr>
                  <w:rFonts w:ascii="Cambria Math" w:eastAsiaTheme="minorEastAsia" w:hAnsi="Cambria Math" w:cstheme="minorHAnsi"/>
                  <w:i/>
                </w:rPr>
              </m:ctrlPr>
            </m:naryPr>
            <m:sub>
              <m:r>
                <m:rPr>
                  <m:nor/>
                </m:rPr>
                <w:rPr>
                  <w:rFonts w:asciiTheme="minorHAnsi" w:eastAsiaTheme="minorEastAsia" w:hAnsiTheme="minorHAnsi" w:cstheme="minorHAnsi"/>
                </w:rPr>
                <m:t>i=1</m:t>
              </m:r>
            </m:sub>
            <m:sup>
              <m:r>
                <m:rPr>
                  <m:nor/>
                </m:rPr>
                <w:rPr>
                  <w:rFonts w:asciiTheme="minorHAnsi" w:eastAsiaTheme="minorEastAsia" w:hAnsiTheme="minorHAnsi" w:cstheme="minorHAnsi"/>
                </w:rPr>
                <m:t>k</m:t>
              </m:r>
            </m:sup>
            <m:e>
              <m:func>
                <m:funcPr>
                  <m:ctrlPr>
                    <w:rPr>
                      <w:rFonts w:ascii="Cambria Math" w:eastAsiaTheme="minorEastAsia" w:hAnsi="Cambria Math" w:cstheme="minorHAnsi"/>
                      <w:i/>
                    </w:rPr>
                  </m:ctrlPr>
                </m:funcPr>
                <m:fName>
                  <m:limLow>
                    <m:limLowPr>
                      <m:ctrlPr>
                        <w:rPr>
                          <w:rFonts w:ascii="Cambria Math" w:eastAsiaTheme="minorEastAsia" w:hAnsi="Cambria Math" w:cstheme="minorHAnsi"/>
                          <w:i/>
                        </w:rPr>
                      </m:ctrlPr>
                    </m:limLowPr>
                    <m:e>
                      <w:proofErr w:type="spellStart"/>
                      <m:r>
                        <m:rPr>
                          <m:nor/>
                        </m:rPr>
                        <w:rPr>
                          <w:rFonts w:asciiTheme="minorHAnsi" w:hAnsiTheme="minorHAnsi" w:cstheme="minorHAnsi"/>
                        </w:rPr>
                        <m:t>max</m:t>
                      </m:r>
                      <w:proofErr w:type="spellEnd"/>
                    </m:e>
                    <m:lim>
                      <w:proofErr w:type="spellStart"/>
                      <m:r>
                        <m:rPr>
                          <m:nor/>
                        </m:rPr>
                        <w:rPr>
                          <w:rFonts w:asciiTheme="minorHAnsi" w:eastAsiaTheme="minorEastAsia" w:hAnsiTheme="minorHAnsi" w:cstheme="minorHAnsi"/>
                        </w:rPr>
                        <m:t>i≠j</m:t>
                      </m:r>
                      <w:proofErr w:type="spellEnd"/>
                    </m:lim>
                  </m:limLow>
                </m:fName>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num>
                        <m:den>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w:proofErr w:type="spellStart"/>
                              <m:r>
                                <m:rPr>
                                  <m:nor/>
                                </m:rPr>
                                <w:rPr>
                                  <w:rFonts w:asciiTheme="minorHAnsi" w:eastAsiaTheme="minorEastAsia" w:hAnsiTheme="minorHAnsi" w:cstheme="minorHAnsi"/>
                                </w:rPr>
                                <m:t>ij</m:t>
                              </m:r>
                              <w:proofErr w:type="spellEnd"/>
                            </m:sub>
                          </m:sSub>
                        </m:den>
                      </m:f>
                    </m:e>
                  </m:d>
                </m:e>
              </m:func>
            </m:e>
          </m:nary>
          <m:r>
            <w:rPr>
              <w:rFonts w:asciiTheme="minorHAnsi" w:eastAsiaTheme="minorEastAsia" w:hAnsiTheme="minorHAnsi" w:cstheme="minorHAnsi"/>
            </w:rPr>
            <w:br/>
          </m:r>
        </m:oMath>
      </m:oMathPara>
      <w:r w:rsidR="00C91B7B" w:rsidRPr="00C91B7B">
        <w:rPr>
          <w:rFonts w:asciiTheme="minorHAnsi" w:eastAsiaTheme="minorEastAsia" w:hAnsiTheme="minorHAnsi" w:cstheme="minorHAnsi"/>
          <w:lang w:val="en-US"/>
        </w:rPr>
        <w:t>(8)</w:t>
      </w:r>
    </w:p>
    <w:p w14:paraId="3FC5A2C1" w14:textId="12442E25" w:rsidR="00450C24" w:rsidRPr="00C91B7B" w:rsidRDefault="00C91B7B" w:rsidP="00A8421E">
      <w:pPr>
        <w:spacing w:line="360" w:lineRule="auto"/>
      </w:pPr>
      <w:r w:rsidRPr="00C91B7B">
        <w:rPr>
          <w:rFonts w:eastAsiaTheme="minorEastAsia"/>
        </w:rPr>
        <w:t>sendo, k: número de c</w:t>
      </w:r>
      <w:r>
        <w:rPr>
          <w:rFonts w:eastAsiaTheme="minorEastAsia"/>
        </w:rPr>
        <w:t xml:space="preserve">lusters; </w:t>
      </w:r>
      <w:proofErr w:type="spellStart"/>
      <w:r>
        <w:rPr>
          <w:rFonts w:eastAsiaTheme="minorEastAsia"/>
        </w:rPr>
        <w:t>i,j</w:t>
      </w:r>
      <w:proofErr w:type="spellEnd"/>
      <w:r>
        <w:rPr>
          <w:rFonts w:eastAsiaTheme="minorEastAsia"/>
        </w:rPr>
        <w:t xml:space="preserve">: clusters diferentes;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i</m:t>
            </m:r>
          </m:sub>
        </m:sSub>
        <m:r>
          <m:rPr>
            <m:nor/>
          </m:rPr>
          <w:rPr>
            <w:rFonts w:asciiTheme="minorHAnsi" w:eastAsiaTheme="minorEastAsia" w:hAnsiTheme="minorHAnsi" w:cstheme="minorHAnsi"/>
          </w:rPr>
          <m:t>,</m:t>
        </m:r>
        <m:sSub>
          <m:sSubPr>
            <m:ctrlPr>
              <w:rPr>
                <w:rFonts w:ascii="Cambria Math" w:eastAsiaTheme="minorEastAsia" w:hAnsi="Cambria Math" w:cstheme="minorHAnsi"/>
                <w:i/>
              </w:rPr>
            </m:ctrlPr>
          </m:sSubPr>
          <m:e>
            <m:r>
              <m:rPr>
                <m:nor/>
              </m:rPr>
              <w:rPr>
                <w:rFonts w:asciiTheme="minorHAnsi" w:eastAsiaTheme="minorEastAsia" w:hAnsiTheme="minorHAnsi" w:cstheme="minorHAnsi"/>
              </w:rPr>
              <m:t>S</m:t>
            </m:r>
          </m:e>
          <m:sub>
            <m:r>
              <m:rPr>
                <m:nor/>
              </m:rPr>
              <w:rPr>
                <w:rFonts w:asciiTheme="minorHAnsi" w:eastAsiaTheme="minorEastAsia" w:hAnsiTheme="minorHAnsi" w:cstheme="minorHAnsi"/>
              </w:rPr>
              <m:t>j</m:t>
            </m:r>
          </m:sub>
        </m:sSub>
      </m:oMath>
      <w:r>
        <w:rPr>
          <w:rFonts w:eastAsiaTheme="minorEastAsia"/>
        </w:rPr>
        <w:t xml:space="preserve">: dispersão interna dos clusters i e j, respectivamente; </w:t>
      </w:r>
      <m:oMath>
        <m:sSub>
          <m:sSubPr>
            <m:ctrlPr>
              <w:rPr>
                <w:rFonts w:ascii="Cambria Math" w:eastAsiaTheme="minorEastAsia" w:hAnsi="Cambria Math" w:cstheme="minorHAnsi"/>
                <w:i/>
              </w:rPr>
            </m:ctrlPr>
          </m:sSubPr>
          <m:e>
            <m:r>
              <m:rPr>
                <m:nor/>
              </m:rPr>
              <w:rPr>
                <w:rFonts w:asciiTheme="minorHAnsi" w:eastAsiaTheme="minorEastAsia" w:hAnsiTheme="minorHAnsi" w:cstheme="minorHAnsi"/>
              </w:rPr>
              <m:t>M</m:t>
            </m:r>
          </m:e>
          <m:sub>
            <w:proofErr w:type="spellStart"/>
            <m:r>
              <m:rPr>
                <m:nor/>
              </m:rPr>
              <w:rPr>
                <w:rFonts w:asciiTheme="minorHAnsi" w:eastAsiaTheme="minorEastAsia" w:hAnsiTheme="minorHAnsi" w:cstheme="minorHAnsi"/>
              </w:rPr>
              <m:t>ij</m:t>
            </m:r>
            <w:proofErr w:type="spellEnd"/>
          </m:sub>
        </m:sSub>
      </m:oMath>
      <w:r>
        <w:rPr>
          <w:rFonts w:eastAsiaTheme="minorEastAsia"/>
        </w:rPr>
        <w:t xml:space="preserve">: a distância entre clusters i e j. </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70EDA87D" w14:textId="1EDC2954" w:rsidR="003B13E1" w:rsidRDefault="003B13E1" w:rsidP="005154B6">
      <w:pPr>
        <w:pStyle w:val="PargrafodaLista"/>
        <w:spacing w:line="360" w:lineRule="auto"/>
        <w:ind w:left="0" w:firstLine="709"/>
      </w:pP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48234A3C" w:rsidR="000A46BE" w:rsidRDefault="000A46BE" w:rsidP="000A46BE">
      <w:pPr>
        <w:spacing w:line="360" w:lineRule="auto"/>
      </w:pPr>
      <w:r>
        <w:tab/>
      </w:r>
      <w:r w:rsidR="00213BCF">
        <w:t xml:space="preserve">Agradeço a Pedro Orlando, meu afilhado de seis anos que, com seus convites para assistir a vídeos do </w:t>
      </w:r>
      <w:proofErr w:type="spellStart"/>
      <w:r w:rsidR="00213BCF">
        <w:t>Enaldinho</w:t>
      </w:r>
      <w:proofErr w:type="spellEnd"/>
      <w:r w:rsidR="00213BCF">
        <w:t xml:space="preserve">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Pr="00A654A6"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w:t>
      </w:r>
      <w:proofErr w:type="spellStart"/>
      <w:r w:rsidRPr="000055EF">
        <w:t>Vassilvitskii</w:t>
      </w:r>
      <w:proofErr w:type="spellEnd"/>
      <w:r w:rsidRPr="000055EF">
        <w:t xml:space="preserve">, S. 2007. </w:t>
      </w:r>
      <w:r w:rsidRPr="003D5E55">
        <w:rPr>
          <w:lang w:val="en-US"/>
        </w:rPr>
        <w:t xml:space="preserve">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5F4A0876" w14:textId="77777777" w:rsidR="00CF0A93" w:rsidRDefault="00CF0A93" w:rsidP="003D5E55">
      <w:pPr>
        <w:spacing w:line="240" w:lineRule="auto"/>
        <w:jc w:val="left"/>
      </w:pPr>
    </w:p>
    <w:p w14:paraId="731ACC03" w14:textId="6B7BB7E4" w:rsidR="00CF0A93" w:rsidRPr="00CF0A93" w:rsidRDefault="00CF0A93" w:rsidP="003D5E55">
      <w:pPr>
        <w:spacing w:line="240" w:lineRule="auto"/>
        <w:jc w:val="left"/>
        <w:rPr>
          <w:lang w:val="en-US"/>
        </w:rPr>
      </w:pPr>
      <w:r w:rsidRPr="00CF0A93">
        <w:rPr>
          <w:lang w:val="en-US"/>
        </w:rPr>
        <w:t xml:space="preserve">Davies, D.L.; Bouldin, D.W. 1979. A </w:t>
      </w:r>
      <w:r>
        <w:rPr>
          <w:lang w:val="en-US"/>
        </w:rPr>
        <w:t>c</w:t>
      </w:r>
      <w:r w:rsidRPr="00CF0A93">
        <w:rPr>
          <w:lang w:val="en-US"/>
        </w:rPr>
        <w:t xml:space="preserve">luster </w:t>
      </w:r>
      <w:r>
        <w:rPr>
          <w:lang w:val="en-US"/>
        </w:rPr>
        <w:t>s</w:t>
      </w:r>
      <w:r w:rsidRPr="00CF0A93">
        <w:rPr>
          <w:lang w:val="en-US"/>
        </w:rPr>
        <w:t xml:space="preserve">eparation </w:t>
      </w:r>
      <w:r>
        <w:rPr>
          <w:lang w:val="en-US"/>
        </w:rPr>
        <w:t>m</w:t>
      </w:r>
      <w:r w:rsidRPr="00CF0A93">
        <w:rPr>
          <w:lang w:val="en-US"/>
        </w:rPr>
        <w:t>easure. IEEE Transactions on Pattern Analysis and Machine Intelligence</w:t>
      </w:r>
      <w:r>
        <w:rPr>
          <w:lang w:val="en-US"/>
        </w:rPr>
        <w:t xml:space="preserve"> 2</w:t>
      </w:r>
      <w:r w:rsidRPr="00CF0A93">
        <w:rPr>
          <w:lang w:val="en-US"/>
        </w:rPr>
        <w:t>: 224–227.</w:t>
      </w:r>
    </w:p>
    <w:p w14:paraId="292630D3" w14:textId="77777777" w:rsidR="00CC46CC" w:rsidRDefault="00CC46CC" w:rsidP="003D5E55">
      <w:pPr>
        <w:spacing w:line="240" w:lineRule="auto"/>
        <w:jc w:val="left"/>
        <w:rPr>
          <w:lang w:val="en-US"/>
        </w:rPr>
      </w:pPr>
    </w:p>
    <w:p w14:paraId="5FF3EFF3" w14:textId="39B68622" w:rsidR="00CC46CC" w:rsidRPr="003D5E55" w:rsidRDefault="00CC46CC" w:rsidP="003D5E55">
      <w:pPr>
        <w:spacing w:line="240" w:lineRule="auto"/>
        <w:jc w:val="left"/>
        <w:rPr>
          <w:lang w:val="en-US"/>
        </w:rPr>
      </w:pPr>
      <w:r w:rsidRPr="00CC46CC">
        <w:rPr>
          <w:lang w:val="en-US"/>
        </w:rPr>
        <w:t>Joshi, K</w:t>
      </w:r>
      <w:r>
        <w:rPr>
          <w:lang w:val="en-US"/>
        </w:rPr>
        <w:t>.</w:t>
      </w:r>
      <w:r w:rsidRPr="00CC46CC">
        <w:rPr>
          <w:lang w:val="en-US"/>
        </w:rPr>
        <w:t>D.</w:t>
      </w:r>
      <w:r>
        <w:rPr>
          <w:lang w:val="en-US"/>
        </w:rPr>
        <w:t xml:space="preserve">; </w:t>
      </w:r>
      <w:proofErr w:type="spellStart"/>
      <w:r w:rsidR="00672881">
        <w:rPr>
          <w:lang w:val="en-US"/>
        </w:rPr>
        <w:t>Nalwade</w:t>
      </w:r>
      <w:proofErr w:type="spellEnd"/>
      <w:r w:rsidR="00672881">
        <w:rPr>
          <w:lang w:val="en-US"/>
        </w:rPr>
        <w:t xml:space="preserve">, </w:t>
      </w:r>
      <w:r w:rsidRPr="00CC46CC">
        <w:rPr>
          <w:lang w:val="en-US"/>
        </w:rPr>
        <w:t>P</w:t>
      </w:r>
      <w:r w:rsidR="00672881">
        <w:rPr>
          <w:lang w:val="en-US"/>
        </w:rPr>
        <w:t>.</w:t>
      </w:r>
      <w:r w:rsidRPr="00CC46CC">
        <w:rPr>
          <w:lang w:val="en-US"/>
        </w:rPr>
        <w:t xml:space="preserve">S. </w:t>
      </w:r>
      <w:r>
        <w:rPr>
          <w:lang w:val="en-US"/>
        </w:rPr>
        <w:t xml:space="preserve">2012. </w:t>
      </w:r>
      <w:r w:rsidRPr="00CC46CC">
        <w:rPr>
          <w:lang w:val="en-US"/>
        </w:rPr>
        <w:t xml:space="preserve">Modified K-Means for </w:t>
      </w:r>
      <w:r>
        <w:rPr>
          <w:lang w:val="en-US"/>
        </w:rPr>
        <w:t>b</w:t>
      </w:r>
      <w:r w:rsidRPr="00CC46CC">
        <w:rPr>
          <w:lang w:val="en-US"/>
        </w:rPr>
        <w:t xml:space="preserve">etter </w:t>
      </w:r>
      <w:r>
        <w:rPr>
          <w:lang w:val="en-US"/>
        </w:rPr>
        <w:t>i</w:t>
      </w:r>
      <w:r w:rsidRPr="00CC46CC">
        <w:rPr>
          <w:lang w:val="en-US"/>
        </w:rPr>
        <w:t xml:space="preserve">nitial </w:t>
      </w:r>
      <w:r>
        <w:rPr>
          <w:lang w:val="en-US"/>
        </w:rPr>
        <w:t>c</w:t>
      </w:r>
      <w:r w:rsidRPr="00CC46CC">
        <w:rPr>
          <w:lang w:val="en-US"/>
        </w:rPr>
        <w:t xml:space="preserve">luster </w:t>
      </w:r>
      <w:proofErr w:type="spellStart"/>
      <w:r>
        <w:rPr>
          <w:lang w:val="en-US"/>
        </w:rPr>
        <w:t>c</w:t>
      </w:r>
      <w:r w:rsidRPr="00CC46CC">
        <w:rPr>
          <w:lang w:val="en-US"/>
        </w:rPr>
        <w:t>entres</w:t>
      </w:r>
      <w:proofErr w:type="spellEnd"/>
      <w:r w:rsidRPr="00CC46CC">
        <w:rPr>
          <w:lang w:val="en-US"/>
        </w:rPr>
        <w:t>.</w:t>
      </w:r>
      <w:r>
        <w:rPr>
          <w:lang w:val="en-US"/>
        </w:rPr>
        <w:t xml:space="preserve"> </w:t>
      </w:r>
      <w:r w:rsidRPr="00CC46CC">
        <w:rPr>
          <w:lang w:val="en-US"/>
        </w:rPr>
        <w:t>International Journal of Computer Science and Mobile Computing</w:t>
      </w:r>
      <w:r>
        <w:rPr>
          <w:lang w:val="en-US"/>
        </w:rPr>
        <w:t xml:space="preserve"> 7: 219-223.</w:t>
      </w:r>
    </w:p>
    <w:p w14:paraId="424FD57F" w14:textId="77777777" w:rsidR="003D5E55" w:rsidRPr="000055EF" w:rsidRDefault="003D5E55" w:rsidP="003D5E55">
      <w:pPr>
        <w:spacing w:line="240" w:lineRule="auto"/>
        <w:jc w:val="left"/>
        <w:rPr>
          <w:lang w:val="en-US"/>
        </w:rPr>
      </w:pPr>
    </w:p>
    <w:p w14:paraId="0BBE36D7" w14:textId="7A96E91A" w:rsidR="003D5E55" w:rsidRDefault="003D5E55" w:rsidP="003D5E55">
      <w:pPr>
        <w:spacing w:line="240" w:lineRule="auto"/>
        <w:jc w:val="left"/>
        <w:rPr>
          <w:lang w:val="en-US"/>
        </w:rPr>
      </w:pPr>
      <w:r w:rsidRPr="003D5E55">
        <w:rPr>
          <w:lang w:val="en-US"/>
        </w:rPr>
        <w:t xml:space="preserve">MacQueen, J. 1967. </w:t>
      </w:r>
      <w:r w:rsidR="009E1F5F">
        <w:rPr>
          <w:lang w:val="en-US"/>
        </w:rPr>
        <w:t>Some methods for c</w:t>
      </w:r>
      <w:r w:rsidRPr="003D5E55">
        <w:rPr>
          <w:lang w:val="en-US"/>
        </w:rPr>
        <w:t xml:space="preserve">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Default="003D5E55" w:rsidP="003D5E55">
      <w:pPr>
        <w:spacing w:line="240" w:lineRule="auto"/>
        <w:jc w:val="left"/>
      </w:pPr>
      <w:r w:rsidRPr="003D5E55">
        <w:rPr>
          <w:lang w:val="en-US"/>
        </w:rPr>
        <w:t xml:space="preserve">Morissette, L.; Chartier, S. 2013. The K-Means clustering technique: General considerations and implementation in Mathematica. </w:t>
      </w:r>
      <w:proofErr w:type="spellStart"/>
      <w:r w:rsidRPr="000055EF">
        <w:t>Tutorials</w:t>
      </w:r>
      <w:proofErr w:type="spellEnd"/>
      <w:r w:rsidRPr="000055EF">
        <w:t xml:space="preserve"> in </w:t>
      </w:r>
      <w:proofErr w:type="spellStart"/>
      <w:r w:rsidRPr="000055EF">
        <w:t>Quantitative</w:t>
      </w:r>
      <w:proofErr w:type="spellEnd"/>
      <w:r w:rsidRPr="000055EF">
        <w:t xml:space="preserve"> </w:t>
      </w:r>
      <w:proofErr w:type="spellStart"/>
      <w:r w:rsidRPr="000055EF">
        <w:t>Methods</w:t>
      </w:r>
      <w:proofErr w:type="spellEnd"/>
      <w:r w:rsidRPr="000055EF">
        <w:t xml:space="preserve"> for </w:t>
      </w:r>
      <w:proofErr w:type="spellStart"/>
      <w:r w:rsidRPr="000055EF">
        <w:t>Psychology</w:t>
      </w:r>
      <w:proofErr w:type="spellEnd"/>
      <w:r w:rsidRPr="000055EF">
        <w:t xml:space="preserve"> 9: 15-24.</w:t>
      </w:r>
    </w:p>
    <w:p w14:paraId="77C21881" w14:textId="77777777" w:rsidR="00A654A6" w:rsidRDefault="00A654A6" w:rsidP="003D5E55">
      <w:pPr>
        <w:spacing w:line="240" w:lineRule="auto"/>
        <w:jc w:val="left"/>
      </w:pPr>
    </w:p>
    <w:p w14:paraId="7D2D1B0F" w14:textId="5B7A46FE" w:rsidR="00A654A6" w:rsidRPr="00A654A6" w:rsidRDefault="00A654A6" w:rsidP="003D5E55">
      <w:pPr>
        <w:spacing w:line="240" w:lineRule="auto"/>
        <w:jc w:val="left"/>
        <w:rPr>
          <w:lang w:val="en-US"/>
        </w:rPr>
      </w:pPr>
      <w:proofErr w:type="spellStart"/>
      <w:r w:rsidRPr="00A654A6">
        <w:rPr>
          <w:lang w:val="en-US"/>
        </w:rPr>
        <w:t>Rousseeuw</w:t>
      </w:r>
      <w:proofErr w:type="spellEnd"/>
      <w:r w:rsidRPr="00A654A6">
        <w:rPr>
          <w:lang w:val="en-US"/>
        </w:rPr>
        <w:t xml:space="preserve">, P.J. 1987. Silhouettes: </w:t>
      </w:r>
      <w:r>
        <w:rPr>
          <w:lang w:val="en-US"/>
        </w:rPr>
        <w:t>A</w:t>
      </w:r>
      <w:r w:rsidRPr="00A654A6">
        <w:rPr>
          <w:lang w:val="en-US"/>
        </w:rPr>
        <w:t xml:space="preserve"> graphical aid to the interpretation and validation of cluster analysis. Journal of </w:t>
      </w:r>
      <w:r w:rsidRPr="00A654A6">
        <w:rPr>
          <w:lang w:val="en-US"/>
        </w:rPr>
        <w:t>C</w:t>
      </w:r>
      <w:r w:rsidRPr="00A654A6">
        <w:rPr>
          <w:lang w:val="en-US"/>
        </w:rPr>
        <w:t xml:space="preserve">omputational and </w:t>
      </w:r>
      <w:r w:rsidRPr="00A654A6">
        <w:rPr>
          <w:lang w:val="en-US"/>
        </w:rPr>
        <w:t>A</w:t>
      </w:r>
      <w:r w:rsidRPr="00A654A6">
        <w:rPr>
          <w:lang w:val="en-US"/>
        </w:rPr>
        <w:t xml:space="preserve">pplied </w:t>
      </w:r>
      <w:r w:rsidRPr="00A654A6">
        <w:rPr>
          <w:lang w:val="en-US"/>
        </w:rPr>
        <w:t>M</w:t>
      </w:r>
      <w:r w:rsidRPr="00A654A6">
        <w:rPr>
          <w:lang w:val="en-US"/>
        </w:rPr>
        <w:t>athematics 20</w:t>
      </w:r>
      <w:r w:rsidRPr="00A654A6">
        <w:rPr>
          <w:lang w:val="en-US"/>
        </w:rPr>
        <w:t>:</w:t>
      </w:r>
      <w:r w:rsidRPr="00A654A6">
        <w:rPr>
          <w:lang w:val="en-US"/>
        </w:rPr>
        <w:t xml:space="preserve"> 53-65.</w:t>
      </w:r>
    </w:p>
    <w:p w14:paraId="4553FE4E" w14:textId="77777777" w:rsidR="003D5E55" w:rsidRPr="00A654A6" w:rsidRDefault="003D5E55" w:rsidP="003D5E55">
      <w:pPr>
        <w:spacing w:line="240" w:lineRule="auto"/>
        <w:jc w:val="left"/>
        <w:rPr>
          <w:lang w:val="en-US"/>
        </w:rPr>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6CD3043D" w:rsidR="004C2408" w:rsidRDefault="004C2408" w:rsidP="000A46BE">
      <w:pPr>
        <w:pStyle w:val="PargrafodaLista"/>
        <w:numPr>
          <w:ilvl w:val="0"/>
          <w:numId w:val="3"/>
        </w:numPr>
        <w:spacing w:line="360" w:lineRule="auto"/>
        <w:rPr>
          <w:b/>
        </w:rPr>
      </w:pPr>
      <w:r>
        <w:rPr>
          <w:b/>
        </w:rPr>
        <w:lastRenderedPageBreak/>
        <w:t>Código-fonte do algoritmo</w:t>
      </w:r>
    </w:p>
    <w:p w14:paraId="758DAED7" w14:textId="77777777" w:rsidR="004C2408" w:rsidRDefault="004C2408" w:rsidP="004C2408">
      <w:pPr>
        <w:spacing w:line="360" w:lineRule="auto"/>
        <w:rPr>
          <w:b/>
        </w:rPr>
      </w:pPr>
    </w:p>
    <w:p w14:paraId="3D68B6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from typing import Tuple</w:t>
      </w:r>
    </w:p>
    <w:p w14:paraId="7541307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import numpy as np</w:t>
      </w:r>
    </w:p>
    <w:p w14:paraId="60EE6C80" w14:textId="77777777" w:rsidR="00F5294C" w:rsidRPr="00F5294C" w:rsidRDefault="00F5294C" w:rsidP="00F5294C">
      <w:pPr>
        <w:jc w:val="left"/>
        <w:rPr>
          <w:rFonts w:ascii="Courier New" w:hAnsi="Courier New" w:cs="Courier New"/>
          <w:bCs/>
          <w:sz w:val="18"/>
          <w:szCs w:val="18"/>
          <w:lang w:val="en-US"/>
        </w:rPr>
      </w:pPr>
    </w:p>
    <w:p w14:paraId="35C547C9" w14:textId="77777777" w:rsidR="00F5294C" w:rsidRPr="00F5294C" w:rsidRDefault="00F5294C" w:rsidP="00F5294C">
      <w:pPr>
        <w:jc w:val="left"/>
        <w:rPr>
          <w:rFonts w:ascii="Courier New" w:hAnsi="Courier New" w:cs="Courier New"/>
          <w:bCs/>
          <w:sz w:val="18"/>
          <w:szCs w:val="18"/>
          <w:lang w:val="en-US"/>
        </w:rPr>
      </w:pPr>
    </w:p>
    <w:p w14:paraId="6C5FC9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class KMeans:</w:t>
      </w:r>
    </w:p>
    <w:p w14:paraId="31BB772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7FD6F2B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k-means com critérios de convergência aprimorados.</w:t>
      </w:r>
    </w:p>
    <w:p w14:paraId="7429AD91" w14:textId="77777777" w:rsidR="00F5294C" w:rsidRPr="00F5294C" w:rsidRDefault="00F5294C" w:rsidP="00F5294C">
      <w:pPr>
        <w:jc w:val="left"/>
        <w:rPr>
          <w:rFonts w:ascii="Courier New" w:hAnsi="Courier New" w:cs="Courier New"/>
          <w:bCs/>
          <w:sz w:val="18"/>
          <w:szCs w:val="18"/>
        </w:rPr>
      </w:pPr>
    </w:p>
    <w:p w14:paraId="7DF48D4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Atributos:</w:t>
      </w:r>
    </w:p>
    <w:p w14:paraId="29DCFBD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 (int): Número de clusters.</w:t>
      </w:r>
    </w:p>
    <w:p w14:paraId="1DB73F1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max_iters (int): Número máximo de iterações para o k-means.</w:t>
      </w:r>
    </w:p>
    <w:p w14:paraId="19FC9EE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tol (float): Tolerância de convergência baseada no movimento do</w:t>
      </w:r>
    </w:p>
    <w:p w14:paraId="0B69420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centroide.</w:t>
      </w:r>
    </w:p>
    <w:p w14:paraId="6016401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n_init (int): Número de vezes que o algoritmo será executado com</w:t>
      </w:r>
    </w:p>
    <w:p w14:paraId="50A655E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diferentes seeds de centroides.</w:t>
      </w:r>
    </w:p>
    <w:p w14:paraId="183A4FB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threshold (int): Percentil para detecção de anomalias.</w:t>
      </w:r>
    </w:p>
    <w:p w14:paraId="10100BC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Centroides para os clusters.</w:t>
      </w:r>
    </w:p>
    <w:p w14:paraId="52A16A6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157C9EDB" w14:textId="77777777" w:rsidR="00F5294C" w:rsidRPr="00F5294C" w:rsidRDefault="00F5294C" w:rsidP="00F5294C">
      <w:pPr>
        <w:jc w:val="left"/>
        <w:rPr>
          <w:rFonts w:ascii="Courier New" w:hAnsi="Courier New" w:cs="Courier New"/>
          <w:bCs/>
          <w:sz w:val="18"/>
          <w:szCs w:val="18"/>
          <w:lang w:val="en-US"/>
        </w:rPr>
      </w:pPr>
    </w:p>
    <w:p w14:paraId="68E7076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__init__(</w:t>
      </w:r>
    </w:p>
    <w:p w14:paraId="0214F8E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w:t>
      </w:r>
    </w:p>
    <w:p w14:paraId="799E808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k: int = 2,</w:t>
      </w:r>
    </w:p>
    <w:p w14:paraId="50B497A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max_iters: int = 100,</w:t>
      </w:r>
    </w:p>
    <w:p w14:paraId="3B29BFE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tol: float = 1e-4,</w:t>
      </w:r>
    </w:p>
    <w:p w14:paraId="4BB3AE2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n_init: int = 30,</w:t>
      </w:r>
    </w:p>
    <w:p w14:paraId="472DC31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threshold: int = 95,</w:t>
      </w:r>
    </w:p>
    <w:p w14:paraId="41A26C4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centroids: np.ndarray = None,</w:t>
      </w:r>
    </w:p>
    <w:p w14:paraId="0F1FA8B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4C99648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33B2714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Inicialização com parâmetros especificados.</w:t>
      </w:r>
    </w:p>
    <w:p w14:paraId="5FB0694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0DC4141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self.k = k</w:t>
      </w:r>
    </w:p>
    <w:p w14:paraId="3642EEB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self.max_iters = max_iters</w:t>
      </w:r>
    </w:p>
    <w:p w14:paraId="40CD168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self.tol = tol</w:t>
      </w:r>
    </w:p>
    <w:p w14:paraId="16E64BC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self.n_init = n_init</w:t>
      </w:r>
    </w:p>
    <w:p w14:paraId="1BF4F79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self.threshold = threshold</w:t>
      </w:r>
    </w:p>
    <w:p w14:paraId="1FCC2D5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self.centroids = centroids</w:t>
      </w:r>
    </w:p>
    <w:p w14:paraId="76F3F3E9" w14:textId="77777777" w:rsidR="00F5294C" w:rsidRPr="00F5294C" w:rsidRDefault="00F5294C" w:rsidP="00F5294C">
      <w:pPr>
        <w:jc w:val="left"/>
        <w:rPr>
          <w:rFonts w:ascii="Courier New" w:hAnsi="Courier New" w:cs="Courier New"/>
          <w:bCs/>
          <w:sz w:val="18"/>
          <w:szCs w:val="18"/>
          <w:lang w:val="en-US"/>
        </w:rPr>
      </w:pPr>
    </w:p>
    <w:p w14:paraId="07E1304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6505C65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_kpp_init(data: np.ndarray, k: int) -&gt; np.ndarray:</w:t>
      </w:r>
    </w:p>
    <w:p w14:paraId="2997F54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45A9FC5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Inicializa os centroides usando o método k-means++.</w:t>
      </w:r>
    </w:p>
    <w:p w14:paraId="25434584" w14:textId="77777777" w:rsidR="00F5294C" w:rsidRPr="00F5294C" w:rsidRDefault="00F5294C" w:rsidP="00F5294C">
      <w:pPr>
        <w:jc w:val="left"/>
        <w:rPr>
          <w:rFonts w:ascii="Courier New" w:hAnsi="Courier New" w:cs="Courier New"/>
          <w:bCs/>
          <w:sz w:val="18"/>
          <w:szCs w:val="18"/>
        </w:rPr>
      </w:pPr>
    </w:p>
    <w:p w14:paraId="20CEA89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3326F90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792B8C2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 (int): Número de centroides desejados.</w:t>
      </w:r>
    </w:p>
    <w:p w14:paraId="16ABB5FE" w14:textId="77777777" w:rsidR="00F5294C" w:rsidRPr="00F5294C" w:rsidRDefault="00F5294C" w:rsidP="00F5294C">
      <w:pPr>
        <w:jc w:val="left"/>
        <w:rPr>
          <w:rFonts w:ascii="Courier New" w:hAnsi="Courier New" w:cs="Courier New"/>
          <w:bCs/>
          <w:sz w:val="18"/>
          <w:szCs w:val="18"/>
        </w:rPr>
      </w:pPr>
    </w:p>
    <w:p w14:paraId="5471893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22AB03A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Centroides inicializados.</w:t>
      </w:r>
    </w:p>
    <w:p w14:paraId="15B8591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C3D9F8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[data[np.random.choice(len(data))]]</w:t>
      </w:r>
    </w:p>
    <w:p w14:paraId="431D699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range(1, k):</w:t>
      </w:r>
    </w:p>
    <w:p w14:paraId="5A68892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squared_dist = np.array(</w:t>
      </w:r>
    </w:p>
    <w:p w14:paraId="7762084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[np.min([</w:t>
      </w:r>
    </w:p>
    <w:p w14:paraId="06E3D88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np.linalg.norm(c - x) ** 2 for c in centroids</w:t>
      </w:r>
    </w:p>
    <w:p w14:paraId="6DF71D0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lastRenderedPageBreak/>
        <w:t xml:space="preserve">                ]) for x in data]</w:t>
      </w:r>
    </w:p>
    <w:p w14:paraId="3C2212F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023DDA1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probs = squared_dist / squared_dist.sum()</w:t>
      </w:r>
    </w:p>
    <w:p w14:paraId="19E511E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 = data[np.argmax(probs)]</w:t>
      </w:r>
    </w:p>
    <w:p w14:paraId="03EBB6F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centroids.append(centroid)</w:t>
      </w:r>
    </w:p>
    <w:p w14:paraId="04D5E9A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np.array(centroids)</w:t>
      </w:r>
    </w:p>
    <w:p w14:paraId="1D70BA87" w14:textId="77777777" w:rsidR="00F5294C" w:rsidRPr="00F5294C" w:rsidRDefault="00F5294C" w:rsidP="00F5294C">
      <w:pPr>
        <w:jc w:val="left"/>
        <w:rPr>
          <w:rFonts w:ascii="Courier New" w:hAnsi="Courier New" w:cs="Courier New"/>
          <w:bCs/>
          <w:sz w:val="18"/>
          <w:szCs w:val="18"/>
          <w:lang w:val="en-US"/>
        </w:rPr>
      </w:pPr>
    </w:p>
    <w:p w14:paraId="08B09C3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get_optimal_k(self, data: np.ndarray, k_max: int = 10) -&gt; int:</w:t>
      </w:r>
    </w:p>
    <w:p w14:paraId="7A66D02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554BB1D8" w14:textId="41C48865"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Aplica método Elbow para obter o número de clu</w:t>
      </w:r>
      <w:r>
        <w:rPr>
          <w:rFonts w:ascii="Courier New" w:hAnsi="Courier New" w:cs="Courier New"/>
          <w:bCs/>
          <w:sz w:val="18"/>
          <w:szCs w:val="18"/>
        </w:rPr>
        <w:t>s</w:t>
      </w:r>
      <w:r w:rsidRPr="00F5294C">
        <w:rPr>
          <w:rFonts w:ascii="Courier New" w:hAnsi="Courier New" w:cs="Courier New"/>
          <w:bCs/>
          <w:sz w:val="18"/>
          <w:szCs w:val="18"/>
        </w:rPr>
        <w:t>ters ideal.</w:t>
      </w:r>
    </w:p>
    <w:p w14:paraId="53F2914C" w14:textId="77777777" w:rsidR="00F5294C" w:rsidRPr="00F5294C" w:rsidRDefault="00F5294C" w:rsidP="00F5294C">
      <w:pPr>
        <w:jc w:val="left"/>
        <w:rPr>
          <w:rFonts w:ascii="Courier New" w:hAnsi="Courier New" w:cs="Courier New"/>
          <w:bCs/>
          <w:sz w:val="18"/>
          <w:szCs w:val="18"/>
        </w:rPr>
      </w:pPr>
    </w:p>
    <w:p w14:paraId="1BBCE4A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389DB96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usados no algoritmo K-Means.</w:t>
      </w:r>
    </w:p>
    <w:p w14:paraId="15DEAE9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k_max (int): Número máximo de clusters. Valor-padrão: 10.</w:t>
      </w:r>
    </w:p>
    <w:p w14:paraId="1ADC883C" w14:textId="77777777" w:rsidR="00F5294C" w:rsidRPr="00F5294C" w:rsidRDefault="00F5294C" w:rsidP="00F5294C">
      <w:pPr>
        <w:jc w:val="left"/>
        <w:rPr>
          <w:rFonts w:ascii="Courier New" w:hAnsi="Courier New" w:cs="Courier New"/>
          <w:bCs/>
          <w:sz w:val="18"/>
          <w:szCs w:val="18"/>
        </w:rPr>
      </w:pPr>
    </w:p>
    <w:p w14:paraId="1963342D" w14:textId="04EAA521"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w:t>
      </w:r>
      <w:r>
        <w:rPr>
          <w:rFonts w:ascii="Courier New" w:hAnsi="Courier New" w:cs="Courier New"/>
          <w:bCs/>
          <w:sz w:val="18"/>
          <w:szCs w:val="18"/>
        </w:rPr>
        <w:t>orna</w:t>
      </w:r>
      <w:r w:rsidRPr="00F5294C">
        <w:rPr>
          <w:rFonts w:ascii="Courier New" w:hAnsi="Courier New" w:cs="Courier New"/>
          <w:bCs/>
          <w:sz w:val="18"/>
          <w:szCs w:val="18"/>
        </w:rPr>
        <w:t>:</w:t>
      </w:r>
    </w:p>
    <w:p w14:paraId="0DD555A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optimal_k (int): Número de clusters ideal.</w:t>
      </w:r>
    </w:p>
    <w:p w14:paraId="4C4491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7D91E2C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sum_sq = []</w:t>
      </w:r>
    </w:p>
    <w:p w14:paraId="60B5205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k in range(1, k_max + 1):</w:t>
      </w:r>
    </w:p>
    <w:p w14:paraId="1FA5966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self.k = k</w:t>
      </w:r>
    </w:p>
    <w:p w14:paraId="2E86974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self.fit(data)</w:t>
      </w:r>
    </w:p>
    <w:p w14:paraId="7C662D5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inertia = np.sum(</w:t>
      </w:r>
    </w:p>
    <w:p w14:paraId="76E59B45"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6182A94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np.linalg.norm(</w:t>
      </w:r>
    </w:p>
    <w:p w14:paraId="6CA471A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data[i] - self.centroids[self.labels[i]]</w:t>
      </w:r>
    </w:p>
    <w:p w14:paraId="7BA8758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 2</w:t>
      </w:r>
    </w:p>
    <w:p w14:paraId="08B2551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 in range(len(data))</w:t>
      </w:r>
    </w:p>
    <w:p w14:paraId="3C7786C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07B8E2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F09A85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sum_sq.append(inertia)</w:t>
      </w:r>
    </w:p>
    <w:p w14:paraId="208CE01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diffs = np.diff(sum_sq, 2)</w:t>
      </w:r>
    </w:p>
    <w:p w14:paraId="577D7FD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optimal_k = np.argmin(diffs) + 1</w:t>
      </w:r>
    </w:p>
    <w:p w14:paraId="049E186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optimal_k</w:t>
      </w:r>
    </w:p>
    <w:p w14:paraId="401ACADC" w14:textId="77777777" w:rsidR="00F5294C" w:rsidRPr="00F5294C" w:rsidRDefault="00F5294C" w:rsidP="00F5294C">
      <w:pPr>
        <w:jc w:val="left"/>
        <w:rPr>
          <w:rFonts w:ascii="Courier New" w:hAnsi="Courier New" w:cs="Courier New"/>
          <w:bCs/>
          <w:sz w:val="18"/>
          <w:szCs w:val="18"/>
          <w:lang w:val="en-US"/>
        </w:rPr>
      </w:pPr>
    </w:p>
    <w:p w14:paraId="5EE5308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_single_run(self, data: np.ndarray) -&gt; Tuple[np.ndarray, np.ndarray, float]:</w:t>
      </w:r>
    </w:p>
    <w:p w14:paraId="1983F71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76AA5EA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Realiza execução única do algoritmo k-means.</w:t>
      </w:r>
    </w:p>
    <w:p w14:paraId="00FF1DB2" w14:textId="77777777" w:rsidR="00F5294C" w:rsidRPr="00F5294C" w:rsidRDefault="00F5294C" w:rsidP="00F5294C">
      <w:pPr>
        <w:jc w:val="left"/>
        <w:rPr>
          <w:rFonts w:ascii="Courier New" w:hAnsi="Courier New" w:cs="Courier New"/>
          <w:bCs/>
          <w:sz w:val="18"/>
          <w:szCs w:val="18"/>
        </w:rPr>
      </w:pPr>
    </w:p>
    <w:p w14:paraId="5622D91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11EFB76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345CB501" w14:textId="77777777" w:rsidR="00F5294C" w:rsidRPr="00F5294C" w:rsidRDefault="00F5294C" w:rsidP="00F5294C">
      <w:pPr>
        <w:jc w:val="left"/>
        <w:rPr>
          <w:rFonts w:ascii="Courier New" w:hAnsi="Courier New" w:cs="Courier New"/>
          <w:bCs/>
          <w:sz w:val="18"/>
          <w:szCs w:val="18"/>
        </w:rPr>
      </w:pPr>
    </w:p>
    <w:p w14:paraId="6398AA1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72C3616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centroids (np.ndarray): Melhores centroides após a execução</w:t>
      </w:r>
    </w:p>
    <w:p w14:paraId="4C7C3C6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do k-means.</w:t>
      </w:r>
    </w:p>
    <w:p w14:paraId="5525233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0CC5B8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 dado.</w:t>
      </w:r>
    </w:p>
    <w:p w14:paraId="183EECDB"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inertia (float): Distância total dos pontos de dados a</w:t>
      </w:r>
    </w:p>
    <w:p w14:paraId="411146F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partir de seus centroides atribuídos.</w:t>
      </w:r>
    </w:p>
    <w:p w14:paraId="4EDBDDB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63D5EF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self._kpp_init(data, self.k)</w:t>
      </w:r>
    </w:p>
    <w:p w14:paraId="214A48C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range(self.max_iters):</w:t>
      </w:r>
    </w:p>
    <w:p w14:paraId="39D77C3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np.linalg.norm(data[:, np.newaxis] - centroids, axis=2)</w:t>
      </w:r>
    </w:p>
    <w:p w14:paraId="1AC46BF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labels = np.argmin(dist, axis=1)</w:t>
      </w:r>
    </w:p>
    <w:p w14:paraId="7C6DFE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new_centroids = np.array(</w:t>
      </w:r>
    </w:p>
    <w:p w14:paraId="22C2A71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i].mean(axis=0) for i in range(self.k)]</w:t>
      </w:r>
    </w:p>
    <w:p w14:paraId="20902D3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622677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np.all(np.abs(new_centroids - centroids) &lt; self.tol):</w:t>
      </w:r>
    </w:p>
    <w:p w14:paraId="00E963E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lastRenderedPageBreak/>
        <w:t xml:space="preserve">                break</w:t>
      </w:r>
    </w:p>
    <w:p w14:paraId="14AA7CE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 new_centroids</w:t>
      </w:r>
    </w:p>
    <w:p w14:paraId="6B8721B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inertia = np.sum(</w:t>
      </w:r>
    </w:p>
    <w:p w14:paraId="3A24F60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36FF67E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np.linalg.norm(data[i] - centroids[labels[i]]) ** 2</w:t>
      </w:r>
    </w:p>
    <w:p w14:paraId="7F41B7F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 in range(len(data))</w:t>
      </w:r>
    </w:p>
    <w:p w14:paraId="173BA7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6A8A1B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E50357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centroids, labels, inertia</w:t>
      </w:r>
    </w:p>
    <w:p w14:paraId="16208747" w14:textId="77777777" w:rsidR="00F5294C" w:rsidRPr="00F5294C" w:rsidRDefault="00F5294C" w:rsidP="00F5294C">
      <w:pPr>
        <w:jc w:val="left"/>
        <w:rPr>
          <w:rFonts w:ascii="Courier New" w:hAnsi="Courier New" w:cs="Courier New"/>
          <w:bCs/>
          <w:sz w:val="18"/>
          <w:szCs w:val="18"/>
          <w:lang w:val="en-US"/>
        </w:rPr>
      </w:pPr>
    </w:p>
    <w:p w14:paraId="78F26F4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fit(self, data: np.ndarray) -&gt; None:</w:t>
      </w:r>
    </w:p>
    <w:p w14:paraId="07A4EC3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5D079F0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Ajusta o algoritmo k-means aos dados.</w:t>
      </w:r>
    </w:p>
    <w:p w14:paraId="086C923C" w14:textId="77777777" w:rsidR="00F5294C" w:rsidRPr="00F5294C" w:rsidRDefault="00F5294C" w:rsidP="00F5294C">
      <w:pPr>
        <w:jc w:val="left"/>
        <w:rPr>
          <w:rFonts w:ascii="Courier New" w:hAnsi="Courier New" w:cs="Courier New"/>
          <w:bCs/>
          <w:sz w:val="18"/>
          <w:szCs w:val="18"/>
        </w:rPr>
      </w:pPr>
    </w:p>
    <w:p w14:paraId="4832AE3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w:t>
      </w:r>
    </w:p>
    <w:p w14:paraId="5B53149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1D4A4BD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464D10B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min_inertia = float("inf")</w:t>
      </w:r>
    </w:p>
    <w:p w14:paraId="1585FAA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best_centroids = None</w:t>
      </w:r>
    </w:p>
    <w:p w14:paraId="4FED431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best_labels = None</w:t>
      </w:r>
    </w:p>
    <w:p w14:paraId="5C33973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_ in range(self.n_init):</w:t>
      </w:r>
    </w:p>
    <w:p w14:paraId="423C9B8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labels, inertia = self._single_run(data)</w:t>
      </w:r>
    </w:p>
    <w:p w14:paraId="2A276AA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inertia &lt; min_inertia:</w:t>
      </w:r>
    </w:p>
    <w:p w14:paraId="45325B2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min_inertia = inertia</w:t>
      </w:r>
    </w:p>
    <w:p w14:paraId="37DF0D7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best_centroids = centroids</w:t>
      </w:r>
    </w:p>
    <w:p w14:paraId="0314F14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best_labels = labels</w:t>
      </w:r>
    </w:p>
    <w:p w14:paraId="55787F6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self.centroids = best_centroids</w:t>
      </w:r>
    </w:p>
    <w:p w14:paraId="0ABCEAD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self.labels = best_labels</w:t>
      </w:r>
    </w:p>
    <w:p w14:paraId="0C890E39" w14:textId="77777777" w:rsidR="00F5294C" w:rsidRPr="00F5294C" w:rsidRDefault="00F5294C" w:rsidP="00F5294C">
      <w:pPr>
        <w:jc w:val="left"/>
        <w:rPr>
          <w:rFonts w:ascii="Courier New" w:hAnsi="Courier New" w:cs="Courier New"/>
          <w:bCs/>
          <w:sz w:val="18"/>
          <w:szCs w:val="18"/>
          <w:lang w:val="en-US"/>
        </w:rPr>
      </w:pPr>
    </w:p>
    <w:p w14:paraId="00F360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detect(self, data: np.ndarray) -&gt; np.ndarray:</w:t>
      </w:r>
    </w:p>
    <w:p w14:paraId="13C30BCC"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3CA85B1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Detecta anomalias nos dados com base na distância ao centroide</w:t>
      </w:r>
    </w:p>
    <w:p w14:paraId="21BA64D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mais próximo.</w:t>
      </w:r>
    </w:p>
    <w:p w14:paraId="06BC77F6" w14:textId="77777777" w:rsidR="00F5294C" w:rsidRPr="00F5294C" w:rsidRDefault="00F5294C" w:rsidP="00F5294C">
      <w:pPr>
        <w:jc w:val="left"/>
        <w:rPr>
          <w:rFonts w:ascii="Courier New" w:hAnsi="Courier New" w:cs="Courier New"/>
          <w:bCs/>
          <w:sz w:val="18"/>
          <w:szCs w:val="18"/>
        </w:rPr>
      </w:pPr>
    </w:p>
    <w:p w14:paraId="0752CDA5"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0EA7EC0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5B16FED8" w14:textId="77777777" w:rsidR="00F5294C" w:rsidRPr="00F5294C" w:rsidRDefault="00F5294C" w:rsidP="00F5294C">
      <w:pPr>
        <w:jc w:val="left"/>
        <w:rPr>
          <w:rFonts w:ascii="Courier New" w:hAnsi="Courier New" w:cs="Courier New"/>
          <w:bCs/>
          <w:sz w:val="18"/>
          <w:szCs w:val="18"/>
        </w:rPr>
      </w:pPr>
    </w:p>
    <w:p w14:paraId="1C3B7BB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3104D2E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anomalies (np.ndarray): Anomalias detectadas.</w:t>
      </w:r>
    </w:p>
    <w:p w14:paraId="211B91B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39B2740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np.min(</w:t>
      </w:r>
    </w:p>
    <w:p w14:paraId="0E1AC44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w:t>
      </w:r>
    </w:p>
    <w:p w14:paraId="33E8C26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 np.newaxis] - self.centroids, axis=2</w:t>
      </w:r>
    </w:p>
    <w:p w14:paraId="0377488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axis=1</w:t>
      </w:r>
    </w:p>
    <w:p w14:paraId="122746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07CB713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threshold = np.percentile(dist, self.threshold)</w:t>
      </w:r>
    </w:p>
    <w:p w14:paraId="22C1F49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anomalies = data[dist &gt; threshold]</w:t>
      </w:r>
    </w:p>
    <w:p w14:paraId="05D1EB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anomalies</w:t>
      </w:r>
    </w:p>
    <w:p w14:paraId="613223AA" w14:textId="77777777" w:rsidR="00F5294C" w:rsidRPr="00F5294C" w:rsidRDefault="00F5294C" w:rsidP="00F5294C">
      <w:pPr>
        <w:jc w:val="left"/>
        <w:rPr>
          <w:rFonts w:ascii="Courier New" w:hAnsi="Courier New" w:cs="Courier New"/>
          <w:bCs/>
          <w:sz w:val="18"/>
          <w:szCs w:val="18"/>
          <w:lang w:val="en-US"/>
        </w:rPr>
      </w:pPr>
    </w:p>
    <w:p w14:paraId="5B8F0C7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get_labels(self, data: np.ndarray) -&gt; np.ndarray:</w:t>
      </w:r>
    </w:p>
    <w:p w14:paraId="19DE3E0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7DFE2B44"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Atribui cada ponto de dado ao centroide mais próximo para</w:t>
      </w:r>
    </w:p>
    <w:p w14:paraId="1ACECDA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determinar seu cluster.</w:t>
      </w:r>
    </w:p>
    <w:p w14:paraId="0AB48CE9" w14:textId="77777777" w:rsidR="00F5294C" w:rsidRPr="00F5294C" w:rsidRDefault="00F5294C" w:rsidP="00F5294C">
      <w:pPr>
        <w:jc w:val="left"/>
        <w:rPr>
          <w:rFonts w:ascii="Courier New" w:hAnsi="Courier New" w:cs="Courier New"/>
          <w:bCs/>
          <w:sz w:val="18"/>
          <w:szCs w:val="18"/>
        </w:rPr>
      </w:pPr>
    </w:p>
    <w:p w14:paraId="4B8E892E"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w:t>
      </w:r>
    </w:p>
    <w:p w14:paraId="36318EF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Conjunto de dados.</w:t>
      </w:r>
    </w:p>
    <w:p w14:paraId="2645763D" w14:textId="77777777" w:rsidR="00F5294C" w:rsidRPr="00F5294C" w:rsidRDefault="00F5294C" w:rsidP="00F5294C">
      <w:pPr>
        <w:jc w:val="left"/>
        <w:rPr>
          <w:rFonts w:ascii="Courier New" w:hAnsi="Courier New" w:cs="Courier New"/>
          <w:bCs/>
          <w:sz w:val="18"/>
          <w:szCs w:val="18"/>
        </w:rPr>
      </w:pPr>
    </w:p>
    <w:p w14:paraId="51D5CEF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1271942D"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Array de labels de cluster</w:t>
      </w:r>
    </w:p>
    <w:p w14:paraId="2A4E4FE6"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lastRenderedPageBreak/>
        <w:t xml:space="preserve">                correspondentes a cada ponto de dado.</w:t>
      </w:r>
    </w:p>
    <w:p w14:paraId="195C045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7A1E887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dist = np.linalg.norm(data[:, np.newaxis] - self.centroids, axis=2)</w:t>
      </w:r>
    </w:p>
    <w:p w14:paraId="0067274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labels = np.argmin(dist, axis=1)</w:t>
      </w:r>
    </w:p>
    <w:p w14:paraId="105AE9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return labels</w:t>
      </w:r>
    </w:p>
    <w:p w14:paraId="0AB7B0CA" w14:textId="77777777" w:rsidR="00F5294C" w:rsidRPr="00F5294C" w:rsidRDefault="00F5294C" w:rsidP="00F5294C">
      <w:pPr>
        <w:jc w:val="left"/>
        <w:rPr>
          <w:rFonts w:ascii="Courier New" w:hAnsi="Courier New" w:cs="Courier New"/>
          <w:bCs/>
          <w:sz w:val="18"/>
          <w:szCs w:val="18"/>
        </w:rPr>
      </w:pPr>
    </w:p>
    <w:p w14:paraId="4405FDF8" w14:textId="77777777" w:rsidR="00F5294C" w:rsidRPr="00F5294C" w:rsidRDefault="00F5294C" w:rsidP="00F5294C">
      <w:pPr>
        <w:jc w:val="left"/>
        <w:rPr>
          <w:rFonts w:ascii="Courier New" w:hAnsi="Courier New" w:cs="Courier New"/>
          <w:bCs/>
          <w:sz w:val="18"/>
          <w:szCs w:val="18"/>
        </w:rPr>
      </w:pPr>
    </w:p>
    <w:p w14:paraId="34ECF52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class Score:</w:t>
      </w:r>
    </w:p>
    <w:p w14:paraId="0185D853"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w:t>
      </w:r>
    </w:p>
    <w:p w14:paraId="06C8A4FF"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Cálculo de scoring para algoritmo de clusterização.</w:t>
      </w:r>
    </w:p>
    <w:p w14:paraId="5A6E90FF"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EBD5B1E" w14:textId="77777777" w:rsidR="00F5294C" w:rsidRPr="00F5294C" w:rsidRDefault="00F5294C" w:rsidP="00F5294C">
      <w:pPr>
        <w:jc w:val="left"/>
        <w:rPr>
          <w:rFonts w:ascii="Courier New" w:hAnsi="Courier New" w:cs="Courier New"/>
          <w:bCs/>
          <w:sz w:val="18"/>
          <w:szCs w:val="18"/>
          <w:lang w:val="en-US"/>
        </w:rPr>
      </w:pPr>
    </w:p>
    <w:p w14:paraId="215D733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19195B8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silhouette(data: np.ndarray, labels: np.ndarray) -&gt; float:</w:t>
      </w:r>
    </w:p>
    <w:p w14:paraId="7CD9D28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4B6ED95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Calcula o score do método da silhueta.</w:t>
      </w:r>
    </w:p>
    <w:p w14:paraId="7693C287" w14:textId="77777777" w:rsidR="00F5294C" w:rsidRPr="00F5294C" w:rsidRDefault="00F5294C" w:rsidP="00F5294C">
      <w:pPr>
        <w:jc w:val="left"/>
        <w:rPr>
          <w:rFonts w:ascii="Courier New" w:hAnsi="Courier New" w:cs="Courier New"/>
          <w:bCs/>
          <w:sz w:val="18"/>
          <w:szCs w:val="18"/>
        </w:rPr>
      </w:pPr>
    </w:p>
    <w:p w14:paraId="1D9AA78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5119FB3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6CC7AC58"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432BA8B9"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de dado.</w:t>
      </w:r>
    </w:p>
    <w:p w14:paraId="7CF4ABAD" w14:textId="77777777" w:rsidR="00F5294C" w:rsidRPr="00F5294C" w:rsidRDefault="00F5294C" w:rsidP="00F5294C">
      <w:pPr>
        <w:jc w:val="left"/>
        <w:rPr>
          <w:rFonts w:ascii="Courier New" w:hAnsi="Courier New" w:cs="Courier New"/>
          <w:bCs/>
          <w:sz w:val="18"/>
          <w:szCs w:val="18"/>
        </w:rPr>
      </w:pPr>
    </w:p>
    <w:p w14:paraId="516B105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Retorna:</w:t>
      </w:r>
    </w:p>
    <w:p w14:paraId="135DF907"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float: Silhouette Score calculado.</w:t>
      </w:r>
    </w:p>
    <w:p w14:paraId="17272FDA"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w:t>
      </w:r>
    </w:p>
    <w:p w14:paraId="55637B6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unique_labels = np.unique(labels)</w:t>
      </w:r>
    </w:p>
    <w:p w14:paraId="6482545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silhouette_vals = []</w:t>
      </w:r>
    </w:p>
    <w:p w14:paraId="76EA8EB4" w14:textId="77777777" w:rsidR="00F5294C" w:rsidRPr="00F5294C" w:rsidRDefault="00F5294C" w:rsidP="00F5294C">
      <w:pPr>
        <w:jc w:val="left"/>
        <w:rPr>
          <w:rFonts w:ascii="Courier New" w:hAnsi="Courier New" w:cs="Courier New"/>
          <w:bCs/>
          <w:sz w:val="18"/>
          <w:szCs w:val="18"/>
          <w:lang w:val="en-US"/>
        </w:rPr>
      </w:pPr>
    </w:p>
    <w:p w14:paraId="1F718E5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index, label in enumerate(labels):</w:t>
      </w:r>
    </w:p>
    <w:p w14:paraId="626DAE3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same_cluster = data[labels == label]</w:t>
      </w:r>
    </w:p>
    <w:p w14:paraId="24C23AD2"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 = np.mean(np.linalg.norm(same_cluster - data[index], axis=1))</w:t>
      </w:r>
    </w:p>
    <w:p w14:paraId="4A5749E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other_clusters = [</w:t>
      </w:r>
    </w:p>
    <w:p w14:paraId="11BB04E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other_label]</w:t>
      </w:r>
    </w:p>
    <w:p w14:paraId="4EB8C20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other_label in unique_labels</w:t>
      </w:r>
    </w:p>
    <w:p w14:paraId="20F9514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if other_label != label</w:t>
      </w:r>
    </w:p>
    <w:p w14:paraId="17AFE17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16A6A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b_vals = [</w:t>
      </w:r>
    </w:p>
    <w:p w14:paraId="7A7CE96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np.mean(np.linalg.norm(cluster - data[index], axis=1))</w:t>
      </w:r>
    </w:p>
    <w:p w14:paraId="251328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cluster in other_clusters</w:t>
      </w:r>
    </w:p>
    <w:p w14:paraId="6AF3681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16ED0224"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b = min(b_vals)</w:t>
      </w:r>
    </w:p>
    <w:p w14:paraId="1D77D32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silhouette_vals.append((b - a) / max(a, b))</w:t>
      </w:r>
    </w:p>
    <w:p w14:paraId="18EC623A" w14:textId="77777777" w:rsidR="00F5294C" w:rsidRPr="00F5294C" w:rsidRDefault="00F5294C" w:rsidP="00F5294C">
      <w:pPr>
        <w:jc w:val="left"/>
        <w:rPr>
          <w:rFonts w:ascii="Courier New" w:hAnsi="Courier New" w:cs="Courier New"/>
          <w:bCs/>
          <w:sz w:val="18"/>
          <w:szCs w:val="18"/>
          <w:lang w:val="en-US"/>
        </w:rPr>
      </w:pPr>
    </w:p>
    <w:p w14:paraId="3F81037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return np.mean(silhouette_vals)</w:t>
      </w:r>
    </w:p>
    <w:p w14:paraId="536FC9FF" w14:textId="77777777" w:rsidR="00F5294C" w:rsidRPr="00F5294C" w:rsidRDefault="00F5294C" w:rsidP="00F5294C">
      <w:pPr>
        <w:jc w:val="left"/>
        <w:rPr>
          <w:rFonts w:ascii="Courier New" w:hAnsi="Courier New" w:cs="Courier New"/>
          <w:bCs/>
          <w:sz w:val="18"/>
          <w:szCs w:val="18"/>
          <w:lang w:val="en-US"/>
        </w:rPr>
      </w:pPr>
    </w:p>
    <w:p w14:paraId="02A5119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@staticmethod</w:t>
      </w:r>
    </w:p>
    <w:p w14:paraId="11A041B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def daviesbouldin(data: np.ndarray, labels: np.ndarray) -&gt; float:</w:t>
      </w:r>
    </w:p>
    <w:p w14:paraId="4C05F95A"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lang w:val="en-US"/>
        </w:rPr>
        <w:t xml:space="preserve">        </w:t>
      </w:r>
      <w:r w:rsidRPr="00F5294C">
        <w:rPr>
          <w:rFonts w:ascii="Courier New" w:hAnsi="Courier New" w:cs="Courier New"/>
          <w:bCs/>
          <w:sz w:val="18"/>
          <w:szCs w:val="18"/>
        </w:rPr>
        <w:t>"""</w:t>
      </w:r>
    </w:p>
    <w:p w14:paraId="1C3BC372"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Calcula o índice de Davies-Bouldin.</w:t>
      </w:r>
    </w:p>
    <w:p w14:paraId="3BC5A669" w14:textId="77777777" w:rsidR="00F5294C" w:rsidRPr="00F5294C" w:rsidRDefault="00F5294C" w:rsidP="00F5294C">
      <w:pPr>
        <w:jc w:val="left"/>
        <w:rPr>
          <w:rFonts w:ascii="Courier New" w:hAnsi="Courier New" w:cs="Courier New"/>
          <w:bCs/>
          <w:sz w:val="18"/>
          <w:szCs w:val="18"/>
        </w:rPr>
      </w:pPr>
    </w:p>
    <w:p w14:paraId="288DD44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Argumentos:</w:t>
      </w:r>
    </w:p>
    <w:p w14:paraId="64146760"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data (np.ndarray): Dados de entrada.</w:t>
      </w:r>
    </w:p>
    <w:p w14:paraId="7DCEBCB1" w14:textId="77777777" w:rsidR="00F5294C" w:rsidRPr="00F5294C" w:rsidRDefault="00F5294C" w:rsidP="00F5294C">
      <w:pPr>
        <w:jc w:val="left"/>
        <w:rPr>
          <w:rFonts w:ascii="Courier New" w:hAnsi="Courier New" w:cs="Courier New"/>
          <w:bCs/>
          <w:sz w:val="18"/>
          <w:szCs w:val="18"/>
        </w:rPr>
      </w:pPr>
      <w:r w:rsidRPr="00F5294C">
        <w:rPr>
          <w:rFonts w:ascii="Courier New" w:hAnsi="Courier New" w:cs="Courier New"/>
          <w:bCs/>
          <w:sz w:val="18"/>
          <w:szCs w:val="18"/>
        </w:rPr>
        <w:t xml:space="preserve">            labels (np.ndarray): Atribuições de cluster para cada ponto</w:t>
      </w:r>
    </w:p>
    <w:p w14:paraId="7F29C4F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rPr>
        <w:t xml:space="preserve">                </w:t>
      </w:r>
      <w:r w:rsidRPr="00F5294C">
        <w:rPr>
          <w:rFonts w:ascii="Courier New" w:hAnsi="Courier New" w:cs="Courier New"/>
          <w:bCs/>
          <w:sz w:val="18"/>
          <w:szCs w:val="18"/>
          <w:lang w:val="en-US"/>
        </w:rPr>
        <w:t>de dado.</w:t>
      </w:r>
    </w:p>
    <w:p w14:paraId="00752819" w14:textId="77777777" w:rsidR="00F5294C" w:rsidRPr="00F5294C" w:rsidRDefault="00F5294C" w:rsidP="00F5294C">
      <w:pPr>
        <w:jc w:val="left"/>
        <w:rPr>
          <w:rFonts w:ascii="Courier New" w:hAnsi="Courier New" w:cs="Courier New"/>
          <w:bCs/>
          <w:sz w:val="18"/>
          <w:szCs w:val="18"/>
          <w:lang w:val="en-US"/>
        </w:rPr>
      </w:pPr>
    </w:p>
    <w:p w14:paraId="298FF2C4" w14:textId="3C24369A"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roofErr w:type="spellStart"/>
      <w:r w:rsidRPr="00F5294C">
        <w:rPr>
          <w:rFonts w:ascii="Courier New" w:hAnsi="Courier New" w:cs="Courier New"/>
          <w:bCs/>
          <w:sz w:val="18"/>
          <w:szCs w:val="18"/>
          <w:lang w:val="en-US"/>
        </w:rPr>
        <w:t>Ret</w:t>
      </w:r>
      <w:r>
        <w:rPr>
          <w:rFonts w:ascii="Courier New" w:hAnsi="Courier New" w:cs="Courier New"/>
          <w:bCs/>
          <w:sz w:val="18"/>
          <w:szCs w:val="18"/>
          <w:lang w:val="en-US"/>
        </w:rPr>
        <w:t>orna</w:t>
      </w:r>
      <w:proofErr w:type="spellEnd"/>
      <w:r w:rsidRPr="00F5294C">
        <w:rPr>
          <w:rFonts w:ascii="Courier New" w:hAnsi="Courier New" w:cs="Courier New"/>
          <w:bCs/>
          <w:sz w:val="18"/>
          <w:szCs w:val="18"/>
          <w:lang w:val="en-US"/>
        </w:rPr>
        <w:t>:</w:t>
      </w:r>
    </w:p>
    <w:p w14:paraId="12611F1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float: Davies-Bouldin Score calculado.</w:t>
      </w:r>
    </w:p>
    <w:p w14:paraId="32F1E10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04527F7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unique_labels = np.unique(labels)</w:t>
      </w:r>
    </w:p>
    <w:p w14:paraId="6BF06648"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lastRenderedPageBreak/>
        <w:t xml:space="preserve">        centroids = np.array(</w:t>
      </w:r>
    </w:p>
    <w:p w14:paraId="0090D840"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label].mean(axis=0) for label in unique_labels]</w:t>
      </w:r>
    </w:p>
    <w:p w14:paraId="4FC4C35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4A862A35"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avg_dist_within_cluster = np.array(</w:t>
      </w:r>
    </w:p>
    <w:p w14:paraId="180E1D8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708EA71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np.mean(</w:t>
      </w:r>
    </w:p>
    <w:p w14:paraId="2BAC22C6"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np.linalg.norm(</w:t>
      </w:r>
    </w:p>
    <w:p w14:paraId="05BED97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data[labels == label] - centroids[label], axis=1</w:t>
      </w:r>
    </w:p>
    <w:p w14:paraId="05A9E51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61C6F0B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80E316B"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for label in unique_labels</w:t>
      </w:r>
    </w:p>
    <w:p w14:paraId="438A9689"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36BDD63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2BD0E583"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centroid_dist = np.linalg.norm(</w:t>
      </w:r>
    </w:p>
    <w:p w14:paraId="08019607"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centroids[:, np.newaxis] - centroids, axis=2</w:t>
      </w:r>
    </w:p>
    <w:p w14:paraId="3FE5504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w:t>
      </w:r>
    </w:p>
    <w:p w14:paraId="5B4677E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np.fill_diagonal(centroid_dist, float("inf"))</w:t>
      </w:r>
    </w:p>
    <w:p w14:paraId="3973DD1F" w14:textId="77777777" w:rsidR="00F5294C" w:rsidRPr="00F5294C" w:rsidRDefault="00F5294C" w:rsidP="00F5294C">
      <w:pPr>
        <w:jc w:val="left"/>
        <w:rPr>
          <w:rFonts w:ascii="Courier New" w:hAnsi="Courier New" w:cs="Courier New"/>
          <w:bCs/>
          <w:sz w:val="18"/>
          <w:szCs w:val="18"/>
          <w:lang w:val="en-US"/>
        </w:rPr>
      </w:pPr>
    </w:p>
    <w:p w14:paraId="2CF6CB2D"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cluster_ratios = (</w:t>
      </w:r>
    </w:p>
    <w:p w14:paraId="12DD39D1"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avg_dist_within_cluster[:, np.newaxis] + avg_dist_within_cluster</w:t>
      </w:r>
    </w:p>
    <w:p w14:paraId="4BFFD0CE"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 / centroid_dist</w:t>
      </w:r>
    </w:p>
    <w:p w14:paraId="2FFA4C6C" w14:textId="77777777" w:rsidR="00F5294C" w:rsidRPr="00F5294C" w:rsidRDefault="00F5294C" w:rsidP="00F5294C">
      <w:pPr>
        <w:jc w:val="left"/>
        <w:rPr>
          <w:rFonts w:ascii="Courier New" w:hAnsi="Courier New" w:cs="Courier New"/>
          <w:bCs/>
          <w:sz w:val="18"/>
          <w:szCs w:val="18"/>
          <w:lang w:val="en-US"/>
        </w:rPr>
      </w:pPr>
      <w:r w:rsidRPr="00F5294C">
        <w:rPr>
          <w:rFonts w:ascii="Courier New" w:hAnsi="Courier New" w:cs="Courier New"/>
          <w:bCs/>
          <w:sz w:val="18"/>
          <w:szCs w:val="18"/>
          <w:lang w:val="en-US"/>
        </w:rPr>
        <w:t xml:space="preserve">        max_cluster_ratios = np.max(cluster_ratios, axis=1)</w:t>
      </w:r>
    </w:p>
    <w:p w14:paraId="558AA7AF" w14:textId="3052A00E" w:rsidR="00551EA4" w:rsidRPr="00F5294C" w:rsidRDefault="00F5294C" w:rsidP="00F5294C">
      <w:pPr>
        <w:jc w:val="left"/>
        <w:rPr>
          <w:rFonts w:ascii="Courier New" w:hAnsi="Courier New" w:cs="Courier New"/>
          <w:sz w:val="18"/>
          <w:szCs w:val="18"/>
          <w:lang w:val="en-US"/>
        </w:rPr>
      </w:pPr>
      <w:r w:rsidRPr="00F5294C">
        <w:rPr>
          <w:rFonts w:ascii="Courier New" w:hAnsi="Courier New" w:cs="Courier New"/>
          <w:bCs/>
          <w:sz w:val="18"/>
          <w:szCs w:val="18"/>
          <w:lang w:val="en-US"/>
        </w:rPr>
        <w:t xml:space="preserve">        return np.mean(max_cluster_ratios)</w:t>
      </w:r>
    </w:p>
    <w:sectPr w:rsidR="00551EA4" w:rsidRPr="00F5294C" w:rsidSect="00EE21D2">
      <w:headerReference w:type="default" r:id="rId13"/>
      <w:footerReference w:type="default" r:id="rId14"/>
      <w:footerReference w:type="first" r:id="rId1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7A4B7" w14:textId="77777777" w:rsidR="00835C2C" w:rsidRDefault="00835C2C" w:rsidP="005F5FEB">
      <w:pPr>
        <w:spacing w:line="240" w:lineRule="auto"/>
      </w:pPr>
      <w:r>
        <w:separator/>
      </w:r>
    </w:p>
  </w:endnote>
  <w:endnote w:type="continuationSeparator" w:id="0">
    <w:p w14:paraId="47E3F442" w14:textId="77777777" w:rsidR="00835C2C" w:rsidRDefault="00835C2C"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C7C07" w14:textId="77777777" w:rsidR="00835C2C" w:rsidRDefault="00835C2C" w:rsidP="005F5FEB">
      <w:pPr>
        <w:spacing w:line="240" w:lineRule="auto"/>
      </w:pPr>
      <w:bookmarkStart w:id="0" w:name="_Hlk493588901"/>
      <w:bookmarkEnd w:id="0"/>
      <w:r>
        <w:separator/>
      </w:r>
    </w:p>
  </w:footnote>
  <w:footnote w:type="continuationSeparator" w:id="0">
    <w:p w14:paraId="0DA358A7" w14:textId="77777777" w:rsidR="00835C2C" w:rsidRDefault="00835C2C"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48329D1"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75A648"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25BCE51"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58A04300"/>
    <w:multiLevelType w:val="hybridMultilevel"/>
    <w:tmpl w:val="4D96EC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172062">
    <w:abstractNumId w:val="5"/>
  </w:num>
  <w:num w:numId="2" w16cid:durableId="984092227">
    <w:abstractNumId w:val="2"/>
  </w:num>
  <w:num w:numId="3" w16cid:durableId="1507749138">
    <w:abstractNumId w:val="4"/>
  </w:num>
  <w:num w:numId="4" w16cid:durableId="1633707280">
    <w:abstractNumId w:val="1"/>
  </w:num>
  <w:num w:numId="5" w16cid:durableId="29235175">
    <w:abstractNumId w:val="0"/>
  </w:num>
  <w:num w:numId="6" w16cid:durableId="19023237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30A"/>
    <w:rsid w:val="000414DF"/>
    <w:rsid w:val="00042541"/>
    <w:rsid w:val="0006184C"/>
    <w:rsid w:val="0006582A"/>
    <w:rsid w:val="0007635C"/>
    <w:rsid w:val="00080BC8"/>
    <w:rsid w:val="000A1F2D"/>
    <w:rsid w:val="000A23B0"/>
    <w:rsid w:val="000A46BE"/>
    <w:rsid w:val="000A64CD"/>
    <w:rsid w:val="000A7332"/>
    <w:rsid w:val="000A7842"/>
    <w:rsid w:val="000B4450"/>
    <w:rsid w:val="000B6C41"/>
    <w:rsid w:val="000C043D"/>
    <w:rsid w:val="000C3C52"/>
    <w:rsid w:val="000C5E50"/>
    <w:rsid w:val="000D4661"/>
    <w:rsid w:val="000D65A6"/>
    <w:rsid w:val="000D7128"/>
    <w:rsid w:val="000E6826"/>
    <w:rsid w:val="000F06D0"/>
    <w:rsid w:val="000F3312"/>
    <w:rsid w:val="000F7383"/>
    <w:rsid w:val="00103C8C"/>
    <w:rsid w:val="0010566C"/>
    <w:rsid w:val="00106E6C"/>
    <w:rsid w:val="00111217"/>
    <w:rsid w:val="001179F3"/>
    <w:rsid w:val="001230FD"/>
    <w:rsid w:val="00123A50"/>
    <w:rsid w:val="001349B7"/>
    <w:rsid w:val="001364DF"/>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02181"/>
    <w:rsid w:val="002138F6"/>
    <w:rsid w:val="00213BCF"/>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3AE4"/>
    <w:rsid w:val="00286FB4"/>
    <w:rsid w:val="002875D3"/>
    <w:rsid w:val="00295E7E"/>
    <w:rsid w:val="00296614"/>
    <w:rsid w:val="002B5BAD"/>
    <w:rsid w:val="002B7B5A"/>
    <w:rsid w:val="002C3041"/>
    <w:rsid w:val="002D0A4C"/>
    <w:rsid w:val="002D35E9"/>
    <w:rsid w:val="002D3B35"/>
    <w:rsid w:val="002D6078"/>
    <w:rsid w:val="002D6AF2"/>
    <w:rsid w:val="002D778A"/>
    <w:rsid w:val="002E1E21"/>
    <w:rsid w:val="002E2D71"/>
    <w:rsid w:val="002E3D0D"/>
    <w:rsid w:val="002F1330"/>
    <w:rsid w:val="002F2245"/>
    <w:rsid w:val="002F3830"/>
    <w:rsid w:val="00302BCD"/>
    <w:rsid w:val="00311C33"/>
    <w:rsid w:val="00313CC4"/>
    <w:rsid w:val="0031459B"/>
    <w:rsid w:val="00320448"/>
    <w:rsid w:val="00323A4C"/>
    <w:rsid w:val="00325B43"/>
    <w:rsid w:val="0033468D"/>
    <w:rsid w:val="0033718F"/>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13E1"/>
    <w:rsid w:val="003B3E2D"/>
    <w:rsid w:val="003C0770"/>
    <w:rsid w:val="003C0DDD"/>
    <w:rsid w:val="003C1B38"/>
    <w:rsid w:val="003C51BE"/>
    <w:rsid w:val="003C65F6"/>
    <w:rsid w:val="003C7E8D"/>
    <w:rsid w:val="003D5E55"/>
    <w:rsid w:val="003E150B"/>
    <w:rsid w:val="003E36CE"/>
    <w:rsid w:val="003E64D0"/>
    <w:rsid w:val="003F02C0"/>
    <w:rsid w:val="003F1EED"/>
    <w:rsid w:val="003F2A40"/>
    <w:rsid w:val="003F72AE"/>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4C58"/>
    <w:rsid w:val="004453D9"/>
    <w:rsid w:val="00445A1F"/>
    <w:rsid w:val="00450C24"/>
    <w:rsid w:val="0045201D"/>
    <w:rsid w:val="0046017C"/>
    <w:rsid w:val="004638D2"/>
    <w:rsid w:val="00466F81"/>
    <w:rsid w:val="00467C3B"/>
    <w:rsid w:val="004700AE"/>
    <w:rsid w:val="0047191C"/>
    <w:rsid w:val="00471D21"/>
    <w:rsid w:val="00473CFE"/>
    <w:rsid w:val="00474ACC"/>
    <w:rsid w:val="004829D7"/>
    <w:rsid w:val="00494BB7"/>
    <w:rsid w:val="004A2118"/>
    <w:rsid w:val="004A61EB"/>
    <w:rsid w:val="004A7F67"/>
    <w:rsid w:val="004B0852"/>
    <w:rsid w:val="004B3DF1"/>
    <w:rsid w:val="004B570C"/>
    <w:rsid w:val="004B6697"/>
    <w:rsid w:val="004B73BD"/>
    <w:rsid w:val="004C12D2"/>
    <w:rsid w:val="004C2408"/>
    <w:rsid w:val="004E1ADB"/>
    <w:rsid w:val="004E2E96"/>
    <w:rsid w:val="004E5B57"/>
    <w:rsid w:val="005154B6"/>
    <w:rsid w:val="00516C5E"/>
    <w:rsid w:val="00522FDE"/>
    <w:rsid w:val="00527BBF"/>
    <w:rsid w:val="00527F7E"/>
    <w:rsid w:val="00530C1C"/>
    <w:rsid w:val="005325A6"/>
    <w:rsid w:val="00532A60"/>
    <w:rsid w:val="0053780E"/>
    <w:rsid w:val="005502EC"/>
    <w:rsid w:val="00551EA4"/>
    <w:rsid w:val="00553CA2"/>
    <w:rsid w:val="00556C81"/>
    <w:rsid w:val="005609C6"/>
    <w:rsid w:val="00567507"/>
    <w:rsid w:val="005732C8"/>
    <w:rsid w:val="00580198"/>
    <w:rsid w:val="00584676"/>
    <w:rsid w:val="0058770B"/>
    <w:rsid w:val="005905F2"/>
    <w:rsid w:val="00593069"/>
    <w:rsid w:val="00594DC8"/>
    <w:rsid w:val="00596665"/>
    <w:rsid w:val="005A0D62"/>
    <w:rsid w:val="005A2BA8"/>
    <w:rsid w:val="005A2F80"/>
    <w:rsid w:val="005A4188"/>
    <w:rsid w:val="005A70A0"/>
    <w:rsid w:val="005B2400"/>
    <w:rsid w:val="005B3614"/>
    <w:rsid w:val="005B3BCF"/>
    <w:rsid w:val="005B55DF"/>
    <w:rsid w:val="005C0B45"/>
    <w:rsid w:val="005C6BA6"/>
    <w:rsid w:val="005C7FB0"/>
    <w:rsid w:val="005D6B9B"/>
    <w:rsid w:val="005E318E"/>
    <w:rsid w:val="005E7712"/>
    <w:rsid w:val="005F29F8"/>
    <w:rsid w:val="005F4EB3"/>
    <w:rsid w:val="005F5FEB"/>
    <w:rsid w:val="0062319A"/>
    <w:rsid w:val="00636D01"/>
    <w:rsid w:val="00647DBF"/>
    <w:rsid w:val="006576F5"/>
    <w:rsid w:val="00657EA6"/>
    <w:rsid w:val="0066110E"/>
    <w:rsid w:val="00672881"/>
    <w:rsid w:val="006805F5"/>
    <w:rsid w:val="00681AD7"/>
    <w:rsid w:val="00682B95"/>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3BE"/>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85B4F"/>
    <w:rsid w:val="007A2A3C"/>
    <w:rsid w:val="007A6024"/>
    <w:rsid w:val="007A658E"/>
    <w:rsid w:val="007B0806"/>
    <w:rsid w:val="007D4B23"/>
    <w:rsid w:val="007D68FD"/>
    <w:rsid w:val="007E290A"/>
    <w:rsid w:val="007F4591"/>
    <w:rsid w:val="007F54A6"/>
    <w:rsid w:val="007F57A4"/>
    <w:rsid w:val="00800FF0"/>
    <w:rsid w:val="00811A4F"/>
    <w:rsid w:val="00811DE0"/>
    <w:rsid w:val="00812949"/>
    <w:rsid w:val="0081660B"/>
    <w:rsid w:val="008259B0"/>
    <w:rsid w:val="00826D39"/>
    <w:rsid w:val="0083283B"/>
    <w:rsid w:val="00833B09"/>
    <w:rsid w:val="00834D05"/>
    <w:rsid w:val="00835C2C"/>
    <w:rsid w:val="00835CCF"/>
    <w:rsid w:val="00836CE1"/>
    <w:rsid w:val="008421B8"/>
    <w:rsid w:val="00842D35"/>
    <w:rsid w:val="008443FF"/>
    <w:rsid w:val="008453BB"/>
    <w:rsid w:val="008535EA"/>
    <w:rsid w:val="008545E0"/>
    <w:rsid w:val="00860F38"/>
    <w:rsid w:val="0087237C"/>
    <w:rsid w:val="00872B6C"/>
    <w:rsid w:val="00886138"/>
    <w:rsid w:val="00886CFD"/>
    <w:rsid w:val="00890B17"/>
    <w:rsid w:val="008923FD"/>
    <w:rsid w:val="008925EC"/>
    <w:rsid w:val="0089638E"/>
    <w:rsid w:val="008A1677"/>
    <w:rsid w:val="008A3CF6"/>
    <w:rsid w:val="008B0031"/>
    <w:rsid w:val="008B038A"/>
    <w:rsid w:val="008B0687"/>
    <w:rsid w:val="008B4775"/>
    <w:rsid w:val="008B5BBC"/>
    <w:rsid w:val="008C5578"/>
    <w:rsid w:val="008C5E3A"/>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08E7"/>
    <w:rsid w:val="009924AC"/>
    <w:rsid w:val="00992731"/>
    <w:rsid w:val="00992A07"/>
    <w:rsid w:val="009934FC"/>
    <w:rsid w:val="009A06AA"/>
    <w:rsid w:val="009C3B72"/>
    <w:rsid w:val="009C5437"/>
    <w:rsid w:val="009D2D67"/>
    <w:rsid w:val="009D4560"/>
    <w:rsid w:val="009D7441"/>
    <w:rsid w:val="009D7C2D"/>
    <w:rsid w:val="009E1F5F"/>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23CB"/>
    <w:rsid w:val="00A654A6"/>
    <w:rsid w:val="00A65683"/>
    <w:rsid w:val="00A67C44"/>
    <w:rsid w:val="00A74221"/>
    <w:rsid w:val="00A74EC3"/>
    <w:rsid w:val="00A7611A"/>
    <w:rsid w:val="00A7743E"/>
    <w:rsid w:val="00A77E1E"/>
    <w:rsid w:val="00A77E89"/>
    <w:rsid w:val="00A82D84"/>
    <w:rsid w:val="00A8421E"/>
    <w:rsid w:val="00A90327"/>
    <w:rsid w:val="00AA1EDC"/>
    <w:rsid w:val="00AA6708"/>
    <w:rsid w:val="00AB3AFC"/>
    <w:rsid w:val="00AC5332"/>
    <w:rsid w:val="00AD42C8"/>
    <w:rsid w:val="00AE2179"/>
    <w:rsid w:val="00AE74CA"/>
    <w:rsid w:val="00AF625F"/>
    <w:rsid w:val="00AF7A61"/>
    <w:rsid w:val="00B0110A"/>
    <w:rsid w:val="00B041E7"/>
    <w:rsid w:val="00B057DD"/>
    <w:rsid w:val="00B15503"/>
    <w:rsid w:val="00B34C25"/>
    <w:rsid w:val="00B34D23"/>
    <w:rsid w:val="00B35358"/>
    <w:rsid w:val="00B35F3F"/>
    <w:rsid w:val="00B514C2"/>
    <w:rsid w:val="00B523BB"/>
    <w:rsid w:val="00B5289B"/>
    <w:rsid w:val="00B5612B"/>
    <w:rsid w:val="00B57893"/>
    <w:rsid w:val="00B67CC1"/>
    <w:rsid w:val="00B73815"/>
    <w:rsid w:val="00B73DB7"/>
    <w:rsid w:val="00B754B6"/>
    <w:rsid w:val="00B75E60"/>
    <w:rsid w:val="00B87C3E"/>
    <w:rsid w:val="00B91B7C"/>
    <w:rsid w:val="00B9605E"/>
    <w:rsid w:val="00BA0816"/>
    <w:rsid w:val="00BA46B0"/>
    <w:rsid w:val="00BA6DB1"/>
    <w:rsid w:val="00BB309B"/>
    <w:rsid w:val="00BB361C"/>
    <w:rsid w:val="00BB4B6C"/>
    <w:rsid w:val="00BB536E"/>
    <w:rsid w:val="00BB5AD1"/>
    <w:rsid w:val="00BB71DF"/>
    <w:rsid w:val="00BC3D6F"/>
    <w:rsid w:val="00BD1169"/>
    <w:rsid w:val="00BD117A"/>
    <w:rsid w:val="00BD34AF"/>
    <w:rsid w:val="00BD553F"/>
    <w:rsid w:val="00BD7975"/>
    <w:rsid w:val="00BE69F5"/>
    <w:rsid w:val="00BF2F82"/>
    <w:rsid w:val="00BF7046"/>
    <w:rsid w:val="00C03038"/>
    <w:rsid w:val="00C03610"/>
    <w:rsid w:val="00C0430F"/>
    <w:rsid w:val="00C232C9"/>
    <w:rsid w:val="00C24BEA"/>
    <w:rsid w:val="00C26E78"/>
    <w:rsid w:val="00C278FE"/>
    <w:rsid w:val="00C32EE4"/>
    <w:rsid w:val="00C32F20"/>
    <w:rsid w:val="00C40D5B"/>
    <w:rsid w:val="00C55413"/>
    <w:rsid w:val="00C55528"/>
    <w:rsid w:val="00C56AA8"/>
    <w:rsid w:val="00C6199B"/>
    <w:rsid w:val="00C64E7D"/>
    <w:rsid w:val="00C651A5"/>
    <w:rsid w:val="00C7177A"/>
    <w:rsid w:val="00C73EAF"/>
    <w:rsid w:val="00C77BD3"/>
    <w:rsid w:val="00C8729A"/>
    <w:rsid w:val="00C91B7B"/>
    <w:rsid w:val="00C93296"/>
    <w:rsid w:val="00C94381"/>
    <w:rsid w:val="00CA3CF8"/>
    <w:rsid w:val="00CA4788"/>
    <w:rsid w:val="00CA75CC"/>
    <w:rsid w:val="00CA75F3"/>
    <w:rsid w:val="00CB3A48"/>
    <w:rsid w:val="00CB4C42"/>
    <w:rsid w:val="00CC0E3E"/>
    <w:rsid w:val="00CC2AF5"/>
    <w:rsid w:val="00CC3CB5"/>
    <w:rsid w:val="00CC46CC"/>
    <w:rsid w:val="00CC6166"/>
    <w:rsid w:val="00CD612F"/>
    <w:rsid w:val="00CD61E0"/>
    <w:rsid w:val="00CD7E25"/>
    <w:rsid w:val="00CE3E82"/>
    <w:rsid w:val="00CE5C62"/>
    <w:rsid w:val="00CE617C"/>
    <w:rsid w:val="00CF0A93"/>
    <w:rsid w:val="00CF4624"/>
    <w:rsid w:val="00CF5BE5"/>
    <w:rsid w:val="00D00BD1"/>
    <w:rsid w:val="00D0473F"/>
    <w:rsid w:val="00D16494"/>
    <w:rsid w:val="00D172FA"/>
    <w:rsid w:val="00D20B96"/>
    <w:rsid w:val="00D2204B"/>
    <w:rsid w:val="00D30C22"/>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2453"/>
    <w:rsid w:val="00DE4D59"/>
    <w:rsid w:val="00DF0D6E"/>
    <w:rsid w:val="00E0030F"/>
    <w:rsid w:val="00E0114C"/>
    <w:rsid w:val="00E05E3E"/>
    <w:rsid w:val="00E12124"/>
    <w:rsid w:val="00E12A3E"/>
    <w:rsid w:val="00E14849"/>
    <w:rsid w:val="00E16313"/>
    <w:rsid w:val="00E1740E"/>
    <w:rsid w:val="00E21803"/>
    <w:rsid w:val="00E25839"/>
    <w:rsid w:val="00E3132F"/>
    <w:rsid w:val="00E374BD"/>
    <w:rsid w:val="00E37B97"/>
    <w:rsid w:val="00E45517"/>
    <w:rsid w:val="00E470FC"/>
    <w:rsid w:val="00E54D23"/>
    <w:rsid w:val="00E5522F"/>
    <w:rsid w:val="00E575F6"/>
    <w:rsid w:val="00E61157"/>
    <w:rsid w:val="00E71060"/>
    <w:rsid w:val="00E80C1F"/>
    <w:rsid w:val="00E835B5"/>
    <w:rsid w:val="00E85873"/>
    <w:rsid w:val="00E87EBF"/>
    <w:rsid w:val="00E91FA3"/>
    <w:rsid w:val="00E92DB9"/>
    <w:rsid w:val="00E9452C"/>
    <w:rsid w:val="00EA072E"/>
    <w:rsid w:val="00EA1D8A"/>
    <w:rsid w:val="00EA275D"/>
    <w:rsid w:val="00EA60A7"/>
    <w:rsid w:val="00EA66D6"/>
    <w:rsid w:val="00EB1E46"/>
    <w:rsid w:val="00EB3BDE"/>
    <w:rsid w:val="00EB5E64"/>
    <w:rsid w:val="00EC22D7"/>
    <w:rsid w:val="00EC7116"/>
    <w:rsid w:val="00ED3313"/>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294C"/>
    <w:rsid w:val="00F535FD"/>
    <w:rsid w:val="00F56CDC"/>
    <w:rsid w:val="00F624CF"/>
    <w:rsid w:val="00F80D3F"/>
    <w:rsid w:val="00F8568D"/>
    <w:rsid w:val="00F91A5E"/>
    <w:rsid w:val="00F92198"/>
    <w:rsid w:val="00F95F8E"/>
    <w:rsid w:val="00FA6ECF"/>
    <w:rsid w:val="00FB4469"/>
    <w:rsid w:val="00FB7E3C"/>
    <w:rsid w:val="00FC28F2"/>
    <w:rsid w:val="00FD2C4C"/>
    <w:rsid w:val="00FD4E5F"/>
    <w:rsid w:val="00FE46A3"/>
    <w:rsid w:val="00FE52BF"/>
    <w:rsid w:val="00FF0C72"/>
    <w:rsid w:val="00FF39CF"/>
    <w:rsid w:val="00FF4470"/>
    <w:rsid w:val="00FF7F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 w:type="table" w:styleId="Tabelacomgrade">
    <w:name w:val="Table Grid"/>
    <w:basedOn w:val="Tabelanormal"/>
    <w:uiPriority w:val="59"/>
    <w:rsid w:val="001364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tematica">
    <w:name w:val="Matematica"/>
    <w:next w:val="Normal"/>
    <w:link w:val="MatematicaChar"/>
    <w:qFormat/>
    <w:rsid w:val="00596665"/>
    <w:pPr>
      <w:spacing w:line="360" w:lineRule="auto"/>
      <w:jc w:val="right"/>
    </w:pPr>
    <w:rPr>
      <w:rFonts w:eastAsiaTheme="minorEastAsia"/>
      <w:color w:val="000000"/>
    </w:rPr>
  </w:style>
  <w:style w:type="character" w:customStyle="1" w:styleId="MatematicaChar">
    <w:name w:val="Matematica Char"/>
    <w:basedOn w:val="Fontepargpadro"/>
    <w:link w:val="Matematica"/>
    <w:rsid w:val="00596665"/>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 w:id="1913929009">
      <w:bodyDiv w:val="1"/>
      <w:marLeft w:val="0"/>
      <w:marRight w:val="0"/>
      <w:marTop w:val="0"/>
      <w:marBottom w:val="0"/>
      <w:divBdr>
        <w:top w:val="none" w:sz="0" w:space="0" w:color="auto"/>
        <w:left w:val="none" w:sz="0" w:space="0" w:color="auto"/>
        <w:bottom w:val="none" w:sz="0" w:space="0" w:color="auto"/>
        <w:right w:val="none" w:sz="0" w:space="0" w:color="auto"/>
      </w:divBdr>
      <w:divsChild>
        <w:div w:id="771244039">
          <w:marLeft w:val="0"/>
          <w:marRight w:val="0"/>
          <w:marTop w:val="0"/>
          <w:marBottom w:val="0"/>
          <w:divBdr>
            <w:top w:val="none" w:sz="0" w:space="0" w:color="auto"/>
            <w:left w:val="none" w:sz="0" w:space="0" w:color="auto"/>
            <w:bottom w:val="none" w:sz="0" w:space="0" w:color="auto"/>
            <w:right w:val="none" w:sz="0" w:space="0" w:color="auto"/>
          </w:divBdr>
          <w:divsChild>
            <w:div w:id="17140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Pasta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Planilha1!$B$1</c:f>
              <c:strCache>
                <c:ptCount val="1"/>
                <c:pt idx="0">
                  <c:v>Soma dos quadrados</c:v>
                </c:pt>
              </c:strCache>
            </c:strRef>
          </c:tx>
          <c:spPr>
            <a:ln w="19050" cap="sq">
              <a:solidFill>
                <a:schemeClr val="bg2">
                  <a:lumMod val="75000"/>
                </a:schemeClr>
              </a:solidFill>
              <a:round/>
            </a:ln>
            <a:effectLst/>
          </c:spPr>
          <c:marker>
            <c:symbol val="x"/>
            <c:size val="7"/>
            <c:spPr>
              <a:solidFill>
                <a:schemeClr val="bg2">
                  <a:lumMod val="75000"/>
                </a:schemeClr>
              </a:solidFill>
              <a:ln w="9525">
                <a:noFill/>
              </a:ln>
              <a:effectLst/>
            </c:spPr>
          </c:marker>
          <c:xVal>
            <c:numRef>
              <c:f>Planilha1!$A$2:$A$11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Planilha1!$B$2:$B$11</c:f>
              <c:numCache>
                <c:formatCode>0.00</c:formatCode>
                <c:ptCount val="10"/>
                <c:pt idx="0">
                  <c:v>641594.97</c:v>
                </c:pt>
                <c:pt idx="1">
                  <c:v>204230.65</c:v>
                </c:pt>
                <c:pt idx="2">
                  <c:v>93829.61</c:v>
                </c:pt>
                <c:pt idx="3">
                  <c:v>47631.12</c:v>
                </c:pt>
                <c:pt idx="4">
                  <c:v>35761.730000000003</c:v>
                </c:pt>
                <c:pt idx="5">
                  <c:v>26857.439999999999</c:v>
                </c:pt>
                <c:pt idx="6">
                  <c:v>19289.560000000001</c:v>
                </c:pt>
                <c:pt idx="7">
                  <c:v>13555.02</c:v>
                </c:pt>
                <c:pt idx="8">
                  <c:v>11468.12</c:v>
                </c:pt>
                <c:pt idx="9">
                  <c:v>9561.33</c:v>
                </c:pt>
              </c:numCache>
            </c:numRef>
          </c:yVal>
          <c:smooth val="0"/>
          <c:extLst>
            <c:ext xmlns:c16="http://schemas.microsoft.com/office/drawing/2014/chart" uri="{C3380CC4-5D6E-409C-BE32-E72D297353CC}">
              <c16:uniqueId val="{00000000-F455-4C10-817D-327DEF08F31C}"/>
            </c:ext>
          </c:extLst>
        </c:ser>
        <c:dLbls>
          <c:showLegendKey val="0"/>
          <c:showVal val="0"/>
          <c:showCatName val="0"/>
          <c:showSerName val="0"/>
          <c:showPercent val="0"/>
          <c:showBubbleSize val="0"/>
        </c:dLbls>
        <c:axId val="1523647471"/>
        <c:axId val="1519654463"/>
      </c:scatterChart>
      <c:valAx>
        <c:axId val="1523647471"/>
        <c:scaling>
          <c:orientation val="minMax"/>
          <c:max val="10"/>
          <c:min val="1"/>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t>NÚMERO DE CLUSTERS</a:t>
                </a:r>
              </a:p>
            </c:rich>
          </c:tx>
          <c:layout>
            <c:manualLayout>
              <c:xMode val="edge"/>
              <c:yMode val="edge"/>
              <c:x val="0.42241012596688926"/>
              <c:y val="0.87257689325407084"/>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General" sourceLinked="1"/>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1519654463"/>
        <c:crosses val="autoZero"/>
        <c:crossBetween val="midCat"/>
      </c:valAx>
      <c:valAx>
        <c:axId val="1519654463"/>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r>
                  <a:rPr lang="pt-BR"/>
                  <a:t>SOMA DOS QUADRADOS</a:t>
                </a:r>
              </a:p>
            </c:rich>
          </c:tx>
          <c:layout>
            <c:manualLayout>
              <c:xMode val="edge"/>
              <c:yMode val="edge"/>
              <c:x val="1.7869761869622968E-3"/>
              <c:y val="3.751890150459028E-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title>
        <c:numFmt formatCode="#,##0" sourceLinked="0"/>
        <c:majorTickMark val="none"/>
        <c:minorTickMark val="none"/>
        <c:tickLblPos val="nextTo"/>
        <c:spPr>
          <a:noFill/>
          <a:ln w="19050"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Arial" panose="020B0604020202020204" pitchFamily="34" charset="0"/>
                <a:ea typeface="+mn-ea"/>
                <a:cs typeface="Arial" panose="020B0604020202020204" pitchFamily="34" charset="0"/>
              </a:defRPr>
            </a:pPr>
            <a:endParaRPr lang="pt-BR"/>
          </a:p>
        </c:txPr>
        <c:crossAx val="1523647471"/>
        <c:crosses val="autoZero"/>
        <c:crossBetween val="midCat"/>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chemeClr val="tx1"/>
          </a:solidFill>
          <a:latin typeface="Arial" panose="020B0604020202020204" pitchFamily="34" charset="0"/>
          <a:cs typeface="Arial" panose="020B0604020202020204" pitchFamily="34" charset="0"/>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55AD36B1-9CD0-4E06-9CE0-5C580C9EEAC3}">
  <we:reference id="wa104380848" version="2.1.0.1" store="en-GB" storeType="OMEX"/>
  <we:alternateReferences>
    <we:reference id="wa104380848" version="2.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0E2450D-E971-4275-B6AA-A3DEFBC9568B}">
  <we:reference id="wa104381909" version="3.12.0.0" store="pt-BR"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1916</TotalTime>
  <Pages>13</Pages>
  <Words>3792</Words>
  <Characters>20479</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35</cp:revision>
  <cp:lastPrinted>2023-09-14T16:19:00Z</cp:lastPrinted>
  <dcterms:created xsi:type="dcterms:W3CDTF">2022-03-07T16:37:00Z</dcterms:created>
  <dcterms:modified xsi:type="dcterms:W3CDTF">2023-09-15T14:53:00Z</dcterms:modified>
</cp:coreProperties>
</file>