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YouTube: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LIVE #016 - Fragments: Curso Intensivo COMPLETO! (Exemplo atualizado com Jetpack)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 que é fragment: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fragment é uma parte reutilizável da interface do app.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 fragment pode fazer quase tudo que uma activity, menos existir sem outro fragment ou activity.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Modularidade: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fragments introduzem a modularidade e a reutilização na IU da sua activity, permitindo que você divida a IU em blocos menores e mais fáceis de manter e gerenciar.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Mão na massa!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1 - Adicionando biblioteca fragment: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"androidx.fragment:fragment-ktx:1.5.5"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2 - Criando classe Fragment básica</w:t>
        <w:br w:type="textWrapping"/>
      </w:r>
      <w:r w:rsidDel="00000000" w:rsidR="00000000" w:rsidRPr="00000000">
        <w:rPr>
          <w:i w:val="1"/>
          <w:rtl w:val="0"/>
        </w:rPr>
        <w:t xml:space="preserve">&gt; New package &gt; Class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Extensão Fragment androidx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17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Obs: Não se esqueça de colocar o construtor “()”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Criar layout para o fragment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&gt; res &gt; layout… New xls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Ligando Layout com fragment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importe &gt; override fun onCreateView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.onCreateView(inflater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savedInstanceState)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inflater.inflate(R.layout.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fragment_example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Online -&gt; exclua tudo que fez e apenas infle a classe dessa forma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FragmentExample : Fragment(R.layout.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fragment_example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Chamando o fragment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5.1 - Hospedar o fragment criando FragmentContaineriew na MainActivity</w:t>
        <w:br w:type="textWrapping"/>
      </w:r>
      <w:r w:rsidDel="00000000" w:rsidR="00000000" w:rsidRPr="00000000">
        <w:rPr>
          <w:rtl w:val="0"/>
        </w:rPr>
        <w:t xml:space="preserve">Adicione android:name para referenciar sua fragment ao FragmentContainer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5.2 - Programaticamente: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a saveInstanceSatate é nulo para chamar  apenas uma vez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(savedInstanceState ==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o Fragmentmanager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commit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setReorderingAllowed(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&lt;FragmentExample&gt;(R.id.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fragment_container_view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Passando dados da activity para fragment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6.1 Vamos precisar de um bundle.</w:t>
        <w:br w:type="textWrapping"/>
        <w:t xml:space="preserve">Exemplo: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callFragmentExample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bundle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bundleOf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"USER_AGE"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"USER_NAME"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"Rodolfo Quintanilha"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commit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setReorderingAllowed(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&lt;FragmentExample&gt;(R.id.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fragment_container_view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67cda"/>
          <w:shd w:fill="2b2b2b" w:val="clear"/>
          <w:rtl w:val="0"/>
        </w:rPr>
        <w:t xml:space="preserve">args =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bundle)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6.2 Recuperando os dados no fragment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Usando Log para visualizar os dados no onCreate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userAge = requireArguments().getInt(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"USER_AGE"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userName = requireArguments().getString(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Log.i(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"onCreate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userAge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7 - Navegando entre fragments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SAP - Single activity App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Apps simples que apenas troca o conteúdo da fragment na tela.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Para o exemplo crie 2 layouts e 2 class, além das mains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O layout da main precisa conter o Fragment, conforme item 5 (FragmentContainer)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Criamos 2 botões para chamas as fragments e definimos o layout fragmentExample1 e fragmentExample2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Retornando a MainActivity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Crie o método setupUi(), ele será responsável pelas funções dos botões.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Use viewBinding ou FindViewById para referenciar os botões.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Você definiu que ao clicar no botão identificado (btnFragment1 e btnFragment2) algo vai acontecer.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setupUi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btnFragment1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callFragmentExample()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btnFragment2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callFragmentExample2()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O que vai acontecer? </w:t>
        <w:br w:type="textWrapping"/>
        <w:t xml:space="preserve">callFragmentExample() vai acontecer. Vimos no Item 6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callFragmentExample2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supportFragmentManager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commit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setReorderingAllowed(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&lt;FragmentExample2&gt;(R.id.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fragment_container_view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133.858267716535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r2fhWskrFU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