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67" w:rsidRPr="00272A2F" w:rsidRDefault="00E93167" w:rsidP="00272A2F">
      <w:pPr>
        <w:rPr>
          <w:rFonts w:ascii="Arial" w:hAnsi="Arial" w:cs="Arial"/>
          <w:sz w:val="24"/>
          <w:szCs w:val="24"/>
        </w:rPr>
      </w:pPr>
      <w:r w:rsidRPr="00272A2F">
        <w:rPr>
          <w:rFonts w:ascii="Arial" w:hAnsi="Arial" w:cs="Arial"/>
          <w:sz w:val="24"/>
          <w:szCs w:val="24"/>
        </w:rPr>
        <w:t xml:space="preserve">Aluno: Rodolpho Ramos de Alcântara </w:t>
      </w:r>
    </w:p>
    <w:p w:rsidR="00E93167" w:rsidRPr="00272A2F" w:rsidRDefault="00E93167" w:rsidP="00272A2F">
      <w:pPr>
        <w:rPr>
          <w:rFonts w:ascii="Arial" w:hAnsi="Arial" w:cs="Arial"/>
          <w:sz w:val="24"/>
          <w:szCs w:val="24"/>
        </w:rPr>
      </w:pPr>
      <w:r w:rsidRPr="00272A2F">
        <w:rPr>
          <w:rFonts w:ascii="Arial" w:hAnsi="Arial" w:cs="Arial"/>
          <w:sz w:val="24"/>
          <w:szCs w:val="24"/>
        </w:rPr>
        <w:t xml:space="preserve">Aluno: Felipe </w:t>
      </w:r>
      <w:proofErr w:type="spellStart"/>
      <w:r w:rsidRPr="00272A2F">
        <w:rPr>
          <w:rFonts w:ascii="Arial" w:hAnsi="Arial" w:cs="Arial"/>
          <w:sz w:val="24"/>
          <w:szCs w:val="24"/>
        </w:rPr>
        <w:t>Fabrini</w:t>
      </w:r>
      <w:proofErr w:type="spellEnd"/>
      <w:r w:rsidRPr="00272A2F">
        <w:rPr>
          <w:rFonts w:ascii="Arial" w:hAnsi="Arial" w:cs="Arial"/>
          <w:sz w:val="24"/>
          <w:szCs w:val="24"/>
        </w:rPr>
        <w:t xml:space="preserve"> de Vilhena Moraes </w:t>
      </w:r>
    </w:p>
    <w:p w:rsidR="00A16DFC" w:rsidRPr="00272A2F" w:rsidRDefault="00E93167" w:rsidP="00272A2F">
      <w:pPr>
        <w:rPr>
          <w:rFonts w:ascii="Arial" w:hAnsi="Arial" w:cs="Arial"/>
          <w:sz w:val="24"/>
          <w:szCs w:val="24"/>
        </w:rPr>
      </w:pPr>
      <w:r w:rsidRPr="00272A2F">
        <w:rPr>
          <w:rFonts w:ascii="Arial" w:hAnsi="Arial" w:cs="Arial"/>
          <w:sz w:val="24"/>
          <w:szCs w:val="24"/>
        </w:rPr>
        <w:t>Turma A – Tecnologia em Análise e Desenvolvimento de Sistemas</w:t>
      </w:r>
    </w:p>
    <w:p w:rsidR="00E93167" w:rsidRPr="00272A2F" w:rsidRDefault="00E93167" w:rsidP="00272A2F">
      <w:pPr>
        <w:rPr>
          <w:rFonts w:ascii="Arial" w:hAnsi="Arial" w:cs="Arial"/>
          <w:sz w:val="24"/>
          <w:szCs w:val="24"/>
        </w:rPr>
      </w:pPr>
    </w:p>
    <w:p w:rsidR="00E93167" w:rsidRPr="00272A2F" w:rsidRDefault="00E93167" w:rsidP="00272A2F">
      <w:pPr>
        <w:rPr>
          <w:rFonts w:ascii="Arial" w:hAnsi="Arial" w:cs="Arial"/>
          <w:sz w:val="24"/>
          <w:szCs w:val="24"/>
        </w:rPr>
      </w:pPr>
      <w:r w:rsidRPr="00272A2F">
        <w:rPr>
          <w:rFonts w:ascii="Arial" w:hAnsi="Arial" w:cs="Arial"/>
          <w:sz w:val="24"/>
          <w:szCs w:val="24"/>
        </w:rPr>
        <w:t>Elaborar um</w:t>
      </w:r>
      <w:r w:rsidRPr="00272A2F">
        <w:rPr>
          <w:rFonts w:ascii="Arial" w:hAnsi="Arial" w:cs="Arial"/>
          <w:sz w:val="24"/>
          <w:szCs w:val="24"/>
        </w:rPr>
        <w:t>a</w:t>
      </w:r>
      <w:r w:rsidRPr="00272A2F">
        <w:rPr>
          <w:rFonts w:ascii="Arial" w:hAnsi="Arial" w:cs="Arial"/>
          <w:sz w:val="24"/>
          <w:szCs w:val="24"/>
        </w:rPr>
        <w:t xml:space="preserve"> análise crítica dos reflexos para o capital humano e mercado da estratégia adotada pela empresa.</w:t>
      </w:r>
    </w:p>
    <w:p w:rsidR="005C4AC4" w:rsidRPr="00272A2F" w:rsidRDefault="005C4AC4" w:rsidP="00272A2F">
      <w:pPr>
        <w:rPr>
          <w:rFonts w:ascii="Arial" w:hAnsi="Arial" w:cs="Arial"/>
          <w:sz w:val="24"/>
          <w:szCs w:val="24"/>
        </w:rPr>
      </w:pPr>
    </w:p>
    <w:p w:rsidR="00272A2F" w:rsidRDefault="005C4AC4" w:rsidP="00272A2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2A2F">
        <w:rPr>
          <w:rFonts w:ascii="Arial" w:hAnsi="Arial" w:cs="Arial"/>
          <w:sz w:val="24"/>
          <w:szCs w:val="24"/>
        </w:rPr>
        <w:t xml:space="preserve">Após pressão, por parte da Nestlé, para economizar a qualquer custo e apresentar lucros, a empresa </w:t>
      </w:r>
      <w:proofErr w:type="spellStart"/>
      <w:r w:rsidRPr="00272A2F">
        <w:rPr>
          <w:rFonts w:ascii="Arial" w:hAnsi="Arial" w:cs="Arial"/>
          <w:sz w:val="24"/>
          <w:szCs w:val="24"/>
        </w:rPr>
        <w:t>Beech-Nut</w:t>
      </w:r>
      <w:proofErr w:type="spellEnd"/>
      <w:r w:rsidRPr="00272A2F">
        <w:rPr>
          <w:rFonts w:ascii="Arial" w:hAnsi="Arial" w:cs="Arial"/>
          <w:sz w:val="24"/>
          <w:szCs w:val="24"/>
        </w:rPr>
        <w:t xml:space="preserve"> se viu “obrigada” a realizar uma estratégia de índole duvidosa. Com a investigação da fraude do produto vendido, o suco concentrado de maçã, a empresa se</w:t>
      </w:r>
      <w:r w:rsidR="00272A2F" w:rsidRPr="00272A2F">
        <w:rPr>
          <w:rFonts w:ascii="Arial" w:hAnsi="Arial" w:cs="Arial"/>
          <w:sz w:val="24"/>
          <w:szCs w:val="24"/>
        </w:rPr>
        <w:t xml:space="preserve"> viu</w:t>
      </w:r>
      <w:r w:rsidRPr="00272A2F">
        <w:rPr>
          <w:rFonts w:ascii="Arial" w:hAnsi="Arial" w:cs="Arial"/>
          <w:sz w:val="24"/>
          <w:szCs w:val="24"/>
        </w:rPr>
        <w:t xml:space="preserve"> </w:t>
      </w:r>
      <w:r w:rsidR="00272A2F" w:rsidRPr="00272A2F">
        <w:rPr>
          <w:rFonts w:ascii="Arial" w:hAnsi="Arial" w:cs="Arial"/>
          <w:sz w:val="24"/>
          <w:szCs w:val="24"/>
        </w:rPr>
        <w:t>suspendendo o uso do concentrado sintético em seu produto.</w:t>
      </w:r>
      <w:r w:rsidR="00272A2F">
        <w:rPr>
          <w:rFonts w:ascii="Arial" w:hAnsi="Arial" w:cs="Arial"/>
          <w:sz w:val="24"/>
          <w:szCs w:val="24"/>
        </w:rPr>
        <w:t xml:space="preserve"> Com isso, tomaram outra decisão que foi contra as recomendações do seu chefe de controle de qualidade, vendendo os produtos contaminados/adulterados fora da área de jurisdição do estado. </w:t>
      </w:r>
    </w:p>
    <w:p w:rsidR="005C4AC4" w:rsidRDefault="00272A2F" w:rsidP="00272A2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reflexo dessas ações e decisões foi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má reputação que a empresa adquiriu com todo esse processo. </w:t>
      </w:r>
      <w:r w:rsidR="00B90280">
        <w:rPr>
          <w:rFonts w:ascii="Arial" w:hAnsi="Arial" w:cs="Arial"/>
          <w:sz w:val="24"/>
          <w:szCs w:val="24"/>
        </w:rPr>
        <w:t xml:space="preserve">Toda a construção da reputação de seus funcionários e empresa como um todo foi perdida pela mídia negativa que este caso gerou. Os executivos que estavam envolvidos neste caso possuíam carreiras exemplares e respeitadas na indústria e no mercado, e toda esta reputação foi por água abaixo por conta deste episódio, fazendo com que a empresa passasse por tempos difíceis devido </w:t>
      </w:r>
      <w:proofErr w:type="gramStart"/>
      <w:r w:rsidR="00B90280">
        <w:rPr>
          <w:rFonts w:ascii="Arial" w:hAnsi="Arial" w:cs="Arial"/>
          <w:sz w:val="24"/>
          <w:szCs w:val="24"/>
        </w:rPr>
        <w:t>a</w:t>
      </w:r>
      <w:proofErr w:type="gramEnd"/>
      <w:r w:rsidR="00B90280">
        <w:rPr>
          <w:rFonts w:ascii="Arial" w:hAnsi="Arial" w:cs="Arial"/>
          <w:sz w:val="24"/>
          <w:szCs w:val="24"/>
        </w:rPr>
        <w:t xml:space="preserve"> falta de confiança do consumidor quanto a qualidade </w:t>
      </w:r>
      <w:r w:rsidR="00CA699E">
        <w:rPr>
          <w:rFonts w:ascii="Arial" w:hAnsi="Arial" w:cs="Arial"/>
          <w:sz w:val="24"/>
          <w:szCs w:val="24"/>
        </w:rPr>
        <w:t>dos seus</w:t>
      </w:r>
      <w:r w:rsidR="00B90280">
        <w:rPr>
          <w:rFonts w:ascii="Arial" w:hAnsi="Arial" w:cs="Arial"/>
          <w:sz w:val="24"/>
          <w:szCs w:val="24"/>
        </w:rPr>
        <w:t xml:space="preserve"> produtos.</w:t>
      </w:r>
      <w:r w:rsidR="00CA699E">
        <w:rPr>
          <w:rFonts w:ascii="Arial" w:hAnsi="Arial" w:cs="Arial"/>
          <w:sz w:val="24"/>
          <w:szCs w:val="24"/>
        </w:rPr>
        <w:t xml:space="preserve"> </w:t>
      </w:r>
      <w:r w:rsidR="00B90280">
        <w:rPr>
          <w:rFonts w:ascii="Arial" w:hAnsi="Arial" w:cs="Arial"/>
          <w:sz w:val="24"/>
          <w:szCs w:val="24"/>
        </w:rPr>
        <w:t>As noticias, advindas dos jornais da época, acompanharam o caso e</w:t>
      </w:r>
      <w:r w:rsidR="00CA699E">
        <w:rPr>
          <w:rFonts w:ascii="Arial" w:hAnsi="Arial" w:cs="Arial"/>
          <w:sz w:val="24"/>
          <w:szCs w:val="24"/>
        </w:rPr>
        <w:t xml:space="preserve"> os empregados </w:t>
      </w:r>
      <w:r w:rsidR="00B90280">
        <w:rPr>
          <w:rFonts w:ascii="Arial" w:hAnsi="Arial" w:cs="Arial"/>
          <w:sz w:val="24"/>
          <w:szCs w:val="24"/>
        </w:rPr>
        <w:t>envolvidos, ficara</w:t>
      </w:r>
      <w:bookmarkStart w:id="0" w:name="_GoBack"/>
      <w:bookmarkEnd w:id="0"/>
      <w:r w:rsidR="00B90280">
        <w:rPr>
          <w:rFonts w:ascii="Arial" w:hAnsi="Arial" w:cs="Arial"/>
          <w:sz w:val="24"/>
          <w:szCs w:val="24"/>
        </w:rPr>
        <w:t>m conhecidos como sinônimo de má índole.</w:t>
      </w:r>
    </w:p>
    <w:p w:rsidR="00B90280" w:rsidRPr="00272A2F" w:rsidRDefault="00B90280" w:rsidP="00272A2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</w:t>
      </w:r>
      <w:r w:rsidR="00CA699E">
        <w:rPr>
          <w:rFonts w:ascii="Arial" w:hAnsi="Arial" w:cs="Arial"/>
          <w:sz w:val="24"/>
          <w:szCs w:val="24"/>
        </w:rPr>
        <w:t xml:space="preserve"> o reflexo da estratégia adotada pela empresa se mostrou negativa tanto para o capital humano que ficou com má reputação diante da sociedade, quanto para o mercado que passou a ter menos confiabilidade nos produtos oferecidos pela empresa.</w:t>
      </w:r>
    </w:p>
    <w:p w:rsidR="00E93167" w:rsidRDefault="00E93167">
      <w:pPr>
        <w:rPr>
          <w:rFonts w:ascii="Arial" w:hAnsi="Arial" w:cs="Arial"/>
          <w:sz w:val="24"/>
          <w:szCs w:val="24"/>
        </w:rPr>
      </w:pPr>
    </w:p>
    <w:p w:rsidR="00E93167" w:rsidRPr="00E93167" w:rsidRDefault="00E93167">
      <w:pPr>
        <w:rPr>
          <w:rFonts w:ascii="Arial" w:hAnsi="Arial" w:cs="Arial"/>
          <w:sz w:val="24"/>
          <w:szCs w:val="24"/>
        </w:rPr>
      </w:pPr>
    </w:p>
    <w:sectPr w:rsidR="00E93167" w:rsidRPr="00E93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67"/>
    <w:rsid w:val="00272A2F"/>
    <w:rsid w:val="005C4AC4"/>
    <w:rsid w:val="00A16DFC"/>
    <w:rsid w:val="00B90280"/>
    <w:rsid w:val="00CA699E"/>
    <w:rsid w:val="00E9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Rodolpho R Alcântara</dc:creator>
  <cp:lastModifiedBy>Rodolpho R Alcântara</cp:lastModifiedBy>
  <cp:revision>1</cp:revision>
  <dcterms:created xsi:type="dcterms:W3CDTF">2020-09-16T23:05:00Z</dcterms:created>
  <dcterms:modified xsi:type="dcterms:W3CDTF">2020-09-16T23:51:00Z</dcterms:modified>
</cp:coreProperties>
</file>