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5318" w14:textId="20FA8BA0" w:rsidR="00CA639E" w:rsidRDefault="00CA639E" w:rsidP="00CA639E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Fabian Rodriguez</w:t>
      </w:r>
    </w:p>
    <w:p w14:paraId="76C7F2B0" w14:textId="77777777" w:rsidR="00CA639E" w:rsidRDefault="00CA639E" w:rsidP="00CA639E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</w:p>
    <w:p w14:paraId="3C3EFBBE" w14:textId="77777777" w:rsidR="00CA639E" w:rsidRDefault="00CA639E" w:rsidP="00CA639E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</w:p>
    <w:p w14:paraId="7745EB51" w14:textId="6FB635E8" w:rsidR="0047258E" w:rsidRDefault="0047258E" w:rsidP="00CA639E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 w:rsidRPr="0047258E">
        <w:rPr>
          <w:rFonts w:ascii="Lato" w:hAnsi="Lato"/>
          <w:color w:val="565A5C"/>
          <w:sz w:val="27"/>
          <w:szCs w:val="27"/>
        </w:rPr>
        <w:t>To what extent was your testing approach aligned to the software requirements? Support your claims with specific evidence.</w:t>
      </w:r>
    </w:p>
    <w:p w14:paraId="6CB30135" w14:textId="49E85A9D" w:rsidR="00E7611A" w:rsidRDefault="00E7611A" w:rsidP="00E7611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611A">
        <w:rPr>
          <w:rFonts w:ascii="Times New Roman" w:eastAsia="Times New Roman" w:hAnsi="Times New Roman" w:cs="Times New Roman"/>
        </w:rPr>
        <w:t xml:space="preserve">I created a JUnit test to test the char length. The test ran </w:t>
      </w:r>
      <w:r w:rsidRPr="00E7611A">
        <w:rPr>
          <w:rFonts w:ascii="Times New Roman" w:eastAsia="Times New Roman" w:hAnsi="Times New Roman" w:cs="Times New Roman"/>
        </w:rPr>
        <w:t>successfully and</w:t>
      </w:r>
      <w:r w:rsidRPr="00E7611A">
        <w:rPr>
          <w:rFonts w:ascii="Times New Roman" w:eastAsia="Times New Roman" w:hAnsi="Times New Roman" w:cs="Times New Roman"/>
        </w:rPr>
        <w:t xml:space="preserve"> found that the char length's length was greater than or equal to the </w:t>
      </w:r>
      <w:r w:rsidRPr="00E7611A">
        <w:rPr>
          <w:rFonts w:ascii="Times New Roman" w:eastAsia="Times New Roman" w:hAnsi="Times New Roman" w:cs="Times New Roman"/>
        </w:rPr>
        <w:t>number</w:t>
      </w:r>
      <w:r w:rsidRPr="00E7611A">
        <w:rPr>
          <w:rFonts w:ascii="Times New Roman" w:eastAsia="Times New Roman" w:hAnsi="Times New Roman" w:cs="Times New Roman"/>
        </w:rPr>
        <w:t xml:space="preserve"> of characters per the requirements</w:t>
      </w:r>
      <w:r>
        <w:rPr>
          <w:rFonts w:ascii="Times New Roman" w:eastAsia="Times New Roman" w:hAnsi="Times New Roman" w:cs="Times New Roman"/>
        </w:rPr>
        <w:t>.</w:t>
      </w:r>
    </w:p>
    <w:p w14:paraId="256F7F1C" w14:textId="66E98A60" w:rsidR="00E7611A" w:rsidRDefault="00E7611A" w:rsidP="00E7611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6E750B" w14:textId="73B80B85" w:rsidR="00E7611A" w:rsidRDefault="00E7611A" w:rsidP="00E7611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is block of code for the evidence:</w:t>
      </w:r>
    </w:p>
    <w:p w14:paraId="766462E5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C792EA"/>
        </w:rPr>
        <w:t>@</w:t>
      </w:r>
      <w:r w:rsidRPr="00E7611A">
        <w:rPr>
          <w:rFonts w:ascii="Fira Code" w:hAnsi="Fira Code"/>
          <w:color w:val="66D9EF"/>
        </w:rPr>
        <w:t>Test</w:t>
      </w:r>
    </w:p>
    <w:p w14:paraId="0432EA46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FFBD37"/>
        </w:rPr>
        <w:t xml:space="preserve">    </w:t>
      </w:r>
      <w:r w:rsidRPr="00E7611A">
        <w:rPr>
          <w:rFonts w:ascii="Fira Code" w:hAnsi="Fira Code"/>
          <w:color w:val="F92672"/>
        </w:rPr>
        <w:t>public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7FDBCA"/>
        </w:rPr>
        <w:t>void</w:t>
      </w:r>
      <w:r w:rsidRPr="00E7611A">
        <w:rPr>
          <w:rFonts w:ascii="Fira Code" w:hAnsi="Fira Code"/>
          <w:color w:val="61AFEF"/>
        </w:rPr>
        <w:t xml:space="preserve"> </w:t>
      </w:r>
      <w:proofErr w:type="spellStart"/>
      <w:proofErr w:type="gramStart"/>
      <w:r w:rsidRPr="00E7611A">
        <w:rPr>
          <w:rFonts w:ascii="Fira Code" w:hAnsi="Fira Code"/>
          <w:color w:val="FFFFFF"/>
        </w:rPr>
        <w:t>testUpdate</w:t>
      </w:r>
      <w:proofErr w:type="spellEnd"/>
      <w:r w:rsidRPr="00E7611A">
        <w:rPr>
          <w:rFonts w:ascii="Fira Code" w:hAnsi="Fira Code"/>
          <w:color w:val="C792EA"/>
        </w:rPr>
        <w:t>(</w:t>
      </w:r>
      <w:proofErr w:type="gramEnd"/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C792EA"/>
        </w:rPr>
        <w:t>{</w:t>
      </w:r>
    </w:p>
    <w:p w14:paraId="3052354E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r w:rsidRPr="00E7611A">
        <w:rPr>
          <w:rFonts w:ascii="Fira Code" w:hAnsi="Fira Code"/>
          <w:color w:val="66D9EF"/>
        </w:rPr>
        <w:t>TaskService</w:t>
      </w:r>
      <w:proofErr w:type="spellEnd"/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=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new</w:t>
      </w:r>
      <w:r w:rsidRPr="00E7611A">
        <w:rPr>
          <w:rFonts w:ascii="Fira Code" w:hAnsi="Fira Code"/>
          <w:color w:val="61AFEF"/>
        </w:rPr>
        <w:t xml:space="preserve"> </w:t>
      </w:r>
      <w:proofErr w:type="spellStart"/>
      <w:proofErr w:type="gramStart"/>
      <w:r w:rsidRPr="00E7611A">
        <w:rPr>
          <w:rFonts w:ascii="Fira Code" w:hAnsi="Fira Code"/>
          <w:color w:val="61AFEF"/>
        </w:rPr>
        <w:t>TaskService</w:t>
      </w:r>
      <w:proofErr w:type="spellEnd"/>
      <w:r w:rsidRPr="00E7611A">
        <w:rPr>
          <w:rFonts w:ascii="Fira Code" w:hAnsi="Fira Code"/>
          <w:color w:val="C792EA"/>
        </w:rPr>
        <w:t>(</w:t>
      </w:r>
      <w:proofErr w:type="gramEnd"/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5CD3BBD0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</w:p>
    <w:p w14:paraId="41D90988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r w:rsidRPr="00E7611A">
        <w:rPr>
          <w:rFonts w:ascii="Fira Code" w:hAnsi="Fira Code"/>
          <w:color w:val="66D9EF"/>
        </w:rPr>
        <w:t>Task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FBD37"/>
        </w:rPr>
        <w:t>test1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=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new</w:t>
      </w:r>
      <w:r w:rsidRPr="00E7611A">
        <w:rPr>
          <w:rFonts w:ascii="Fira Code" w:hAnsi="Fira Code"/>
          <w:color w:val="61AFEF"/>
        </w:rPr>
        <w:t xml:space="preserve"> </w:t>
      </w:r>
      <w:proofErr w:type="gramStart"/>
      <w:r w:rsidRPr="00E7611A">
        <w:rPr>
          <w:rFonts w:ascii="Fira Code" w:hAnsi="Fira Code"/>
          <w:color w:val="61AFEF"/>
        </w:rPr>
        <w:t>Task</w:t>
      </w:r>
      <w:r w:rsidRPr="00E7611A">
        <w:rPr>
          <w:rFonts w:ascii="Fira Code" w:hAnsi="Fira Code"/>
          <w:color w:val="C792EA"/>
        </w:rPr>
        <w:t>(</w:t>
      </w:r>
      <w:proofErr w:type="gramEnd"/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Java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61AFE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the java programming language.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3E4F809F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r w:rsidRPr="00E7611A">
        <w:rPr>
          <w:rFonts w:ascii="Fira Code" w:hAnsi="Fira Code"/>
          <w:color w:val="66D9EF"/>
        </w:rPr>
        <w:t>Task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FBD37"/>
        </w:rPr>
        <w:t>test2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=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new</w:t>
      </w:r>
      <w:r w:rsidRPr="00E7611A">
        <w:rPr>
          <w:rFonts w:ascii="Fira Code" w:hAnsi="Fira Code"/>
          <w:color w:val="61AFEF"/>
        </w:rPr>
        <w:t xml:space="preserve"> </w:t>
      </w:r>
      <w:proofErr w:type="gramStart"/>
      <w:r w:rsidRPr="00E7611A">
        <w:rPr>
          <w:rFonts w:ascii="Fira Code" w:hAnsi="Fira Code"/>
          <w:color w:val="61AFEF"/>
        </w:rPr>
        <w:t>Task</w:t>
      </w:r>
      <w:r w:rsidRPr="00E7611A">
        <w:rPr>
          <w:rFonts w:ascii="Fira Code" w:hAnsi="Fira Code"/>
          <w:color w:val="C792EA"/>
        </w:rPr>
        <w:t>(</w:t>
      </w:r>
      <w:proofErr w:type="gramEnd"/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Python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61AFE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the python programming language.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0B0621EA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r w:rsidRPr="00E7611A">
        <w:rPr>
          <w:rFonts w:ascii="Fira Code" w:hAnsi="Fira Code"/>
          <w:color w:val="66D9EF"/>
        </w:rPr>
        <w:t>Task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FBD37"/>
        </w:rPr>
        <w:t>test3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=</w:t>
      </w:r>
      <w:r w:rsidRPr="00E7611A">
        <w:rPr>
          <w:rFonts w:ascii="Fira Code" w:hAnsi="Fira Code"/>
          <w:color w:val="61AFEF"/>
        </w:rPr>
        <w:t xml:space="preserve"> </w:t>
      </w:r>
      <w:r w:rsidRPr="00E7611A">
        <w:rPr>
          <w:rFonts w:ascii="Fira Code" w:hAnsi="Fira Code"/>
          <w:color w:val="F92672"/>
        </w:rPr>
        <w:t>new</w:t>
      </w:r>
      <w:r w:rsidRPr="00E7611A">
        <w:rPr>
          <w:rFonts w:ascii="Fira Code" w:hAnsi="Fira Code"/>
          <w:color w:val="61AFEF"/>
        </w:rPr>
        <w:t xml:space="preserve"> </w:t>
      </w:r>
      <w:proofErr w:type="gramStart"/>
      <w:r w:rsidRPr="00E7611A">
        <w:rPr>
          <w:rFonts w:ascii="Fira Code" w:hAnsi="Fira Code"/>
          <w:color w:val="61AFEF"/>
        </w:rPr>
        <w:t>Task</w:t>
      </w:r>
      <w:r w:rsidRPr="00E7611A">
        <w:rPr>
          <w:rFonts w:ascii="Fira Code" w:hAnsi="Fira Code"/>
          <w:color w:val="C792EA"/>
        </w:rPr>
        <w:t>(</w:t>
      </w:r>
      <w:proofErr w:type="gramEnd"/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Rust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61AFE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the rust programming language.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054FD2CC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</w:p>
    <w:p w14:paraId="625685D8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proofErr w:type="gramStart"/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FFFFFF"/>
        </w:rPr>
        <w:t>.addTask</w:t>
      </w:r>
      <w:proofErr w:type="spellEnd"/>
      <w:proofErr w:type="gramEnd"/>
      <w:r w:rsidRPr="00E7611A">
        <w:rPr>
          <w:rFonts w:ascii="Fira Code" w:hAnsi="Fira Code"/>
          <w:color w:val="C792EA"/>
        </w:rPr>
        <w:t>(</w:t>
      </w:r>
      <w:r w:rsidRPr="00E7611A">
        <w:rPr>
          <w:rFonts w:ascii="Fira Code" w:hAnsi="Fira Code"/>
          <w:color w:val="FFFFFF"/>
        </w:rPr>
        <w:t>test1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2C598FFA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proofErr w:type="gramStart"/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FFFFFF"/>
        </w:rPr>
        <w:t>.addTask</w:t>
      </w:r>
      <w:proofErr w:type="spellEnd"/>
      <w:proofErr w:type="gramEnd"/>
      <w:r w:rsidRPr="00E7611A">
        <w:rPr>
          <w:rFonts w:ascii="Fira Code" w:hAnsi="Fira Code"/>
          <w:color w:val="C792EA"/>
        </w:rPr>
        <w:t>(</w:t>
      </w:r>
      <w:r w:rsidRPr="00E7611A">
        <w:rPr>
          <w:rFonts w:ascii="Fira Code" w:hAnsi="Fira Code"/>
          <w:color w:val="FFFFFF"/>
        </w:rPr>
        <w:t>test2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02F541DD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proofErr w:type="gramStart"/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FFFFFF"/>
        </w:rPr>
        <w:t>.addTask</w:t>
      </w:r>
      <w:proofErr w:type="spellEnd"/>
      <w:proofErr w:type="gramEnd"/>
      <w:r w:rsidRPr="00E7611A">
        <w:rPr>
          <w:rFonts w:ascii="Fira Code" w:hAnsi="Fira Code"/>
          <w:color w:val="C792EA"/>
        </w:rPr>
        <w:t>(</w:t>
      </w:r>
      <w:r w:rsidRPr="00E7611A">
        <w:rPr>
          <w:rFonts w:ascii="Fira Code" w:hAnsi="Fira Code"/>
          <w:color w:val="FFFFFF"/>
        </w:rPr>
        <w:t>test3</w:t>
      </w:r>
      <w:r w:rsidRPr="00E7611A">
        <w:rPr>
          <w:rFonts w:ascii="Fira Code" w:hAnsi="Fira Code"/>
          <w:color w:val="C792EA"/>
        </w:rPr>
        <w:t>)</w:t>
      </w:r>
      <w:r w:rsidRPr="00E7611A">
        <w:rPr>
          <w:rFonts w:ascii="Fira Code" w:hAnsi="Fira Code"/>
          <w:color w:val="FFFFFF"/>
        </w:rPr>
        <w:t>;</w:t>
      </w:r>
    </w:p>
    <w:p w14:paraId="15EC7F2C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</w:p>
    <w:p w14:paraId="2CD78431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r w:rsidRPr="00E7611A">
        <w:rPr>
          <w:rFonts w:ascii="Fira Code" w:hAnsi="Fira Code"/>
          <w:color w:val="61AFEF"/>
        </w:rPr>
        <w:t>assertTrue</w:t>
      </w:r>
      <w:proofErr w:type="spellEnd"/>
      <w:r w:rsidRPr="00E7611A">
        <w:rPr>
          <w:rFonts w:ascii="Fira Code" w:hAnsi="Fira Code"/>
          <w:color w:val="C792EA"/>
        </w:rPr>
        <w:t>(</w:t>
      </w:r>
      <w:proofErr w:type="spellStart"/>
      <w:proofErr w:type="gramStart"/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FFFFFF"/>
        </w:rPr>
        <w:t>.updateTask</w:t>
      </w:r>
      <w:proofErr w:type="spellEnd"/>
      <w:proofErr w:type="gramEnd"/>
      <w:r w:rsidRPr="00E7611A">
        <w:rPr>
          <w:rFonts w:ascii="Fira Code" w:hAnsi="Fira Code"/>
          <w:color w:val="C792EA"/>
        </w:rPr>
        <w:t>(</w:t>
      </w:r>
      <w:r w:rsidRPr="00E7611A">
        <w:rPr>
          <w:rFonts w:ascii="Fira Code" w:hAnsi="Fira Code"/>
          <w:color w:val="FFBD37"/>
        </w:rPr>
        <w:t>test1</w:t>
      </w:r>
      <w:r w:rsidRPr="00E7611A">
        <w:rPr>
          <w:rFonts w:ascii="Fira Code" w:hAnsi="Fira Code"/>
          <w:color w:val="FFFFFF"/>
        </w:rPr>
        <w:t>.getID</w:t>
      </w:r>
      <w:r w:rsidRPr="00E7611A">
        <w:rPr>
          <w:rFonts w:ascii="Fira Code" w:hAnsi="Fira Code"/>
          <w:color w:val="C792EA"/>
        </w:rPr>
        <w:t>()</w:t>
      </w:r>
      <w:r w:rsidRPr="00E7611A">
        <w:rPr>
          <w:rFonts w:ascii="Fira Code" w:hAnsi="Fira Code"/>
          <w:color w:val="FFFFF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Dart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FFFFF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the dart programming language.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C792EA"/>
        </w:rPr>
        <w:t>))</w:t>
      </w:r>
      <w:r w:rsidRPr="00E7611A">
        <w:rPr>
          <w:rFonts w:ascii="Fira Code" w:hAnsi="Fira Code"/>
          <w:color w:val="FFFFFF"/>
        </w:rPr>
        <w:t>;</w:t>
      </w:r>
    </w:p>
    <w:p w14:paraId="62F72809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    </w:t>
      </w:r>
      <w:proofErr w:type="spellStart"/>
      <w:r w:rsidRPr="00E7611A">
        <w:rPr>
          <w:rFonts w:ascii="Fira Code" w:hAnsi="Fira Code"/>
          <w:color w:val="61AFEF"/>
        </w:rPr>
        <w:t>assertFalse</w:t>
      </w:r>
      <w:proofErr w:type="spellEnd"/>
      <w:r w:rsidRPr="00E7611A">
        <w:rPr>
          <w:rFonts w:ascii="Fira Code" w:hAnsi="Fira Code"/>
          <w:color w:val="C792EA"/>
        </w:rPr>
        <w:t>(</w:t>
      </w:r>
      <w:proofErr w:type="spellStart"/>
      <w:proofErr w:type="gramStart"/>
      <w:r w:rsidRPr="00E7611A">
        <w:rPr>
          <w:rFonts w:ascii="Fira Code" w:hAnsi="Fira Code"/>
          <w:color w:val="FFBD37"/>
        </w:rPr>
        <w:t>cs</w:t>
      </w:r>
      <w:r w:rsidRPr="00E7611A">
        <w:rPr>
          <w:rFonts w:ascii="Fira Code" w:hAnsi="Fira Code"/>
          <w:color w:val="FFFFFF"/>
        </w:rPr>
        <w:t>.updateTask</w:t>
      </w:r>
      <w:proofErr w:type="spellEnd"/>
      <w:proofErr w:type="gramEnd"/>
      <w:r w:rsidRPr="00E7611A">
        <w:rPr>
          <w:rFonts w:ascii="Fira Code" w:hAnsi="Fira Code"/>
          <w:color w:val="C792EA"/>
        </w:rPr>
        <w:t>(</w:t>
      </w:r>
      <w:r w:rsidRPr="00E7611A">
        <w:rPr>
          <w:rFonts w:ascii="Fira Code" w:hAnsi="Fira Code"/>
          <w:color w:val="FFBD37"/>
        </w:rPr>
        <w:t>test2</w:t>
      </w:r>
      <w:r w:rsidRPr="00E7611A">
        <w:rPr>
          <w:rFonts w:ascii="Fira Code" w:hAnsi="Fira Code"/>
          <w:color w:val="FFFFFF"/>
        </w:rPr>
        <w:t>.getID</w:t>
      </w:r>
      <w:r w:rsidRPr="00E7611A">
        <w:rPr>
          <w:rFonts w:ascii="Fira Code" w:hAnsi="Fira Code"/>
          <w:color w:val="C792EA"/>
        </w:rPr>
        <w:t>()</w:t>
      </w:r>
      <w:r w:rsidRPr="00E7611A">
        <w:rPr>
          <w:rFonts w:ascii="Fira Code" w:hAnsi="Fira Code"/>
          <w:color w:val="FFFFF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>Learn C++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FFFFFF"/>
        </w:rPr>
        <w:t xml:space="preserve">, 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ADDB67"/>
        </w:rPr>
        <w:t xml:space="preserve">Learn the C++ programming </w:t>
      </w:r>
      <w:proofErr w:type="spellStart"/>
      <w:r w:rsidRPr="00E7611A">
        <w:rPr>
          <w:rFonts w:ascii="Fira Code" w:hAnsi="Fira Code"/>
          <w:color w:val="ADDB67"/>
        </w:rPr>
        <w:t>language.Learn</w:t>
      </w:r>
      <w:proofErr w:type="spellEnd"/>
      <w:r w:rsidRPr="00E7611A">
        <w:rPr>
          <w:rFonts w:ascii="Fira Code" w:hAnsi="Fira Code"/>
          <w:color w:val="ADDB67"/>
        </w:rPr>
        <w:t xml:space="preserve"> the C++ programming </w:t>
      </w:r>
      <w:proofErr w:type="spellStart"/>
      <w:r w:rsidRPr="00E7611A">
        <w:rPr>
          <w:rFonts w:ascii="Fira Code" w:hAnsi="Fira Code"/>
          <w:color w:val="ADDB67"/>
        </w:rPr>
        <w:t>language.Learn</w:t>
      </w:r>
      <w:proofErr w:type="spellEnd"/>
      <w:r w:rsidRPr="00E7611A">
        <w:rPr>
          <w:rFonts w:ascii="Fira Code" w:hAnsi="Fira Code"/>
          <w:color w:val="ADDB67"/>
        </w:rPr>
        <w:t xml:space="preserve"> the C++ programming language.</w:t>
      </w:r>
      <w:r w:rsidRPr="00E7611A">
        <w:rPr>
          <w:rFonts w:ascii="Fira Code" w:hAnsi="Fira Code"/>
          <w:color w:val="FFF171"/>
        </w:rPr>
        <w:t>"</w:t>
      </w:r>
      <w:r w:rsidRPr="00E7611A">
        <w:rPr>
          <w:rFonts w:ascii="Fira Code" w:hAnsi="Fira Code"/>
          <w:color w:val="C792EA"/>
        </w:rPr>
        <w:t>))</w:t>
      </w:r>
      <w:r w:rsidRPr="00E7611A">
        <w:rPr>
          <w:rFonts w:ascii="Fira Code" w:hAnsi="Fira Code"/>
          <w:color w:val="FFFFFF"/>
        </w:rPr>
        <w:t>;</w:t>
      </w:r>
    </w:p>
    <w:p w14:paraId="3EC7D21D" w14:textId="77777777" w:rsidR="00E7611A" w:rsidRPr="00E7611A" w:rsidRDefault="00E7611A" w:rsidP="00E7611A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 w:rsidRPr="00E7611A">
        <w:rPr>
          <w:rFonts w:ascii="Fira Code" w:hAnsi="Fira Code"/>
          <w:color w:val="61AFEF"/>
        </w:rPr>
        <w:t xml:space="preserve">    </w:t>
      </w:r>
      <w:r w:rsidRPr="00E7611A">
        <w:rPr>
          <w:rFonts w:ascii="Fira Code" w:hAnsi="Fira Code"/>
          <w:color w:val="C792EA"/>
        </w:rPr>
        <w:t>}</w:t>
      </w:r>
    </w:p>
    <w:p w14:paraId="692FD2FE" w14:textId="77777777" w:rsidR="00E7611A" w:rsidRPr="00E7611A" w:rsidRDefault="00E7611A" w:rsidP="00E7611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215954" w14:textId="77777777" w:rsidR="0047258E" w:rsidRPr="0047258E" w:rsidRDefault="0047258E" w:rsidP="0047258E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</w:p>
    <w:p w14:paraId="50616BC6" w14:textId="74AC5244" w:rsidR="0047258E" w:rsidRDefault="0047258E" w:rsidP="0047258E">
      <w:pPr>
        <w:numPr>
          <w:ilvl w:val="0"/>
          <w:numId w:val="2"/>
        </w:num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 w:rsidRPr="0047258E">
        <w:rPr>
          <w:rFonts w:ascii="Lato" w:hAnsi="Lato"/>
          <w:color w:val="565A5C"/>
          <w:sz w:val="27"/>
          <w:szCs w:val="27"/>
        </w:rPr>
        <w:t xml:space="preserve">Defend the overall quality of your JUnit tests for the contact service and task service. In other words, how do you know that your JUnit tests were effective </w:t>
      </w:r>
      <w:proofErr w:type="gramStart"/>
      <w:r w:rsidRPr="0047258E">
        <w:rPr>
          <w:rFonts w:ascii="Lato" w:hAnsi="Lato"/>
          <w:color w:val="565A5C"/>
          <w:sz w:val="27"/>
          <w:szCs w:val="27"/>
        </w:rPr>
        <w:t>on the basis of</w:t>
      </w:r>
      <w:proofErr w:type="gramEnd"/>
      <w:r w:rsidRPr="0047258E">
        <w:rPr>
          <w:rFonts w:ascii="Lato" w:hAnsi="Lato"/>
          <w:color w:val="565A5C"/>
          <w:sz w:val="27"/>
          <w:szCs w:val="27"/>
        </w:rPr>
        <w:t xml:space="preserve"> coverage percentage?</w:t>
      </w:r>
    </w:p>
    <w:p w14:paraId="11DCEEC5" w14:textId="59DD169F" w:rsidR="00B9627D" w:rsidRPr="0047258E" w:rsidRDefault="00B9627D" w:rsidP="00B9627D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The quality of the test is good, although, it can be better if I had tested a helper function</w:t>
      </w:r>
      <w:r w:rsidR="009C0F80">
        <w:rPr>
          <w:rFonts w:ascii="Lato" w:hAnsi="Lato"/>
          <w:color w:val="565A5C"/>
          <w:sz w:val="27"/>
          <w:szCs w:val="27"/>
        </w:rPr>
        <w:t>. The test coverage would have been over 90%.</w:t>
      </w:r>
    </w:p>
    <w:p w14:paraId="447073C1" w14:textId="11B9B0EC" w:rsidR="0047258E" w:rsidRDefault="0047258E" w:rsidP="0047258E">
      <w:pPr>
        <w:numPr>
          <w:ilvl w:val="0"/>
          <w:numId w:val="2"/>
        </w:num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 w:rsidRPr="0047258E">
        <w:rPr>
          <w:rFonts w:ascii="Lato" w:hAnsi="Lato"/>
          <w:color w:val="565A5C"/>
          <w:sz w:val="27"/>
          <w:szCs w:val="27"/>
        </w:rPr>
        <w:t>How did you ensure that your code was technically sound? Cite specific lines of code from your tests to illustrate.</w:t>
      </w:r>
    </w:p>
    <w:p w14:paraId="1BC51B70" w14:textId="0654B4A4" w:rsidR="009C0F80" w:rsidRDefault="009C0F80" w:rsidP="009C0F80">
      <w:pPr>
        <w:spacing w:before="100" w:beforeAutospacing="1" w:after="100" w:afterAutospacing="1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 xml:space="preserve">To support testing and enforce the </w:t>
      </w:r>
      <w:r w:rsidR="009F4B93">
        <w:rPr>
          <w:rFonts w:ascii="Lato" w:hAnsi="Lato"/>
          <w:color w:val="565A5C"/>
          <w:sz w:val="27"/>
          <w:szCs w:val="27"/>
        </w:rPr>
        <w:t xml:space="preserve">efficiency </w:t>
      </w:r>
      <w:r>
        <w:rPr>
          <w:rFonts w:ascii="Lato" w:hAnsi="Lato"/>
          <w:color w:val="565A5C"/>
          <w:sz w:val="27"/>
          <w:szCs w:val="27"/>
        </w:rPr>
        <w:t xml:space="preserve">I created a function that takes a field and </w:t>
      </w:r>
      <w:r w:rsidR="009F4B93">
        <w:rPr>
          <w:rFonts w:ascii="Lato" w:hAnsi="Lato"/>
          <w:color w:val="565A5C"/>
          <w:sz w:val="27"/>
          <w:szCs w:val="27"/>
        </w:rPr>
        <w:t>a max length that enforces the requirements and facilitates the testing.</w:t>
      </w:r>
      <w:r w:rsidR="00CA639E">
        <w:rPr>
          <w:rFonts w:ascii="Lato" w:hAnsi="Lato"/>
          <w:color w:val="565A5C"/>
          <w:sz w:val="27"/>
          <w:szCs w:val="27"/>
        </w:rPr>
        <w:t xml:space="preserve"> The function returns a Boolean value that helps us understand if a field is valid or not.</w:t>
      </w:r>
    </w:p>
    <w:p w14:paraId="2930CFE7" w14:textId="77777777" w:rsidR="009C0F80" w:rsidRDefault="009C0F80" w:rsidP="009C0F80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>
        <w:rPr>
          <w:rFonts w:ascii="Fira Code" w:hAnsi="Fira Code"/>
          <w:color w:val="FFBD37"/>
        </w:rPr>
        <w:t xml:space="preserve">    </w:t>
      </w:r>
      <w:r>
        <w:rPr>
          <w:rFonts w:ascii="Fira Code" w:hAnsi="Fira Code"/>
          <w:color w:val="F92672"/>
        </w:rPr>
        <w:t>public</w:t>
      </w:r>
      <w:r>
        <w:rPr>
          <w:rFonts w:ascii="Fira Code" w:hAnsi="Fira Code"/>
          <w:color w:val="61AFEF"/>
        </w:rPr>
        <w:t xml:space="preserve"> </w:t>
      </w:r>
      <w:proofErr w:type="spellStart"/>
      <w:r>
        <w:rPr>
          <w:rFonts w:ascii="Fira Code" w:hAnsi="Fira Code"/>
          <w:color w:val="7FDBCA"/>
        </w:rPr>
        <w:t>boolean</w:t>
      </w:r>
      <w:proofErr w:type="spellEnd"/>
      <w:r>
        <w:rPr>
          <w:rFonts w:ascii="Fira Code" w:hAnsi="Fira Code"/>
          <w:color w:val="61AFEF"/>
        </w:rPr>
        <w:t xml:space="preserve"> </w:t>
      </w:r>
      <w:proofErr w:type="spellStart"/>
      <w:proofErr w:type="gramStart"/>
      <w:r>
        <w:rPr>
          <w:rFonts w:ascii="Fira Code" w:hAnsi="Fira Code"/>
          <w:color w:val="FFFFFF"/>
        </w:rPr>
        <w:t>isValid</w:t>
      </w:r>
      <w:proofErr w:type="spellEnd"/>
      <w:r>
        <w:rPr>
          <w:rFonts w:ascii="Fira Code" w:hAnsi="Fira Code"/>
          <w:color w:val="C792EA"/>
        </w:rPr>
        <w:t>(</w:t>
      </w:r>
      <w:proofErr w:type="gramEnd"/>
      <w:r>
        <w:rPr>
          <w:rFonts w:ascii="Fira Code" w:hAnsi="Fira Code"/>
          <w:color w:val="66D9EF"/>
        </w:rPr>
        <w:t>String</w:t>
      </w:r>
      <w:r>
        <w:rPr>
          <w:rFonts w:ascii="Fira Code" w:hAnsi="Fira Code"/>
          <w:color w:val="FFFFFF"/>
        </w:rPr>
        <w:t xml:space="preserve"> </w:t>
      </w:r>
      <w:r>
        <w:rPr>
          <w:rFonts w:ascii="Fira Code" w:hAnsi="Fira Code"/>
          <w:color w:val="FF2C83"/>
        </w:rPr>
        <w:t>field</w:t>
      </w:r>
      <w:r>
        <w:rPr>
          <w:rFonts w:ascii="Fira Code" w:hAnsi="Fira Code"/>
          <w:color w:val="FFFFFF"/>
        </w:rPr>
        <w:t xml:space="preserve">, </w:t>
      </w:r>
      <w:r>
        <w:rPr>
          <w:rFonts w:ascii="Fira Code" w:hAnsi="Fira Code"/>
          <w:color w:val="7FDBCA"/>
        </w:rPr>
        <w:t>int</w:t>
      </w:r>
      <w:r>
        <w:rPr>
          <w:rFonts w:ascii="Fira Code" w:hAnsi="Fira Code"/>
          <w:color w:val="FFFFFF"/>
        </w:rPr>
        <w:t xml:space="preserve"> </w:t>
      </w:r>
      <w:proofErr w:type="spellStart"/>
      <w:r>
        <w:rPr>
          <w:rFonts w:ascii="Fira Code" w:hAnsi="Fira Code"/>
          <w:color w:val="FF2C83"/>
        </w:rPr>
        <w:t>maxLength</w:t>
      </w:r>
      <w:proofErr w:type="spellEnd"/>
      <w:r>
        <w:rPr>
          <w:rFonts w:ascii="Fira Code" w:hAnsi="Fira Code"/>
          <w:color w:val="C792EA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792EA"/>
        </w:rPr>
        <w:t>{</w:t>
      </w:r>
    </w:p>
    <w:p w14:paraId="50A49819" w14:textId="77777777" w:rsidR="009C0F80" w:rsidRDefault="009C0F80" w:rsidP="009C0F80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>
        <w:rPr>
          <w:rFonts w:ascii="Fira Code" w:hAnsi="Fira Code"/>
          <w:color w:val="61AFEF"/>
        </w:rPr>
        <w:t xml:space="preserve">        </w:t>
      </w:r>
      <w:proofErr w:type="gramStart"/>
      <w:r>
        <w:rPr>
          <w:rFonts w:ascii="Fira Code" w:hAnsi="Fira Code"/>
          <w:color w:val="F92672"/>
        </w:rPr>
        <w:t>return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F92672"/>
        </w:rPr>
        <w:t>!</w:t>
      </w:r>
      <w:proofErr w:type="gramEnd"/>
      <w:r>
        <w:rPr>
          <w:rFonts w:ascii="Fira Code" w:hAnsi="Fira Code"/>
          <w:color w:val="61AFEF"/>
        </w:rPr>
        <w:t>(</w:t>
      </w:r>
      <w:proofErr w:type="spellStart"/>
      <w:r>
        <w:rPr>
          <w:rFonts w:ascii="Fira Code" w:hAnsi="Fira Code"/>
          <w:color w:val="FFBD37"/>
        </w:rPr>
        <w:t>field</w:t>
      </w:r>
      <w:r>
        <w:rPr>
          <w:rFonts w:ascii="Fira Code" w:hAnsi="Fira Code"/>
          <w:color w:val="FFFFFF"/>
        </w:rPr>
        <w:t>.equals</w:t>
      </w:r>
      <w:proofErr w:type="spellEnd"/>
      <w:r>
        <w:rPr>
          <w:rFonts w:ascii="Fira Code" w:hAnsi="Fira Code"/>
          <w:color w:val="C792EA"/>
        </w:rPr>
        <w:t>(</w:t>
      </w:r>
      <w:r>
        <w:rPr>
          <w:rFonts w:ascii="Fira Code" w:hAnsi="Fira Code"/>
          <w:color w:val="FFF171"/>
        </w:rPr>
        <w:t>""</w:t>
      </w:r>
      <w:r>
        <w:rPr>
          <w:rFonts w:ascii="Fira Code" w:hAnsi="Fira Code"/>
          <w:color w:val="C792EA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F92672"/>
        </w:rPr>
        <w:t>||</w:t>
      </w:r>
      <w:r>
        <w:rPr>
          <w:rFonts w:ascii="Fira Code" w:hAnsi="Fira Code"/>
          <w:color w:val="61AFEF"/>
        </w:rPr>
        <w:t xml:space="preserve"> </w:t>
      </w:r>
      <w:proofErr w:type="spellStart"/>
      <w:r>
        <w:rPr>
          <w:rFonts w:ascii="Fira Code" w:hAnsi="Fira Code"/>
          <w:color w:val="FFBD37"/>
        </w:rPr>
        <w:t>field</w:t>
      </w:r>
      <w:r>
        <w:rPr>
          <w:rFonts w:ascii="Fira Code" w:hAnsi="Fira Code"/>
          <w:color w:val="FFFFFF"/>
        </w:rPr>
        <w:t>.length</w:t>
      </w:r>
      <w:proofErr w:type="spellEnd"/>
      <w:r>
        <w:rPr>
          <w:rFonts w:ascii="Fira Code" w:hAnsi="Fira Code"/>
          <w:color w:val="C792EA"/>
        </w:rPr>
        <w:t>()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F92672"/>
        </w:rPr>
        <w:t>&gt;</w:t>
      </w:r>
      <w:r>
        <w:rPr>
          <w:rFonts w:ascii="Fira Code" w:hAnsi="Fira Code"/>
          <w:color w:val="61AFEF"/>
        </w:rPr>
        <w:t xml:space="preserve"> </w:t>
      </w:r>
      <w:proofErr w:type="spellStart"/>
      <w:r>
        <w:rPr>
          <w:rFonts w:ascii="Fira Code" w:hAnsi="Fira Code"/>
          <w:color w:val="61AFEF"/>
        </w:rPr>
        <w:t>maxLength</w:t>
      </w:r>
      <w:proofErr w:type="spellEnd"/>
      <w:r>
        <w:rPr>
          <w:rFonts w:ascii="Fira Code" w:hAnsi="Fira Code"/>
          <w:color w:val="61AFEF"/>
        </w:rPr>
        <w:t>)</w:t>
      </w:r>
      <w:r>
        <w:rPr>
          <w:rFonts w:ascii="Fira Code" w:hAnsi="Fira Code"/>
          <w:color w:val="FFFFFF"/>
        </w:rPr>
        <w:t>;</w:t>
      </w:r>
    </w:p>
    <w:p w14:paraId="556BE659" w14:textId="77777777" w:rsidR="009C0F80" w:rsidRDefault="009C0F80" w:rsidP="009C0F80">
      <w:pPr>
        <w:shd w:val="clear" w:color="auto" w:fill="000621"/>
        <w:spacing w:line="360" w:lineRule="atLeast"/>
        <w:rPr>
          <w:rFonts w:ascii="Fira Code" w:hAnsi="Fira Code"/>
          <w:color w:val="BBBBBB"/>
        </w:rPr>
      </w:pPr>
      <w:r>
        <w:rPr>
          <w:rFonts w:ascii="Fira Code" w:hAnsi="Fira Code"/>
          <w:color w:val="61AFEF"/>
        </w:rPr>
        <w:t xml:space="preserve">    </w:t>
      </w:r>
      <w:r>
        <w:rPr>
          <w:rFonts w:ascii="Fira Code" w:hAnsi="Fira Code"/>
          <w:color w:val="C792EA"/>
        </w:rPr>
        <w:t>}</w:t>
      </w:r>
    </w:p>
    <w:p w14:paraId="0DC3410D" w14:textId="2095BEF8" w:rsidR="006E0249" w:rsidRDefault="006E0249"/>
    <w:sectPr w:rsidR="006E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43F"/>
    <w:multiLevelType w:val="multilevel"/>
    <w:tmpl w:val="79B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0D67"/>
    <w:multiLevelType w:val="multilevel"/>
    <w:tmpl w:val="A560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693">
    <w:abstractNumId w:val="1"/>
  </w:num>
  <w:num w:numId="2" w16cid:durableId="17191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49"/>
    <w:rsid w:val="0047258E"/>
    <w:rsid w:val="006E0249"/>
    <w:rsid w:val="009C0F80"/>
    <w:rsid w:val="009F4B93"/>
    <w:rsid w:val="00B9627D"/>
    <w:rsid w:val="00CA639E"/>
    <w:rsid w:val="00E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7C55"/>
  <w15:chartTrackingRefBased/>
  <w15:docId w15:val="{C364F43D-5CA4-934F-961E-510E11C1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24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611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1</cp:revision>
  <dcterms:created xsi:type="dcterms:W3CDTF">2022-09-24T21:27:00Z</dcterms:created>
  <dcterms:modified xsi:type="dcterms:W3CDTF">2022-09-26T02:27:00Z</dcterms:modified>
</cp:coreProperties>
</file>