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B5309" w:rsidRPr="0054717B" w:rsidRDefault="000F4E35" w:rsidP="00B65205">
      <w:pPr>
        <w:pStyle w:val="Heading2"/>
        <w:numPr>
          <w:ilvl w:val="1"/>
          <w:numId w:val="1"/>
        </w:numPr>
        <w:spacing w:afterLines="20" w:after="48"/>
        <w:rPr>
          <w:rFonts w:ascii="Arial" w:hAnsi="Arial" w:cs="Arial"/>
        </w:rPr>
      </w:pPr>
      <w:r w:rsidRPr="0054717B">
        <w:rPr>
          <w:rFonts w:ascii="Arial" w:hAnsi="Arial" w:cs="Arial"/>
        </w:rPr>
        <w:t>ISO 27002</w:t>
      </w:r>
    </w:p>
    <w:p w:rsidR="00EB5309" w:rsidRPr="0054717B" w:rsidRDefault="000F4E35" w:rsidP="00B65205">
      <w:pPr>
        <w:pStyle w:val="Heading3"/>
        <w:numPr>
          <w:ilvl w:val="2"/>
          <w:numId w:val="1"/>
        </w:numPr>
        <w:spacing w:afterLines="20" w:after="48"/>
        <w:rPr>
          <w:rFonts w:ascii="Arial" w:hAnsi="Arial" w:cs="Arial"/>
        </w:rPr>
      </w:pPr>
      <w:r w:rsidRPr="0054717B">
        <w:rPr>
          <w:rFonts w:ascii="Arial" w:hAnsi="Arial" w:cs="Arial"/>
        </w:rPr>
        <w:t xml:space="preserve">A.5 </w:t>
      </w:r>
      <w:r w:rsidR="007A66A5" w:rsidRPr="0054717B">
        <w:rPr>
          <w:rFonts w:ascii="Arial" w:hAnsi="Arial" w:cs="Arial"/>
        </w:rPr>
        <w:t>Information Security Policies</w:t>
      </w:r>
    </w:p>
    <w:tbl>
      <w:tblPr>
        <w:tblStyle w:val="TableGrid3"/>
        <w:tblW w:w="13405" w:type="dxa"/>
        <w:tblInd w:w="226" w:type="dxa"/>
        <w:tblLayout w:type="fixed"/>
        <w:tblLook w:val="04A0" w:firstRow="1" w:lastRow="0" w:firstColumn="1" w:lastColumn="0" w:noHBand="0" w:noVBand="1"/>
      </w:tblPr>
      <w:tblGrid>
        <w:gridCol w:w="3838"/>
        <w:gridCol w:w="4270"/>
        <w:gridCol w:w="2867"/>
        <w:gridCol w:w="2430"/>
      </w:tblGrid>
      <w:tr w:rsidR="000B1E05" w:rsidRPr="00CF1DA5" w:rsidTr="00237B46">
        <w:tc>
          <w:tcPr>
            <w:tcW w:w="3838" w:type="dxa"/>
            <w:shd w:val="clear" w:color="auto" w:fill="BDD6EE" w:themeFill="accent1" w:themeFillTint="66"/>
          </w:tcPr>
          <w:p w:rsidR="000B1E05" w:rsidRPr="00CF1DA5" w:rsidRDefault="000B1E05"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0B1E05" w:rsidRPr="00CF1DA5" w:rsidRDefault="000B1E05"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0B1E05" w:rsidRPr="00CF1DA5" w:rsidRDefault="000B1E05"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0B1E05" w:rsidRPr="00CF1DA5" w:rsidRDefault="000B1E05" w:rsidP="00B65205">
            <w:pPr>
              <w:spacing w:afterLines="20" w:after="48"/>
              <w:rPr>
                <w:rFonts w:cs="Arial"/>
                <w:b/>
                <w:sz w:val="18"/>
                <w:szCs w:val="18"/>
              </w:rPr>
            </w:pPr>
            <w:r w:rsidRPr="00CF1DA5">
              <w:rPr>
                <w:rFonts w:cs="Arial"/>
                <w:b/>
                <w:sz w:val="18"/>
                <w:szCs w:val="18"/>
              </w:rPr>
              <w:t>Control Effectiveness</w:t>
            </w:r>
          </w:p>
        </w:tc>
      </w:tr>
      <w:tr w:rsidR="000B1E05" w:rsidRPr="00CF1DA5" w:rsidTr="000B1E05">
        <w:tc>
          <w:tcPr>
            <w:tcW w:w="13405" w:type="dxa"/>
            <w:gridSpan w:val="4"/>
            <w:shd w:val="clear" w:color="auto" w:fill="DEEAF6" w:themeFill="accent1" w:themeFillTint="33"/>
          </w:tcPr>
          <w:p w:rsidR="000B1E05" w:rsidRPr="00CF1DA5" w:rsidRDefault="000B1E05" w:rsidP="00B65205">
            <w:pPr>
              <w:spacing w:afterLines="20" w:after="48"/>
              <w:jc w:val="center"/>
              <w:rPr>
                <w:rFonts w:cs="Arial"/>
                <w:b/>
                <w:sz w:val="18"/>
                <w:szCs w:val="18"/>
              </w:rPr>
            </w:pPr>
            <w:r w:rsidRPr="00CF1DA5">
              <w:rPr>
                <w:rFonts w:cs="Arial"/>
                <w:b/>
                <w:sz w:val="18"/>
                <w:szCs w:val="18"/>
              </w:rPr>
              <w:t>5.1 Management Direction for Information Security</w:t>
            </w:r>
          </w:p>
        </w:tc>
      </w:tr>
      <w:tr w:rsidR="000B1E05" w:rsidRPr="00CF1DA5" w:rsidTr="000B1E05">
        <w:tc>
          <w:tcPr>
            <w:tcW w:w="13405" w:type="dxa"/>
            <w:gridSpan w:val="4"/>
            <w:shd w:val="clear" w:color="auto" w:fill="DEEAF6" w:themeFill="accent1" w:themeFillTint="33"/>
          </w:tcPr>
          <w:p w:rsidR="000B1E05" w:rsidRPr="00CF1DA5" w:rsidRDefault="000B1E05" w:rsidP="00B65205">
            <w:pPr>
              <w:spacing w:afterLines="20" w:after="48"/>
              <w:rPr>
                <w:rFonts w:cs="Arial"/>
                <w:sz w:val="18"/>
                <w:szCs w:val="18"/>
              </w:rPr>
            </w:pPr>
            <w:r w:rsidRPr="00CF1DA5">
              <w:rPr>
                <w:rFonts w:cs="Arial"/>
                <w:b/>
                <w:sz w:val="18"/>
                <w:szCs w:val="18"/>
              </w:rPr>
              <w:t>5.1.1</w:t>
            </w:r>
            <w:r w:rsidRPr="00CF1DA5">
              <w:rPr>
                <w:rFonts w:cs="Arial"/>
                <w:sz w:val="18"/>
                <w:szCs w:val="18"/>
              </w:rPr>
              <w:t xml:space="preserve"> Information security policy document.</w:t>
            </w:r>
          </w:p>
        </w:tc>
      </w:tr>
      <w:tr w:rsidR="006735F2" w:rsidRPr="00CF1DA5" w:rsidTr="00237B46">
        <w:tc>
          <w:tcPr>
            <w:tcW w:w="3838" w:type="dxa"/>
            <w:vMerge w:val="restart"/>
          </w:tcPr>
          <w:p w:rsidR="006735F2" w:rsidRPr="00CF1DA5" w:rsidRDefault="006735F2" w:rsidP="00B65205">
            <w:pPr>
              <w:spacing w:afterLines="20" w:after="48"/>
              <w:rPr>
                <w:rFonts w:cs="Arial"/>
                <w:sz w:val="18"/>
                <w:szCs w:val="18"/>
              </w:rPr>
            </w:pPr>
            <w:r w:rsidRPr="00CF1DA5">
              <w:rPr>
                <w:rFonts w:cs="Arial"/>
                <w:sz w:val="18"/>
                <w:szCs w:val="18"/>
              </w:rPr>
              <w:t>An information security policy document should be approved by management, and published and communicated to all employees and relevant external parties.</w:t>
            </w:r>
          </w:p>
        </w:tc>
        <w:tc>
          <w:tcPr>
            <w:tcW w:w="4270" w:type="dxa"/>
          </w:tcPr>
          <w:p w:rsidR="006735F2" w:rsidRPr="00CF1DA5" w:rsidRDefault="006735F2" w:rsidP="00B65205">
            <w:pPr>
              <w:spacing w:afterLines="20" w:after="48"/>
              <w:rPr>
                <w:rFonts w:cs="Arial"/>
                <w:b/>
                <w:color w:val="00B050"/>
                <w:sz w:val="18"/>
                <w:szCs w:val="18"/>
              </w:rPr>
            </w:pPr>
            <w:r w:rsidRPr="00CF1DA5">
              <w:rPr>
                <w:rFonts w:cs="Arial"/>
                <w:b/>
                <w:sz w:val="18"/>
                <w:szCs w:val="18"/>
                <w:lang w:val="en-GB" w:eastAsia="en-GB"/>
              </w:rPr>
              <w:t>Identify the documented information security policy</w:t>
            </w:r>
            <w:r w:rsidRPr="00CF1DA5">
              <w:rPr>
                <w:rFonts w:cs="Arial"/>
                <w:sz w:val="18"/>
                <w:szCs w:val="18"/>
                <w:lang w:val="en-GB" w:eastAsia="en-GB"/>
              </w:rPr>
              <w:t xml:space="preserve"> examined.</w:t>
            </w:r>
          </w:p>
        </w:tc>
        <w:tc>
          <w:tcPr>
            <w:tcW w:w="2867" w:type="dxa"/>
          </w:tcPr>
          <w:p w:rsidR="006735F2" w:rsidRPr="00CF1DA5" w:rsidRDefault="006735F2" w:rsidP="00B65205">
            <w:pPr>
              <w:spacing w:afterLines="20" w:after="48"/>
              <w:rPr>
                <w:rFonts w:cs="Arial"/>
                <w:sz w:val="18"/>
                <w:szCs w:val="18"/>
              </w:rPr>
            </w:pPr>
          </w:p>
        </w:tc>
        <w:tc>
          <w:tcPr>
            <w:tcW w:w="2430" w:type="dxa"/>
            <w:vMerge w:val="restart"/>
          </w:tcPr>
          <w:p w:rsidR="006735F2" w:rsidRPr="00CF1DA5" w:rsidRDefault="006735F2" w:rsidP="00B65205">
            <w:pPr>
              <w:spacing w:afterLines="20" w:after="48"/>
              <w:rPr>
                <w:rFonts w:cs="Arial"/>
                <w:b/>
                <w:sz w:val="18"/>
                <w:szCs w:val="18"/>
              </w:rPr>
            </w:pPr>
          </w:p>
        </w:tc>
      </w:tr>
      <w:tr w:rsidR="006735F2" w:rsidRPr="00CF1DA5" w:rsidTr="00237B46">
        <w:tc>
          <w:tcPr>
            <w:tcW w:w="3838" w:type="dxa"/>
            <w:vMerge/>
          </w:tcPr>
          <w:p w:rsidR="006735F2" w:rsidRPr="00CF1DA5" w:rsidRDefault="006735F2" w:rsidP="00B65205">
            <w:pPr>
              <w:spacing w:afterLines="20" w:after="48"/>
              <w:rPr>
                <w:rFonts w:cs="Arial"/>
                <w:b/>
                <w:sz w:val="18"/>
                <w:szCs w:val="18"/>
              </w:rPr>
            </w:pPr>
          </w:p>
        </w:tc>
        <w:tc>
          <w:tcPr>
            <w:tcW w:w="7137" w:type="dxa"/>
            <w:gridSpan w:val="2"/>
          </w:tcPr>
          <w:p w:rsidR="006735F2" w:rsidRPr="00CF1DA5" w:rsidRDefault="006735F2" w:rsidP="00B65205">
            <w:pPr>
              <w:spacing w:afterLines="20" w:after="48"/>
              <w:rPr>
                <w:rFonts w:cs="Arial"/>
                <w:sz w:val="18"/>
                <w:szCs w:val="18"/>
              </w:rPr>
            </w:pPr>
            <w:r w:rsidRPr="00CF1DA5">
              <w:rPr>
                <w:rFonts w:eastAsia="Times New Roman" w:cs="Arial"/>
                <w:b/>
                <w:sz w:val="18"/>
                <w:szCs w:val="18"/>
              </w:rPr>
              <w:t>Describe</w:t>
            </w:r>
            <w:r w:rsidRPr="00CF1DA5">
              <w:rPr>
                <w:rFonts w:cs="Arial"/>
                <w:b/>
                <w:sz w:val="18"/>
                <w:szCs w:val="18"/>
              </w:rPr>
              <w:t xml:space="preserve"> how </w:t>
            </w:r>
            <w:r w:rsidRPr="00CF1DA5">
              <w:rPr>
                <w:rFonts w:eastAsia="Times New Roman" w:cs="Arial"/>
                <w:sz w:val="18"/>
                <w:szCs w:val="18"/>
              </w:rPr>
              <w:t>the information security policy was examined to verify that it is published and disseminated to:</w:t>
            </w:r>
          </w:p>
        </w:tc>
        <w:tc>
          <w:tcPr>
            <w:tcW w:w="2430" w:type="dxa"/>
            <w:vMerge/>
          </w:tcPr>
          <w:p w:rsidR="006735F2" w:rsidRPr="00CF1DA5" w:rsidRDefault="006735F2" w:rsidP="00B65205">
            <w:pPr>
              <w:spacing w:afterLines="20" w:after="48"/>
              <w:rPr>
                <w:rFonts w:cs="Arial"/>
                <w:b/>
                <w:color w:val="00B050"/>
                <w:sz w:val="18"/>
                <w:szCs w:val="18"/>
              </w:rPr>
            </w:pPr>
          </w:p>
        </w:tc>
      </w:tr>
      <w:tr w:rsidR="00B65205" w:rsidRPr="00CF1DA5" w:rsidTr="00237B46">
        <w:tc>
          <w:tcPr>
            <w:tcW w:w="3838" w:type="dxa"/>
            <w:vMerge/>
          </w:tcPr>
          <w:p w:rsidR="00B65205" w:rsidRPr="00CF1DA5" w:rsidRDefault="00B65205" w:rsidP="00B65205">
            <w:pPr>
              <w:spacing w:afterLines="20" w:after="48"/>
              <w:rPr>
                <w:rFonts w:cs="Arial"/>
                <w:b/>
                <w:sz w:val="18"/>
                <w:szCs w:val="18"/>
              </w:rPr>
            </w:pPr>
          </w:p>
        </w:tc>
        <w:tc>
          <w:tcPr>
            <w:tcW w:w="4270" w:type="dxa"/>
          </w:tcPr>
          <w:p w:rsidR="00B65205" w:rsidRPr="00CF1DA5" w:rsidRDefault="00B65205" w:rsidP="00B65205">
            <w:pPr>
              <w:spacing w:afterLines="20" w:after="48"/>
              <w:rPr>
                <w:rFonts w:eastAsia="Times New Roman" w:cs="Arial"/>
                <w:sz w:val="18"/>
                <w:szCs w:val="18"/>
              </w:rPr>
            </w:pPr>
            <w:r w:rsidRPr="00CF1DA5">
              <w:rPr>
                <w:rFonts w:eastAsia="Times New Roman" w:cs="Arial"/>
                <w:sz w:val="18"/>
                <w:szCs w:val="18"/>
              </w:rPr>
              <w:t>All relevant personnel.</w:t>
            </w:r>
          </w:p>
        </w:tc>
        <w:tc>
          <w:tcPr>
            <w:tcW w:w="2867" w:type="dxa"/>
          </w:tcPr>
          <w:p w:rsidR="00B65205" w:rsidRPr="00CF1DA5" w:rsidRDefault="00B65205" w:rsidP="00B65205">
            <w:pPr>
              <w:spacing w:afterLines="20" w:after="48"/>
              <w:rPr>
                <w:rFonts w:cs="Arial"/>
                <w:sz w:val="18"/>
                <w:szCs w:val="18"/>
              </w:rPr>
            </w:pPr>
          </w:p>
        </w:tc>
        <w:tc>
          <w:tcPr>
            <w:tcW w:w="2430" w:type="dxa"/>
            <w:vMerge/>
          </w:tcPr>
          <w:p w:rsidR="00B65205" w:rsidRPr="00CF1DA5" w:rsidRDefault="00B65205" w:rsidP="00B65205">
            <w:pPr>
              <w:spacing w:afterLines="20" w:after="48"/>
              <w:rPr>
                <w:rFonts w:cs="Arial"/>
                <w:sz w:val="18"/>
                <w:szCs w:val="18"/>
              </w:rPr>
            </w:pPr>
          </w:p>
        </w:tc>
      </w:tr>
      <w:tr w:rsidR="00B65205" w:rsidRPr="00CF1DA5" w:rsidTr="00237B46">
        <w:tc>
          <w:tcPr>
            <w:tcW w:w="3838" w:type="dxa"/>
            <w:vMerge/>
          </w:tcPr>
          <w:p w:rsidR="00B65205" w:rsidRPr="00CF1DA5" w:rsidRDefault="00B65205" w:rsidP="00B65205">
            <w:pPr>
              <w:spacing w:afterLines="20" w:after="48"/>
              <w:rPr>
                <w:rFonts w:cs="Arial"/>
                <w:b/>
                <w:sz w:val="18"/>
                <w:szCs w:val="18"/>
              </w:rPr>
            </w:pPr>
          </w:p>
        </w:tc>
        <w:tc>
          <w:tcPr>
            <w:tcW w:w="4270" w:type="dxa"/>
          </w:tcPr>
          <w:p w:rsidR="00B65205" w:rsidRPr="00CF1DA5" w:rsidRDefault="00B65205" w:rsidP="00B65205">
            <w:pPr>
              <w:spacing w:afterLines="20" w:after="48"/>
              <w:rPr>
                <w:rFonts w:eastAsia="Times New Roman" w:cs="Arial"/>
                <w:sz w:val="18"/>
                <w:szCs w:val="18"/>
              </w:rPr>
            </w:pPr>
            <w:r w:rsidRPr="00CF1DA5">
              <w:rPr>
                <w:rFonts w:eastAsia="Times New Roman" w:cs="Arial"/>
                <w:sz w:val="18"/>
                <w:szCs w:val="18"/>
              </w:rPr>
              <w:t>All relevant vendors and business partners.</w:t>
            </w:r>
          </w:p>
        </w:tc>
        <w:tc>
          <w:tcPr>
            <w:tcW w:w="2867" w:type="dxa"/>
          </w:tcPr>
          <w:p w:rsidR="00B65205" w:rsidRPr="00CF1DA5" w:rsidRDefault="00B65205" w:rsidP="00B65205">
            <w:pPr>
              <w:spacing w:afterLines="20" w:after="48"/>
              <w:rPr>
                <w:rFonts w:cs="Arial"/>
                <w:sz w:val="18"/>
                <w:szCs w:val="18"/>
              </w:rPr>
            </w:pPr>
          </w:p>
        </w:tc>
        <w:tc>
          <w:tcPr>
            <w:tcW w:w="2430" w:type="dxa"/>
            <w:vMerge/>
          </w:tcPr>
          <w:p w:rsidR="00B65205" w:rsidRPr="00CF1DA5" w:rsidRDefault="00B65205" w:rsidP="00B65205">
            <w:pPr>
              <w:spacing w:afterLines="20" w:after="48"/>
              <w:rPr>
                <w:rFonts w:cs="Arial"/>
                <w:sz w:val="18"/>
                <w:szCs w:val="18"/>
              </w:rPr>
            </w:pPr>
          </w:p>
        </w:tc>
      </w:tr>
      <w:tr w:rsidR="000B1E05" w:rsidRPr="00CF1DA5" w:rsidTr="000B1E05">
        <w:tc>
          <w:tcPr>
            <w:tcW w:w="13405" w:type="dxa"/>
            <w:gridSpan w:val="4"/>
            <w:shd w:val="clear" w:color="auto" w:fill="DEEAF6" w:themeFill="accent1" w:themeFillTint="33"/>
          </w:tcPr>
          <w:p w:rsidR="000B1E05" w:rsidRPr="00CF1DA5" w:rsidRDefault="000B1E05" w:rsidP="00B65205">
            <w:pPr>
              <w:spacing w:afterLines="20" w:after="48"/>
              <w:rPr>
                <w:rFonts w:cs="Arial"/>
                <w:b/>
                <w:sz w:val="18"/>
                <w:szCs w:val="18"/>
              </w:rPr>
            </w:pPr>
            <w:r w:rsidRPr="00CF1DA5">
              <w:rPr>
                <w:rFonts w:cs="Arial"/>
                <w:b/>
                <w:sz w:val="18"/>
                <w:szCs w:val="18"/>
              </w:rPr>
              <w:t xml:space="preserve">5.1.2 </w:t>
            </w:r>
            <w:r w:rsidRPr="00CF1DA5">
              <w:rPr>
                <w:rFonts w:cs="Arial"/>
                <w:sz w:val="18"/>
                <w:szCs w:val="18"/>
              </w:rPr>
              <w:t>Review of the policies for information security.</w:t>
            </w:r>
          </w:p>
        </w:tc>
      </w:tr>
      <w:tr w:rsidR="00B65205" w:rsidRPr="00CF1DA5" w:rsidTr="00237B46">
        <w:tc>
          <w:tcPr>
            <w:tcW w:w="3838" w:type="dxa"/>
          </w:tcPr>
          <w:p w:rsidR="00B65205" w:rsidRPr="00CF1DA5" w:rsidRDefault="00B65205" w:rsidP="00B65205">
            <w:pPr>
              <w:spacing w:afterLines="20" w:after="48"/>
              <w:rPr>
                <w:rFonts w:cs="Arial"/>
                <w:sz w:val="18"/>
                <w:szCs w:val="18"/>
              </w:rPr>
            </w:pPr>
            <w:r w:rsidRPr="00CF1DA5">
              <w:rPr>
                <w:rFonts w:cs="Arial"/>
                <w:sz w:val="18"/>
                <w:szCs w:val="18"/>
              </w:rPr>
              <w:t>The policies for information security should be reviewed at planned intervals or if significant changes occur to ensure their continuing suitability, adequacy and effectiveness.</w:t>
            </w:r>
          </w:p>
        </w:tc>
        <w:tc>
          <w:tcPr>
            <w:tcW w:w="4270" w:type="dxa"/>
          </w:tcPr>
          <w:p w:rsidR="00B65205" w:rsidRPr="00CF1DA5" w:rsidRDefault="00B65205" w:rsidP="00B65205">
            <w:pPr>
              <w:pStyle w:val="TableTextBullet"/>
              <w:numPr>
                <w:ilvl w:val="0"/>
                <w:numId w:val="0"/>
              </w:numPr>
              <w:rPr>
                <w:rFonts w:cs="Arial"/>
                <w:szCs w:val="18"/>
              </w:rPr>
            </w:pPr>
            <w:r w:rsidRPr="00CF1DA5">
              <w:rPr>
                <w:rFonts w:cs="Arial"/>
                <w:b/>
                <w:szCs w:val="18"/>
              </w:rPr>
              <w:t>Identify</w:t>
            </w:r>
            <w:r w:rsidRPr="00CF1DA5">
              <w:rPr>
                <w:rFonts w:cs="Arial"/>
                <w:szCs w:val="18"/>
              </w:rPr>
              <w:t xml:space="preserve"> </w:t>
            </w:r>
            <w:r w:rsidRPr="00CF1DA5">
              <w:rPr>
                <w:rFonts w:cs="Arial"/>
                <w:b/>
                <w:szCs w:val="18"/>
              </w:rPr>
              <w:t>the information security policies and procedures</w:t>
            </w:r>
            <w:r w:rsidRPr="00CF1DA5">
              <w:rPr>
                <w:rFonts w:cs="Arial"/>
                <w:szCs w:val="18"/>
              </w:rPr>
              <w:t xml:space="preserve"> reviewed to verify:</w:t>
            </w:r>
          </w:p>
          <w:p w:rsidR="00B65205" w:rsidRPr="00CF1DA5" w:rsidRDefault="00B65205" w:rsidP="00B65205">
            <w:pPr>
              <w:pStyle w:val="tabletextbullet2"/>
              <w:rPr>
                <w:szCs w:val="18"/>
              </w:rPr>
            </w:pPr>
            <w:r w:rsidRPr="00CF1DA5">
              <w:rPr>
                <w:szCs w:val="18"/>
              </w:rPr>
              <w:t xml:space="preserve">The formal assignment of information security to a Chief Security Officer or other security-knowledgeable member of management. </w:t>
            </w:r>
          </w:p>
          <w:p w:rsidR="00B65205" w:rsidRPr="00CF1DA5" w:rsidRDefault="00B65205" w:rsidP="00B65205">
            <w:pPr>
              <w:pStyle w:val="tabletextbullet2"/>
              <w:rPr>
                <w:szCs w:val="18"/>
              </w:rPr>
            </w:pPr>
            <w:r w:rsidRPr="00CF1DA5">
              <w:rPr>
                <w:szCs w:val="18"/>
              </w:rPr>
              <w:t>The following information security responsibilities are specifically and formally assigned:</w:t>
            </w:r>
          </w:p>
        </w:tc>
        <w:tc>
          <w:tcPr>
            <w:tcW w:w="2867" w:type="dxa"/>
          </w:tcPr>
          <w:p w:rsidR="00B65205" w:rsidRPr="00CF1DA5" w:rsidRDefault="00B65205" w:rsidP="00B65205">
            <w:pPr>
              <w:spacing w:afterLines="20" w:after="48"/>
              <w:rPr>
                <w:rFonts w:cs="Arial"/>
                <w:b/>
                <w:sz w:val="18"/>
                <w:szCs w:val="18"/>
              </w:rPr>
            </w:pPr>
          </w:p>
        </w:tc>
        <w:tc>
          <w:tcPr>
            <w:tcW w:w="2430" w:type="dxa"/>
          </w:tcPr>
          <w:p w:rsidR="00B65205" w:rsidRPr="00CF1DA5" w:rsidRDefault="00B65205" w:rsidP="00B65205">
            <w:pPr>
              <w:spacing w:afterLines="20" w:after="48"/>
              <w:rPr>
                <w:rFonts w:cs="Arial"/>
                <w:b/>
                <w:color w:val="00B050"/>
                <w:sz w:val="18"/>
                <w:szCs w:val="18"/>
              </w:rPr>
            </w:pPr>
          </w:p>
        </w:tc>
      </w:tr>
    </w:tbl>
    <w:p w:rsidR="004267DD" w:rsidRPr="00CF1DA5" w:rsidRDefault="004267DD" w:rsidP="00B65205">
      <w:pPr>
        <w:spacing w:afterLines="20" w:after="48"/>
        <w:rPr>
          <w:rFonts w:ascii="Arial" w:hAnsi="Arial" w:cs="Arial"/>
          <w:sz w:val="18"/>
          <w:szCs w:val="18"/>
        </w:rPr>
      </w:pPr>
      <w:r w:rsidRPr="00CF1DA5">
        <w:rPr>
          <w:rFonts w:ascii="Arial" w:hAnsi="Arial" w:cs="Arial"/>
          <w:sz w:val="18"/>
          <w:szCs w:val="18"/>
        </w:rPr>
        <w:br w:type="page"/>
      </w:r>
    </w:p>
    <w:p w:rsidR="00EB5309" w:rsidRPr="00CF1DA5" w:rsidRDefault="007A66A5" w:rsidP="00B65205">
      <w:pPr>
        <w:pStyle w:val="Heading3"/>
        <w:numPr>
          <w:ilvl w:val="2"/>
          <w:numId w:val="1"/>
        </w:numPr>
        <w:spacing w:afterLines="20" w:after="48"/>
        <w:rPr>
          <w:rFonts w:ascii="Arial" w:hAnsi="Arial" w:cs="Arial"/>
        </w:rPr>
      </w:pPr>
      <w:r w:rsidRPr="00CF1DA5">
        <w:rPr>
          <w:rFonts w:ascii="Arial" w:hAnsi="Arial" w:cs="Arial"/>
        </w:rPr>
        <w:t>A.</w:t>
      </w:r>
      <w:r w:rsidR="004F5638" w:rsidRPr="00CF1DA5">
        <w:rPr>
          <w:rFonts w:ascii="Arial" w:hAnsi="Arial" w:cs="Arial"/>
        </w:rPr>
        <w:t>6 Organization of Information S</w:t>
      </w:r>
      <w:r w:rsidRPr="00CF1DA5">
        <w:rPr>
          <w:rFonts w:ascii="Arial" w:hAnsi="Arial" w:cs="Arial"/>
        </w:rPr>
        <w:t>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EB5309" w:rsidRPr="00CF1DA5" w:rsidTr="000B1E05">
        <w:tc>
          <w:tcPr>
            <w:tcW w:w="3838" w:type="dxa"/>
            <w:shd w:val="clear" w:color="auto" w:fill="BDD6EE" w:themeFill="accent1" w:themeFillTint="66"/>
          </w:tcPr>
          <w:p w:rsidR="00EB5309" w:rsidRPr="00CF1DA5" w:rsidRDefault="007A66A5"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EB5309" w:rsidRPr="00CF1DA5" w:rsidRDefault="00EB5309"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EB5309" w:rsidRPr="00CF1DA5" w:rsidRDefault="00EB5309"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EB5309" w:rsidRPr="00CF1DA5" w:rsidRDefault="00EB5309" w:rsidP="00B65205">
            <w:pPr>
              <w:spacing w:afterLines="20" w:after="48"/>
              <w:rPr>
                <w:rFonts w:cs="Arial"/>
                <w:b/>
                <w:sz w:val="18"/>
                <w:szCs w:val="18"/>
              </w:rPr>
            </w:pPr>
            <w:r w:rsidRPr="00CF1DA5">
              <w:rPr>
                <w:rFonts w:cs="Arial"/>
                <w:b/>
                <w:sz w:val="18"/>
                <w:szCs w:val="18"/>
              </w:rPr>
              <w:t>Control Effectiveness</w:t>
            </w:r>
          </w:p>
        </w:tc>
      </w:tr>
      <w:tr w:rsidR="007A66A5" w:rsidRPr="00CF1DA5" w:rsidTr="000B1E05">
        <w:tc>
          <w:tcPr>
            <w:tcW w:w="13405" w:type="dxa"/>
            <w:gridSpan w:val="4"/>
            <w:shd w:val="clear" w:color="auto" w:fill="DEEAF6" w:themeFill="accent1" w:themeFillTint="33"/>
          </w:tcPr>
          <w:p w:rsidR="007A66A5" w:rsidRPr="00CF1DA5" w:rsidRDefault="007A66A5" w:rsidP="00B65205">
            <w:pPr>
              <w:spacing w:afterLines="20" w:after="48"/>
              <w:jc w:val="center"/>
              <w:rPr>
                <w:rFonts w:cs="Arial"/>
                <w:b/>
                <w:sz w:val="18"/>
                <w:szCs w:val="18"/>
              </w:rPr>
            </w:pPr>
            <w:r w:rsidRPr="00CF1DA5">
              <w:rPr>
                <w:rFonts w:cs="Arial"/>
                <w:b/>
                <w:sz w:val="18"/>
                <w:szCs w:val="18"/>
              </w:rPr>
              <w:t>6.1 Internal organization</w:t>
            </w:r>
          </w:p>
        </w:tc>
      </w:tr>
      <w:tr w:rsidR="00F66A68" w:rsidRPr="00CF1DA5" w:rsidTr="000B1E05">
        <w:tc>
          <w:tcPr>
            <w:tcW w:w="13405" w:type="dxa"/>
            <w:gridSpan w:val="4"/>
            <w:shd w:val="clear" w:color="auto" w:fill="DEEAF6" w:themeFill="accent1" w:themeFillTint="33"/>
          </w:tcPr>
          <w:p w:rsidR="00F66A68" w:rsidRPr="00CF1DA5" w:rsidRDefault="007A66A5" w:rsidP="00B65205">
            <w:pPr>
              <w:spacing w:afterLines="20" w:after="48"/>
              <w:rPr>
                <w:rFonts w:cs="Arial"/>
                <w:sz w:val="18"/>
                <w:szCs w:val="18"/>
              </w:rPr>
            </w:pPr>
            <w:r w:rsidRPr="00CF1DA5">
              <w:rPr>
                <w:rFonts w:cs="Arial"/>
                <w:b/>
                <w:sz w:val="18"/>
                <w:szCs w:val="18"/>
              </w:rPr>
              <w:t>6.1.1</w:t>
            </w:r>
            <w:r w:rsidR="00F66A68" w:rsidRPr="00CF1DA5">
              <w:rPr>
                <w:rFonts w:cs="Arial"/>
                <w:b/>
                <w:sz w:val="18"/>
                <w:szCs w:val="18"/>
              </w:rPr>
              <w:t xml:space="preserve"> </w:t>
            </w:r>
            <w:r w:rsidRPr="00CF1DA5">
              <w:rPr>
                <w:rFonts w:cs="Arial"/>
                <w:sz w:val="18"/>
                <w:szCs w:val="18"/>
              </w:rPr>
              <w:t>Information security roles and responsibilities</w:t>
            </w:r>
          </w:p>
        </w:tc>
      </w:tr>
      <w:tr w:rsidR="00B65205" w:rsidRPr="00CF1DA5" w:rsidTr="000B1E05">
        <w:tc>
          <w:tcPr>
            <w:tcW w:w="3838" w:type="dxa"/>
          </w:tcPr>
          <w:p w:rsidR="00B65205" w:rsidRPr="00CF1DA5" w:rsidRDefault="00B65205" w:rsidP="00B65205">
            <w:pPr>
              <w:spacing w:afterLines="20" w:after="48"/>
              <w:rPr>
                <w:rFonts w:cs="Arial"/>
                <w:sz w:val="18"/>
                <w:szCs w:val="18"/>
              </w:rPr>
            </w:pPr>
            <w:r w:rsidRPr="00CF1DA5">
              <w:rPr>
                <w:rFonts w:cs="Arial"/>
                <w:sz w:val="18"/>
                <w:szCs w:val="18"/>
              </w:rPr>
              <w:t>All information security responsibilities should be defined and allocated.</w:t>
            </w:r>
          </w:p>
        </w:tc>
        <w:tc>
          <w:tcPr>
            <w:tcW w:w="4270" w:type="dxa"/>
          </w:tcPr>
          <w:p w:rsidR="00B65205" w:rsidRPr="00CF1DA5" w:rsidRDefault="00B65205" w:rsidP="00B65205">
            <w:pPr>
              <w:pStyle w:val="TableTextBullet"/>
              <w:numPr>
                <w:ilvl w:val="0"/>
                <w:numId w:val="0"/>
              </w:numPr>
              <w:rPr>
                <w:rFonts w:cs="Arial"/>
                <w:szCs w:val="18"/>
              </w:rPr>
            </w:pPr>
            <w:r w:rsidRPr="00CF1DA5">
              <w:rPr>
                <w:rFonts w:cs="Arial"/>
                <w:b/>
                <w:szCs w:val="18"/>
              </w:rPr>
              <w:t>Identify</w:t>
            </w:r>
            <w:r w:rsidRPr="00CF1DA5">
              <w:rPr>
                <w:rFonts w:cs="Arial"/>
                <w:szCs w:val="18"/>
              </w:rPr>
              <w:t xml:space="preserve"> </w:t>
            </w:r>
            <w:r w:rsidRPr="00CF1DA5">
              <w:rPr>
                <w:rFonts w:cs="Arial"/>
                <w:b/>
                <w:szCs w:val="18"/>
              </w:rPr>
              <w:t>the information security policies and procedures</w:t>
            </w:r>
            <w:r w:rsidRPr="00CF1DA5">
              <w:rPr>
                <w:rFonts w:cs="Arial"/>
                <w:szCs w:val="18"/>
              </w:rPr>
              <w:t xml:space="preserve"> reviewed to verify:</w:t>
            </w:r>
          </w:p>
          <w:p w:rsidR="00B65205" w:rsidRPr="00CF1DA5" w:rsidRDefault="00B65205" w:rsidP="00B65205">
            <w:pPr>
              <w:pStyle w:val="tabletextbullet2"/>
              <w:rPr>
                <w:szCs w:val="18"/>
              </w:rPr>
            </w:pPr>
            <w:r w:rsidRPr="00CF1DA5">
              <w:rPr>
                <w:szCs w:val="18"/>
              </w:rPr>
              <w:t xml:space="preserve">The formal assignment of information security to a Chief Security Officer or other security-knowledgeable member of management. </w:t>
            </w:r>
          </w:p>
          <w:p w:rsidR="00B65205" w:rsidRPr="00CF1DA5" w:rsidRDefault="00B65205" w:rsidP="00B65205">
            <w:pPr>
              <w:pStyle w:val="tabletextbullet2"/>
              <w:rPr>
                <w:szCs w:val="18"/>
              </w:rPr>
            </w:pPr>
            <w:r w:rsidRPr="00CF1DA5">
              <w:rPr>
                <w:szCs w:val="18"/>
              </w:rPr>
              <w:t>The following information security responsibilities are specifically and formally assigned:</w:t>
            </w:r>
          </w:p>
        </w:tc>
        <w:tc>
          <w:tcPr>
            <w:tcW w:w="2867" w:type="dxa"/>
          </w:tcPr>
          <w:p w:rsidR="00B65205" w:rsidRPr="00CF1DA5" w:rsidRDefault="00B65205" w:rsidP="00B65205">
            <w:pPr>
              <w:spacing w:afterLines="20" w:after="48"/>
              <w:rPr>
                <w:rFonts w:cs="Arial"/>
                <w:sz w:val="18"/>
                <w:szCs w:val="18"/>
              </w:rPr>
            </w:pPr>
          </w:p>
        </w:tc>
        <w:tc>
          <w:tcPr>
            <w:tcW w:w="2430" w:type="dxa"/>
          </w:tcPr>
          <w:p w:rsidR="00B65205" w:rsidRPr="00CF1DA5" w:rsidRDefault="00B65205" w:rsidP="00B65205">
            <w:pPr>
              <w:spacing w:afterLines="20" w:after="48"/>
              <w:rPr>
                <w:rFonts w:cs="Arial"/>
                <w:sz w:val="18"/>
                <w:szCs w:val="18"/>
              </w:rPr>
            </w:pPr>
          </w:p>
        </w:tc>
      </w:tr>
      <w:tr w:rsidR="00EB5309" w:rsidRPr="00CF1DA5" w:rsidTr="000B1E05">
        <w:tc>
          <w:tcPr>
            <w:tcW w:w="13405" w:type="dxa"/>
            <w:gridSpan w:val="4"/>
            <w:shd w:val="clear" w:color="auto" w:fill="DEEAF6" w:themeFill="accent1" w:themeFillTint="33"/>
          </w:tcPr>
          <w:p w:rsidR="00EB5309" w:rsidRPr="00CF1DA5" w:rsidRDefault="000B1E05" w:rsidP="00B65205">
            <w:pPr>
              <w:spacing w:afterLines="20" w:after="48"/>
              <w:rPr>
                <w:rFonts w:cs="Arial"/>
                <w:b/>
                <w:sz w:val="18"/>
                <w:szCs w:val="18"/>
              </w:rPr>
            </w:pPr>
            <w:r w:rsidRPr="00CF1DA5">
              <w:rPr>
                <w:rFonts w:cs="Arial"/>
                <w:b/>
                <w:sz w:val="18"/>
                <w:szCs w:val="18"/>
              </w:rPr>
              <w:t xml:space="preserve">6.1.2 </w:t>
            </w:r>
            <w:r w:rsidRPr="00CF1DA5">
              <w:rPr>
                <w:rFonts w:cs="Arial"/>
                <w:sz w:val="18"/>
                <w:szCs w:val="18"/>
              </w:rPr>
              <w:t>Segregation of duties</w:t>
            </w:r>
          </w:p>
        </w:tc>
      </w:tr>
      <w:tr w:rsidR="00EB5309" w:rsidRPr="00CF1DA5" w:rsidTr="000B1E05">
        <w:tc>
          <w:tcPr>
            <w:tcW w:w="3838" w:type="dxa"/>
          </w:tcPr>
          <w:p w:rsidR="00EB5309" w:rsidRPr="00CF1DA5" w:rsidRDefault="000B1E05" w:rsidP="00B65205">
            <w:pPr>
              <w:spacing w:afterLines="20" w:after="48"/>
              <w:rPr>
                <w:rFonts w:cs="Arial"/>
                <w:b/>
                <w:sz w:val="18"/>
                <w:szCs w:val="18"/>
              </w:rPr>
            </w:pPr>
            <w:r w:rsidRPr="00CF1DA5">
              <w:rPr>
                <w:rFonts w:cs="Arial"/>
                <w:sz w:val="18"/>
                <w:szCs w:val="18"/>
              </w:rPr>
              <w:t>Conflicting duties and areas of responsibility should be segregated to reduce opportunities for unauthorized or unintentional modification or misuse of the organization’s assets.</w:t>
            </w:r>
          </w:p>
        </w:tc>
        <w:tc>
          <w:tcPr>
            <w:tcW w:w="4270" w:type="dxa"/>
          </w:tcPr>
          <w:p w:rsidR="00EB5309" w:rsidRPr="00CF1DA5" w:rsidRDefault="000B1E05"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reviewed to verify responsibility should be segregated to reduce opportunities for unauthorized or unintentional modification or misuse of the organization’s assets.</w:t>
            </w:r>
          </w:p>
        </w:tc>
        <w:tc>
          <w:tcPr>
            <w:tcW w:w="2867" w:type="dxa"/>
          </w:tcPr>
          <w:p w:rsidR="00EB5309" w:rsidRPr="00CF1DA5" w:rsidRDefault="00EB5309" w:rsidP="00B65205">
            <w:pPr>
              <w:spacing w:afterLines="20" w:after="48"/>
              <w:rPr>
                <w:rFonts w:cs="Arial"/>
                <w:sz w:val="18"/>
                <w:szCs w:val="18"/>
              </w:rPr>
            </w:pPr>
          </w:p>
        </w:tc>
        <w:tc>
          <w:tcPr>
            <w:tcW w:w="2430" w:type="dxa"/>
          </w:tcPr>
          <w:p w:rsidR="00EB5309" w:rsidRPr="00CF1DA5" w:rsidRDefault="00EB5309" w:rsidP="00B65205">
            <w:pPr>
              <w:spacing w:afterLines="20" w:after="48"/>
              <w:rPr>
                <w:rFonts w:cs="Arial"/>
                <w:b/>
                <w:color w:val="00B050"/>
                <w:sz w:val="18"/>
                <w:szCs w:val="18"/>
              </w:rPr>
            </w:pPr>
          </w:p>
        </w:tc>
      </w:tr>
      <w:tr w:rsidR="000B1E05" w:rsidRPr="00CF1DA5" w:rsidTr="00530FB0">
        <w:tc>
          <w:tcPr>
            <w:tcW w:w="13405" w:type="dxa"/>
            <w:gridSpan w:val="4"/>
            <w:shd w:val="clear" w:color="auto" w:fill="DEEAF6" w:themeFill="accent1" w:themeFillTint="33"/>
          </w:tcPr>
          <w:p w:rsidR="000B1E05" w:rsidRPr="00CF1DA5" w:rsidRDefault="004F5638" w:rsidP="00B65205">
            <w:pPr>
              <w:spacing w:afterLines="20" w:after="48"/>
              <w:rPr>
                <w:rFonts w:cs="Arial"/>
                <w:b/>
                <w:sz w:val="18"/>
                <w:szCs w:val="18"/>
              </w:rPr>
            </w:pPr>
            <w:r w:rsidRPr="00CF1DA5">
              <w:rPr>
                <w:rFonts w:cs="Arial"/>
                <w:b/>
                <w:sz w:val="18"/>
                <w:szCs w:val="18"/>
              </w:rPr>
              <w:t xml:space="preserve">6.1.3 </w:t>
            </w:r>
            <w:r w:rsidRPr="00CF1DA5">
              <w:rPr>
                <w:rFonts w:cs="Arial"/>
                <w:sz w:val="18"/>
                <w:szCs w:val="18"/>
              </w:rPr>
              <w:t>Contact with authorities</w:t>
            </w:r>
          </w:p>
        </w:tc>
      </w:tr>
      <w:tr w:rsidR="000B1E05" w:rsidRPr="00CF1DA5" w:rsidTr="00530FB0">
        <w:tc>
          <w:tcPr>
            <w:tcW w:w="3838" w:type="dxa"/>
          </w:tcPr>
          <w:p w:rsidR="000B1E05" w:rsidRPr="00CF1DA5" w:rsidRDefault="004F5638" w:rsidP="00B65205">
            <w:pPr>
              <w:spacing w:afterLines="20" w:after="48"/>
              <w:rPr>
                <w:rFonts w:cs="Arial"/>
                <w:b/>
                <w:sz w:val="18"/>
                <w:szCs w:val="18"/>
              </w:rPr>
            </w:pPr>
            <w:r w:rsidRPr="00CF1DA5">
              <w:rPr>
                <w:rFonts w:cs="Arial"/>
                <w:sz w:val="18"/>
                <w:szCs w:val="18"/>
              </w:rPr>
              <w:t>Appropriate contacts with relevant authorities should be maintained.</w:t>
            </w:r>
          </w:p>
        </w:tc>
        <w:tc>
          <w:tcPr>
            <w:tcW w:w="4270" w:type="dxa"/>
          </w:tcPr>
          <w:p w:rsidR="000B1E05" w:rsidRPr="00CF1DA5" w:rsidRDefault="000B1E05"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 xml:space="preserve">reviewed to </w:t>
            </w:r>
            <w:r w:rsidR="004F5638" w:rsidRPr="00CF1DA5">
              <w:rPr>
                <w:rFonts w:eastAsia="Times New Roman" w:cs="Arial"/>
                <w:sz w:val="18"/>
                <w:szCs w:val="18"/>
              </w:rPr>
              <w:t>verify appropriate contacts with relevant authorities should be maintained.</w:t>
            </w:r>
          </w:p>
        </w:tc>
        <w:tc>
          <w:tcPr>
            <w:tcW w:w="2867" w:type="dxa"/>
          </w:tcPr>
          <w:p w:rsidR="000B1E05" w:rsidRPr="00CF1DA5" w:rsidRDefault="000B1E05" w:rsidP="00B65205">
            <w:pPr>
              <w:spacing w:afterLines="20" w:after="48"/>
              <w:rPr>
                <w:rFonts w:cs="Arial"/>
                <w:sz w:val="18"/>
                <w:szCs w:val="18"/>
              </w:rPr>
            </w:pPr>
          </w:p>
        </w:tc>
        <w:tc>
          <w:tcPr>
            <w:tcW w:w="2430" w:type="dxa"/>
          </w:tcPr>
          <w:p w:rsidR="000B1E05" w:rsidRPr="00CF1DA5" w:rsidRDefault="000B1E05" w:rsidP="00B65205">
            <w:pPr>
              <w:spacing w:afterLines="20" w:after="48"/>
              <w:rPr>
                <w:rFonts w:cs="Arial"/>
                <w:b/>
                <w:color w:val="00B050"/>
                <w:sz w:val="18"/>
                <w:szCs w:val="18"/>
              </w:rPr>
            </w:pPr>
          </w:p>
        </w:tc>
      </w:tr>
      <w:tr w:rsidR="004F5638" w:rsidRPr="00CF1DA5" w:rsidTr="00530FB0">
        <w:tc>
          <w:tcPr>
            <w:tcW w:w="13405" w:type="dxa"/>
            <w:gridSpan w:val="4"/>
            <w:shd w:val="clear" w:color="auto" w:fill="DEEAF6" w:themeFill="accent1" w:themeFillTint="33"/>
          </w:tcPr>
          <w:p w:rsidR="004F5638" w:rsidRPr="00CF1DA5" w:rsidRDefault="004F5638" w:rsidP="00B65205">
            <w:pPr>
              <w:spacing w:afterLines="20" w:after="48"/>
              <w:rPr>
                <w:rFonts w:cs="Arial"/>
                <w:b/>
                <w:sz w:val="18"/>
                <w:szCs w:val="18"/>
              </w:rPr>
            </w:pPr>
            <w:r w:rsidRPr="00CF1DA5">
              <w:rPr>
                <w:rFonts w:cs="Arial"/>
                <w:b/>
                <w:sz w:val="18"/>
                <w:szCs w:val="18"/>
              </w:rPr>
              <w:t xml:space="preserve">6.1.4 </w:t>
            </w:r>
            <w:r w:rsidRPr="00CF1DA5">
              <w:rPr>
                <w:rFonts w:cs="Arial"/>
                <w:sz w:val="18"/>
                <w:szCs w:val="18"/>
              </w:rPr>
              <w:t>Contact with special interest groups</w:t>
            </w:r>
          </w:p>
        </w:tc>
      </w:tr>
      <w:tr w:rsidR="004F5638" w:rsidRPr="00CF1DA5" w:rsidTr="00530FB0">
        <w:tc>
          <w:tcPr>
            <w:tcW w:w="3838" w:type="dxa"/>
          </w:tcPr>
          <w:p w:rsidR="004F5638" w:rsidRPr="00CF1DA5" w:rsidRDefault="004F5638" w:rsidP="00B65205">
            <w:pPr>
              <w:spacing w:afterLines="20" w:after="48"/>
              <w:rPr>
                <w:rFonts w:cs="Arial"/>
                <w:sz w:val="18"/>
                <w:szCs w:val="18"/>
              </w:rPr>
            </w:pPr>
            <w:r w:rsidRPr="00CF1DA5">
              <w:rPr>
                <w:rFonts w:cs="Arial"/>
                <w:sz w:val="18"/>
                <w:szCs w:val="18"/>
              </w:rPr>
              <w:t>Appropriate contacts with special interest groups or other specialist security forums and professional associations should be maintained.</w:t>
            </w:r>
          </w:p>
          <w:p w:rsidR="00C32402" w:rsidRPr="00CF1DA5" w:rsidRDefault="00C32402" w:rsidP="00B65205">
            <w:pPr>
              <w:spacing w:afterLines="20" w:after="48"/>
              <w:rPr>
                <w:rFonts w:cs="Arial"/>
                <w:b/>
                <w:sz w:val="18"/>
                <w:szCs w:val="18"/>
              </w:rPr>
            </w:pPr>
          </w:p>
        </w:tc>
        <w:tc>
          <w:tcPr>
            <w:tcW w:w="4270" w:type="dxa"/>
          </w:tcPr>
          <w:p w:rsidR="004F5638" w:rsidRPr="00CF1DA5" w:rsidRDefault="004F5638"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 xml:space="preserve">reviewed to verify </w:t>
            </w:r>
            <w:r w:rsidRPr="00CF1DA5">
              <w:rPr>
                <w:rFonts w:cs="Arial"/>
                <w:sz w:val="18"/>
                <w:szCs w:val="18"/>
              </w:rPr>
              <w:t>a</w:t>
            </w:r>
            <w:r w:rsidRPr="00CF1DA5">
              <w:rPr>
                <w:rFonts w:eastAsia="Times New Roman" w:cs="Arial"/>
                <w:sz w:val="18"/>
                <w:szCs w:val="18"/>
              </w:rPr>
              <w:t>ppropriate contacts with special interest groups or other specialist security forums and professional associations should be maintained.</w:t>
            </w:r>
          </w:p>
        </w:tc>
        <w:tc>
          <w:tcPr>
            <w:tcW w:w="2867" w:type="dxa"/>
          </w:tcPr>
          <w:p w:rsidR="004F5638" w:rsidRPr="00CF1DA5" w:rsidRDefault="004F5638" w:rsidP="00B65205">
            <w:pPr>
              <w:spacing w:afterLines="20" w:after="48"/>
              <w:rPr>
                <w:rFonts w:cs="Arial"/>
                <w:sz w:val="18"/>
                <w:szCs w:val="18"/>
              </w:rPr>
            </w:pPr>
          </w:p>
        </w:tc>
        <w:tc>
          <w:tcPr>
            <w:tcW w:w="2430" w:type="dxa"/>
          </w:tcPr>
          <w:p w:rsidR="004F5638" w:rsidRPr="00CF1DA5" w:rsidRDefault="004F5638" w:rsidP="00B65205">
            <w:pPr>
              <w:spacing w:afterLines="20" w:after="48"/>
              <w:rPr>
                <w:rFonts w:cs="Arial"/>
                <w:b/>
                <w:color w:val="00B050"/>
                <w:sz w:val="18"/>
                <w:szCs w:val="18"/>
              </w:rPr>
            </w:pPr>
          </w:p>
        </w:tc>
      </w:tr>
      <w:tr w:rsidR="004F5638" w:rsidRPr="00CF1DA5" w:rsidTr="00530FB0">
        <w:tc>
          <w:tcPr>
            <w:tcW w:w="13405" w:type="dxa"/>
            <w:gridSpan w:val="4"/>
            <w:shd w:val="clear" w:color="auto" w:fill="DEEAF6" w:themeFill="accent1" w:themeFillTint="33"/>
          </w:tcPr>
          <w:p w:rsidR="004F5638" w:rsidRPr="00CF1DA5" w:rsidRDefault="004F5638" w:rsidP="00B65205">
            <w:pPr>
              <w:spacing w:afterLines="20" w:after="48"/>
              <w:rPr>
                <w:rFonts w:cs="Arial"/>
                <w:b/>
                <w:sz w:val="18"/>
                <w:szCs w:val="18"/>
              </w:rPr>
            </w:pPr>
            <w:r w:rsidRPr="00CF1DA5">
              <w:rPr>
                <w:rFonts w:cs="Arial"/>
                <w:b/>
                <w:sz w:val="18"/>
                <w:szCs w:val="18"/>
              </w:rPr>
              <w:t xml:space="preserve">6.1.5 </w:t>
            </w:r>
            <w:r w:rsidRPr="00CF1DA5">
              <w:rPr>
                <w:rFonts w:cs="Arial"/>
                <w:sz w:val="18"/>
                <w:szCs w:val="18"/>
              </w:rPr>
              <w:t>Information security in project management</w:t>
            </w:r>
          </w:p>
        </w:tc>
      </w:tr>
      <w:tr w:rsidR="004F5638" w:rsidRPr="00CF1DA5" w:rsidTr="00530FB0">
        <w:tc>
          <w:tcPr>
            <w:tcW w:w="3838" w:type="dxa"/>
          </w:tcPr>
          <w:p w:rsidR="004F5638" w:rsidRPr="00CF1DA5" w:rsidRDefault="004F5638" w:rsidP="00B65205">
            <w:pPr>
              <w:spacing w:afterLines="20" w:after="48"/>
              <w:rPr>
                <w:rFonts w:cs="Arial"/>
                <w:sz w:val="18"/>
                <w:szCs w:val="18"/>
              </w:rPr>
            </w:pPr>
            <w:r w:rsidRPr="00CF1DA5">
              <w:rPr>
                <w:rFonts w:cs="Arial"/>
                <w:sz w:val="18"/>
                <w:szCs w:val="18"/>
              </w:rPr>
              <w:t>Information security should be addressed in project management, regardless of the type of the project.</w:t>
            </w:r>
          </w:p>
          <w:p w:rsidR="00C32402" w:rsidRPr="00CF1DA5" w:rsidRDefault="00C32402" w:rsidP="00B65205">
            <w:pPr>
              <w:spacing w:afterLines="20" w:after="48"/>
              <w:rPr>
                <w:rFonts w:cs="Arial"/>
                <w:b/>
                <w:sz w:val="18"/>
                <w:szCs w:val="18"/>
              </w:rPr>
            </w:pPr>
          </w:p>
        </w:tc>
        <w:tc>
          <w:tcPr>
            <w:tcW w:w="4270" w:type="dxa"/>
          </w:tcPr>
          <w:p w:rsidR="004F5638" w:rsidRPr="00CF1DA5" w:rsidRDefault="004F5638" w:rsidP="00B65205">
            <w:pPr>
              <w:spacing w:afterLines="20" w:after="48"/>
              <w:rPr>
                <w:rFonts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eastAsia="Times New Roman" w:cs="Arial"/>
                <w:sz w:val="18"/>
                <w:szCs w:val="18"/>
              </w:rPr>
              <w:t>the personnel interviewed to confirm that Information Security is addressed in project management.</w:t>
            </w:r>
          </w:p>
        </w:tc>
        <w:tc>
          <w:tcPr>
            <w:tcW w:w="2867" w:type="dxa"/>
          </w:tcPr>
          <w:p w:rsidR="004F5638" w:rsidRPr="00CF1DA5" w:rsidRDefault="004F5638" w:rsidP="00B65205">
            <w:pPr>
              <w:spacing w:afterLines="20" w:after="48"/>
              <w:rPr>
                <w:rFonts w:cs="Arial"/>
                <w:sz w:val="18"/>
                <w:szCs w:val="18"/>
              </w:rPr>
            </w:pPr>
          </w:p>
        </w:tc>
        <w:tc>
          <w:tcPr>
            <w:tcW w:w="2430" w:type="dxa"/>
          </w:tcPr>
          <w:p w:rsidR="004F5638" w:rsidRPr="00CF1DA5" w:rsidRDefault="004F5638" w:rsidP="00B65205">
            <w:pPr>
              <w:spacing w:afterLines="20" w:after="48"/>
              <w:rPr>
                <w:rFonts w:cs="Arial"/>
                <w:b/>
                <w:color w:val="00B050"/>
                <w:sz w:val="18"/>
                <w:szCs w:val="18"/>
              </w:rPr>
            </w:pPr>
          </w:p>
        </w:tc>
      </w:tr>
      <w:tr w:rsidR="004F5638" w:rsidRPr="00CF1DA5" w:rsidTr="00530FB0">
        <w:tc>
          <w:tcPr>
            <w:tcW w:w="13405" w:type="dxa"/>
            <w:gridSpan w:val="4"/>
            <w:shd w:val="clear" w:color="auto" w:fill="DEEAF6" w:themeFill="accent1" w:themeFillTint="33"/>
          </w:tcPr>
          <w:p w:rsidR="004F5638" w:rsidRPr="00CF1DA5" w:rsidRDefault="004F5638" w:rsidP="00B65205">
            <w:pPr>
              <w:spacing w:afterLines="20" w:after="48"/>
              <w:jc w:val="center"/>
              <w:rPr>
                <w:rFonts w:cs="Arial"/>
                <w:b/>
                <w:sz w:val="18"/>
                <w:szCs w:val="18"/>
              </w:rPr>
            </w:pPr>
            <w:r w:rsidRPr="00CF1DA5">
              <w:rPr>
                <w:rFonts w:cs="Arial"/>
                <w:b/>
                <w:sz w:val="18"/>
                <w:szCs w:val="18"/>
              </w:rPr>
              <w:t xml:space="preserve">6.2 </w:t>
            </w:r>
            <w:r w:rsidRPr="00CF1DA5">
              <w:rPr>
                <w:rFonts w:cs="Arial"/>
                <w:sz w:val="18"/>
                <w:szCs w:val="18"/>
              </w:rPr>
              <w:t xml:space="preserve"> </w:t>
            </w:r>
            <w:r w:rsidRPr="00CF1DA5">
              <w:rPr>
                <w:rFonts w:cs="Arial"/>
                <w:b/>
                <w:sz w:val="18"/>
                <w:szCs w:val="18"/>
              </w:rPr>
              <w:t>Mobile devices and teleworking</w:t>
            </w:r>
          </w:p>
        </w:tc>
      </w:tr>
      <w:tr w:rsidR="004F5638" w:rsidRPr="00CF1DA5" w:rsidTr="00530FB0">
        <w:tc>
          <w:tcPr>
            <w:tcW w:w="13405" w:type="dxa"/>
            <w:gridSpan w:val="4"/>
            <w:shd w:val="clear" w:color="auto" w:fill="DEEAF6" w:themeFill="accent1" w:themeFillTint="33"/>
          </w:tcPr>
          <w:p w:rsidR="004F5638" w:rsidRPr="00CF1DA5" w:rsidRDefault="004F5638" w:rsidP="00B65205">
            <w:pPr>
              <w:spacing w:afterLines="20" w:after="48"/>
              <w:rPr>
                <w:rFonts w:cs="Arial"/>
                <w:sz w:val="18"/>
                <w:szCs w:val="18"/>
              </w:rPr>
            </w:pPr>
            <w:r w:rsidRPr="00CF1DA5">
              <w:rPr>
                <w:rFonts w:cs="Arial"/>
                <w:b/>
                <w:sz w:val="18"/>
                <w:szCs w:val="18"/>
              </w:rPr>
              <w:t xml:space="preserve">6.2.1 </w:t>
            </w:r>
            <w:r w:rsidRPr="00CF1DA5">
              <w:rPr>
                <w:rFonts w:cs="Arial"/>
                <w:sz w:val="18"/>
                <w:szCs w:val="18"/>
              </w:rPr>
              <w:t>Mobile device policy</w:t>
            </w:r>
          </w:p>
        </w:tc>
      </w:tr>
      <w:tr w:rsidR="00B65205" w:rsidRPr="00CF1DA5" w:rsidTr="00530FB0">
        <w:tc>
          <w:tcPr>
            <w:tcW w:w="3838" w:type="dxa"/>
            <w:vMerge w:val="restart"/>
          </w:tcPr>
          <w:p w:rsidR="00B65205" w:rsidRPr="00CF1DA5" w:rsidRDefault="00B65205" w:rsidP="00B65205">
            <w:pPr>
              <w:spacing w:afterLines="20" w:after="48"/>
              <w:rPr>
                <w:rFonts w:cs="Arial"/>
                <w:sz w:val="18"/>
                <w:szCs w:val="18"/>
              </w:rPr>
            </w:pPr>
            <w:r w:rsidRPr="00CF1DA5">
              <w:rPr>
                <w:rFonts w:cs="Arial"/>
                <w:sz w:val="18"/>
                <w:szCs w:val="18"/>
              </w:rPr>
              <w:t>A policy and supporting security measures should be adopted to manage the risks introduced by using mobile devices.</w:t>
            </w:r>
          </w:p>
        </w:tc>
        <w:tc>
          <w:tcPr>
            <w:tcW w:w="4270" w:type="dxa"/>
          </w:tcPr>
          <w:p w:rsidR="00B65205" w:rsidRPr="00CF1DA5" w:rsidRDefault="00B65205" w:rsidP="00B65205">
            <w:pPr>
              <w:pStyle w:val="TableTextBullet"/>
              <w:keepNext/>
              <w:numPr>
                <w:ilvl w:val="0"/>
                <w:numId w:val="0"/>
              </w:numPr>
              <w:spacing w:afterLines="20" w:after="48"/>
              <w:ind w:left="288" w:hanging="288"/>
              <w:rPr>
                <w:rFonts w:cs="Arial"/>
                <w:szCs w:val="18"/>
              </w:rPr>
            </w:pPr>
            <w:r w:rsidRPr="00CF1DA5">
              <w:rPr>
                <w:rFonts w:cs="Arial"/>
                <w:b/>
                <w:szCs w:val="18"/>
                <w:lang w:val="en-GB" w:eastAsia="en-GB"/>
              </w:rPr>
              <w:t xml:space="preserve">Indicate whether </w:t>
            </w:r>
            <w:r w:rsidRPr="00CF1DA5">
              <w:rPr>
                <w:rFonts w:cs="Arial"/>
                <w:szCs w:val="18"/>
                <w:lang w:val="en-GB" w:eastAsia="en-GB"/>
              </w:rPr>
              <w:t xml:space="preserve">mobile and/or </w:t>
            </w:r>
            <w:r w:rsidRPr="00CF1DA5">
              <w:rPr>
                <w:rFonts w:cs="Arial"/>
                <w:szCs w:val="18"/>
              </w:rPr>
              <w:t>employee-owned computers with direct connectivity to the Internet when outside the network are used to access the organization’s network.</w:t>
            </w:r>
            <w:r w:rsidRPr="00CF1DA5">
              <w:rPr>
                <w:rFonts w:cs="Arial"/>
                <w:b/>
                <w:szCs w:val="18"/>
              </w:rPr>
              <w:t xml:space="preserve"> (yes/no)</w:t>
            </w:r>
          </w:p>
        </w:tc>
        <w:tc>
          <w:tcPr>
            <w:tcW w:w="2867" w:type="dxa"/>
          </w:tcPr>
          <w:p w:rsidR="00B65205" w:rsidRPr="00CF1DA5" w:rsidRDefault="00B65205" w:rsidP="00B65205">
            <w:pPr>
              <w:rPr>
                <w:rFonts w:cs="Arial"/>
                <w:sz w:val="18"/>
                <w:szCs w:val="18"/>
              </w:rPr>
            </w:pPr>
          </w:p>
        </w:tc>
        <w:tc>
          <w:tcPr>
            <w:tcW w:w="2430" w:type="dxa"/>
            <w:vMerge w:val="restart"/>
          </w:tcPr>
          <w:p w:rsidR="00B65205" w:rsidRPr="00CF1DA5" w:rsidRDefault="00B65205" w:rsidP="00B65205">
            <w:pPr>
              <w:spacing w:afterLines="20" w:after="48"/>
              <w:rPr>
                <w:rFonts w:cs="Arial"/>
                <w:sz w:val="18"/>
                <w:szCs w:val="18"/>
              </w:rPr>
            </w:pPr>
          </w:p>
        </w:tc>
      </w:tr>
      <w:tr w:rsidR="00B65205" w:rsidRPr="00CF1DA5" w:rsidTr="00530FB0">
        <w:tc>
          <w:tcPr>
            <w:tcW w:w="3838" w:type="dxa"/>
            <w:vMerge/>
          </w:tcPr>
          <w:p w:rsidR="00B65205" w:rsidRPr="00CF1DA5" w:rsidRDefault="00B65205" w:rsidP="00B65205">
            <w:pPr>
              <w:spacing w:afterLines="20" w:after="48"/>
              <w:rPr>
                <w:rFonts w:cs="Arial"/>
                <w:sz w:val="18"/>
                <w:szCs w:val="18"/>
              </w:rPr>
            </w:pPr>
          </w:p>
        </w:tc>
        <w:tc>
          <w:tcPr>
            <w:tcW w:w="4270" w:type="dxa"/>
          </w:tcPr>
          <w:p w:rsidR="00B65205" w:rsidRPr="00CF1DA5" w:rsidRDefault="00B65205" w:rsidP="00B65205">
            <w:pPr>
              <w:pStyle w:val="TableTextBullet"/>
              <w:keepNext/>
              <w:numPr>
                <w:ilvl w:val="0"/>
                <w:numId w:val="0"/>
              </w:numPr>
              <w:spacing w:afterLines="20" w:after="48"/>
              <w:ind w:left="288" w:hanging="288"/>
              <w:rPr>
                <w:rFonts w:cs="Arial"/>
                <w:szCs w:val="18"/>
              </w:rPr>
            </w:pPr>
            <w:r w:rsidRPr="00CF1DA5">
              <w:rPr>
                <w:rFonts w:cs="Arial"/>
                <w:i/>
                <w:szCs w:val="18"/>
                <w:lang w:val="en-GB" w:eastAsia="en-GB"/>
              </w:rPr>
              <w:t xml:space="preserve">If “no,” </w:t>
            </w: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w:t>
            </w:r>
            <w:r w:rsidRPr="00CF1DA5">
              <w:rPr>
                <w:rFonts w:cs="Arial"/>
                <w:szCs w:val="18"/>
                <w:lang w:val="en-GB" w:eastAsia="en-GB"/>
              </w:rPr>
              <w:t xml:space="preserve"> reviewed that explicitly prohibits mobile and/or </w:t>
            </w:r>
            <w:r w:rsidRPr="00CF1DA5">
              <w:rPr>
                <w:rFonts w:cs="Arial"/>
                <w:szCs w:val="18"/>
              </w:rPr>
              <w:t>employee-owned computers with direct connectivity to the Internet when outside the network from being used to access the organization’s network.</w:t>
            </w:r>
          </w:p>
        </w:tc>
        <w:tc>
          <w:tcPr>
            <w:tcW w:w="2867" w:type="dxa"/>
          </w:tcPr>
          <w:p w:rsidR="00B65205" w:rsidRPr="00CF1DA5" w:rsidRDefault="00B65205" w:rsidP="00B65205">
            <w:pPr>
              <w:rPr>
                <w:rFonts w:cs="Arial"/>
                <w:sz w:val="18"/>
                <w:szCs w:val="18"/>
              </w:rPr>
            </w:pPr>
          </w:p>
        </w:tc>
        <w:tc>
          <w:tcPr>
            <w:tcW w:w="2430" w:type="dxa"/>
            <w:vMerge/>
          </w:tcPr>
          <w:p w:rsidR="00B65205" w:rsidRPr="00CF1DA5" w:rsidRDefault="00B65205" w:rsidP="00B65205">
            <w:pPr>
              <w:spacing w:afterLines="20" w:after="48"/>
              <w:rPr>
                <w:rFonts w:cs="Arial"/>
                <w:sz w:val="18"/>
                <w:szCs w:val="18"/>
              </w:rPr>
            </w:pPr>
          </w:p>
        </w:tc>
      </w:tr>
      <w:tr w:rsidR="00B65205" w:rsidRPr="00CF1DA5" w:rsidTr="00530FB0">
        <w:tc>
          <w:tcPr>
            <w:tcW w:w="3838" w:type="dxa"/>
            <w:vMerge/>
          </w:tcPr>
          <w:p w:rsidR="00B65205" w:rsidRPr="00CF1DA5" w:rsidRDefault="00B65205" w:rsidP="00B65205">
            <w:pPr>
              <w:spacing w:afterLines="20" w:after="48"/>
              <w:rPr>
                <w:rFonts w:cs="Arial"/>
                <w:sz w:val="18"/>
                <w:szCs w:val="18"/>
              </w:rPr>
            </w:pPr>
          </w:p>
        </w:tc>
        <w:tc>
          <w:tcPr>
            <w:tcW w:w="4270" w:type="dxa"/>
          </w:tcPr>
          <w:p w:rsidR="00B65205" w:rsidRPr="00CF1DA5" w:rsidRDefault="00B65205" w:rsidP="00B65205">
            <w:pPr>
              <w:pStyle w:val="TableTextBullet"/>
              <w:numPr>
                <w:ilvl w:val="0"/>
                <w:numId w:val="0"/>
              </w:numPr>
              <w:spacing w:afterLines="20" w:after="48"/>
              <w:ind w:left="288" w:hanging="288"/>
              <w:rPr>
                <w:rFonts w:cs="Arial"/>
                <w:szCs w:val="18"/>
              </w:rPr>
            </w:pPr>
            <w:r w:rsidRPr="00CF1DA5">
              <w:rPr>
                <w:rFonts w:cs="Arial"/>
                <w:i/>
                <w:szCs w:val="18"/>
                <w:lang w:val="en-GB" w:eastAsia="en-GB"/>
              </w:rPr>
              <w:t xml:space="preserve">If “yes,” </w:t>
            </w: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documented policies and configuration standards</w:t>
            </w:r>
            <w:r w:rsidRPr="00CF1DA5">
              <w:rPr>
                <w:rFonts w:cs="Arial"/>
                <w:szCs w:val="18"/>
                <w:lang w:val="en-GB" w:eastAsia="en-GB"/>
              </w:rPr>
              <w:t xml:space="preserve"> that define the following:</w:t>
            </w:r>
          </w:p>
          <w:p w:rsidR="00B65205" w:rsidRPr="00CF1DA5" w:rsidRDefault="00B65205" w:rsidP="00B65205">
            <w:pPr>
              <w:pStyle w:val="tabletextbullet2"/>
              <w:numPr>
                <w:ilvl w:val="0"/>
                <w:numId w:val="17"/>
              </w:numPr>
              <w:suppressAutoHyphens/>
              <w:autoSpaceDN w:val="0"/>
              <w:spacing w:afterLines="20" w:after="48"/>
              <w:rPr>
                <w:szCs w:val="18"/>
              </w:rPr>
            </w:pPr>
            <w:r w:rsidRPr="00CF1DA5">
              <w:rPr>
                <w:szCs w:val="18"/>
              </w:rPr>
              <w:t xml:space="preserve">Personal firewall software is required for all mobile and/or employee-owned devices that connect to the Internet when outside the network, and which are also used to access the network. </w:t>
            </w:r>
          </w:p>
          <w:p w:rsidR="00B65205" w:rsidRPr="00CF1DA5" w:rsidRDefault="00B65205" w:rsidP="00B65205">
            <w:pPr>
              <w:pStyle w:val="tabletextbullet2"/>
              <w:numPr>
                <w:ilvl w:val="0"/>
                <w:numId w:val="17"/>
              </w:numPr>
              <w:suppressAutoHyphens/>
              <w:autoSpaceDN w:val="0"/>
              <w:spacing w:afterLines="20" w:after="48"/>
              <w:rPr>
                <w:szCs w:val="18"/>
              </w:rPr>
            </w:pPr>
            <w:r w:rsidRPr="00CF1DA5">
              <w:rPr>
                <w:szCs w:val="18"/>
              </w:rPr>
              <w:t xml:space="preserve">Specific configuration settings are defined for personal firewall software. </w:t>
            </w:r>
          </w:p>
          <w:p w:rsidR="00B65205" w:rsidRPr="00CF1DA5" w:rsidRDefault="00B65205" w:rsidP="00B65205">
            <w:pPr>
              <w:pStyle w:val="tabletextbullet2"/>
              <w:numPr>
                <w:ilvl w:val="0"/>
                <w:numId w:val="17"/>
              </w:numPr>
              <w:suppressAutoHyphens/>
              <w:autoSpaceDN w:val="0"/>
              <w:spacing w:afterLines="20" w:after="48"/>
              <w:rPr>
                <w:szCs w:val="18"/>
              </w:rPr>
            </w:pPr>
            <w:r w:rsidRPr="00CF1DA5">
              <w:rPr>
                <w:szCs w:val="18"/>
              </w:rPr>
              <w:t xml:space="preserve">Personal firewall software is configured to actively run. </w:t>
            </w:r>
          </w:p>
          <w:p w:rsidR="00B65205" w:rsidRPr="00CF1DA5" w:rsidRDefault="00B65205" w:rsidP="00B65205">
            <w:pPr>
              <w:pStyle w:val="tabletextbullet2"/>
              <w:numPr>
                <w:ilvl w:val="0"/>
                <w:numId w:val="17"/>
              </w:numPr>
              <w:suppressAutoHyphens/>
              <w:autoSpaceDN w:val="0"/>
              <w:spacing w:afterLines="20" w:after="48"/>
              <w:rPr>
                <w:szCs w:val="18"/>
              </w:rPr>
            </w:pPr>
            <w:r w:rsidRPr="00CF1DA5">
              <w:rPr>
                <w:szCs w:val="18"/>
              </w:rPr>
              <w:t>Personal firewall software is configured to not be alterable by users of mobile and/or employee-owned devices.</w:t>
            </w:r>
          </w:p>
          <w:p w:rsidR="00B65205" w:rsidRPr="00CF1DA5" w:rsidRDefault="00B65205" w:rsidP="00B65205">
            <w:pPr>
              <w:pStyle w:val="tabletextbullet2"/>
              <w:numPr>
                <w:ilvl w:val="0"/>
                <w:numId w:val="0"/>
              </w:numPr>
              <w:suppressAutoHyphens/>
              <w:autoSpaceDN w:val="0"/>
              <w:spacing w:afterLines="20" w:after="48"/>
              <w:ind w:left="720"/>
              <w:rPr>
                <w:szCs w:val="18"/>
              </w:rPr>
            </w:pPr>
          </w:p>
        </w:tc>
        <w:tc>
          <w:tcPr>
            <w:tcW w:w="2867" w:type="dxa"/>
          </w:tcPr>
          <w:p w:rsidR="00B65205" w:rsidRPr="00CF1DA5" w:rsidRDefault="00B65205" w:rsidP="00B65205">
            <w:pPr>
              <w:rPr>
                <w:rFonts w:cs="Arial"/>
                <w:sz w:val="18"/>
                <w:szCs w:val="18"/>
              </w:rPr>
            </w:pPr>
          </w:p>
        </w:tc>
        <w:tc>
          <w:tcPr>
            <w:tcW w:w="2430" w:type="dxa"/>
            <w:vMerge/>
          </w:tcPr>
          <w:p w:rsidR="00B65205" w:rsidRPr="00CF1DA5" w:rsidRDefault="00B65205" w:rsidP="00B65205">
            <w:pPr>
              <w:spacing w:afterLines="20" w:after="48"/>
              <w:rPr>
                <w:rFonts w:cs="Arial"/>
                <w:sz w:val="18"/>
                <w:szCs w:val="18"/>
              </w:rPr>
            </w:pPr>
          </w:p>
        </w:tc>
      </w:tr>
      <w:tr w:rsidR="004F5638" w:rsidRPr="00CF1DA5" w:rsidTr="00530FB0">
        <w:tc>
          <w:tcPr>
            <w:tcW w:w="13405" w:type="dxa"/>
            <w:gridSpan w:val="4"/>
            <w:shd w:val="clear" w:color="auto" w:fill="DEEAF6" w:themeFill="accent1" w:themeFillTint="33"/>
          </w:tcPr>
          <w:p w:rsidR="004F5638" w:rsidRPr="00CF1DA5" w:rsidRDefault="004F5638" w:rsidP="00B65205">
            <w:pPr>
              <w:spacing w:afterLines="20" w:after="48"/>
              <w:rPr>
                <w:rFonts w:cs="Arial"/>
                <w:b/>
                <w:sz w:val="18"/>
                <w:szCs w:val="18"/>
              </w:rPr>
            </w:pPr>
            <w:r w:rsidRPr="00CF1DA5">
              <w:rPr>
                <w:rFonts w:cs="Arial"/>
                <w:b/>
                <w:sz w:val="18"/>
                <w:szCs w:val="18"/>
              </w:rPr>
              <w:t xml:space="preserve">6.2.2 </w:t>
            </w:r>
            <w:r w:rsidRPr="00CF1DA5">
              <w:rPr>
                <w:rFonts w:cs="Arial"/>
                <w:sz w:val="18"/>
                <w:szCs w:val="18"/>
              </w:rPr>
              <w:t>Teleworking</w:t>
            </w:r>
          </w:p>
        </w:tc>
      </w:tr>
      <w:tr w:rsidR="004F5638" w:rsidRPr="00CF1DA5" w:rsidTr="00530FB0">
        <w:tc>
          <w:tcPr>
            <w:tcW w:w="3838" w:type="dxa"/>
          </w:tcPr>
          <w:p w:rsidR="004F5638" w:rsidRPr="00CF1DA5" w:rsidRDefault="004F5638" w:rsidP="00B65205">
            <w:pPr>
              <w:spacing w:afterLines="20" w:after="48"/>
              <w:rPr>
                <w:rFonts w:cs="Arial"/>
                <w:sz w:val="18"/>
                <w:szCs w:val="18"/>
              </w:rPr>
            </w:pPr>
            <w:r w:rsidRPr="00CF1DA5">
              <w:rPr>
                <w:rFonts w:cs="Arial"/>
                <w:sz w:val="18"/>
                <w:szCs w:val="18"/>
              </w:rPr>
              <w:t>A policy and supporting security measures should be implemented to protect information accessed, processed or stored at teleworking sites.</w:t>
            </w:r>
          </w:p>
          <w:p w:rsidR="00EF4881" w:rsidRPr="00CF1DA5" w:rsidRDefault="00EF4881" w:rsidP="00B65205">
            <w:pPr>
              <w:spacing w:afterLines="20" w:after="48"/>
              <w:rPr>
                <w:rFonts w:cs="Arial"/>
                <w:b/>
                <w:sz w:val="18"/>
                <w:szCs w:val="18"/>
              </w:rPr>
            </w:pPr>
          </w:p>
        </w:tc>
        <w:tc>
          <w:tcPr>
            <w:tcW w:w="4270" w:type="dxa"/>
          </w:tcPr>
          <w:p w:rsidR="004F5638" w:rsidRPr="00CF1DA5" w:rsidRDefault="004F5638"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 xml:space="preserve">reviewed to </w:t>
            </w:r>
            <w:r w:rsidR="00E56D01" w:rsidRPr="00CF1DA5">
              <w:rPr>
                <w:rFonts w:eastAsia="Times New Roman" w:cs="Arial"/>
                <w:sz w:val="18"/>
                <w:szCs w:val="18"/>
              </w:rPr>
              <w:t>verify policy and supporting security measures should be implemented to protect information accessed, processed or stored at teleworking sites.</w:t>
            </w:r>
          </w:p>
        </w:tc>
        <w:tc>
          <w:tcPr>
            <w:tcW w:w="2867" w:type="dxa"/>
          </w:tcPr>
          <w:p w:rsidR="004F5638" w:rsidRPr="00CF1DA5" w:rsidRDefault="004F5638" w:rsidP="00B65205">
            <w:pPr>
              <w:spacing w:afterLines="20" w:after="48"/>
              <w:rPr>
                <w:rFonts w:cs="Arial"/>
                <w:sz w:val="18"/>
                <w:szCs w:val="18"/>
              </w:rPr>
            </w:pPr>
          </w:p>
        </w:tc>
        <w:tc>
          <w:tcPr>
            <w:tcW w:w="2430" w:type="dxa"/>
          </w:tcPr>
          <w:p w:rsidR="004F5638" w:rsidRPr="00CF1DA5" w:rsidRDefault="004F5638" w:rsidP="00B65205">
            <w:pPr>
              <w:spacing w:afterLines="20" w:after="48"/>
              <w:rPr>
                <w:rFonts w:cs="Arial"/>
                <w:b/>
                <w:color w:val="00B050"/>
                <w:sz w:val="18"/>
                <w:szCs w:val="18"/>
              </w:rPr>
            </w:pPr>
          </w:p>
        </w:tc>
      </w:tr>
    </w:tbl>
    <w:p w:rsidR="000B1E05" w:rsidRPr="00CF1DA5" w:rsidRDefault="000B1E05" w:rsidP="00B65205">
      <w:pPr>
        <w:spacing w:afterLines="20" w:after="48"/>
        <w:rPr>
          <w:rFonts w:ascii="Arial" w:hAnsi="Arial" w:cs="Arial"/>
          <w:sz w:val="18"/>
          <w:szCs w:val="18"/>
        </w:rPr>
      </w:pPr>
    </w:p>
    <w:p w:rsidR="004267DD" w:rsidRPr="00CF1DA5" w:rsidRDefault="004267DD" w:rsidP="00B65205">
      <w:pPr>
        <w:spacing w:afterLines="20" w:after="48"/>
        <w:rPr>
          <w:rFonts w:ascii="Arial" w:eastAsiaTheme="majorEastAsia" w:hAnsi="Arial" w:cs="Arial"/>
          <w:b/>
          <w:bCs/>
          <w:color w:val="5B9BD5" w:themeColor="accent1"/>
          <w:sz w:val="18"/>
          <w:szCs w:val="18"/>
        </w:rPr>
      </w:pPr>
      <w:r w:rsidRPr="00CF1DA5">
        <w:rPr>
          <w:rFonts w:ascii="Arial" w:hAnsi="Arial" w:cs="Arial"/>
          <w:sz w:val="18"/>
          <w:szCs w:val="18"/>
        </w:rPr>
        <w:br w:type="page"/>
      </w:r>
    </w:p>
    <w:p w:rsidR="004F5638" w:rsidRPr="00CF1DA5" w:rsidRDefault="004F5638" w:rsidP="00B65205">
      <w:pPr>
        <w:pStyle w:val="Heading3"/>
        <w:numPr>
          <w:ilvl w:val="2"/>
          <w:numId w:val="1"/>
        </w:numPr>
        <w:spacing w:afterLines="20" w:after="48"/>
        <w:rPr>
          <w:rFonts w:ascii="Arial" w:hAnsi="Arial" w:cs="Arial"/>
        </w:rPr>
      </w:pPr>
      <w:r w:rsidRPr="00CF1DA5">
        <w:rPr>
          <w:rFonts w:ascii="Arial" w:hAnsi="Arial" w:cs="Arial"/>
        </w:rPr>
        <w:t>A.7 Human resources security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7"/>
        <w:gridCol w:w="4273"/>
        <w:gridCol w:w="2866"/>
        <w:gridCol w:w="2429"/>
      </w:tblGrid>
      <w:tr w:rsidR="004F5638" w:rsidRPr="00CF1DA5" w:rsidTr="00A9646A">
        <w:tc>
          <w:tcPr>
            <w:tcW w:w="3837" w:type="dxa"/>
            <w:shd w:val="clear" w:color="auto" w:fill="BDD6EE" w:themeFill="accent1" w:themeFillTint="66"/>
          </w:tcPr>
          <w:p w:rsidR="004F5638" w:rsidRPr="00CF1DA5" w:rsidRDefault="004F5638" w:rsidP="00B65205">
            <w:pPr>
              <w:spacing w:afterLines="20" w:after="48"/>
              <w:rPr>
                <w:rFonts w:cs="Arial"/>
                <w:b/>
                <w:sz w:val="18"/>
                <w:szCs w:val="18"/>
              </w:rPr>
            </w:pPr>
            <w:r w:rsidRPr="00CF1DA5">
              <w:rPr>
                <w:rFonts w:cs="Arial"/>
                <w:b/>
                <w:sz w:val="18"/>
                <w:szCs w:val="18"/>
              </w:rPr>
              <w:t>ISO 27002 Requirement</w:t>
            </w:r>
          </w:p>
        </w:tc>
        <w:tc>
          <w:tcPr>
            <w:tcW w:w="4273" w:type="dxa"/>
            <w:shd w:val="clear" w:color="auto" w:fill="BDD6EE" w:themeFill="accent1" w:themeFillTint="66"/>
          </w:tcPr>
          <w:p w:rsidR="004F5638" w:rsidRPr="00CF1DA5" w:rsidRDefault="004F5638" w:rsidP="00B65205">
            <w:pPr>
              <w:spacing w:afterLines="20" w:after="48"/>
              <w:rPr>
                <w:rFonts w:cs="Arial"/>
                <w:b/>
                <w:sz w:val="18"/>
                <w:szCs w:val="18"/>
              </w:rPr>
            </w:pPr>
            <w:r w:rsidRPr="00CF1DA5">
              <w:rPr>
                <w:rFonts w:cs="Arial"/>
                <w:b/>
                <w:sz w:val="18"/>
                <w:szCs w:val="18"/>
              </w:rPr>
              <w:t>Reporting Instruction</w:t>
            </w:r>
          </w:p>
        </w:tc>
        <w:tc>
          <w:tcPr>
            <w:tcW w:w="2866" w:type="dxa"/>
            <w:shd w:val="clear" w:color="auto" w:fill="BDD6EE" w:themeFill="accent1" w:themeFillTint="66"/>
          </w:tcPr>
          <w:p w:rsidR="004F5638" w:rsidRPr="00CF1DA5" w:rsidRDefault="004F5638" w:rsidP="00B65205">
            <w:pPr>
              <w:spacing w:afterLines="20" w:after="48"/>
              <w:rPr>
                <w:rFonts w:cs="Arial"/>
                <w:b/>
                <w:sz w:val="18"/>
                <w:szCs w:val="18"/>
              </w:rPr>
            </w:pPr>
            <w:r w:rsidRPr="00CF1DA5">
              <w:rPr>
                <w:rFonts w:cs="Arial"/>
                <w:b/>
                <w:sz w:val="18"/>
                <w:szCs w:val="18"/>
              </w:rPr>
              <w:t>Assessor’s Response</w:t>
            </w:r>
          </w:p>
        </w:tc>
        <w:tc>
          <w:tcPr>
            <w:tcW w:w="2429" w:type="dxa"/>
            <w:shd w:val="clear" w:color="auto" w:fill="BDD6EE" w:themeFill="accent1" w:themeFillTint="66"/>
          </w:tcPr>
          <w:p w:rsidR="004F5638" w:rsidRPr="00CF1DA5" w:rsidRDefault="004F5638" w:rsidP="00B65205">
            <w:pPr>
              <w:spacing w:afterLines="20" w:after="48"/>
              <w:rPr>
                <w:rFonts w:cs="Arial"/>
                <w:b/>
                <w:sz w:val="18"/>
                <w:szCs w:val="18"/>
              </w:rPr>
            </w:pPr>
            <w:r w:rsidRPr="00CF1DA5">
              <w:rPr>
                <w:rFonts w:cs="Arial"/>
                <w:b/>
                <w:sz w:val="18"/>
                <w:szCs w:val="18"/>
              </w:rPr>
              <w:t>Control Effectiveness</w:t>
            </w:r>
          </w:p>
        </w:tc>
      </w:tr>
      <w:tr w:rsidR="004F5638" w:rsidRPr="00CF1DA5" w:rsidTr="00530FB0">
        <w:tc>
          <w:tcPr>
            <w:tcW w:w="13405" w:type="dxa"/>
            <w:gridSpan w:val="4"/>
            <w:shd w:val="clear" w:color="auto" w:fill="DEEAF6" w:themeFill="accent1" w:themeFillTint="33"/>
          </w:tcPr>
          <w:p w:rsidR="004F5638" w:rsidRPr="00CF1DA5" w:rsidRDefault="00C2371B" w:rsidP="00B65205">
            <w:pPr>
              <w:spacing w:afterLines="20" w:after="48"/>
              <w:jc w:val="center"/>
              <w:rPr>
                <w:rFonts w:cs="Arial"/>
                <w:b/>
                <w:sz w:val="18"/>
                <w:szCs w:val="18"/>
              </w:rPr>
            </w:pPr>
            <w:r w:rsidRPr="00CF1DA5">
              <w:rPr>
                <w:rFonts w:cs="Arial"/>
                <w:b/>
                <w:sz w:val="18"/>
                <w:szCs w:val="18"/>
              </w:rPr>
              <w:t>7.1 Prior to employment</w:t>
            </w:r>
          </w:p>
        </w:tc>
      </w:tr>
      <w:tr w:rsidR="004F5638" w:rsidRPr="00CF1DA5" w:rsidTr="00530FB0">
        <w:tc>
          <w:tcPr>
            <w:tcW w:w="13405" w:type="dxa"/>
            <w:gridSpan w:val="4"/>
            <w:shd w:val="clear" w:color="auto" w:fill="DEEAF6" w:themeFill="accent1" w:themeFillTint="33"/>
          </w:tcPr>
          <w:p w:rsidR="004F5638" w:rsidRPr="00CF1DA5" w:rsidRDefault="00C2371B" w:rsidP="00B65205">
            <w:pPr>
              <w:spacing w:afterLines="20" w:after="48"/>
              <w:rPr>
                <w:rFonts w:cs="Arial"/>
                <w:sz w:val="18"/>
                <w:szCs w:val="18"/>
              </w:rPr>
            </w:pPr>
            <w:r w:rsidRPr="00CF1DA5">
              <w:rPr>
                <w:rFonts w:cs="Arial"/>
                <w:b/>
                <w:sz w:val="18"/>
                <w:szCs w:val="18"/>
              </w:rPr>
              <w:t xml:space="preserve">7.1.1 </w:t>
            </w:r>
            <w:r w:rsidRPr="00CF1DA5">
              <w:rPr>
                <w:rFonts w:cs="Arial"/>
                <w:sz w:val="18"/>
                <w:szCs w:val="18"/>
              </w:rPr>
              <w:t>Screening</w:t>
            </w:r>
          </w:p>
        </w:tc>
      </w:tr>
      <w:tr w:rsidR="00A9646A" w:rsidRPr="00CF1DA5" w:rsidTr="00A9646A">
        <w:tc>
          <w:tcPr>
            <w:tcW w:w="3837" w:type="dxa"/>
            <w:vMerge w:val="restart"/>
          </w:tcPr>
          <w:p w:rsidR="00A9646A" w:rsidRPr="00CF1DA5" w:rsidRDefault="00A9646A" w:rsidP="00A9646A">
            <w:pPr>
              <w:spacing w:afterLines="20" w:after="48"/>
              <w:rPr>
                <w:rFonts w:cs="Arial"/>
                <w:sz w:val="18"/>
                <w:szCs w:val="18"/>
              </w:rPr>
            </w:pPr>
            <w:r w:rsidRPr="00CF1DA5">
              <w:rPr>
                <w:rFonts w:cs="Arial"/>
                <w:sz w:val="18"/>
                <w:szCs w:val="18"/>
              </w:rPr>
              <w:t>Background verification checks on all candidates for employment should be carried out in accordance with relevant laws, regulations and ethics and should be proportional to the business requirements, the classification of the information to be accessed and the perceived risks.</w:t>
            </w:r>
          </w:p>
          <w:p w:rsidR="00A9646A" w:rsidRPr="00CF1DA5" w:rsidRDefault="00A9646A" w:rsidP="00A9646A">
            <w:pPr>
              <w:spacing w:afterLines="20" w:after="48"/>
              <w:rPr>
                <w:rFonts w:cs="Arial"/>
                <w:sz w:val="18"/>
                <w:szCs w:val="18"/>
              </w:rPr>
            </w:pPr>
          </w:p>
        </w:tc>
        <w:tc>
          <w:tcPr>
            <w:tcW w:w="4273" w:type="dxa"/>
          </w:tcPr>
          <w:p w:rsidR="00A9646A" w:rsidRPr="00CF1DA5" w:rsidRDefault="00A9646A" w:rsidP="00A9646A">
            <w:pPr>
              <w:pStyle w:val="TableTextBullet"/>
              <w:numPr>
                <w:ilvl w:val="0"/>
                <w:numId w:val="0"/>
              </w:numPr>
              <w:rPr>
                <w:rFonts w:cs="Arial"/>
                <w:szCs w:val="18"/>
                <w:lang w:val="en-GB" w:eastAsia="en-GB"/>
              </w:rPr>
            </w:pPr>
            <w:r w:rsidRPr="00CF1DA5">
              <w:rPr>
                <w:rFonts w:cs="Arial"/>
                <w:b/>
                <w:szCs w:val="18"/>
                <w:lang w:val="en-GB" w:eastAsia="en-GB"/>
              </w:rPr>
              <w:t>Identify the Human Resources personnel</w:t>
            </w:r>
            <w:r w:rsidRPr="00CF1DA5">
              <w:rPr>
                <w:rFonts w:cs="Arial"/>
                <w:szCs w:val="18"/>
                <w:lang w:val="en-GB" w:eastAsia="en-GB"/>
              </w:rPr>
              <w:t xml:space="preserve"> interviewed who confirm background checks are conducted </w:t>
            </w:r>
            <w:r w:rsidRPr="00CF1DA5">
              <w:rPr>
                <w:rFonts w:cs="Arial"/>
                <w:szCs w:val="18"/>
              </w:rPr>
              <w:t>(within the constraints of local laws) prior to hire on potential personnel who will have access to cardholder data or the cardholder data environment.</w:t>
            </w:r>
          </w:p>
          <w:p w:rsidR="00A9646A" w:rsidRPr="00CF1DA5" w:rsidRDefault="00A9646A" w:rsidP="00A9646A">
            <w:pPr>
              <w:pStyle w:val="tabletextbullet2"/>
              <w:keepNext/>
              <w:numPr>
                <w:ilvl w:val="0"/>
                <w:numId w:val="0"/>
              </w:numPr>
              <w:spacing w:before="60"/>
              <w:ind w:left="-41" w:firstLine="49"/>
              <w:rPr>
                <w:szCs w:val="18"/>
                <w:lang w:val="en-GB" w:eastAsia="en-GB"/>
              </w:rPr>
            </w:pPr>
          </w:p>
        </w:tc>
        <w:tc>
          <w:tcPr>
            <w:tcW w:w="2866" w:type="dxa"/>
          </w:tcPr>
          <w:p w:rsidR="00A9646A" w:rsidRPr="00CF1DA5" w:rsidRDefault="00A9646A" w:rsidP="00A9646A">
            <w:pPr>
              <w:rPr>
                <w:rFonts w:cs="Arial"/>
                <w:sz w:val="18"/>
                <w:szCs w:val="18"/>
              </w:rPr>
            </w:pPr>
          </w:p>
        </w:tc>
        <w:tc>
          <w:tcPr>
            <w:tcW w:w="2429" w:type="dxa"/>
            <w:vMerge w:val="restart"/>
          </w:tcPr>
          <w:p w:rsidR="00A9646A" w:rsidRPr="00CF1DA5" w:rsidRDefault="00A9646A" w:rsidP="00A9646A">
            <w:pPr>
              <w:spacing w:afterLines="20" w:after="48"/>
              <w:rPr>
                <w:rFonts w:cs="Arial"/>
                <w:sz w:val="18"/>
                <w:szCs w:val="18"/>
              </w:rPr>
            </w:pPr>
          </w:p>
        </w:tc>
      </w:tr>
      <w:tr w:rsidR="00A9646A" w:rsidRPr="00CF1DA5" w:rsidTr="00046E0B">
        <w:trPr>
          <w:trHeight w:val="2604"/>
        </w:trPr>
        <w:tc>
          <w:tcPr>
            <w:tcW w:w="3837" w:type="dxa"/>
            <w:vMerge/>
          </w:tcPr>
          <w:p w:rsidR="00A9646A" w:rsidRPr="00CF1DA5" w:rsidRDefault="00A9646A" w:rsidP="00A9646A">
            <w:pPr>
              <w:spacing w:afterLines="20" w:after="48"/>
              <w:rPr>
                <w:rFonts w:cs="Arial"/>
                <w:sz w:val="18"/>
                <w:szCs w:val="18"/>
              </w:rPr>
            </w:pPr>
          </w:p>
        </w:tc>
        <w:tc>
          <w:tcPr>
            <w:tcW w:w="4273" w:type="dxa"/>
          </w:tcPr>
          <w:p w:rsidR="00A9646A" w:rsidRPr="00CF1DA5" w:rsidRDefault="00A9646A" w:rsidP="00A9646A">
            <w:pPr>
              <w:pStyle w:val="TableTextBullet"/>
              <w:numPr>
                <w:ilvl w:val="0"/>
                <w:numId w:val="0"/>
              </w:numPr>
              <w:ind w:left="288" w:hanging="288"/>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it was observed that </w:t>
            </w:r>
            <w:r w:rsidRPr="00CF1DA5">
              <w:rPr>
                <w:rFonts w:cs="Arial"/>
                <w:szCs w:val="18"/>
              </w:rPr>
              <w:t>background checks are conducted (within the constraints of local laws) prior to hire on potential personnel who will have access to cardholder data or the cardholder data environment.</w:t>
            </w:r>
          </w:p>
        </w:tc>
        <w:tc>
          <w:tcPr>
            <w:tcW w:w="2866" w:type="dxa"/>
          </w:tcPr>
          <w:p w:rsidR="00A9646A" w:rsidRPr="00CF1DA5" w:rsidRDefault="00A9646A" w:rsidP="00A9646A">
            <w:pPr>
              <w:rPr>
                <w:rFonts w:cs="Arial"/>
                <w:sz w:val="18"/>
                <w:szCs w:val="18"/>
              </w:rPr>
            </w:pPr>
          </w:p>
        </w:tc>
        <w:tc>
          <w:tcPr>
            <w:tcW w:w="2429" w:type="dxa"/>
            <w:vMerge/>
          </w:tcPr>
          <w:p w:rsidR="00A9646A" w:rsidRPr="00CF1DA5" w:rsidRDefault="00A9646A" w:rsidP="00A9646A">
            <w:pPr>
              <w:spacing w:afterLines="20" w:after="48"/>
              <w:rPr>
                <w:rFonts w:cs="Arial"/>
                <w:sz w:val="18"/>
                <w:szCs w:val="18"/>
              </w:rPr>
            </w:pPr>
          </w:p>
        </w:tc>
      </w:tr>
      <w:tr w:rsidR="004F5638" w:rsidRPr="00CF1DA5" w:rsidTr="00530FB0">
        <w:tc>
          <w:tcPr>
            <w:tcW w:w="13405" w:type="dxa"/>
            <w:gridSpan w:val="4"/>
            <w:shd w:val="clear" w:color="auto" w:fill="DEEAF6" w:themeFill="accent1" w:themeFillTint="33"/>
          </w:tcPr>
          <w:p w:rsidR="004F5638" w:rsidRPr="00CF1DA5" w:rsidRDefault="00C2371B" w:rsidP="00B65205">
            <w:pPr>
              <w:spacing w:afterLines="20" w:after="48"/>
              <w:rPr>
                <w:rFonts w:cs="Arial"/>
                <w:b/>
                <w:sz w:val="18"/>
                <w:szCs w:val="18"/>
              </w:rPr>
            </w:pPr>
            <w:r w:rsidRPr="00CF1DA5">
              <w:rPr>
                <w:rFonts w:cs="Arial"/>
                <w:b/>
                <w:sz w:val="18"/>
                <w:szCs w:val="18"/>
              </w:rPr>
              <w:t xml:space="preserve">7.1.2 </w:t>
            </w:r>
            <w:r w:rsidRPr="00CF1DA5">
              <w:rPr>
                <w:rFonts w:cs="Arial"/>
                <w:sz w:val="18"/>
                <w:szCs w:val="18"/>
              </w:rPr>
              <w:t>Terms and conditions of employment</w:t>
            </w:r>
          </w:p>
        </w:tc>
      </w:tr>
      <w:tr w:rsidR="00BB530B" w:rsidRPr="00CF1DA5" w:rsidTr="00A9646A">
        <w:tc>
          <w:tcPr>
            <w:tcW w:w="3837" w:type="dxa"/>
            <w:vMerge w:val="restart"/>
          </w:tcPr>
          <w:p w:rsidR="00BB530B" w:rsidRPr="00CF1DA5" w:rsidRDefault="00BB530B" w:rsidP="00B65205">
            <w:pPr>
              <w:spacing w:afterLines="20" w:after="48"/>
              <w:rPr>
                <w:rFonts w:cs="Arial"/>
                <w:sz w:val="18"/>
                <w:szCs w:val="18"/>
              </w:rPr>
            </w:pPr>
            <w:r w:rsidRPr="00CF1DA5">
              <w:rPr>
                <w:rFonts w:cs="Arial"/>
                <w:sz w:val="18"/>
                <w:szCs w:val="18"/>
              </w:rPr>
              <w:t>The contractual agreements with employees and contractors should state their and the organization’s responsibilities for information security.</w:t>
            </w:r>
          </w:p>
          <w:p w:rsidR="00BB530B" w:rsidRPr="00CF1DA5" w:rsidRDefault="00BB530B" w:rsidP="00B65205">
            <w:pPr>
              <w:spacing w:afterLines="20" w:after="48"/>
              <w:rPr>
                <w:rFonts w:cs="Arial"/>
                <w:sz w:val="18"/>
                <w:szCs w:val="18"/>
              </w:rPr>
            </w:pPr>
          </w:p>
        </w:tc>
        <w:tc>
          <w:tcPr>
            <w:tcW w:w="7139" w:type="dxa"/>
            <w:gridSpan w:val="2"/>
          </w:tcPr>
          <w:p w:rsidR="00BB530B" w:rsidRPr="00CF1DA5" w:rsidRDefault="00BB530B" w:rsidP="00B65205">
            <w:pPr>
              <w:tabs>
                <w:tab w:val="left" w:pos="720"/>
              </w:tabs>
              <w:spacing w:afterLines="20" w:after="48" w:line="260" w:lineRule="atLeast"/>
              <w:rPr>
                <w:rFonts w:cs="Arial"/>
                <w:sz w:val="18"/>
                <w:szCs w:val="18"/>
              </w:rPr>
            </w:pPr>
            <w:r w:rsidRPr="00CF1DA5">
              <w:rPr>
                <w:rFonts w:cs="Arial"/>
                <w:b/>
                <w:sz w:val="18"/>
                <w:szCs w:val="18"/>
                <w:lang w:val="en-GB" w:eastAsia="en-GB"/>
              </w:rPr>
              <w:t>Describe how</w:t>
            </w:r>
            <w:r w:rsidRPr="00CF1DA5">
              <w:rPr>
                <w:rFonts w:cs="Arial"/>
                <w:sz w:val="18"/>
                <w:szCs w:val="18"/>
                <w:lang w:val="en-GB" w:eastAsia="en-GB"/>
              </w:rPr>
              <w:t xml:space="preserve"> it was verified that, per the security awareness program, all personnel:</w:t>
            </w:r>
          </w:p>
        </w:tc>
        <w:tc>
          <w:tcPr>
            <w:tcW w:w="2429" w:type="dxa"/>
            <w:vMerge w:val="restart"/>
          </w:tcPr>
          <w:p w:rsidR="00BB530B" w:rsidRPr="00CF1DA5" w:rsidRDefault="00BB530B" w:rsidP="00B65205">
            <w:pPr>
              <w:tabs>
                <w:tab w:val="left" w:pos="720"/>
              </w:tabs>
              <w:spacing w:afterLines="20" w:after="48" w:line="260" w:lineRule="atLeast"/>
              <w:rPr>
                <w:rFonts w:cs="Arial"/>
                <w:sz w:val="18"/>
                <w:szCs w:val="18"/>
              </w:rPr>
            </w:pPr>
          </w:p>
        </w:tc>
      </w:tr>
      <w:tr w:rsidR="00A9646A" w:rsidRPr="00CF1DA5" w:rsidTr="00A9646A">
        <w:tc>
          <w:tcPr>
            <w:tcW w:w="3837" w:type="dxa"/>
            <w:vMerge/>
          </w:tcPr>
          <w:p w:rsidR="00A9646A" w:rsidRPr="00CF1DA5" w:rsidRDefault="00A9646A" w:rsidP="00A9646A">
            <w:pPr>
              <w:spacing w:afterLines="20" w:after="48"/>
              <w:rPr>
                <w:rFonts w:cs="Arial"/>
                <w:b/>
                <w:sz w:val="18"/>
                <w:szCs w:val="18"/>
              </w:rPr>
            </w:pPr>
          </w:p>
        </w:tc>
        <w:tc>
          <w:tcPr>
            <w:tcW w:w="4273" w:type="dxa"/>
          </w:tcPr>
          <w:p w:rsidR="00A9646A" w:rsidRPr="00CF1DA5" w:rsidRDefault="00A9646A" w:rsidP="00A9646A">
            <w:pPr>
              <w:pStyle w:val="TableTextBullet"/>
              <w:numPr>
                <w:ilvl w:val="0"/>
                <w:numId w:val="18"/>
              </w:numPr>
              <w:suppressAutoHyphens/>
              <w:autoSpaceDN w:val="0"/>
              <w:spacing w:afterLines="20" w:after="48"/>
              <w:rPr>
                <w:rFonts w:cs="Arial"/>
                <w:szCs w:val="18"/>
              </w:rPr>
            </w:pPr>
            <w:r w:rsidRPr="00CF1DA5">
              <w:rPr>
                <w:rFonts w:cs="Arial"/>
                <w:szCs w:val="18"/>
              </w:rPr>
              <w:t>Acknowledge that they have read and understand the information security policy (including whether this is in writing or electronic).</w:t>
            </w:r>
          </w:p>
        </w:tc>
        <w:tc>
          <w:tcPr>
            <w:tcW w:w="2866" w:type="dxa"/>
          </w:tcPr>
          <w:p w:rsidR="00A9646A" w:rsidRPr="00CF1DA5" w:rsidRDefault="00A9646A" w:rsidP="00A9646A">
            <w:pPr>
              <w:rPr>
                <w:rFonts w:cs="Arial"/>
                <w:sz w:val="18"/>
                <w:szCs w:val="18"/>
              </w:rPr>
            </w:pPr>
          </w:p>
        </w:tc>
        <w:tc>
          <w:tcPr>
            <w:tcW w:w="2429" w:type="dxa"/>
            <w:vMerge/>
          </w:tcPr>
          <w:p w:rsidR="00A9646A" w:rsidRPr="00CF1DA5" w:rsidRDefault="00A9646A" w:rsidP="00A9646A">
            <w:pPr>
              <w:spacing w:afterLines="20" w:after="48"/>
              <w:rPr>
                <w:rFonts w:cs="Arial"/>
                <w:b/>
                <w:color w:val="00B050"/>
                <w:sz w:val="18"/>
                <w:szCs w:val="18"/>
              </w:rPr>
            </w:pPr>
          </w:p>
        </w:tc>
      </w:tr>
      <w:tr w:rsidR="00A9646A" w:rsidRPr="00CF1DA5" w:rsidTr="00A9646A">
        <w:tc>
          <w:tcPr>
            <w:tcW w:w="3837" w:type="dxa"/>
            <w:vMerge/>
          </w:tcPr>
          <w:p w:rsidR="00A9646A" w:rsidRPr="00CF1DA5" w:rsidRDefault="00A9646A" w:rsidP="00A9646A">
            <w:pPr>
              <w:spacing w:afterLines="20" w:after="48"/>
              <w:rPr>
                <w:rFonts w:cs="Arial"/>
                <w:sz w:val="18"/>
                <w:szCs w:val="18"/>
              </w:rPr>
            </w:pPr>
          </w:p>
        </w:tc>
        <w:tc>
          <w:tcPr>
            <w:tcW w:w="4273" w:type="dxa"/>
          </w:tcPr>
          <w:p w:rsidR="00A9646A" w:rsidRPr="00CF1DA5" w:rsidRDefault="00A9646A" w:rsidP="00A9646A">
            <w:pPr>
              <w:pStyle w:val="TableTextBullet"/>
              <w:numPr>
                <w:ilvl w:val="0"/>
                <w:numId w:val="18"/>
              </w:numPr>
              <w:suppressAutoHyphens/>
              <w:autoSpaceDN w:val="0"/>
              <w:spacing w:afterLines="20" w:after="48"/>
              <w:rPr>
                <w:rFonts w:cs="Arial"/>
                <w:szCs w:val="18"/>
              </w:rPr>
            </w:pPr>
            <w:r w:rsidRPr="00CF1DA5">
              <w:rPr>
                <w:rFonts w:cs="Arial"/>
                <w:szCs w:val="18"/>
              </w:rPr>
              <w:t>Provide an acknowledgement at least annually.</w:t>
            </w:r>
          </w:p>
        </w:tc>
        <w:tc>
          <w:tcPr>
            <w:tcW w:w="2866" w:type="dxa"/>
          </w:tcPr>
          <w:p w:rsidR="00A9646A" w:rsidRPr="00CF1DA5" w:rsidRDefault="00A9646A" w:rsidP="00A9646A">
            <w:pPr>
              <w:rPr>
                <w:rFonts w:cs="Arial"/>
                <w:sz w:val="18"/>
                <w:szCs w:val="18"/>
              </w:rPr>
            </w:pPr>
          </w:p>
        </w:tc>
        <w:tc>
          <w:tcPr>
            <w:tcW w:w="2429" w:type="dxa"/>
            <w:vMerge/>
          </w:tcPr>
          <w:p w:rsidR="00A9646A" w:rsidRPr="00CF1DA5" w:rsidRDefault="00A9646A" w:rsidP="00A9646A">
            <w:pPr>
              <w:spacing w:afterLines="20" w:after="48"/>
              <w:rPr>
                <w:rFonts w:cs="Arial"/>
                <w:b/>
                <w:color w:val="00B050"/>
                <w:sz w:val="18"/>
                <w:szCs w:val="18"/>
              </w:rPr>
            </w:pPr>
          </w:p>
        </w:tc>
      </w:tr>
      <w:tr w:rsidR="00EF4881" w:rsidRPr="00CF1DA5" w:rsidTr="00530FB0">
        <w:tc>
          <w:tcPr>
            <w:tcW w:w="13405" w:type="dxa"/>
            <w:gridSpan w:val="4"/>
            <w:shd w:val="clear" w:color="auto" w:fill="DEEAF6" w:themeFill="accent1" w:themeFillTint="33"/>
          </w:tcPr>
          <w:p w:rsidR="00EF4881" w:rsidRPr="00CF1DA5" w:rsidRDefault="00EF4881" w:rsidP="00B65205">
            <w:pPr>
              <w:spacing w:afterLines="20" w:after="48"/>
              <w:jc w:val="center"/>
              <w:rPr>
                <w:rFonts w:cs="Arial"/>
                <w:b/>
                <w:sz w:val="18"/>
                <w:szCs w:val="18"/>
              </w:rPr>
            </w:pPr>
            <w:r w:rsidRPr="00CF1DA5">
              <w:rPr>
                <w:rFonts w:cs="Arial"/>
                <w:b/>
                <w:sz w:val="18"/>
                <w:szCs w:val="18"/>
              </w:rPr>
              <w:t>7.2 During employment</w:t>
            </w:r>
          </w:p>
        </w:tc>
      </w:tr>
      <w:tr w:rsidR="00EF4881" w:rsidRPr="00CF1DA5" w:rsidTr="00530FB0">
        <w:tc>
          <w:tcPr>
            <w:tcW w:w="13405" w:type="dxa"/>
            <w:gridSpan w:val="4"/>
            <w:shd w:val="clear" w:color="auto" w:fill="DEEAF6" w:themeFill="accent1" w:themeFillTint="33"/>
          </w:tcPr>
          <w:p w:rsidR="00EF4881" w:rsidRPr="00CF1DA5" w:rsidRDefault="00EF4881" w:rsidP="00B65205">
            <w:pPr>
              <w:spacing w:afterLines="20" w:after="48"/>
              <w:rPr>
                <w:rFonts w:cs="Arial"/>
                <w:sz w:val="18"/>
                <w:szCs w:val="18"/>
              </w:rPr>
            </w:pPr>
            <w:r w:rsidRPr="00CF1DA5">
              <w:rPr>
                <w:rFonts w:cs="Arial"/>
                <w:b/>
                <w:sz w:val="18"/>
                <w:szCs w:val="18"/>
              </w:rPr>
              <w:t xml:space="preserve">7.2.1 </w:t>
            </w:r>
            <w:r w:rsidRPr="00CF1DA5">
              <w:rPr>
                <w:rFonts w:cs="Arial"/>
                <w:sz w:val="18"/>
                <w:szCs w:val="18"/>
              </w:rPr>
              <w:t>Management responsibilities</w:t>
            </w:r>
          </w:p>
        </w:tc>
      </w:tr>
      <w:tr w:rsidR="00EF4881" w:rsidRPr="00CF1DA5" w:rsidTr="00A9646A">
        <w:tc>
          <w:tcPr>
            <w:tcW w:w="3837" w:type="dxa"/>
          </w:tcPr>
          <w:p w:rsidR="00EF4881" w:rsidRPr="00CF1DA5" w:rsidRDefault="00EF4881" w:rsidP="00B65205">
            <w:pPr>
              <w:spacing w:afterLines="20" w:after="48"/>
              <w:rPr>
                <w:rFonts w:cs="Arial"/>
                <w:sz w:val="18"/>
                <w:szCs w:val="18"/>
              </w:rPr>
            </w:pPr>
            <w:r w:rsidRPr="00CF1DA5">
              <w:rPr>
                <w:rFonts w:cs="Arial"/>
                <w:sz w:val="18"/>
                <w:szCs w:val="18"/>
              </w:rPr>
              <w:t>Management should require all employees and contractors to apply information security in accordance with the established policies and procedures of the organization.</w:t>
            </w:r>
          </w:p>
          <w:p w:rsidR="00EF4881" w:rsidRPr="00CF1DA5" w:rsidRDefault="00EF4881" w:rsidP="00B65205">
            <w:pPr>
              <w:spacing w:afterLines="20" w:after="48"/>
              <w:rPr>
                <w:rFonts w:cs="Arial"/>
                <w:sz w:val="18"/>
                <w:szCs w:val="18"/>
              </w:rPr>
            </w:pPr>
          </w:p>
        </w:tc>
        <w:tc>
          <w:tcPr>
            <w:tcW w:w="4273" w:type="dxa"/>
          </w:tcPr>
          <w:p w:rsidR="00EF4881" w:rsidRPr="00CF1DA5" w:rsidRDefault="00EF4881" w:rsidP="00B65205">
            <w:pPr>
              <w:spacing w:afterLines="20" w:after="48"/>
              <w:rPr>
                <w:rFonts w:eastAsiaTheme="minorEastAsia" w:cs="Arial"/>
                <w:b/>
                <w:color w:val="00B050"/>
                <w:sz w:val="18"/>
                <w:szCs w:val="18"/>
              </w:rPr>
            </w:pPr>
            <w:r w:rsidRPr="00CF1DA5">
              <w:rPr>
                <w:rFonts w:cs="Arial"/>
                <w:b/>
                <w:sz w:val="18"/>
                <w:szCs w:val="18"/>
                <w:lang w:val="en-GB" w:eastAsia="en-GB"/>
              </w:rPr>
              <w:t>Describe how</w:t>
            </w:r>
            <w:r w:rsidRPr="00CF1DA5">
              <w:rPr>
                <w:rFonts w:cs="Arial"/>
                <w:sz w:val="18"/>
                <w:szCs w:val="18"/>
                <w:lang w:val="en-GB" w:eastAsia="en-GB"/>
              </w:rPr>
              <w:t xml:space="preserve"> the security awareness program provides multiple methods of communicating awareness and educating personnel.</w:t>
            </w:r>
          </w:p>
        </w:tc>
        <w:tc>
          <w:tcPr>
            <w:tcW w:w="2866" w:type="dxa"/>
          </w:tcPr>
          <w:p w:rsidR="00EF4881" w:rsidRPr="00CF1DA5" w:rsidRDefault="00EF4881" w:rsidP="00B65205">
            <w:pPr>
              <w:spacing w:afterLines="20" w:after="48"/>
              <w:rPr>
                <w:rFonts w:cs="Arial"/>
                <w:b/>
                <w:sz w:val="18"/>
                <w:szCs w:val="18"/>
              </w:rPr>
            </w:pPr>
          </w:p>
        </w:tc>
        <w:tc>
          <w:tcPr>
            <w:tcW w:w="2429" w:type="dxa"/>
          </w:tcPr>
          <w:p w:rsidR="00EF4881" w:rsidRPr="00CF1DA5" w:rsidRDefault="00EF4881" w:rsidP="00B65205">
            <w:pPr>
              <w:spacing w:afterLines="20" w:after="48"/>
              <w:rPr>
                <w:rFonts w:cs="Arial"/>
                <w:sz w:val="18"/>
                <w:szCs w:val="18"/>
              </w:rPr>
            </w:pPr>
          </w:p>
        </w:tc>
      </w:tr>
      <w:tr w:rsidR="00EF4881" w:rsidRPr="00CF1DA5" w:rsidTr="00530FB0">
        <w:tc>
          <w:tcPr>
            <w:tcW w:w="13405" w:type="dxa"/>
            <w:gridSpan w:val="4"/>
            <w:shd w:val="clear" w:color="auto" w:fill="DEEAF6" w:themeFill="accent1" w:themeFillTint="33"/>
          </w:tcPr>
          <w:p w:rsidR="00EF4881" w:rsidRPr="00CF1DA5" w:rsidRDefault="00EF4881" w:rsidP="00B65205">
            <w:pPr>
              <w:spacing w:afterLines="20" w:after="48"/>
              <w:rPr>
                <w:rFonts w:cs="Arial"/>
                <w:b/>
                <w:sz w:val="18"/>
                <w:szCs w:val="18"/>
              </w:rPr>
            </w:pPr>
            <w:r w:rsidRPr="00CF1DA5">
              <w:rPr>
                <w:rFonts w:cs="Arial"/>
                <w:b/>
                <w:sz w:val="18"/>
                <w:szCs w:val="18"/>
              </w:rPr>
              <w:t xml:space="preserve">7.2.2 </w:t>
            </w:r>
            <w:r w:rsidRPr="00CF1DA5">
              <w:rPr>
                <w:rFonts w:cs="Arial"/>
                <w:sz w:val="18"/>
                <w:szCs w:val="18"/>
              </w:rPr>
              <w:t>Information security awareness, education and training</w:t>
            </w:r>
          </w:p>
        </w:tc>
      </w:tr>
      <w:tr w:rsidR="00A9646A" w:rsidRPr="00CF1DA5" w:rsidTr="00A9646A">
        <w:tc>
          <w:tcPr>
            <w:tcW w:w="3837" w:type="dxa"/>
            <w:vMerge w:val="restart"/>
          </w:tcPr>
          <w:p w:rsidR="00A9646A" w:rsidRPr="00CF1DA5" w:rsidRDefault="00A9646A" w:rsidP="00A9646A">
            <w:pPr>
              <w:spacing w:afterLines="20" w:after="48"/>
              <w:rPr>
                <w:rFonts w:cs="Arial"/>
                <w:sz w:val="18"/>
                <w:szCs w:val="18"/>
              </w:rPr>
            </w:pPr>
            <w:r w:rsidRPr="00CF1DA5">
              <w:rPr>
                <w:rFonts w:cs="Arial"/>
                <w:sz w:val="18"/>
                <w:szCs w:val="18"/>
              </w:rPr>
              <w:t>All employees of the organization and, where relevant, contractors should receive appropriate awareness education and training and regular updates in organizational policies and procedures, as relevant for their job function.</w:t>
            </w:r>
          </w:p>
        </w:tc>
        <w:tc>
          <w:tcPr>
            <w:tcW w:w="4273" w:type="dxa"/>
          </w:tcPr>
          <w:p w:rsidR="00A9646A" w:rsidRPr="00CF1DA5" w:rsidRDefault="00A9646A" w:rsidP="00A9646A">
            <w:pPr>
              <w:pStyle w:val="TableTextBullet"/>
              <w:numPr>
                <w:ilvl w:val="0"/>
                <w:numId w:val="0"/>
              </w:numPr>
              <w:rPr>
                <w:rFonts w:cs="Arial"/>
                <w:szCs w:val="18"/>
                <w:lang w:val="en-GB" w:eastAsia="en-GB"/>
              </w:rPr>
            </w:pPr>
            <w:r w:rsidRPr="00CF1DA5">
              <w:rPr>
                <w:rFonts w:cs="Arial"/>
                <w:b/>
                <w:szCs w:val="18"/>
                <w:lang w:val="en-GB" w:eastAsia="en-GB"/>
              </w:rPr>
              <w:t xml:space="preserve">Provide the name of the assessor </w:t>
            </w:r>
            <w:r w:rsidRPr="00CF1DA5">
              <w:rPr>
                <w:rFonts w:cs="Arial"/>
                <w:szCs w:val="18"/>
                <w:lang w:val="en-GB" w:eastAsia="en-GB"/>
              </w:rPr>
              <w:t>who attests that the security awareness program was verified to provide awareness to all personnel about the cardholder data security policy and procedures.</w:t>
            </w:r>
          </w:p>
        </w:tc>
        <w:tc>
          <w:tcPr>
            <w:tcW w:w="2866" w:type="dxa"/>
          </w:tcPr>
          <w:p w:rsidR="00A9646A" w:rsidRPr="00CF1DA5" w:rsidRDefault="00A9646A" w:rsidP="00A9646A">
            <w:pPr>
              <w:rPr>
                <w:rFonts w:cs="Arial"/>
                <w:sz w:val="18"/>
                <w:szCs w:val="18"/>
              </w:rPr>
            </w:pPr>
          </w:p>
        </w:tc>
        <w:tc>
          <w:tcPr>
            <w:tcW w:w="2429" w:type="dxa"/>
            <w:vMerge w:val="restart"/>
          </w:tcPr>
          <w:p w:rsidR="00A9646A" w:rsidRPr="00CF1DA5" w:rsidRDefault="00A9646A" w:rsidP="00A9646A">
            <w:pPr>
              <w:spacing w:afterLines="20" w:after="48"/>
              <w:rPr>
                <w:rFonts w:cs="Arial"/>
                <w:b/>
                <w:color w:val="00B050"/>
                <w:sz w:val="18"/>
                <w:szCs w:val="18"/>
              </w:rPr>
            </w:pPr>
          </w:p>
        </w:tc>
      </w:tr>
      <w:tr w:rsidR="00A9646A" w:rsidRPr="00CF1DA5" w:rsidTr="00A9646A">
        <w:tc>
          <w:tcPr>
            <w:tcW w:w="3837" w:type="dxa"/>
            <w:vMerge/>
          </w:tcPr>
          <w:p w:rsidR="00A9646A" w:rsidRPr="00CF1DA5" w:rsidRDefault="00A9646A" w:rsidP="00A9646A">
            <w:pPr>
              <w:spacing w:afterLines="20" w:after="48"/>
              <w:rPr>
                <w:rFonts w:cs="Arial"/>
                <w:sz w:val="18"/>
                <w:szCs w:val="18"/>
              </w:rPr>
            </w:pPr>
          </w:p>
        </w:tc>
        <w:tc>
          <w:tcPr>
            <w:tcW w:w="4273" w:type="dxa"/>
          </w:tcPr>
          <w:p w:rsidR="00A9646A" w:rsidRPr="00CF1DA5" w:rsidRDefault="00A9646A" w:rsidP="00A9646A">
            <w:pPr>
              <w:pStyle w:val="TableTextBullet"/>
              <w:numPr>
                <w:ilvl w:val="0"/>
                <w:numId w:val="0"/>
              </w:numPr>
              <w:spacing w:afterLines="20" w:after="48"/>
              <w:ind w:left="288" w:hanging="288"/>
              <w:rPr>
                <w:rFonts w:cs="Arial"/>
                <w:szCs w:val="18"/>
              </w:rPr>
            </w:pPr>
            <w:r w:rsidRPr="00CF1DA5">
              <w:rPr>
                <w:rFonts w:cs="Arial"/>
                <w:b/>
                <w:szCs w:val="18"/>
              </w:rPr>
              <w:t>Identify the documented security awareness program procedures and additional documentation</w:t>
            </w:r>
            <w:r w:rsidRPr="00CF1DA5">
              <w:rPr>
                <w:rFonts w:cs="Arial"/>
                <w:szCs w:val="18"/>
              </w:rPr>
              <w:t xml:space="preserve"> examined to verify that:</w:t>
            </w:r>
          </w:p>
          <w:p w:rsidR="00A9646A" w:rsidRPr="00CF1DA5" w:rsidRDefault="00A9646A" w:rsidP="00A9646A">
            <w:pPr>
              <w:pStyle w:val="tabletextbullet2"/>
              <w:numPr>
                <w:ilvl w:val="0"/>
                <w:numId w:val="17"/>
              </w:numPr>
              <w:suppressAutoHyphens/>
              <w:autoSpaceDN w:val="0"/>
              <w:spacing w:afterLines="20" w:after="48"/>
              <w:rPr>
                <w:szCs w:val="18"/>
              </w:rPr>
            </w:pPr>
            <w:r w:rsidRPr="00CF1DA5">
              <w:rPr>
                <w:szCs w:val="18"/>
              </w:rPr>
              <w:t>The security awareness program provides multiple methods of communicating awareness and educating personnel.</w:t>
            </w:r>
          </w:p>
          <w:p w:rsidR="00A9646A" w:rsidRPr="00CF1DA5" w:rsidRDefault="00A9646A" w:rsidP="00A9646A">
            <w:pPr>
              <w:pStyle w:val="tabletextbullet2"/>
              <w:numPr>
                <w:ilvl w:val="0"/>
                <w:numId w:val="17"/>
              </w:numPr>
              <w:suppressAutoHyphens/>
              <w:autoSpaceDN w:val="0"/>
              <w:spacing w:afterLines="20" w:after="48"/>
              <w:rPr>
                <w:szCs w:val="18"/>
              </w:rPr>
            </w:pPr>
            <w:r w:rsidRPr="00CF1DA5">
              <w:rPr>
                <w:szCs w:val="18"/>
              </w:rPr>
              <w:t>Personnel attend security awareness training:</w:t>
            </w:r>
          </w:p>
          <w:p w:rsidR="00A9646A" w:rsidRPr="00CF1DA5" w:rsidRDefault="00A9646A" w:rsidP="00A9646A">
            <w:pPr>
              <w:pStyle w:val="tabletextbullet3"/>
              <w:numPr>
                <w:ilvl w:val="0"/>
                <w:numId w:val="20"/>
              </w:numPr>
              <w:spacing w:afterLines="20" w:after="48"/>
              <w:rPr>
                <w:szCs w:val="18"/>
              </w:rPr>
            </w:pPr>
            <w:r w:rsidRPr="00CF1DA5">
              <w:rPr>
                <w:szCs w:val="18"/>
              </w:rPr>
              <w:t xml:space="preserve">Upon hire, and </w:t>
            </w:r>
          </w:p>
          <w:p w:rsidR="00A9646A" w:rsidRPr="00CF1DA5" w:rsidRDefault="00A9646A" w:rsidP="00A9646A">
            <w:pPr>
              <w:pStyle w:val="tabletextbullet3"/>
              <w:numPr>
                <w:ilvl w:val="0"/>
                <w:numId w:val="20"/>
              </w:numPr>
              <w:spacing w:afterLines="20" w:after="48"/>
              <w:rPr>
                <w:szCs w:val="18"/>
              </w:rPr>
            </w:pPr>
            <w:r w:rsidRPr="00CF1DA5">
              <w:rPr>
                <w:szCs w:val="18"/>
              </w:rPr>
              <w:t>At least annually</w:t>
            </w:r>
          </w:p>
          <w:p w:rsidR="00A9646A" w:rsidRPr="00CF1DA5" w:rsidRDefault="00A9646A" w:rsidP="00A9646A">
            <w:pPr>
              <w:pStyle w:val="tabletextbullet2"/>
              <w:numPr>
                <w:ilvl w:val="0"/>
                <w:numId w:val="17"/>
              </w:numPr>
              <w:suppressAutoHyphens/>
              <w:autoSpaceDN w:val="0"/>
              <w:spacing w:afterLines="20" w:after="48"/>
              <w:rPr>
                <w:szCs w:val="18"/>
              </w:rPr>
            </w:pPr>
            <w:r w:rsidRPr="00CF1DA5">
              <w:rPr>
                <w:szCs w:val="18"/>
              </w:rPr>
              <w:t>Personnel acknowledge, in writing or electronically and at least annually, that they have read and understand the information security policy.</w:t>
            </w:r>
          </w:p>
          <w:p w:rsidR="00A9646A" w:rsidRPr="00CF1DA5" w:rsidRDefault="00A9646A" w:rsidP="00A9646A">
            <w:pPr>
              <w:pStyle w:val="tabletextbullet2"/>
              <w:numPr>
                <w:ilvl w:val="0"/>
                <w:numId w:val="0"/>
              </w:numPr>
              <w:suppressAutoHyphens/>
              <w:autoSpaceDN w:val="0"/>
              <w:spacing w:afterLines="20" w:after="48"/>
              <w:ind w:left="720" w:hanging="360"/>
              <w:rPr>
                <w:szCs w:val="18"/>
              </w:rPr>
            </w:pPr>
          </w:p>
        </w:tc>
        <w:tc>
          <w:tcPr>
            <w:tcW w:w="2866" w:type="dxa"/>
          </w:tcPr>
          <w:p w:rsidR="00A9646A" w:rsidRPr="00CF1DA5" w:rsidRDefault="00A9646A" w:rsidP="00A9646A">
            <w:pPr>
              <w:rPr>
                <w:rFonts w:cs="Arial"/>
                <w:sz w:val="18"/>
                <w:szCs w:val="18"/>
              </w:rPr>
            </w:pPr>
          </w:p>
        </w:tc>
        <w:tc>
          <w:tcPr>
            <w:tcW w:w="2429" w:type="dxa"/>
            <w:vMerge/>
          </w:tcPr>
          <w:p w:rsidR="00A9646A" w:rsidRPr="00CF1DA5" w:rsidRDefault="00A9646A" w:rsidP="00A9646A">
            <w:pPr>
              <w:spacing w:afterLines="20" w:after="48"/>
              <w:rPr>
                <w:rFonts w:cs="Arial"/>
                <w:b/>
                <w:color w:val="00B050"/>
                <w:sz w:val="18"/>
                <w:szCs w:val="18"/>
              </w:rPr>
            </w:pPr>
          </w:p>
        </w:tc>
      </w:tr>
      <w:tr w:rsidR="00EF4881" w:rsidRPr="00CF1DA5" w:rsidTr="00530FB0">
        <w:tc>
          <w:tcPr>
            <w:tcW w:w="13405" w:type="dxa"/>
            <w:gridSpan w:val="4"/>
            <w:shd w:val="clear" w:color="auto" w:fill="DEEAF6" w:themeFill="accent1" w:themeFillTint="33"/>
          </w:tcPr>
          <w:p w:rsidR="00EF4881" w:rsidRPr="00CF1DA5" w:rsidRDefault="00EF4881" w:rsidP="00B65205">
            <w:pPr>
              <w:spacing w:afterLines="20" w:after="48"/>
              <w:rPr>
                <w:rFonts w:cs="Arial"/>
                <w:b/>
                <w:sz w:val="18"/>
                <w:szCs w:val="18"/>
              </w:rPr>
            </w:pPr>
            <w:r w:rsidRPr="00CF1DA5">
              <w:rPr>
                <w:rFonts w:cs="Arial"/>
                <w:b/>
                <w:sz w:val="18"/>
                <w:szCs w:val="18"/>
              </w:rPr>
              <w:t xml:space="preserve">7.2.3 </w:t>
            </w:r>
            <w:r w:rsidRPr="00CF1DA5">
              <w:rPr>
                <w:rFonts w:cs="Arial"/>
                <w:sz w:val="18"/>
                <w:szCs w:val="18"/>
              </w:rPr>
              <w:t>Disciplinary process</w:t>
            </w:r>
          </w:p>
        </w:tc>
      </w:tr>
      <w:tr w:rsidR="00EF4881" w:rsidRPr="00CF1DA5" w:rsidTr="00A9646A">
        <w:tc>
          <w:tcPr>
            <w:tcW w:w="3837" w:type="dxa"/>
          </w:tcPr>
          <w:p w:rsidR="00EF4881" w:rsidRPr="00CF1DA5" w:rsidRDefault="00EF4881" w:rsidP="00B65205">
            <w:pPr>
              <w:spacing w:afterLines="20" w:after="48"/>
              <w:rPr>
                <w:rFonts w:cs="Arial"/>
                <w:sz w:val="18"/>
                <w:szCs w:val="18"/>
              </w:rPr>
            </w:pPr>
            <w:r w:rsidRPr="00CF1DA5">
              <w:rPr>
                <w:rFonts w:cs="Arial"/>
                <w:sz w:val="18"/>
                <w:szCs w:val="18"/>
              </w:rPr>
              <w:t>There should be a formal and communicated disciplinary process in place to take action against employees who have committed an information security breach.</w:t>
            </w:r>
          </w:p>
          <w:p w:rsidR="00E17DC5" w:rsidRPr="00CF1DA5" w:rsidRDefault="00E17DC5" w:rsidP="00B65205">
            <w:pPr>
              <w:spacing w:afterLines="20" w:after="48"/>
              <w:rPr>
                <w:rFonts w:cs="Arial"/>
                <w:b/>
                <w:sz w:val="18"/>
                <w:szCs w:val="18"/>
              </w:rPr>
            </w:pPr>
          </w:p>
        </w:tc>
        <w:tc>
          <w:tcPr>
            <w:tcW w:w="4273" w:type="dxa"/>
          </w:tcPr>
          <w:p w:rsidR="00EF4881" w:rsidRPr="00CF1DA5" w:rsidRDefault="00EF4881"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reviewed to verify appropriate contacts with relevant authorities should be maintained.</w:t>
            </w:r>
          </w:p>
        </w:tc>
        <w:tc>
          <w:tcPr>
            <w:tcW w:w="2866" w:type="dxa"/>
          </w:tcPr>
          <w:p w:rsidR="00EF4881" w:rsidRPr="00CF1DA5" w:rsidRDefault="00EF4881" w:rsidP="00B65205">
            <w:pPr>
              <w:spacing w:afterLines="20" w:after="48"/>
              <w:rPr>
                <w:rFonts w:cs="Arial"/>
                <w:sz w:val="18"/>
                <w:szCs w:val="18"/>
              </w:rPr>
            </w:pPr>
          </w:p>
        </w:tc>
        <w:tc>
          <w:tcPr>
            <w:tcW w:w="2429" w:type="dxa"/>
          </w:tcPr>
          <w:p w:rsidR="00EF4881" w:rsidRPr="00CF1DA5" w:rsidRDefault="00EF4881" w:rsidP="00B65205">
            <w:pPr>
              <w:spacing w:afterLines="20" w:after="48"/>
              <w:rPr>
                <w:rFonts w:cs="Arial"/>
                <w:b/>
                <w:color w:val="00B050"/>
                <w:sz w:val="18"/>
                <w:szCs w:val="18"/>
              </w:rPr>
            </w:pPr>
          </w:p>
        </w:tc>
      </w:tr>
      <w:tr w:rsidR="00E17DC5" w:rsidRPr="00CF1DA5" w:rsidTr="00530FB0">
        <w:tc>
          <w:tcPr>
            <w:tcW w:w="13405" w:type="dxa"/>
            <w:gridSpan w:val="4"/>
            <w:shd w:val="clear" w:color="auto" w:fill="DEEAF6" w:themeFill="accent1" w:themeFillTint="33"/>
          </w:tcPr>
          <w:p w:rsidR="00E17DC5" w:rsidRPr="00CF1DA5" w:rsidRDefault="00E17DC5" w:rsidP="00B65205">
            <w:pPr>
              <w:spacing w:afterLines="20" w:after="48"/>
              <w:jc w:val="center"/>
              <w:rPr>
                <w:rFonts w:cs="Arial"/>
                <w:b/>
                <w:sz w:val="18"/>
                <w:szCs w:val="18"/>
              </w:rPr>
            </w:pPr>
            <w:r w:rsidRPr="00CF1DA5">
              <w:rPr>
                <w:rFonts w:cs="Arial"/>
                <w:b/>
                <w:sz w:val="18"/>
                <w:szCs w:val="18"/>
              </w:rPr>
              <w:t>7.3 Termination and change of employment</w:t>
            </w:r>
          </w:p>
        </w:tc>
      </w:tr>
      <w:tr w:rsidR="00E17DC5" w:rsidRPr="00CF1DA5" w:rsidTr="00530FB0">
        <w:tc>
          <w:tcPr>
            <w:tcW w:w="13405" w:type="dxa"/>
            <w:gridSpan w:val="4"/>
            <w:shd w:val="clear" w:color="auto" w:fill="DEEAF6" w:themeFill="accent1" w:themeFillTint="33"/>
          </w:tcPr>
          <w:p w:rsidR="00E17DC5" w:rsidRPr="00CF1DA5" w:rsidRDefault="00E17DC5" w:rsidP="00B65205">
            <w:pPr>
              <w:spacing w:afterLines="20" w:after="48"/>
              <w:rPr>
                <w:rFonts w:cs="Arial"/>
                <w:sz w:val="18"/>
                <w:szCs w:val="18"/>
              </w:rPr>
            </w:pPr>
            <w:r w:rsidRPr="00CF1DA5">
              <w:rPr>
                <w:rFonts w:cs="Arial"/>
                <w:b/>
                <w:sz w:val="18"/>
                <w:szCs w:val="18"/>
              </w:rPr>
              <w:t xml:space="preserve">7.3.1 </w:t>
            </w:r>
            <w:r w:rsidRPr="00CF1DA5">
              <w:rPr>
                <w:rFonts w:cs="Arial"/>
                <w:sz w:val="18"/>
                <w:szCs w:val="18"/>
              </w:rPr>
              <w:t>Termination or change of employment responsibilities</w:t>
            </w:r>
          </w:p>
        </w:tc>
      </w:tr>
      <w:tr w:rsidR="00E17DC5" w:rsidRPr="00CF1DA5" w:rsidTr="00A9646A">
        <w:tc>
          <w:tcPr>
            <w:tcW w:w="3837" w:type="dxa"/>
          </w:tcPr>
          <w:p w:rsidR="00E17DC5" w:rsidRPr="00CF1DA5" w:rsidRDefault="00E17DC5" w:rsidP="00B65205">
            <w:pPr>
              <w:spacing w:afterLines="20" w:after="48"/>
              <w:rPr>
                <w:rFonts w:cs="Arial"/>
                <w:sz w:val="18"/>
                <w:szCs w:val="18"/>
              </w:rPr>
            </w:pPr>
            <w:r w:rsidRPr="00CF1DA5">
              <w:rPr>
                <w:rFonts w:cs="Arial"/>
                <w:sz w:val="18"/>
                <w:szCs w:val="18"/>
              </w:rPr>
              <w:t>Information security responsibilities and duties that remain valid after termination or change of employment should be defined, communicated to the employee or contractor and enforced.</w:t>
            </w:r>
          </w:p>
          <w:p w:rsidR="00C32402" w:rsidRPr="00CF1DA5" w:rsidRDefault="00C32402" w:rsidP="00B65205">
            <w:pPr>
              <w:spacing w:afterLines="20" w:after="48"/>
              <w:rPr>
                <w:rFonts w:cs="Arial"/>
                <w:sz w:val="18"/>
                <w:szCs w:val="18"/>
              </w:rPr>
            </w:pPr>
          </w:p>
        </w:tc>
        <w:tc>
          <w:tcPr>
            <w:tcW w:w="4273" w:type="dxa"/>
          </w:tcPr>
          <w:p w:rsidR="00E17DC5" w:rsidRPr="00CF1DA5" w:rsidRDefault="00E17DC5" w:rsidP="00B65205">
            <w:pPr>
              <w:spacing w:afterLines="20" w:after="48"/>
              <w:rPr>
                <w:rFonts w:eastAsiaTheme="minorEastAsia" w:cs="Arial"/>
                <w:b/>
                <w:color w:val="00B050"/>
                <w:sz w:val="18"/>
                <w:szCs w:val="18"/>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reviewed to verify responsibilities and duties that remain valid after termination or change of employment should be defined, communicated to the employee or contractor and enforced.</w:t>
            </w:r>
          </w:p>
        </w:tc>
        <w:tc>
          <w:tcPr>
            <w:tcW w:w="2866" w:type="dxa"/>
          </w:tcPr>
          <w:p w:rsidR="00E17DC5" w:rsidRPr="00CF1DA5" w:rsidRDefault="00E17DC5" w:rsidP="00B65205">
            <w:pPr>
              <w:spacing w:afterLines="20" w:after="48"/>
              <w:rPr>
                <w:rFonts w:cs="Arial"/>
                <w:b/>
                <w:sz w:val="18"/>
                <w:szCs w:val="18"/>
              </w:rPr>
            </w:pPr>
          </w:p>
        </w:tc>
        <w:tc>
          <w:tcPr>
            <w:tcW w:w="2429" w:type="dxa"/>
          </w:tcPr>
          <w:p w:rsidR="00E17DC5" w:rsidRPr="00CF1DA5" w:rsidRDefault="00E17DC5" w:rsidP="00B65205">
            <w:pPr>
              <w:spacing w:afterLines="20" w:after="48"/>
              <w:rPr>
                <w:rFonts w:cs="Arial"/>
                <w:sz w:val="18"/>
                <w:szCs w:val="18"/>
              </w:rPr>
            </w:pPr>
          </w:p>
        </w:tc>
      </w:tr>
    </w:tbl>
    <w:p w:rsidR="000B1E05" w:rsidRPr="00CF1DA5" w:rsidRDefault="000B1E05" w:rsidP="00B65205">
      <w:pPr>
        <w:spacing w:afterLines="20" w:after="48"/>
        <w:rPr>
          <w:rFonts w:ascii="Arial" w:hAnsi="Arial" w:cs="Arial"/>
          <w:sz w:val="18"/>
          <w:szCs w:val="18"/>
        </w:rPr>
      </w:pPr>
    </w:p>
    <w:p w:rsidR="006C0EF0" w:rsidRDefault="006C0EF0">
      <w:pPr>
        <w:rPr>
          <w:rFonts w:ascii="Arial" w:eastAsiaTheme="majorEastAsia" w:hAnsi="Arial" w:cs="Arial"/>
          <w:b/>
          <w:bCs/>
          <w:color w:val="5B9BD5" w:themeColor="accent1"/>
        </w:rPr>
      </w:pPr>
      <w:r>
        <w:rPr>
          <w:rFonts w:ascii="Arial" w:hAnsi="Arial" w:cs="Arial"/>
        </w:rPr>
        <w:br w:type="page"/>
      </w:r>
    </w:p>
    <w:p w:rsidR="00F06B38" w:rsidRPr="00CF1DA5" w:rsidRDefault="00F06B38" w:rsidP="00B65205">
      <w:pPr>
        <w:pStyle w:val="Heading3"/>
        <w:numPr>
          <w:ilvl w:val="2"/>
          <w:numId w:val="1"/>
        </w:numPr>
        <w:spacing w:afterLines="20" w:after="48"/>
        <w:rPr>
          <w:rFonts w:ascii="Arial" w:hAnsi="Arial" w:cs="Arial"/>
        </w:rPr>
      </w:pPr>
      <w:r w:rsidRPr="00CF1DA5">
        <w:rPr>
          <w:rFonts w:ascii="Arial" w:hAnsi="Arial" w:cs="Arial"/>
        </w:rPr>
        <w:t>A.8 Asset management</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F06B38" w:rsidRPr="00CF1DA5" w:rsidTr="00530FB0">
        <w:tc>
          <w:tcPr>
            <w:tcW w:w="3838" w:type="dxa"/>
            <w:shd w:val="clear" w:color="auto" w:fill="BDD6EE" w:themeFill="accent1" w:themeFillTint="66"/>
          </w:tcPr>
          <w:p w:rsidR="00F06B38" w:rsidRPr="00CF1DA5" w:rsidRDefault="00F06B38"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F06B38" w:rsidRPr="00CF1DA5" w:rsidRDefault="00F06B38"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F06B38" w:rsidRPr="00CF1DA5" w:rsidRDefault="00F06B38"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F06B38" w:rsidRPr="00CF1DA5" w:rsidRDefault="00F06B38" w:rsidP="00B65205">
            <w:pPr>
              <w:spacing w:afterLines="20" w:after="48"/>
              <w:rPr>
                <w:rFonts w:cs="Arial"/>
                <w:b/>
                <w:sz w:val="18"/>
                <w:szCs w:val="18"/>
              </w:rPr>
            </w:pPr>
            <w:r w:rsidRPr="00CF1DA5">
              <w:rPr>
                <w:rFonts w:cs="Arial"/>
                <w:b/>
                <w:sz w:val="18"/>
                <w:szCs w:val="18"/>
              </w:rPr>
              <w:t>Control Effectiveness</w:t>
            </w:r>
          </w:p>
        </w:tc>
      </w:tr>
      <w:tr w:rsidR="00F06B38" w:rsidRPr="00CF1DA5" w:rsidTr="00530FB0">
        <w:tc>
          <w:tcPr>
            <w:tcW w:w="13405" w:type="dxa"/>
            <w:gridSpan w:val="4"/>
            <w:shd w:val="clear" w:color="auto" w:fill="DEEAF6" w:themeFill="accent1" w:themeFillTint="33"/>
          </w:tcPr>
          <w:p w:rsidR="00F06B38" w:rsidRPr="00CF1DA5" w:rsidRDefault="00F06B38" w:rsidP="00B65205">
            <w:pPr>
              <w:spacing w:afterLines="20" w:after="48"/>
              <w:jc w:val="center"/>
              <w:rPr>
                <w:rFonts w:cs="Arial"/>
                <w:b/>
                <w:sz w:val="18"/>
                <w:szCs w:val="18"/>
              </w:rPr>
            </w:pPr>
            <w:r w:rsidRPr="00CF1DA5">
              <w:rPr>
                <w:rFonts w:cs="Arial"/>
                <w:b/>
                <w:sz w:val="18"/>
                <w:szCs w:val="18"/>
              </w:rPr>
              <w:t>8.1 Responsibility for assets</w:t>
            </w:r>
          </w:p>
        </w:tc>
      </w:tr>
      <w:tr w:rsidR="00F06B38" w:rsidRPr="00CF1DA5" w:rsidTr="00530FB0">
        <w:tc>
          <w:tcPr>
            <w:tcW w:w="13405" w:type="dxa"/>
            <w:gridSpan w:val="4"/>
            <w:shd w:val="clear" w:color="auto" w:fill="DEEAF6" w:themeFill="accent1" w:themeFillTint="33"/>
          </w:tcPr>
          <w:p w:rsidR="00F06B38" w:rsidRPr="00CF1DA5" w:rsidRDefault="00F06B38" w:rsidP="00B65205">
            <w:pPr>
              <w:spacing w:afterLines="20" w:after="48"/>
              <w:rPr>
                <w:rFonts w:cs="Arial"/>
                <w:sz w:val="18"/>
                <w:szCs w:val="18"/>
              </w:rPr>
            </w:pPr>
            <w:r w:rsidRPr="00CF1DA5">
              <w:rPr>
                <w:rFonts w:cs="Arial"/>
                <w:b/>
                <w:sz w:val="18"/>
                <w:szCs w:val="18"/>
              </w:rPr>
              <w:t xml:space="preserve">8.1.1 </w:t>
            </w:r>
            <w:r w:rsidRPr="00CF1DA5">
              <w:rPr>
                <w:rFonts w:cs="Arial"/>
                <w:sz w:val="18"/>
                <w:szCs w:val="18"/>
              </w:rPr>
              <w:t>Inventory of assets</w:t>
            </w:r>
          </w:p>
        </w:tc>
      </w:tr>
      <w:tr w:rsidR="00D06D55" w:rsidRPr="00CF1DA5" w:rsidTr="00237B46">
        <w:tc>
          <w:tcPr>
            <w:tcW w:w="3838" w:type="dxa"/>
            <w:vMerge w:val="restart"/>
          </w:tcPr>
          <w:p w:rsidR="00D06D55" w:rsidRPr="00CF1DA5" w:rsidRDefault="00D06D55" w:rsidP="00B65205">
            <w:pPr>
              <w:spacing w:afterLines="20" w:after="48"/>
              <w:rPr>
                <w:rFonts w:cs="Arial"/>
                <w:sz w:val="18"/>
                <w:szCs w:val="18"/>
              </w:rPr>
            </w:pPr>
            <w:r w:rsidRPr="00CF1DA5">
              <w:rPr>
                <w:rFonts w:cs="Arial"/>
                <w:sz w:val="18"/>
                <w:szCs w:val="18"/>
              </w:rPr>
              <w:t>Assets associated with information and information processing facilities should be identified and an inventory of these assets should be drawn up and maintained.</w:t>
            </w:r>
          </w:p>
          <w:p w:rsidR="00D06D55" w:rsidRPr="00CF1DA5" w:rsidRDefault="00D06D55" w:rsidP="00B65205">
            <w:pPr>
              <w:spacing w:afterLines="20" w:after="48"/>
              <w:rPr>
                <w:rFonts w:cs="Arial"/>
                <w:sz w:val="18"/>
                <w:szCs w:val="18"/>
              </w:rPr>
            </w:pPr>
          </w:p>
        </w:tc>
        <w:tc>
          <w:tcPr>
            <w:tcW w:w="7137" w:type="dxa"/>
            <w:gridSpan w:val="2"/>
          </w:tcPr>
          <w:p w:rsidR="00D06D55" w:rsidRPr="00CF1DA5" w:rsidRDefault="00D06D55" w:rsidP="00B65205">
            <w:pPr>
              <w:tabs>
                <w:tab w:val="left" w:pos="720"/>
              </w:tabs>
              <w:spacing w:afterLines="20" w:after="48" w:line="260" w:lineRule="atLeast"/>
              <w:rPr>
                <w:rFonts w:cs="Arial"/>
                <w:sz w:val="18"/>
                <w:szCs w:val="18"/>
              </w:rPr>
            </w:pPr>
            <w:r w:rsidRPr="00CF1DA5">
              <w:rPr>
                <w:rFonts w:cs="Arial"/>
                <w:b/>
                <w:sz w:val="18"/>
                <w:szCs w:val="18"/>
                <w:lang w:val="en-GB" w:eastAsia="en-GB"/>
              </w:rPr>
              <w:t xml:space="preserve">Describe how </w:t>
            </w:r>
            <w:r w:rsidRPr="00CF1DA5">
              <w:rPr>
                <w:rFonts w:cs="Arial"/>
                <w:sz w:val="18"/>
                <w:szCs w:val="18"/>
                <w:lang w:val="en-GB" w:eastAsia="en-GB"/>
              </w:rPr>
              <w:t>the system inventory was examined to verify that a list of hardware and software components is:</w:t>
            </w:r>
          </w:p>
        </w:tc>
        <w:tc>
          <w:tcPr>
            <w:tcW w:w="2430" w:type="dxa"/>
            <w:vMerge w:val="restart"/>
          </w:tcPr>
          <w:p w:rsidR="00D06D55" w:rsidRPr="00CF1DA5" w:rsidRDefault="00D06D55" w:rsidP="00B65205">
            <w:pPr>
              <w:tabs>
                <w:tab w:val="left" w:pos="720"/>
              </w:tabs>
              <w:spacing w:afterLines="20" w:after="48" w:line="260" w:lineRule="atLeast"/>
              <w:rPr>
                <w:rFonts w:cs="Arial"/>
                <w:sz w:val="18"/>
                <w:szCs w:val="18"/>
              </w:rPr>
            </w:pPr>
          </w:p>
        </w:tc>
      </w:tr>
      <w:tr w:rsidR="009A07EF" w:rsidRPr="00CF1DA5" w:rsidTr="00530FB0">
        <w:tc>
          <w:tcPr>
            <w:tcW w:w="3838" w:type="dxa"/>
            <w:vMerge/>
          </w:tcPr>
          <w:p w:rsidR="009A07EF" w:rsidRPr="00CF1DA5" w:rsidRDefault="009A07EF" w:rsidP="009A07EF">
            <w:pPr>
              <w:spacing w:afterLines="20" w:after="48"/>
              <w:rPr>
                <w:rFonts w:cs="Arial"/>
                <w:sz w:val="18"/>
                <w:szCs w:val="18"/>
              </w:rPr>
            </w:pPr>
          </w:p>
        </w:tc>
        <w:tc>
          <w:tcPr>
            <w:tcW w:w="4270" w:type="dxa"/>
          </w:tcPr>
          <w:p w:rsidR="009A07EF" w:rsidRPr="00CF1DA5" w:rsidRDefault="009A07EF" w:rsidP="009A07EF">
            <w:pPr>
              <w:pStyle w:val="TableTextBullet"/>
              <w:numPr>
                <w:ilvl w:val="0"/>
                <w:numId w:val="18"/>
              </w:numPr>
              <w:suppressAutoHyphens/>
              <w:autoSpaceDN w:val="0"/>
              <w:spacing w:afterLines="20" w:after="48"/>
              <w:rPr>
                <w:rFonts w:cs="Arial"/>
                <w:szCs w:val="18"/>
              </w:rPr>
            </w:pPr>
            <w:r w:rsidRPr="00CF1DA5">
              <w:rPr>
                <w:rFonts w:cs="Arial"/>
                <w:szCs w:val="18"/>
                <w:lang w:val="en-GB" w:eastAsia="en-GB"/>
              </w:rPr>
              <w:t>Maintained</w:t>
            </w:r>
          </w:p>
        </w:tc>
        <w:tc>
          <w:tcPr>
            <w:tcW w:w="2867" w:type="dxa"/>
          </w:tcPr>
          <w:p w:rsidR="009A07EF" w:rsidRPr="00CF1DA5" w:rsidRDefault="009A07EF" w:rsidP="009A07EF">
            <w:pPr>
              <w:rPr>
                <w:rFonts w:cs="Arial"/>
                <w:sz w:val="18"/>
                <w:szCs w:val="18"/>
              </w:rPr>
            </w:pPr>
          </w:p>
        </w:tc>
        <w:tc>
          <w:tcPr>
            <w:tcW w:w="2430" w:type="dxa"/>
            <w:vMerge/>
          </w:tcPr>
          <w:p w:rsidR="009A07EF" w:rsidRPr="00CF1DA5" w:rsidRDefault="009A07EF" w:rsidP="009A07EF">
            <w:pPr>
              <w:spacing w:afterLines="20" w:after="48"/>
              <w:rPr>
                <w:rFonts w:cs="Arial"/>
                <w:sz w:val="18"/>
                <w:szCs w:val="18"/>
              </w:rPr>
            </w:pPr>
          </w:p>
        </w:tc>
      </w:tr>
      <w:tr w:rsidR="009A07EF" w:rsidRPr="00CF1DA5" w:rsidTr="00530FB0">
        <w:tc>
          <w:tcPr>
            <w:tcW w:w="3838" w:type="dxa"/>
            <w:vMerge/>
          </w:tcPr>
          <w:p w:rsidR="009A07EF" w:rsidRPr="00CF1DA5" w:rsidRDefault="009A07EF" w:rsidP="009A07EF">
            <w:pPr>
              <w:spacing w:afterLines="20" w:after="48"/>
              <w:rPr>
                <w:rFonts w:cs="Arial"/>
                <w:sz w:val="18"/>
                <w:szCs w:val="18"/>
              </w:rPr>
            </w:pPr>
          </w:p>
        </w:tc>
        <w:tc>
          <w:tcPr>
            <w:tcW w:w="4270" w:type="dxa"/>
          </w:tcPr>
          <w:p w:rsidR="009A07EF" w:rsidRPr="00CF1DA5" w:rsidRDefault="009A07EF" w:rsidP="009A07EF">
            <w:pPr>
              <w:pStyle w:val="TableTextBullet"/>
              <w:numPr>
                <w:ilvl w:val="0"/>
                <w:numId w:val="18"/>
              </w:numPr>
              <w:suppressAutoHyphens/>
              <w:autoSpaceDN w:val="0"/>
              <w:spacing w:afterLines="20" w:after="48"/>
              <w:rPr>
                <w:rFonts w:cs="Arial"/>
                <w:szCs w:val="18"/>
              </w:rPr>
            </w:pPr>
            <w:r w:rsidRPr="00CF1DA5">
              <w:rPr>
                <w:rFonts w:cs="Arial"/>
                <w:szCs w:val="18"/>
              </w:rPr>
              <w:t>Includes a description of function/use for each</w:t>
            </w:r>
          </w:p>
        </w:tc>
        <w:tc>
          <w:tcPr>
            <w:tcW w:w="2867" w:type="dxa"/>
          </w:tcPr>
          <w:p w:rsidR="009A07EF" w:rsidRPr="00CF1DA5" w:rsidRDefault="009A07EF" w:rsidP="009A07EF">
            <w:pPr>
              <w:rPr>
                <w:rFonts w:cs="Arial"/>
                <w:sz w:val="18"/>
                <w:szCs w:val="18"/>
              </w:rPr>
            </w:pPr>
          </w:p>
        </w:tc>
        <w:tc>
          <w:tcPr>
            <w:tcW w:w="2430" w:type="dxa"/>
            <w:vMerge/>
          </w:tcPr>
          <w:p w:rsidR="009A07EF" w:rsidRPr="00CF1DA5" w:rsidRDefault="009A07EF" w:rsidP="009A07EF">
            <w:pPr>
              <w:spacing w:afterLines="20" w:after="48"/>
              <w:rPr>
                <w:rFonts w:cs="Arial"/>
                <w:sz w:val="18"/>
                <w:szCs w:val="18"/>
              </w:rPr>
            </w:pPr>
          </w:p>
        </w:tc>
      </w:tr>
      <w:tr w:rsidR="00F06B38" w:rsidRPr="00CF1DA5" w:rsidTr="00530FB0">
        <w:tc>
          <w:tcPr>
            <w:tcW w:w="13405" w:type="dxa"/>
            <w:gridSpan w:val="4"/>
            <w:shd w:val="clear" w:color="auto" w:fill="DEEAF6" w:themeFill="accent1" w:themeFillTint="33"/>
          </w:tcPr>
          <w:p w:rsidR="00F06B38" w:rsidRPr="00CF1DA5" w:rsidRDefault="00EE2077" w:rsidP="00B65205">
            <w:pPr>
              <w:spacing w:afterLines="20" w:after="48"/>
              <w:rPr>
                <w:rFonts w:cs="Arial"/>
                <w:b/>
                <w:sz w:val="18"/>
                <w:szCs w:val="18"/>
              </w:rPr>
            </w:pPr>
            <w:r w:rsidRPr="00CF1DA5">
              <w:rPr>
                <w:rFonts w:cs="Arial"/>
                <w:b/>
                <w:sz w:val="18"/>
                <w:szCs w:val="18"/>
              </w:rPr>
              <w:t xml:space="preserve">8.1.2 </w:t>
            </w:r>
            <w:r w:rsidRPr="00CF1DA5">
              <w:rPr>
                <w:rFonts w:cs="Arial"/>
                <w:sz w:val="18"/>
                <w:szCs w:val="18"/>
              </w:rPr>
              <w:t>Ownership of assets</w:t>
            </w:r>
          </w:p>
        </w:tc>
      </w:tr>
      <w:tr w:rsidR="00F06B38" w:rsidRPr="00CF1DA5" w:rsidTr="00530FB0">
        <w:tc>
          <w:tcPr>
            <w:tcW w:w="3838" w:type="dxa"/>
          </w:tcPr>
          <w:p w:rsidR="00F06B38" w:rsidRPr="00CF1DA5" w:rsidRDefault="00EE2077" w:rsidP="00B65205">
            <w:pPr>
              <w:spacing w:afterLines="20" w:after="48"/>
              <w:rPr>
                <w:rFonts w:cs="Arial"/>
                <w:b/>
                <w:sz w:val="18"/>
                <w:szCs w:val="18"/>
              </w:rPr>
            </w:pPr>
            <w:r w:rsidRPr="00CF1DA5">
              <w:rPr>
                <w:rFonts w:cs="Arial"/>
                <w:sz w:val="18"/>
                <w:szCs w:val="18"/>
              </w:rPr>
              <w:t>Assets maintained in the inventory should be owned.</w:t>
            </w:r>
          </w:p>
        </w:tc>
        <w:tc>
          <w:tcPr>
            <w:tcW w:w="4270" w:type="dxa"/>
          </w:tcPr>
          <w:p w:rsidR="00F06B38" w:rsidRPr="00CF1DA5" w:rsidRDefault="00F06B38" w:rsidP="00B65205">
            <w:pPr>
              <w:spacing w:afterLines="20" w:after="48"/>
              <w:rPr>
                <w:rFonts w:eastAsia="Times New Roman" w:cs="Arial"/>
                <w:sz w:val="18"/>
                <w:szCs w:val="18"/>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 xml:space="preserve">reviewed to </w:t>
            </w:r>
            <w:r w:rsidR="00EE2077" w:rsidRPr="00CF1DA5">
              <w:rPr>
                <w:rFonts w:eastAsia="Times New Roman" w:cs="Arial"/>
                <w:sz w:val="18"/>
                <w:szCs w:val="18"/>
              </w:rPr>
              <w:t>verify assets maintained in the inventory should be owned.</w:t>
            </w:r>
          </w:p>
          <w:p w:rsidR="004267DD" w:rsidRPr="00CF1DA5" w:rsidRDefault="004267DD" w:rsidP="00B65205">
            <w:pPr>
              <w:spacing w:afterLines="20" w:after="48"/>
              <w:rPr>
                <w:rFonts w:cs="Arial"/>
                <w:sz w:val="18"/>
                <w:szCs w:val="18"/>
                <w:lang w:val="en-GB" w:eastAsia="en-GB"/>
              </w:rPr>
            </w:pPr>
          </w:p>
        </w:tc>
        <w:tc>
          <w:tcPr>
            <w:tcW w:w="2867" w:type="dxa"/>
          </w:tcPr>
          <w:p w:rsidR="00F06B38" w:rsidRPr="00CF1DA5" w:rsidRDefault="00F06B38" w:rsidP="00B65205">
            <w:pPr>
              <w:spacing w:afterLines="20" w:after="48"/>
              <w:rPr>
                <w:rFonts w:cs="Arial"/>
                <w:sz w:val="18"/>
                <w:szCs w:val="18"/>
              </w:rPr>
            </w:pPr>
          </w:p>
        </w:tc>
        <w:tc>
          <w:tcPr>
            <w:tcW w:w="2430" w:type="dxa"/>
          </w:tcPr>
          <w:p w:rsidR="00F06B38" w:rsidRPr="00CF1DA5" w:rsidRDefault="00F06B38" w:rsidP="00B65205">
            <w:pPr>
              <w:spacing w:afterLines="20" w:after="48"/>
              <w:rPr>
                <w:rFonts w:cs="Arial"/>
                <w:b/>
                <w:color w:val="00B050"/>
                <w:sz w:val="18"/>
                <w:szCs w:val="18"/>
              </w:rPr>
            </w:pPr>
          </w:p>
        </w:tc>
      </w:tr>
      <w:tr w:rsidR="00EE2077" w:rsidRPr="00CF1DA5" w:rsidTr="00530FB0">
        <w:tc>
          <w:tcPr>
            <w:tcW w:w="13405" w:type="dxa"/>
            <w:gridSpan w:val="4"/>
            <w:shd w:val="clear" w:color="auto" w:fill="DEEAF6" w:themeFill="accent1" w:themeFillTint="33"/>
          </w:tcPr>
          <w:p w:rsidR="00EE2077" w:rsidRPr="00CF1DA5" w:rsidRDefault="00EE2077" w:rsidP="00B65205">
            <w:pPr>
              <w:spacing w:afterLines="20" w:after="48"/>
              <w:rPr>
                <w:rFonts w:cs="Arial"/>
                <w:b/>
                <w:sz w:val="18"/>
                <w:szCs w:val="18"/>
              </w:rPr>
            </w:pPr>
            <w:r w:rsidRPr="00CF1DA5">
              <w:rPr>
                <w:rFonts w:cs="Arial"/>
                <w:b/>
                <w:sz w:val="18"/>
                <w:szCs w:val="18"/>
              </w:rPr>
              <w:t xml:space="preserve">8.1.3 </w:t>
            </w:r>
            <w:r w:rsidRPr="00CF1DA5">
              <w:rPr>
                <w:rFonts w:cs="Arial"/>
                <w:sz w:val="18"/>
                <w:szCs w:val="18"/>
              </w:rPr>
              <w:t>Acceptable use of assets</w:t>
            </w:r>
          </w:p>
        </w:tc>
      </w:tr>
      <w:tr w:rsidR="00EE2077" w:rsidRPr="00CF1DA5" w:rsidTr="00530FB0">
        <w:tc>
          <w:tcPr>
            <w:tcW w:w="3838" w:type="dxa"/>
          </w:tcPr>
          <w:p w:rsidR="00EE2077" w:rsidRPr="00CF1DA5" w:rsidRDefault="00EE2077" w:rsidP="00B65205">
            <w:pPr>
              <w:spacing w:afterLines="20" w:after="48"/>
              <w:rPr>
                <w:rFonts w:cs="Arial"/>
                <w:sz w:val="18"/>
                <w:szCs w:val="18"/>
              </w:rPr>
            </w:pPr>
            <w:r w:rsidRPr="00CF1DA5">
              <w:rPr>
                <w:rFonts w:cs="Arial"/>
                <w:sz w:val="18"/>
                <w:szCs w:val="18"/>
              </w:rPr>
              <w:t>Rules for the acceptable use of information and of assets associated with information and information processing facilities should be identified, documented and implemented.</w:t>
            </w:r>
          </w:p>
          <w:p w:rsidR="00C32402" w:rsidRPr="00CF1DA5" w:rsidRDefault="00C32402" w:rsidP="00B65205">
            <w:pPr>
              <w:spacing w:afterLines="20" w:after="48"/>
              <w:rPr>
                <w:rFonts w:cs="Arial"/>
                <w:b/>
                <w:sz w:val="18"/>
                <w:szCs w:val="18"/>
              </w:rPr>
            </w:pPr>
          </w:p>
        </w:tc>
        <w:tc>
          <w:tcPr>
            <w:tcW w:w="4270" w:type="dxa"/>
          </w:tcPr>
          <w:p w:rsidR="00EE2077" w:rsidRPr="00CF1DA5" w:rsidRDefault="00EE2077" w:rsidP="00B65205">
            <w:pPr>
              <w:spacing w:afterLines="20" w:after="48"/>
              <w:rPr>
                <w:rFonts w:cs="Arial"/>
                <w:sz w:val="18"/>
                <w:szCs w:val="18"/>
                <w:lang w:val="en-GB" w:eastAsia="en-GB"/>
              </w:rPr>
            </w:pPr>
            <w:r w:rsidRPr="00CF1DA5">
              <w:rPr>
                <w:rFonts w:cs="Arial"/>
                <w:b/>
                <w:sz w:val="18"/>
                <w:szCs w:val="18"/>
              </w:rPr>
              <w:t>Provide the name of the assessor</w:t>
            </w:r>
            <w:r w:rsidRPr="00CF1DA5">
              <w:rPr>
                <w:rFonts w:cs="Arial"/>
                <w:sz w:val="18"/>
                <w:szCs w:val="18"/>
              </w:rPr>
              <w:t xml:space="preserve"> who attests that the usage policies were verified to define acceptable uses for the technology.</w:t>
            </w:r>
          </w:p>
        </w:tc>
        <w:tc>
          <w:tcPr>
            <w:tcW w:w="2867" w:type="dxa"/>
          </w:tcPr>
          <w:p w:rsidR="00EE2077" w:rsidRPr="00CF1DA5" w:rsidRDefault="00EE2077" w:rsidP="00B65205">
            <w:pPr>
              <w:spacing w:afterLines="20" w:after="48"/>
              <w:rPr>
                <w:rFonts w:cs="Arial"/>
                <w:sz w:val="18"/>
                <w:szCs w:val="18"/>
              </w:rPr>
            </w:pPr>
          </w:p>
        </w:tc>
        <w:tc>
          <w:tcPr>
            <w:tcW w:w="2430" w:type="dxa"/>
          </w:tcPr>
          <w:p w:rsidR="00EE2077" w:rsidRPr="00CF1DA5" w:rsidRDefault="00EE2077" w:rsidP="00B65205">
            <w:pPr>
              <w:spacing w:afterLines="20" w:after="48"/>
              <w:rPr>
                <w:rFonts w:cs="Arial"/>
                <w:b/>
                <w:color w:val="00B050"/>
                <w:sz w:val="18"/>
                <w:szCs w:val="18"/>
              </w:rPr>
            </w:pPr>
          </w:p>
        </w:tc>
      </w:tr>
      <w:tr w:rsidR="00EE2077" w:rsidRPr="00CF1DA5" w:rsidTr="00530FB0">
        <w:tc>
          <w:tcPr>
            <w:tcW w:w="13405" w:type="dxa"/>
            <w:gridSpan w:val="4"/>
            <w:shd w:val="clear" w:color="auto" w:fill="DEEAF6" w:themeFill="accent1" w:themeFillTint="33"/>
          </w:tcPr>
          <w:p w:rsidR="00EE2077" w:rsidRPr="00CF1DA5" w:rsidRDefault="00EE2077" w:rsidP="00B65205">
            <w:pPr>
              <w:spacing w:afterLines="20" w:after="48"/>
              <w:rPr>
                <w:rFonts w:cs="Arial"/>
                <w:b/>
                <w:sz w:val="18"/>
                <w:szCs w:val="18"/>
              </w:rPr>
            </w:pPr>
            <w:r w:rsidRPr="00CF1DA5">
              <w:rPr>
                <w:rFonts w:cs="Arial"/>
                <w:b/>
                <w:sz w:val="18"/>
                <w:szCs w:val="18"/>
              </w:rPr>
              <w:t xml:space="preserve">8.1.4 </w:t>
            </w:r>
            <w:r w:rsidRPr="00CF1DA5">
              <w:rPr>
                <w:rFonts w:cs="Arial"/>
                <w:sz w:val="18"/>
                <w:szCs w:val="18"/>
              </w:rPr>
              <w:t>Return of assets</w:t>
            </w:r>
          </w:p>
        </w:tc>
      </w:tr>
      <w:tr w:rsidR="00EE2077" w:rsidRPr="00CF1DA5" w:rsidTr="00530FB0">
        <w:tc>
          <w:tcPr>
            <w:tcW w:w="3838" w:type="dxa"/>
          </w:tcPr>
          <w:p w:rsidR="00EE2077" w:rsidRPr="00CF1DA5" w:rsidRDefault="00EE2077" w:rsidP="00B65205">
            <w:pPr>
              <w:spacing w:afterLines="20" w:after="48"/>
              <w:rPr>
                <w:rFonts w:cs="Arial"/>
                <w:sz w:val="18"/>
                <w:szCs w:val="18"/>
              </w:rPr>
            </w:pPr>
            <w:r w:rsidRPr="00CF1DA5">
              <w:rPr>
                <w:rFonts w:cs="Arial"/>
                <w:sz w:val="18"/>
                <w:szCs w:val="18"/>
              </w:rPr>
              <w:t>All employees and external party users should return all of the organizational assets in their possession upon termination of their employment, contract or agreement.</w:t>
            </w:r>
          </w:p>
          <w:p w:rsidR="00C32402" w:rsidRPr="00CF1DA5" w:rsidRDefault="00C32402" w:rsidP="00B65205">
            <w:pPr>
              <w:spacing w:afterLines="20" w:after="48"/>
              <w:rPr>
                <w:rFonts w:cs="Arial"/>
                <w:b/>
                <w:sz w:val="18"/>
                <w:szCs w:val="18"/>
              </w:rPr>
            </w:pPr>
          </w:p>
        </w:tc>
        <w:tc>
          <w:tcPr>
            <w:tcW w:w="4270" w:type="dxa"/>
          </w:tcPr>
          <w:p w:rsidR="00EE2077" w:rsidRPr="00CF1DA5" w:rsidRDefault="00EE2077"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reviewed to verify assets maintained in the inventory should be owned.</w:t>
            </w:r>
          </w:p>
        </w:tc>
        <w:tc>
          <w:tcPr>
            <w:tcW w:w="2867" w:type="dxa"/>
          </w:tcPr>
          <w:p w:rsidR="00EE2077" w:rsidRPr="00CF1DA5" w:rsidRDefault="00EE2077" w:rsidP="00B65205">
            <w:pPr>
              <w:spacing w:afterLines="20" w:after="48"/>
              <w:rPr>
                <w:rFonts w:cs="Arial"/>
                <w:sz w:val="18"/>
                <w:szCs w:val="18"/>
              </w:rPr>
            </w:pPr>
          </w:p>
        </w:tc>
        <w:tc>
          <w:tcPr>
            <w:tcW w:w="2430" w:type="dxa"/>
          </w:tcPr>
          <w:p w:rsidR="00EE2077" w:rsidRPr="00CF1DA5" w:rsidRDefault="00EE2077" w:rsidP="00B65205">
            <w:pPr>
              <w:spacing w:afterLines="20" w:after="48"/>
              <w:rPr>
                <w:rFonts w:cs="Arial"/>
                <w:b/>
                <w:color w:val="00B050"/>
                <w:sz w:val="18"/>
                <w:szCs w:val="18"/>
              </w:rPr>
            </w:pPr>
          </w:p>
        </w:tc>
      </w:tr>
      <w:tr w:rsidR="00C32402" w:rsidRPr="00CF1DA5" w:rsidTr="00530FB0">
        <w:tc>
          <w:tcPr>
            <w:tcW w:w="13405" w:type="dxa"/>
            <w:gridSpan w:val="4"/>
            <w:shd w:val="clear" w:color="auto" w:fill="DEEAF6" w:themeFill="accent1" w:themeFillTint="33"/>
          </w:tcPr>
          <w:p w:rsidR="00C32402" w:rsidRPr="00CF1DA5" w:rsidRDefault="00C32402" w:rsidP="00B65205">
            <w:pPr>
              <w:spacing w:afterLines="20" w:after="48"/>
              <w:jc w:val="center"/>
              <w:rPr>
                <w:rFonts w:cs="Arial"/>
                <w:b/>
                <w:sz w:val="18"/>
                <w:szCs w:val="18"/>
              </w:rPr>
            </w:pPr>
            <w:r w:rsidRPr="00CF1DA5">
              <w:rPr>
                <w:rFonts w:cs="Arial"/>
                <w:b/>
                <w:sz w:val="18"/>
                <w:szCs w:val="18"/>
              </w:rPr>
              <w:t>8.2 Information classification</w:t>
            </w:r>
          </w:p>
        </w:tc>
      </w:tr>
      <w:tr w:rsidR="00C32402" w:rsidRPr="00CF1DA5" w:rsidTr="00530FB0">
        <w:tc>
          <w:tcPr>
            <w:tcW w:w="13405" w:type="dxa"/>
            <w:gridSpan w:val="4"/>
            <w:shd w:val="clear" w:color="auto" w:fill="DEEAF6" w:themeFill="accent1" w:themeFillTint="33"/>
          </w:tcPr>
          <w:p w:rsidR="00C32402" w:rsidRPr="00CF1DA5" w:rsidRDefault="00C32402" w:rsidP="00B65205">
            <w:pPr>
              <w:spacing w:afterLines="20" w:after="48"/>
              <w:rPr>
                <w:rFonts w:cs="Arial"/>
                <w:sz w:val="18"/>
                <w:szCs w:val="18"/>
              </w:rPr>
            </w:pPr>
            <w:r w:rsidRPr="00CF1DA5">
              <w:rPr>
                <w:rFonts w:cs="Arial"/>
                <w:b/>
                <w:sz w:val="18"/>
                <w:szCs w:val="18"/>
              </w:rPr>
              <w:t xml:space="preserve">8.2.1 </w:t>
            </w:r>
            <w:r w:rsidRPr="00CF1DA5">
              <w:rPr>
                <w:rFonts w:cs="Arial"/>
                <w:sz w:val="18"/>
                <w:szCs w:val="18"/>
              </w:rPr>
              <w:t>Classification of information</w:t>
            </w:r>
          </w:p>
        </w:tc>
      </w:tr>
      <w:tr w:rsidR="00C32402" w:rsidRPr="00CF1DA5" w:rsidTr="00530FB0">
        <w:tc>
          <w:tcPr>
            <w:tcW w:w="3838" w:type="dxa"/>
          </w:tcPr>
          <w:p w:rsidR="00C32402" w:rsidRPr="00CF1DA5" w:rsidRDefault="00C32402" w:rsidP="00B65205">
            <w:pPr>
              <w:spacing w:afterLines="20" w:after="48"/>
              <w:rPr>
                <w:rFonts w:cs="Arial"/>
                <w:sz w:val="18"/>
                <w:szCs w:val="18"/>
              </w:rPr>
            </w:pPr>
            <w:r w:rsidRPr="00CF1DA5">
              <w:rPr>
                <w:rFonts w:cs="Arial"/>
                <w:sz w:val="18"/>
                <w:szCs w:val="18"/>
              </w:rPr>
              <w:t>Information should be classified in terms of legal requirements, value, criticality and sensitivity to unauthorized disclosure or modification.</w:t>
            </w:r>
          </w:p>
          <w:p w:rsidR="004267DD" w:rsidRPr="00CF1DA5" w:rsidRDefault="004267DD" w:rsidP="00B65205">
            <w:pPr>
              <w:spacing w:afterLines="20" w:after="48"/>
              <w:rPr>
                <w:rFonts w:cs="Arial"/>
                <w:sz w:val="18"/>
                <w:szCs w:val="18"/>
              </w:rPr>
            </w:pPr>
          </w:p>
        </w:tc>
        <w:tc>
          <w:tcPr>
            <w:tcW w:w="4270" w:type="dxa"/>
          </w:tcPr>
          <w:p w:rsidR="00C32402" w:rsidRPr="00CF1DA5" w:rsidRDefault="00C32402" w:rsidP="00B65205">
            <w:pPr>
              <w:spacing w:afterLines="20" w:after="48"/>
              <w:rPr>
                <w:rFonts w:eastAsiaTheme="minorEastAsia" w:cs="Arial"/>
                <w:b/>
                <w:color w:val="00B050"/>
                <w:sz w:val="18"/>
                <w:szCs w:val="18"/>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reviewed to verify Information should be classified in terms of legal requirements, value, criticality and sensitivity to unauthorized disclosure or modification.</w:t>
            </w:r>
          </w:p>
        </w:tc>
        <w:tc>
          <w:tcPr>
            <w:tcW w:w="2867" w:type="dxa"/>
          </w:tcPr>
          <w:p w:rsidR="00C32402" w:rsidRPr="00CF1DA5" w:rsidRDefault="00C32402" w:rsidP="00B65205">
            <w:pPr>
              <w:spacing w:afterLines="20" w:after="48"/>
              <w:rPr>
                <w:rFonts w:cs="Arial"/>
                <w:b/>
                <w:sz w:val="18"/>
                <w:szCs w:val="18"/>
              </w:rPr>
            </w:pPr>
          </w:p>
        </w:tc>
        <w:tc>
          <w:tcPr>
            <w:tcW w:w="2430" w:type="dxa"/>
          </w:tcPr>
          <w:p w:rsidR="00C32402" w:rsidRPr="00CF1DA5" w:rsidRDefault="00C32402" w:rsidP="00B65205">
            <w:pPr>
              <w:spacing w:afterLines="20" w:after="48"/>
              <w:rPr>
                <w:rFonts w:cs="Arial"/>
                <w:sz w:val="18"/>
                <w:szCs w:val="18"/>
              </w:rPr>
            </w:pPr>
          </w:p>
        </w:tc>
      </w:tr>
      <w:tr w:rsidR="00C32402" w:rsidRPr="00CF1DA5" w:rsidTr="00530FB0">
        <w:tc>
          <w:tcPr>
            <w:tcW w:w="13405" w:type="dxa"/>
            <w:gridSpan w:val="4"/>
            <w:shd w:val="clear" w:color="auto" w:fill="DEEAF6" w:themeFill="accent1" w:themeFillTint="33"/>
          </w:tcPr>
          <w:p w:rsidR="00C32402" w:rsidRPr="00CF1DA5" w:rsidRDefault="00C32402" w:rsidP="00B65205">
            <w:pPr>
              <w:spacing w:afterLines="20" w:after="48"/>
              <w:rPr>
                <w:rFonts w:cs="Arial"/>
                <w:b/>
                <w:sz w:val="18"/>
                <w:szCs w:val="18"/>
              </w:rPr>
            </w:pPr>
            <w:r w:rsidRPr="00CF1DA5">
              <w:rPr>
                <w:rFonts w:cs="Arial"/>
                <w:b/>
                <w:sz w:val="18"/>
                <w:szCs w:val="18"/>
              </w:rPr>
              <w:t xml:space="preserve">8.2.2 </w:t>
            </w:r>
            <w:r w:rsidRPr="00CF1DA5">
              <w:rPr>
                <w:rFonts w:cs="Arial"/>
                <w:sz w:val="18"/>
                <w:szCs w:val="18"/>
              </w:rPr>
              <w:t>Labelling of information</w:t>
            </w:r>
          </w:p>
        </w:tc>
      </w:tr>
      <w:tr w:rsidR="00C32402" w:rsidRPr="00CF1DA5" w:rsidTr="00530FB0">
        <w:tc>
          <w:tcPr>
            <w:tcW w:w="3838" w:type="dxa"/>
          </w:tcPr>
          <w:p w:rsidR="00C32402" w:rsidRPr="00CF1DA5" w:rsidRDefault="00C32402" w:rsidP="00B65205">
            <w:pPr>
              <w:spacing w:afterLines="20" w:after="48"/>
              <w:rPr>
                <w:rFonts w:cs="Arial"/>
                <w:b/>
                <w:sz w:val="18"/>
                <w:szCs w:val="18"/>
              </w:rPr>
            </w:pPr>
            <w:r w:rsidRPr="00CF1DA5">
              <w:rPr>
                <w:rFonts w:cs="Arial"/>
                <w:sz w:val="18"/>
                <w:szCs w:val="18"/>
              </w:rPr>
              <w:t>An appropriate set of procedures for information labelling should be developed and implemented in accordance with the information classification scheme adopted by the organization.</w:t>
            </w:r>
          </w:p>
        </w:tc>
        <w:tc>
          <w:tcPr>
            <w:tcW w:w="4270" w:type="dxa"/>
          </w:tcPr>
          <w:p w:rsidR="00C32402" w:rsidRPr="00CF1DA5" w:rsidRDefault="00C32402" w:rsidP="00B65205">
            <w:pPr>
              <w:pStyle w:val="TableTextBullet"/>
              <w:numPr>
                <w:ilvl w:val="0"/>
                <w:numId w:val="0"/>
              </w:numPr>
              <w:spacing w:afterLines="20" w:after="48"/>
              <w:ind w:left="288" w:hanging="288"/>
              <w:rPr>
                <w:rFonts w:cs="Arial"/>
                <w:szCs w:val="18"/>
              </w:rPr>
            </w:pPr>
            <w:r w:rsidRPr="00CF1DA5">
              <w:rPr>
                <w:rFonts w:cs="Arial"/>
                <w:b/>
                <w:szCs w:val="18"/>
              </w:rPr>
              <w:t>Provide the name of the assessor</w:t>
            </w:r>
            <w:r w:rsidRPr="00CF1DA5">
              <w:rPr>
                <w:rFonts w:cs="Arial"/>
                <w:szCs w:val="18"/>
              </w:rPr>
              <w:t xml:space="preserve"> who attests that the usage policies were verified to define a method to accurately and readily determine:</w:t>
            </w:r>
          </w:p>
          <w:p w:rsidR="00C32402" w:rsidRPr="00CF1DA5" w:rsidRDefault="00C32402" w:rsidP="00B65205">
            <w:pPr>
              <w:pStyle w:val="tabletextbullet2"/>
              <w:numPr>
                <w:ilvl w:val="0"/>
                <w:numId w:val="17"/>
              </w:numPr>
              <w:suppressAutoHyphens/>
              <w:autoSpaceDN w:val="0"/>
              <w:spacing w:afterLines="20" w:after="48"/>
              <w:rPr>
                <w:szCs w:val="18"/>
              </w:rPr>
            </w:pPr>
            <w:r w:rsidRPr="00CF1DA5">
              <w:rPr>
                <w:szCs w:val="18"/>
              </w:rPr>
              <w:t>Owner</w:t>
            </w:r>
          </w:p>
          <w:p w:rsidR="00C32402" w:rsidRPr="00CF1DA5" w:rsidRDefault="00C32402" w:rsidP="00B65205">
            <w:pPr>
              <w:pStyle w:val="tabletextbullet2"/>
              <w:numPr>
                <w:ilvl w:val="0"/>
                <w:numId w:val="17"/>
              </w:numPr>
              <w:suppressAutoHyphens/>
              <w:autoSpaceDN w:val="0"/>
              <w:spacing w:afterLines="20" w:after="48"/>
              <w:rPr>
                <w:szCs w:val="18"/>
              </w:rPr>
            </w:pPr>
            <w:r w:rsidRPr="00CF1DA5">
              <w:rPr>
                <w:szCs w:val="18"/>
              </w:rPr>
              <w:t>Contact Information</w:t>
            </w:r>
          </w:p>
          <w:p w:rsidR="00C32402" w:rsidRPr="00CF1DA5" w:rsidRDefault="00C32402" w:rsidP="00B65205">
            <w:pPr>
              <w:pStyle w:val="tabletextbullet2"/>
              <w:numPr>
                <w:ilvl w:val="0"/>
                <w:numId w:val="17"/>
              </w:numPr>
              <w:suppressAutoHyphens/>
              <w:autoSpaceDN w:val="0"/>
              <w:spacing w:afterLines="20" w:after="48"/>
              <w:rPr>
                <w:szCs w:val="18"/>
              </w:rPr>
            </w:pPr>
            <w:r w:rsidRPr="00CF1DA5">
              <w:rPr>
                <w:szCs w:val="18"/>
              </w:rPr>
              <w:t>Purpose</w:t>
            </w:r>
          </w:p>
          <w:p w:rsidR="00C32402" w:rsidRPr="00CF1DA5" w:rsidRDefault="00C32402" w:rsidP="009A07EF">
            <w:pPr>
              <w:pStyle w:val="tabletextbullet2"/>
              <w:numPr>
                <w:ilvl w:val="0"/>
                <w:numId w:val="0"/>
              </w:numPr>
              <w:suppressAutoHyphens/>
              <w:autoSpaceDN w:val="0"/>
              <w:spacing w:afterLines="20" w:after="48"/>
              <w:rPr>
                <w:szCs w:val="18"/>
              </w:rPr>
            </w:pPr>
          </w:p>
          <w:p w:rsidR="004267DD" w:rsidRPr="00CF1DA5" w:rsidRDefault="004267DD" w:rsidP="00B65205">
            <w:pPr>
              <w:pStyle w:val="tabletextbullet2"/>
              <w:numPr>
                <w:ilvl w:val="0"/>
                <w:numId w:val="0"/>
              </w:numPr>
              <w:suppressAutoHyphens/>
              <w:autoSpaceDN w:val="0"/>
              <w:spacing w:afterLines="20" w:after="48"/>
              <w:ind w:left="360"/>
              <w:rPr>
                <w:szCs w:val="18"/>
              </w:rPr>
            </w:pPr>
          </w:p>
        </w:tc>
        <w:tc>
          <w:tcPr>
            <w:tcW w:w="2867" w:type="dxa"/>
          </w:tcPr>
          <w:p w:rsidR="00C32402" w:rsidRPr="00CF1DA5" w:rsidRDefault="00C32402" w:rsidP="00B65205">
            <w:pPr>
              <w:spacing w:afterLines="20" w:after="48"/>
              <w:rPr>
                <w:rFonts w:cs="Arial"/>
                <w:sz w:val="18"/>
                <w:szCs w:val="18"/>
              </w:rPr>
            </w:pPr>
          </w:p>
        </w:tc>
        <w:tc>
          <w:tcPr>
            <w:tcW w:w="2430" w:type="dxa"/>
          </w:tcPr>
          <w:p w:rsidR="00C32402" w:rsidRPr="00CF1DA5" w:rsidRDefault="00C32402" w:rsidP="00B65205">
            <w:pPr>
              <w:spacing w:afterLines="20" w:after="48"/>
              <w:rPr>
                <w:rFonts w:cs="Arial"/>
                <w:b/>
                <w:color w:val="00B050"/>
                <w:sz w:val="18"/>
                <w:szCs w:val="18"/>
              </w:rPr>
            </w:pPr>
          </w:p>
        </w:tc>
      </w:tr>
      <w:tr w:rsidR="00C32402" w:rsidRPr="00CF1DA5" w:rsidTr="00530FB0">
        <w:tc>
          <w:tcPr>
            <w:tcW w:w="13405" w:type="dxa"/>
            <w:gridSpan w:val="4"/>
            <w:shd w:val="clear" w:color="auto" w:fill="DEEAF6" w:themeFill="accent1" w:themeFillTint="33"/>
          </w:tcPr>
          <w:p w:rsidR="00C32402" w:rsidRPr="00CF1DA5" w:rsidRDefault="00C32402" w:rsidP="00B65205">
            <w:pPr>
              <w:spacing w:afterLines="20" w:after="48"/>
              <w:rPr>
                <w:rFonts w:cs="Arial"/>
                <w:b/>
                <w:sz w:val="18"/>
                <w:szCs w:val="18"/>
              </w:rPr>
            </w:pPr>
            <w:r w:rsidRPr="00CF1DA5">
              <w:rPr>
                <w:rFonts w:cs="Arial"/>
                <w:b/>
                <w:sz w:val="18"/>
                <w:szCs w:val="18"/>
              </w:rPr>
              <w:t xml:space="preserve">8.2.3 </w:t>
            </w:r>
            <w:r w:rsidRPr="00CF1DA5">
              <w:rPr>
                <w:rFonts w:cs="Arial"/>
                <w:sz w:val="18"/>
                <w:szCs w:val="18"/>
              </w:rPr>
              <w:t>Handling of assets</w:t>
            </w:r>
          </w:p>
        </w:tc>
      </w:tr>
      <w:tr w:rsidR="00C32402" w:rsidRPr="00CF1DA5" w:rsidTr="00530FB0">
        <w:tc>
          <w:tcPr>
            <w:tcW w:w="3838" w:type="dxa"/>
          </w:tcPr>
          <w:p w:rsidR="00C32402" w:rsidRPr="00CF1DA5" w:rsidRDefault="00C32402" w:rsidP="00B65205">
            <w:pPr>
              <w:spacing w:afterLines="20" w:after="48"/>
              <w:rPr>
                <w:rFonts w:cs="Arial"/>
                <w:b/>
                <w:sz w:val="18"/>
                <w:szCs w:val="18"/>
              </w:rPr>
            </w:pPr>
            <w:r w:rsidRPr="00CF1DA5">
              <w:rPr>
                <w:rFonts w:cs="Arial"/>
                <w:sz w:val="18"/>
                <w:szCs w:val="18"/>
              </w:rPr>
              <w:t>Procedures for handling assets should be developed and implemented in accordance with the information classification scheme adopted by the organization.</w:t>
            </w:r>
          </w:p>
        </w:tc>
        <w:tc>
          <w:tcPr>
            <w:tcW w:w="4270" w:type="dxa"/>
          </w:tcPr>
          <w:p w:rsidR="00C32402" w:rsidRPr="00CF1DA5" w:rsidRDefault="00C32402" w:rsidP="00B65205">
            <w:pPr>
              <w:spacing w:afterLines="20" w:after="48"/>
              <w:rPr>
                <w:rFonts w:cs="Arial"/>
                <w:sz w:val="18"/>
                <w:szCs w:val="18"/>
                <w:lang w:val="en-GB" w:eastAsia="en-GB"/>
              </w:rPr>
            </w:pPr>
            <w:r w:rsidRPr="00CF1DA5">
              <w:rPr>
                <w:rFonts w:cs="Arial"/>
                <w:b/>
                <w:sz w:val="18"/>
                <w:szCs w:val="18"/>
                <w:lang w:val="en-GB" w:eastAsia="en-GB"/>
              </w:rPr>
              <w:t>Identify the documented policy</w:t>
            </w:r>
            <w:r w:rsidRPr="00CF1DA5">
              <w:rPr>
                <w:rFonts w:cs="Arial"/>
                <w:sz w:val="18"/>
                <w:szCs w:val="18"/>
                <w:lang w:val="en-GB" w:eastAsia="en-GB"/>
              </w:rPr>
              <w:t xml:space="preserve"> </w:t>
            </w:r>
            <w:r w:rsidRPr="00CF1DA5">
              <w:rPr>
                <w:rFonts w:eastAsia="Times New Roman" w:cs="Arial"/>
                <w:sz w:val="18"/>
                <w:szCs w:val="18"/>
              </w:rPr>
              <w:t>reviewed to verify assets maintained in the inventory should be owned.</w:t>
            </w:r>
          </w:p>
        </w:tc>
        <w:tc>
          <w:tcPr>
            <w:tcW w:w="2867" w:type="dxa"/>
          </w:tcPr>
          <w:p w:rsidR="00C32402" w:rsidRPr="00CF1DA5" w:rsidRDefault="00C32402" w:rsidP="00B65205">
            <w:pPr>
              <w:spacing w:afterLines="20" w:after="48"/>
              <w:rPr>
                <w:rFonts w:cs="Arial"/>
                <w:sz w:val="18"/>
                <w:szCs w:val="18"/>
              </w:rPr>
            </w:pPr>
          </w:p>
        </w:tc>
        <w:tc>
          <w:tcPr>
            <w:tcW w:w="2430" w:type="dxa"/>
          </w:tcPr>
          <w:p w:rsidR="00C32402" w:rsidRPr="00CF1DA5" w:rsidRDefault="00C32402" w:rsidP="00B65205">
            <w:pPr>
              <w:spacing w:afterLines="20" w:after="48"/>
              <w:rPr>
                <w:rFonts w:cs="Arial"/>
                <w:b/>
                <w:color w:val="00B050"/>
                <w:sz w:val="18"/>
                <w:szCs w:val="18"/>
              </w:rPr>
            </w:pPr>
          </w:p>
        </w:tc>
      </w:tr>
      <w:tr w:rsidR="00C32402" w:rsidRPr="00CF1DA5" w:rsidTr="00530FB0">
        <w:tc>
          <w:tcPr>
            <w:tcW w:w="13405" w:type="dxa"/>
            <w:gridSpan w:val="4"/>
            <w:shd w:val="clear" w:color="auto" w:fill="DEEAF6" w:themeFill="accent1" w:themeFillTint="33"/>
          </w:tcPr>
          <w:p w:rsidR="00C32402" w:rsidRPr="00CF1DA5" w:rsidRDefault="00C32402" w:rsidP="00B65205">
            <w:pPr>
              <w:spacing w:afterLines="20" w:after="48"/>
              <w:jc w:val="center"/>
              <w:rPr>
                <w:rFonts w:cs="Arial"/>
                <w:b/>
                <w:sz w:val="18"/>
                <w:szCs w:val="18"/>
              </w:rPr>
            </w:pPr>
            <w:r w:rsidRPr="00CF1DA5">
              <w:rPr>
                <w:rFonts w:cs="Arial"/>
                <w:b/>
                <w:sz w:val="18"/>
                <w:szCs w:val="18"/>
              </w:rPr>
              <w:t>8.3 Media handling</w:t>
            </w:r>
          </w:p>
        </w:tc>
      </w:tr>
      <w:tr w:rsidR="00C32402" w:rsidRPr="00CF1DA5" w:rsidTr="00530FB0">
        <w:tc>
          <w:tcPr>
            <w:tcW w:w="13405" w:type="dxa"/>
            <w:gridSpan w:val="4"/>
            <w:shd w:val="clear" w:color="auto" w:fill="DEEAF6" w:themeFill="accent1" w:themeFillTint="33"/>
          </w:tcPr>
          <w:p w:rsidR="00C32402" w:rsidRPr="00CF1DA5" w:rsidRDefault="00393D5C" w:rsidP="00B65205">
            <w:pPr>
              <w:spacing w:afterLines="20" w:after="48"/>
              <w:rPr>
                <w:rFonts w:cs="Arial"/>
                <w:sz w:val="18"/>
                <w:szCs w:val="18"/>
              </w:rPr>
            </w:pPr>
            <w:r w:rsidRPr="00CF1DA5">
              <w:rPr>
                <w:rFonts w:cs="Arial"/>
                <w:b/>
                <w:sz w:val="18"/>
                <w:szCs w:val="18"/>
              </w:rPr>
              <w:t xml:space="preserve">8.3.1 </w:t>
            </w:r>
            <w:r w:rsidR="00C32402" w:rsidRPr="00CF1DA5">
              <w:rPr>
                <w:rFonts w:cs="Arial"/>
                <w:sz w:val="18"/>
                <w:szCs w:val="18"/>
              </w:rPr>
              <w:t>Management of removable media</w:t>
            </w:r>
          </w:p>
        </w:tc>
      </w:tr>
      <w:tr w:rsidR="009A07EF" w:rsidRPr="00CF1DA5" w:rsidTr="00046E0B">
        <w:trPr>
          <w:trHeight w:val="876"/>
        </w:trPr>
        <w:tc>
          <w:tcPr>
            <w:tcW w:w="3838" w:type="dxa"/>
          </w:tcPr>
          <w:p w:rsidR="009A07EF" w:rsidRPr="00CF1DA5" w:rsidRDefault="009A07EF" w:rsidP="009A07EF">
            <w:pPr>
              <w:spacing w:afterLines="20" w:after="48"/>
              <w:rPr>
                <w:rFonts w:cs="Arial"/>
                <w:sz w:val="18"/>
                <w:szCs w:val="18"/>
              </w:rPr>
            </w:pPr>
            <w:r w:rsidRPr="00CF1DA5">
              <w:rPr>
                <w:rFonts w:cs="Arial"/>
                <w:sz w:val="18"/>
                <w:szCs w:val="18"/>
              </w:rPr>
              <w:t>Procedures should be implemented for the management of removable media in accordance with the classification scheme adopted by the organization.</w:t>
            </w:r>
          </w:p>
        </w:tc>
        <w:tc>
          <w:tcPr>
            <w:tcW w:w="4270" w:type="dxa"/>
          </w:tcPr>
          <w:p w:rsidR="009A07EF" w:rsidRPr="00CF1DA5" w:rsidRDefault="009A07EF" w:rsidP="009A07EF">
            <w:pPr>
              <w:pStyle w:val="TableTextBullet"/>
              <w:keepNext/>
              <w:numPr>
                <w:ilvl w:val="0"/>
                <w:numId w:val="0"/>
              </w:numPr>
              <w:rPr>
                <w:rFonts w:cs="Arial"/>
                <w:szCs w:val="18"/>
                <w:lang w:val="en-GB" w:eastAsia="en-GB"/>
              </w:rPr>
            </w:pPr>
            <w:r w:rsidRPr="00CF1DA5">
              <w:rPr>
                <w:rFonts w:cs="Arial"/>
                <w:b/>
                <w:szCs w:val="18"/>
              </w:rPr>
              <w:t>Describe how</w:t>
            </w:r>
            <w:r w:rsidRPr="00CF1DA5">
              <w:rPr>
                <w:rFonts w:cs="Arial"/>
                <w:szCs w:val="18"/>
              </w:rPr>
              <w:t xml:space="preserve"> media was observed to be classified so the sensitivity of the data can be determined.</w:t>
            </w:r>
          </w:p>
        </w:tc>
        <w:tc>
          <w:tcPr>
            <w:tcW w:w="2867" w:type="dxa"/>
          </w:tcPr>
          <w:p w:rsidR="009A07EF" w:rsidRPr="00CF1DA5" w:rsidRDefault="009A07EF" w:rsidP="009A07EF">
            <w:pPr>
              <w:rPr>
                <w:rFonts w:cs="Arial"/>
                <w:sz w:val="18"/>
                <w:szCs w:val="18"/>
              </w:rPr>
            </w:pPr>
          </w:p>
        </w:tc>
        <w:tc>
          <w:tcPr>
            <w:tcW w:w="2430" w:type="dxa"/>
          </w:tcPr>
          <w:p w:rsidR="009A07EF" w:rsidRPr="00CF1DA5" w:rsidRDefault="009A07EF" w:rsidP="009A07EF">
            <w:pPr>
              <w:spacing w:afterLines="20" w:after="48"/>
              <w:rPr>
                <w:rFonts w:cs="Arial"/>
                <w:sz w:val="18"/>
                <w:szCs w:val="18"/>
              </w:rPr>
            </w:pPr>
          </w:p>
        </w:tc>
      </w:tr>
      <w:tr w:rsidR="00C32402" w:rsidRPr="00CF1DA5" w:rsidTr="00530FB0">
        <w:tc>
          <w:tcPr>
            <w:tcW w:w="13405" w:type="dxa"/>
            <w:gridSpan w:val="4"/>
            <w:shd w:val="clear" w:color="auto" w:fill="DEEAF6" w:themeFill="accent1" w:themeFillTint="33"/>
          </w:tcPr>
          <w:p w:rsidR="00C32402" w:rsidRPr="00CF1DA5" w:rsidRDefault="00393D5C" w:rsidP="00B65205">
            <w:pPr>
              <w:spacing w:afterLines="20" w:after="48"/>
              <w:rPr>
                <w:rFonts w:cs="Arial"/>
                <w:b/>
                <w:sz w:val="18"/>
                <w:szCs w:val="18"/>
              </w:rPr>
            </w:pPr>
            <w:r w:rsidRPr="00CF1DA5">
              <w:rPr>
                <w:rFonts w:cs="Arial"/>
                <w:b/>
                <w:sz w:val="18"/>
                <w:szCs w:val="18"/>
              </w:rPr>
              <w:t xml:space="preserve">8.3.2 </w:t>
            </w:r>
            <w:r w:rsidRPr="00CF1DA5">
              <w:rPr>
                <w:rFonts w:cs="Arial"/>
                <w:sz w:val="18"/>
                <w:szCs w:val="18"/>
              </w:rPr>
              <w:t>Disposal of media</w:t>
            </w:r>
          </w:p>
        </w:tc>
      </w:tr>
      <w:tr w:rsidR="00257EAC" w:rsidRPr="00CF1DA5" w:rsidTr="00530FB0">
        <w:tc>
          <w:tcPr>
            <w:tcW w:w="3838" w:type="dxa"/>
            <w:vMerge w:val="restart"/>
          </w:tcPr>
          <w:p w:rsidR="00257EAC" w:rsidRPr="00CF1DA5" w:rsidRDefault="00257EAC" w:rsidP="00257EAC">
            <w:pPr>
              <w:spacing w:afterLines="20" w:after="48"/>
              <w:rPr>
                <w:rFonts w:cs="Arial"/>
                <w:b/>
                <w:sz w:val="18"/>
                <w:szCs w:val="18"/>
              </w:rPr>
            </w:pPr>
            <w:r w:rsidRPr="00CF1DA5">
              <w:rPr>
                <w:rFonts w:cs="Arial"/>
                <w:sz w:val="18"/>
                <w:szCs w:val="18"/>
              </w:rPr>
              <w:t>Media should be disposed of securely when no longer required, using formal procedures.</w:t>
            </w:r>
          </w:p>
        </w:tc>
        <w:tc>
          <w:tcPr>
            <w:tcW w:w="4270" w:type="dxa"/>
          </w:tcPr>
          <w:p w:rsidR="00257EAC" w:rsidRPr="00CF1DA5" w:rsidRDefault="00257EAC" w:rsidP="00257EAC">
            <w:pPr>
              <w:pStyle w:val="TableTextBullet"/>
              <w:keepNex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 xml:space="preserve">the responsible personnel </w:t>
            </w:r>
            <w:r w:rsidRPr="00CF1DA5">
              <w:rPr>
                <w:rFonts w:cs="Arial"/>
                <w:szCs w:val="18"/>
                <w:lang w:val="en-GB" w:eastAsia="en-GB"/>
              </w:rPr>
              <w:t xml:space="preserve">interviewed who confirm that </w:t>
            </w:r>
            <w:r w:rsidRPr="00CF1DA5">
              <w:rPr>
                <w:rFonts w:cs="Arial"/>
                <w:szCs w:val="18"/>
              </w:rPr>
              <w:t>hard-copy materials are crosscut shredded, incinerated, or pulped such that there is reasonable assurance the hard-copy materials cannot be reconstructed.</w:t>
            </w:r>
          </w:p>
        </w:tc>
        <w:tc>
          <w:tcPr>
            <w:tcW w:w="2867" w:type="dxa"/>
          </w:tcPr>
          <w:p w:rsidR="00257EAC" w:rsidRPr="00CF1DA5" w:rsidRDefault="00257EAC" w:rsidP="00257EAC">
            <w:pPr>
              <w:rPr>
                <w:rFonts w:cs="Arial"/>
                <w:sz w:val="18"/>
                <w:szCs w:val="18"/>
              </w:rPr>
            </w:pPr>
          </w:p>
        </w:tc>
        <w:tc>
          <w:tcPr>
            <w:tcW w:w="2430" w:type="dxa"/>
            <w:vMerge w:val="restart"/>
          </w:tcPr>
          <w:p w:rsidR="00257EAC" w:rsidRPr="00CF1DA5" w:rsidRDefault="00257EAC" w:rsidP="00257EAC">
            <w:pPr>
              <w:spacing w:afterLines="20" w:after="48"/>
              <w:rPr>
                <w:rFonts w:cs="Arial"/>
                <w:b/>
                <w:color w:val="00B050"/>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0"/>
              </w:numPr>
              <w:rPr>
                <w:rFonts w:cs="Arial"/>
                <w:szCs w:val="18"/>
              </w:rPr>
            </w:pPr>
            <w:r w:rsidRPr="00CF1DA5">
              <w:rPr>
                <w:rFonts w:cs="Arial"/>
                <w:b/>
                <w:szCs w:val="18"/>
              </w:rPr>
              <w:t xml:space="preserve">Provide the name of the assessor </w:t>
            </w:r>
            <w:r w:rsidRPr="00CF1DA5">
              <w:rPr>
                <w:rFonts w:cs="Arial"/>
                <w:szCs w:val="18"/>
              </w:rPr>
              <w:t>who attests that the procedures state that hard-copy materials are crosscut shredded, incinerated, or pulped such that there is reasonable assurance that hardcopy materials cannot be reconstructed.</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b/>
                <w:color w:val="00B050"/>
                <w:sz w:val="18"/>
                <w:szCs w:val="18"/>
              </w:rPr>
            </w:pPr>
          </w:p>
        </w:tc>
      </w:tr>
      <w:tr w:rsidR="00C32402" w:rsidRPr="00CF1DA5" w:rsidTr="00530FB0">
        <w:tc>
          <w:tcPr>
            <w:tcW w:w="13405" w:type="dxa"/>
            <w:gridSpan w:val="4"/>
            <w:shd w:val="clear" w:color="auto" w:fill="DEEAF6" w:themeFill="accent1" w:themeFillTint="33"/>
          </w:tcPr>
          <w:p w:rsidR="00C32402" w:rsidRPr="00CF1DA5" w:rsidRDefault="00393D5C" w:rsidP="00B65205">
            <w:pPr>
              <w:spacing w:afterLines="20" w:after="48"/>
              <w:rPr>
                <w:rFonts w:cs="Arial"/>
                <w:b/>
                <w:sz w:val="18"/>
                <w:szCs w:val="18"/>
              </w:rPr>
            </w:pPr>
            <w:r w:rsidRPr="00CF1DA5">
              <w:rPr>
                <w:rFonts w:cs="Arial"/>
                <w:b/>
                <w:sz w:val="18"/>
                <w:szCs w:val="18"/>
              </w:rPr>
              <w:t xml:space="preserve">8.3.3 </w:t>
            </w:r>
            <w:r w:rsidRPr="00CF1DA5">
              <w:rPr>
                <w:rFonts w:cs="Arial"/>
                <w:sz w:val="18"/>
                <w:szCs w:val="18"/>
              </w:rPr>
              <w:t>Physical media transfer</w:t>
            </w:r>
          </w:p>
        </w:tc>
      </w:tr>
      <w:tr w:rsidR="00257EAC" w:rsidRPr="00CF1DA5" w:rsidTr="00530FB0">
        <w:tc>
          <w:tcPr>
            <w:tcW w:w="3838" w:type="dxa"/>
            <w:vMerge w:val="restart"/>
          </w:tcPr>
          <w:p w:rsidR="00257EAC" w:rsidRPr="00CF1DA5" w:rsidRDefault="00257EAC" w:rsidP="00257EAC">
            <w:pPr>
              <w:spacing w:afterLines="20" w:after="48"/>
              <w:rPr>
                <w:rFonts w:cs="Arial"/>
                <w:b/>
                <w:sz w:val="18"/>
                <w:szCs w:val="18"/>
              </w:rPr>
            </w:pPr>
            <w:r w:rsidRPr="00CF1DA5">
              <w:rPr>
                <w:rFonts w:cs="Arial"/>
                <w:sz w:val="18"/>
                <w:szCs w:val="18"/>
              </w:rPr>
              <w:t>Media containing information should be protected against unauthorized access, misuse or corruption during transportation.</w:t>
            </w:r>
          </w:p>
        </w:tc>
        <w:tc>
          <w:tcPr>
            <w:tcW w:w="4270" w:type="dxa"/>
          </w:tcPr>
          <w:p w:rsidR="00257EAC" w:rsidRPr="00CF1DA5" w:rsidRDefault="00257EAC" w:rsidP="00257EAC">
            <w:pPr>
              <w:pStyle w:val="TableTextBullet"/>
              <w:keepNext/>
              <w:numPr>
                <w:ilvl w:val="0"/>
                <w:numId w:val="0"/>
              </w:numPr>
              <w:spacing w:afterLines="20" w:after="48"/>
              <w:ind w:left="288" w:hanging="288"/>
              <w:rPr>
                <w:rFonts w:cs="Arial"/>
                <w:szCs w:val="18"/>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 xml:space="preserve">responsible personnel </w:t>
            </w:r>
            <w:r w:rsidRPr="00CF1DA5">
              <w:rPr>
                <w:rFonts w:cs="Arial"/>
                <w:szCs w:val="18"/>
                <w:lang w:val="en-GB" w:eastAsia="en-GB"/>
              </w:rPr>
              <w:t>interviewed who confirm that proper management authorization is obtained whenever media is moved from a secured area (including when media is distributed to individuals).</w:t>
            </w:r>
          </w:p>
        </w:tc>
        <w:tc>
          <w:tcPr>
            <w:tcW w:w="2867" w:type="dxa"/>
          </w:tcPr>
          <w:p w:rsidR="00257EAC" w:rsidRPr="00CF1DA5" w:rsidRDefault="00257EAC" w:rsidP="00257EAC">
            <w:pPr>
              <w:rPr>
                <w:rFonts w:cs="Arial"/>
                <w:sz w:val="18"/>
                <w:szCs w:val="18"/>
              </w:rPr>
            </w:pPr>
          </w:p>
        </w:tc>
        <w:tc>
          <w:tcPr>
            <w:tcW w:w="2430" w:type="dxa"/>
            <w:vMerge w:val="restart"/>
          </w:tcPr>
          <w:p w:rsidR="00257EAC" w:rsidRPr="00CF1DA5" w:rsidRDefault="00257EAC" w:rsidP="00257EAC">
            <w:pPr>
              <w:spacing w:afterLines="20" w:after="48"/>
              <w:rPr>
                <w:rFonts w:cs="Arial"/>
                <w:b/>
                <w:color w:val="00B050"/>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0"/>
              </w:numPr>
              <w:spacing w:afterLines="20" w:after="48"/>
              <w:ind w:left="288" w:hanging="288"/>
              <w:rPr>
                <w:rFonts w:cs="Arial"/>
                <w:szCs w:val="18"/>
              </w:rPr>
            </w:pPr>
            <w:r w:rsidRPr="00CF1DA5">
              <w:rPr>
                <w:rFonts w:cs="Arial"/>
                <w:b/>
                <w:szCs w:val="18"/>
              </w:rPr>
              <w:t>Describe how</w:t>
            </w:r>
            <w:r w:rsidRPr="00CF1DA5">
              <w:rPr>
                <w:rFonts w:cs="Arial"/>
                <w:szCs w:val="18"/>
              </w:rPr>
              <w:t xml:space="preserve"> offsite tracking logs were examined to verify </w:t>
            </w:r>
            <w:r w:rsidRPr="00CF1DA5">
              <w:rPr>
                <w:rFonts w:cs="Arial"/>
                <w:szCs w:val="18"/>
                <w:lang w:val="en-GB" w:eastAsia="en-GB"/>
              </w:rPr>
              <w:t>proper management authorization is obtained whenever media is moved from a secured area (including when media is distributed to individuals).</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b/>
                <w:color w:val="00B050"/>
                <w:sz w:val="18"/>
                <w:szCs w:val="18"/>
              </w:rPr>
            </w:pPr>
          </w:p>
        </w:tc>
      </w:tr>
    </w:tbl>
    <w:p w:rsidR="00307826" w:rsidRPr="00CF1DA5" w:rsidRDefault="00307826" w:rsidP="00B65205">
      <w:pPr>
        <w:spacing w:afterLines="20" w:after="48"/>
        <w:rPr>
          <w:rFonts w:ascii="Arial" w:hAnsi="Arial" w:cs="Arial"/>
          <w:sz w:val="18"/>
          <w:szCs w:val="18"/>
        </w:rPr>
      </w:pPr>
    </w:p>
    <w:p w:rsidR="004267DD" w:rsidRPr="00CF1DA5" w:rsidRDefault="004267DD" w:rsidP="00B65205">
      <w:pPr>
        <w:spacing w:afterLines="20" w:after="48"/>
        <w:rPr>
          <w:rFonts w:ascii="Arial" w:eastAsiaTheme="majorEastAsia" w:hAnsi="Arial" w:cs="Arial"/>
          <w:b/>
          <w:bCs/>
          <w:color w:val="5B9BD5" w:themeColor="accent1"/>
          <w:sz w:val="18"/>
          <w:szCs w:val="18"/>
        </w:rPr>
      </w:pPr>
      <w:r w:rsidRPr="00CF1DA5">
        <w:rPr>
          <w:rFonts w:ascii="Arial" w:hAnsi="Arial" w:cs="Arial"/>
          <w:sz w:val="18"/>
          <w:szCs w:val="18"/>
        </w:rPr>
        <w:br w:type="page"/>
      </w:r>
    </w:p>
    <w:p w:rsidR="00307826" w:rsidRPr="00CF1DA5" w:rsidRDefault="00307826" w:rsidP="00B65205">
      <w:pPr>
        <w:pStyle w:val="Heading3"/>
        <w:numPr>
          <w:ilvl w:val="2"/>
          <w:numId w:val="1"/>
        </w:numPr>
        <w:spacing w:afterLines="20" w:after="48"/>
        <w:rPr>
          <w:rFonts w:ascii="Arial" w:hAnsi="Arial" w:cs="Arial"/>
        </w:rPr>
      </w:pPr>
      <w:r w:rsidRPr="00CF1DA5">
        <w:rPr>
          <w:rFonts w:ascii="Arial" w:hAnsi="Arial" w:cs="Arial"/>
        </w:rPr>
        <w:t>A.9 Access Control</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307826" w:rsidRPr="00CF1DA5" w:rsidTr="00530FB0">
        <w:tc>
          <w:tcPr>
            <w:tcW w:w="3838" w:type="dxa"/>
            <w:shd w:val="clear" w:color="auto" w:fill="BDD6EE" w:themeFill="accent1" w:themeFillTint="66"/>
          </w:tcPr>
          <w:p w:rsidR="00307826" w:rsidRPr="00CF1DA5" w:rsidRDefault="00307826"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307826" w:rsidRPr="00CF1DA5" w:rsidRDefault="00307826"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307826" w:rsidRPr="00CF1DA5" w:rsidRDefault="00307826"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307826" w:rsidRPr="00CF1DA5" w:rsidRDefault="00307826" w:rsidP="00B65205">
            <w:pPr>
              <w:spacing w:afterLines="20" w:after="48"/>
              <w:rPr>
                <w:rFonts w:cs="Arial"/>
                <w:b/>
                <w:sz w:val="18"/>
                <w:szCs w:val="18"/>
              </w:rPr>
            </w:pPr>
            <w:r w:rsidRPr="00CF1DA5">
              <w:rPr>
                <w:rFonts w:cs="Arial"/>
                <w:b/>
                <w:sz w:val="18"/>
                <w:szCs w:val="18"/>
              </w:rPr>
              <w:t>Control Effectiveness</w:t>
            </w:r>
          </w:p>
        </w:tc>
      </w:tr>
      <w:tr w:rsidR="00307826" w:rsidRPr="00CF1DA5" w:rsidTr="00530FB0">
        <w:tc>
          <w:tcPr>
            <w:tcW w:w="13405" w:type="dxa"/>
            <w:gridSpan w:val="4"/>
            <w:shd w:val="clear" w:color="auto" w:fill="DEEAF6" w:themeFill="accent1" w:themeFillTint="33"/>
          </w:tcPr>
          <w:p w:rsidR="00307826" w:rsidRPr="00CF1DA5" w:rsidRDefault="00307826" w:rsidP="00B65205">
            <w:pPr>
              <w:spacing w:afterLines="20" w:after="48"/>
              <w:jc w:val="center"/>
              <w:rPr>
                <w:rFonts w:cs="Arial"/>
                <w:b/>
                <w:sz w:val="18"/>
                <w:szCs w:val="18"/>
              </w:rPr>
            </w:pPr>
            <w:r w:rsidRPr="00CF1DA5">
              <w:rPr>
                <w:rFonts w:cs="Arial"/>
                <w:b/>
                <w:sz w:val="18"/>
                <w:szCs w:val="18"/>
              </w:rPr>
              <w:t>9.1 Business requirements of access control</w:t>
            </w:r>
          </w:p>
        </w:tc>
      </w:tr>
      <w:tr w:rsidR="00307826" w:rsidRPr="00CF1DA5" w:rsidTr="00530FB0">
        <w:tc>
          <w:tcPr>
            <w:tcW w:w="13405" w:type="dxa"/>
            <w:gridSpan w:val="4"/>
            <w:shd w:val="clear" w:color="auto" w:fill="DEEAF6" w:themeFill="accent1" w:themeFillTint="33"/>
          </w:tcPr>
          <w:p w:rsidR="00307826" w:rsidRPr="00CF1DA5" w:rsidRDefault="00307826" w:rsidP="00B65205">
            <w:pPr>
              <w:spacing w:afterLines="20" w:after="48"/>
              <w:rPr>
                <w:rFonts w:cs="Arial"/>
                <w:sz w:val="18"/>
                <w:szCs w:val="18"/>
              </w:rPr>
            </w:pPr>
            <w:r w:rsidRPr="00CF1DA5">
              <w:rPr>
                <w:rFonts w:cs="Arial"/>
                <w:b/>
                <w:sz w:val="18"/>
                <w:szCs w:val="18"/>
              </w:rPr>
              <w:t xml:space="preserve">9.1.1 </w:t>
            </w:r>
            <w:r w:rsidRPr="00CF1DA5">
              <w:rPr>
                <w:rFonts w:cs="Arial"/>
                <w:sz w:val="18"/>
                <w:szCs w:val="18"/>
              </w:rPr>
              <w:t>Access control policy</w:t>
            </w:r>
          </w:p>
        </w:tc>
      </w:tr>
      <w:tr w:rsidR="00257EAC" w:rsidRPr="00CF1DA5" w:rsidTr="00530FB0">
        <w:tc>
          <w:tcPr>
            <w:tcW w:w="3838" w:type="dxa"/>
          </w:tcPr>
          <w:p w:rsidR="00257EAC" w:rsidRPr="00CF1DA5" w:rsidRDefault="00257EAC" w:rsidP="00257EAC">
            <w:pPr>
              <w:spacing w:afterLines="20" w:after="48"/>
              <w:rPr>
                <w:rFonts w:cs="Arial"/>
                <w:sz w:val="18"/>
                <w:szCs w:val="18"/>
              </w:rPr>
            </w:pPr>
            <w:r w:rsidRPr="00CF1DA5">
              <w:rPr>
                <w:rFonts w:cs="Arial"/>
                <w:sz w:val="18"/>
                <w:szCs w:val="18"/>
              </w:rPr>
              <w:t>An access control policy should be established, documented and reviewed based on business and information security requirements.</w:t>
            </w:r>
          </w:p>
        </w:tc>
        <w:tc>
          <w:tcPr>
            <w:tcW w:w="4270" w:type="dxa"/>
          </w:tcPr>
          <w:p w:rsidR="00257EAC" w:rsidRPr="00CF1DA5" w:rsidRDefault="00257EAC" w:rsidP="00257EAC">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written policy for access control</w:t>
            </w:r>
            <w:r w:rsidRPr="00CF1DA5">
              <w:rPr>
                <w:rFonts w:cs="Arial"/>
                <w:szCs w:val="18"/>
                <w:lang w:val="en-GB" w:eastAsia="en-GB"/>
              </w:rPr>
              <w:t xml:space="preserve"> that was examined to verify the policy incorporates as follows:</w:t>
            </w:r>
          </w:p>
          <w:p w:rsidR="00257EAC" w:rsidRPr="00CF1DA5" w:rsidRDefault="00257EAC" w:rsidP="00257EAC">
            <w:pPr>
              <w:pStyle w:val="tabletextbullet2"/>
              <w:rPr>
                <w:szCs w:val="18"/>
              </w:rPr>
            </w:pPr>
            <w:r w:rsidRPr="00CF1DA5">
              <w:rPr>
                <w:szCs w:val="18"/>
              </w:rPr>
              <w:t>Defining access needs and privilege assignments for each role.</w:t>
            </w:r>
          </w:p>
          <w:p w:rsidR="00257EAC" w:rsidRPr="00CF1DA5" w:rsidRDefault="00257EAC" w:rsidP="00257EAC">
            <w:pPr>
              <w:pStyle w:val="tabletextbullet2"/>
              <w:rPr>
                <w:szCs w:val="18"/>
              </w:rPr>
            </w:pPr>
            <w:r w:rsidRPr="00CF1DA5">
              <w:rPr>
                <w:szCs w:val="18"/>
              </w:rPr>
              <w:t>Restriction of access to privileged user IDs to least privileges necessary to perform job responsibilities.</w:t>
            </w:r>
          </w:p>
          <w:p w:rsidR="00257EAC" w:rsidRPr="00CF1DA5" w:rsidRDefault="00257EAC" w:rsidP="00257EAC">
            <w:pPr>
              <w:pStyle w:val="tabletextbullet2"/>
              <w:rPr>
                <w:szCs w:val="18"/>
              </w:rPr>
            </w:pPr>
            <w:r w:rsidRPr="00CF1DA5">
              <w:rPr>
                <w:szCs w:val="18"/>
              </w:rPr>
              <w:t xml:space="preserve">Assignment of access based on individual personnel’s job classification and function </w:t>
            </w:r>
          </w:p>
          <w:p w:rsidR="00257EAC" w:rsidRPr="00CF1DA5" w:rsidRDefault="00257EAC" w:rsidP="00257EAC">
            <w:pPr>
              <w:pStyle w:val="tabletextbullet2"/>
              <w:rPr>
                <w:szCs w:val="18"/>
              </w:rPr>
            </w:pPr>
            <w:r w:rsidRPr="00CF1DA5">
              <w:rPr>
                <w:szCs w:val="18"/>
              </w:rPr>
              <w:t>Documented approval (electronically or in writing) by authorized parties for all access, including listing of specific privileges approved.</w:t>
            </w: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sz w:val="18"/>
                <w:szCs w:val="18"/>
              </w:rPr>
            </w:pPr>
          </w:p>
        </w:tc>
      </w:tr>
      <w:tr w:rsidR="00307826" w:rsidRPr="00CF1DA5" w:rsidTr="00530FB0">
        <w:tc>
          <w:tcPr>
            <w:tcW w:w="13405" w:type="dxa"/>
            <w:gridSpan w:val="4"/>
            <w:shd w:val="clear" w:color="auto" w:fill="DEEAF6" w:themeFill="accent1" w:themeFillTint="33"/>
          </w:tcPr>
          <w:p w:rsidR="00307826" w:rsidRPr="00CF1DA5" w:rsidRDefault="00307826" w:rsidP="00B65205">
            <w:pPr>
              <w:spacing w:afterLines="20" w:after="48"/>
              <w:rPr>
                <w:rFonts w:cs="Arial"/>
                <w:sz w:val="18"/>
                <w:szCs w:val="18"/>
              </w:rPr>
            </w:pPr>
            <w:r w:rsidRPr="00CF1DA5">
              <w:rPr>
                <w:rFonts w:cs="Arial"/>
                <w:b/>
                <w:sz w:val="18"/>
                <w:szCs w:val="18"/>
              </w:rPr>
              <w:t xml:space="preserve">9.1.2 </w:t>
            </w:r>
            <w:r w:rsidRPr="00CF1DA5">
              <w:rPr>
                <w:rFonts w:cs="Arial"/>
                <w:sz w:val="18"/>
                <w:szCs w:val="18"/>
              </w:rPr>
              <w:t>Access to networks and network services</w:t>
            </w:r>
          </w:p>
        </w:tc>
      </w:tr>
      <w:tr w:rsidR="00D24CD4" w:rsidRPr="00CF1DA5" w:rsidTr="00530FB0">
        <w:tc>
          <w:tcPr>
            <w:tcW w:w="3838" w:type="dxa"/>
            <w:vMerge w:val="restart"/>
          </w:tcPr>
          <w:p w:rsidR="00D24CD4" w:rsidRPr="00CF1DA5" w:rsidRDefault="00D24CD4" w:rsidP="00B65205">
            <w:pPr>
              <w:spacing w:afterLines="20" w:after="48"/>
              <w:rPr>
                <w:rFonts w:cs="Arial"/>
                <w:sz w:val="18"/>
                <w:szCs w:val="18"/>
              </w:rPr>
            </w:pPr>
            <w:r w:rsidRPr="00CF1DA5">
              <w:rPr>
                <w:rFonts w:cs="Arial"/>
                <w:sz w:val="18"/>
                <w:szCs w:val="18"/>
              </w:rPr>
              <w:t>Users should only be provided with access to the network and network services that they have been specifically authorized to use.</w:t>
            </w:r>
          </w:p>
        </w:tc>
        <w:tc>
          <w:tcPr>
            <w:tcW w:w="4270" w:type="dxa"/>
          </w:tcPr>
          <w:p w:rsidR="00D24CD4" w:rsidRPr="00CF1DA5" w:rsidRDefault="00D24CD4" w:rsidP="00B65205">
            <w:pPr>
              <w:pStyle w:val="TableTextBullet"/>
              <w:numPr>
                <w:ilvl w:val="0"/>
                <w:numId w:val="0"/>
              </w:numPr>
              <w:spacing w:afterLines="20" w:after="48"/>
              <w:ind w:left="288" w:hanging="288"/>
              <w:rPr>
                <w:rFonts w:cs="Arial"/>
                <w:szCs w:val="18"/>
              </w:rPr>
            </w:pPr>
            <w:r w:rsidRPr="00CF1DA5">
              <w:rPr>
                <w:rFonts w:cs="Arial"/>
                <w:b/>
                <w:szCs w:val="18"/>
                <w:lang w:val="en-GB" w:eastAsia="en-GB"/>
              </w:rPr>
              <w:t>Identify the sample</w:t>
            </w:r>
            <w:r w:rsidRPr="00CF1DA5">
              <w:rPr>
                <w:rFonts w:cs="Arial"/>
                <w:szCs w:val="18"/>
                <w:lang w:val="en-GB" w:eastAsia="en-GB"/>
              </w:rPr>
              <w:t xml:space="preserve"> of user IDs examined for this testing procedure.</w:t>
            </w:r>
          </w:p>
        </w:tc>
        <w:tc>
          <w:tcPr>
            <w:tcW w:w="2867" w:type="dxa"/>
          </w:tcPr>
          <w:p w:rsidR="00D24CD4" w:rsidRPr="00CF1DA5" w:rsidRDefault="00D24CD4" w:rsidP="00B65205">
            <w:pPr>
              <w:spacing w:afterLines="20" w:after="48"/>
              <w:rPr>
                <w:rFonts w:cs="Arial"/>
                <w:sz w:val="18"/>
                <w:szCs w:val="18"/>
              </w:rPr>
            </w:pPr>
          </w:p>
        </w:tc>
        <w:tc>
          <w:tcPr>
            <w:tcW w:w="2430" w:type="dxa"/>
            <w:vMerge w:val="restart"/>
          </w:tcPr>
          <w:p w:rsidR="00D24CD4" w:rsidRPr="00CF1DA5" w:rsidRDefault="00D24CD4" w:rsidP="00B65205">
            <w:pPr>
              <w:spacing w:afterLines="20" w:after="48"/>
              <w:rPr>
                <w:rFonts w:cs="Arial"/>
                <w:sz w:val="18"/>
                <w:szCs w:val="18"/>
              </w:rPr>
            </w:pPr>
          </w:p>
        </w:tc>
      </w:tr>
      <w:tr w:rsidR="00D24CD4" w:rsidRPr="00CF1DA5" w:rsidTr="00530FB0">
        <w:tc>
          <w:tcPr>
            <w:tcW w:w="3838" w:type="dxa"/>
            <w:vMerge/>
          </w:tcPr>
          <w:p w:rsidR="00D24CD4" w:rsidRPr="00CF1DA5" w:rsidRDefault="00D24CD4" w:rsidP="00B65205">
            <w:pPr>
              <w:spacing w:afterLines="20" w:after="48"/>
              <w:rPr>
                <w:rFonts w:cs="Arial"/>
                <w:sz w:val="18"/>
                <w:szCs w:val="18"/>
              </w:rPr>
            </w:pPr>
          </w:p>
        </w:tc>
        <w:tc>
          <w:tcPr>
            <w:tcW w:w="7137" w:type="dxa"/>
            <w:gridSpan w:val="2"/>
          </w:tcPr>
          <w:p w:rsidR="00D24CD4" w:rsidRPr="00CF1DA5" w:rsidRDefault="00D24CD4" w:rsidP="00B65205">
            <w:pPr>
              <w:pStyle w:val="TableTextBullet"/>
              <w:numPr>
                <w:ilvl w:val="0"/>
                <w:numId w:val="0"/>
              </w:numPr>
              <w:spacing w:afterLines="20" w:after="48"/>
              <w:ind w:left="288" w:hanging="288"/>
              <w:rPr>
                <w:rFonts w:cs="Arial"/>
                <w:szCs w:val="18"/>
              </w:rPr>
            </w:pPr>
            <w:r w:rsidRPr="00CF1DA5">
              <w:rPr>
                <w:rFonts w:cs="Arial"/>
                <w:b/>
                <w:szCs w:val="18"/>
                <w:lang w:val="en-GB" w:eastAsia="en-GB"/>
              </w:rPr>
              <w:t>Describe how</w:t>
            </w:r>
            <w:r w:rsidRPr="00CF1DA5">
              <w:rPr>
                <w:rFonts w:cs="Arial"/>
                <w:szCs w:val="18"/>
                <w:lang w:val="en-GB" w:eastAsia="en-GB"/>
              </w:rPr>
              <w:t xml:space="preserve"> each item in the sample of user IDs was compared with documented approvals to verify that:</w:t>
            </w:r>
          </w:p>
        </w:tc>
        <w:tc>
          <w:tcPr>
            <w:tcW w:w="2430" w:type="dxa"/>
            <w:vMerge/>
          </w:tcPr>
          <w:p w:rsidR="00D24CD4" w:rsidRPr="00CF1DA5" w:rsidRDefault="00D24CD4" w:rsidP="00B65205">
            <w:pPr>
              <w:spacing w:afterLines="20" w:after="48"/>
              <w:rPr>
                <w:rFonts w:cs="Arial"/>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18"/>
              </w:numPr>
              <w:suppressAutoHyphens/>
              <w:autoSpaceDN w:val="0"/>
              <w:spacing w:afterLines="20" w:after="48"/>
              <w:rPr>
                <w:rFonts w:cs="Arial"/>
                <w:szCs w:val="18"/>
              </w:rPr>
            </w:pPr>
            <w:r w:rsidRPr="00CF1DA5">
              <w:rPr>
                <w:rFonts w:cs="Arial"/>
                <w:szCs w:val="18"/>
              </w:rPr>
              <w:t>Documented approval exists for the assigned privileges.</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18"/>
              </w:numPr>
              <w:suppressAutoHyphens/>
              <w:autoSpaceDN w:val="0"/>
              <w:spacing w:afterLines="20" w:after="48"/>
              <w:rPr>
                <w:rFonts w:cs="Arial"/>
                <w:szCs w:val="18"/>
              </w:rPr>
            </w:pPr>
            <w:r w:rsidRPr="00CF1DA5">
              <w:rPr>
                <w:rFonts w:cs="Arial"/>
                <w:szCs w:val="18"/>
              </w:rPr>
              <w:t>The approval was by authorized parties.</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sz w:val="18"/>
                <w:szCs w:val="18"/>
              </w:rPr>
            </w:pPr>
          </w:p>
        </w:tc>
      </w:tr>
      <w:tr w:rsidR="00257EAC" w:rsidRPr="00CF1DA5" w:rsidTr="00D24CD4">
        <w:trPr>
          <w:trHeight w:val="251"/>
        </w:trPr>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18"/>
              </w:numPr>
              <w:suppressAutoHyphens/>
              <w:autoSpaceDN w:val="0"/>
              <w:spacing w:afterLines="20" w:after="48"/>
              <w:rPr>
                <w:rFonts w:cs="Arial"/>
                <w:szCs w:val="18"/>
              </w:rPr>
            </w:pPr>
            <w:r w:rsidRPr="00CF1DA5">
              <w:rPr>
                <w:rFonts w:cs="Arial"/>
                <w:szCs w:val="18"/>
              </w:rPr>
              <w:t>That specified privileges match the roles assigned to the individual.</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sz w:val="18"/>
                <w:szCs w:val="18"/>
              </w:rPr>
            </w:pPr>
          </w:p>
        </w:tc>
      </w:tr>
      <w:tr w:rsidR="00D24CD4" w:rsidRPr="00CF1DA5" w:rsidTr="00530FB0">
        <w:tc>
          <w:tcPr>
            <w:tcW w:w="13405" w:type="dxa"/>
            <w:gridSpan w:val="4"/>
            <w:shd w:val="clear" w:color="auto" w:fill="DEEAF6" w:themeFill="accent1" w:themeFillTint="33"/>
          </w:tcPr>
          <w:p w:rsidR="00D24CD4" w:rsidRPr="00CF1DA5" w:rsidRDefault="00D24CD4" w:rsidP="00B65205">
            <w:pPr>
              <w:spacing w:afterLines="20" w:after="48"/>
              <w:jc w:val="center"/>
              <w:rPr>
                <w:rFonts w:cs="Arial"/>
                <w:b/>
                <w:sz w:val="18"/>
                <w:szCs w:val="18"/>
              </w:rPr>
            </w:pPr>
            <w:r w:rsidRPr="00CF1DA5">
              <w:rPr>
                <w:rFonts w:cs="Arial"/>
                <w:b/>
                <w:sz w:val="18"/>
                <w:szCs w:val="18"/>
              </w:rPr>
              <w:t>9.2 User access management</w:t>
            </w:r>
          </w:p>
        </w:tc>
      </w:tr>
      <w:tr w:rsidR="00D24CD4" w:rsidRPr="00CF1DA5" w:rsidTr="00530FB0">
        <w:tc>
          <w:tcPr>
            <w:tcW w:w="13405" w:type="dxa"/>
            <w:gridSpan w:val="4"/>
            <w:shd w:val="clear" w:color="auto" w:fill="DEEAF6" w:themeFill="accent1" w:themeFillTint="33"/>
          </w:tcPr>
          <w:p w:rsidR="00D24CD4" w:rsidRPr="00CF1DA5" w:rsidRDefault="00D24CD4" w:rsidP="00B65205">
            <w:pPr>
              <w:spacing w:afterLines="20" w:after="48"/>
              <w:rPr>
                <w:rFonts w:cs="Arial"/>
                <w:sz w:val="18"/>
                <w:szCs w:val="18"/>
              </w:rPr>
            </w:pPr>
            <w:r w:rsidRPr="00CF1DA5">
              <w:rPr>
                <w:rFonts w:cs="Arial"/>
                <w:b/>
                <w:sz w:val="18"/>
                <w:szCs w:val="18"/>
              </w:rPr>
              <w:t xml:space="preserve">9.2.1 </w:t>
            </w:r>
            <w:r w:rsidRPr="00CF1DA5">
              <w:rPr>
                <w:rFonts w:cs="Arial"/>
                <w:sz w:val="18"/>
                <w:szCs w:val="18"/>
              </w:rPr>
              <w:t>User registration and de-registration</w:t>
            </w:r>
          </w:p>
        </w:tc>
      </w:tr>
      <w:tr w:rsidR="00257EAC" w:rsidRPr="00CF1DA5" w:rsidTr="00530FB0">
        <w:tc>
          <w:tcPr>
            <w:tcW w:w="3838" w:type="dxa"/>
          </w:tcPr>
          <w:p w:rsidR="00257EAC" w:rsidRPr="00CF1DA5" w:rsidRDefault="00257EAC" w:rsidP="00257EAC">
            <w:pPr>
              <w:spacing w:afterLines="20" w:after="48"/>
              <w:rPr>
                <w:rFonts w:cs="Arial"/>
                <w:sz w:val="18"/>
                <w:szCs w:val="18"/>
              </w:rPr>
            </w:pPr>
            <w:r w:rsidRPr="00CF1DA5">
              <w:rPr>
                <w:rFonts w:cs="Arial"/>
                <w:sz w:val="18"/>
                <w:szCs w:val="18"/>
              </w:rPr>
              <w:t>A formal user registration and de-registration process should be implemented to enable assignment of access rights.</w:t>
            </w:r>
          </w:p>
        </w:tc>
        <w:tc>
          <w:tcPr>
            <w:tcW w:w="4270" w:type="dxa"/>
          </w:tcPr>
          <w:p w:rsidR="00257EAC" w:rsidRPr="00CF1DA5" w:rsidRDefault="00257EAC" w:rsidP="00257EAC">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written policy for access control</w:t>
            </w:r>
            <w:r w:rsidRPr="00CF1DA5">
              <w:rPr>
                <w:rFonts w:cs="Arial"/>
                <w:szCs w:val="18"/>
                <w:lang w:val="en-GB" w:eastAsia="en-GB"/>
              </w:rPr>
              <w:t xml:space="preserve"> that was examined to verify the policy incorporates as follows:</w:t>
            </w:r>
          </w:p>
          <w:p w:rsidR="00257EAC" w:rsidRPr="00CF1DA5" w:rsidRDefault="00257EAC" w:rsidP="00257EAC">
            <w:pPr>
              <w:pStyle w:val="tabletextbullet2"/>
              <w:rPr>
                <w:szCs w:val="18"/>
              </w:rPr>
            </w:pPr>
            <w:r w:rsidRPr="00CF1DA5">
              <w:rPr>
                <w:szCs w:val="18"/>
              </w:rPr>
              <w:t>Defining access needs and privilege assignments for each role.</w:t>
            </w:r>
          </w:p>
          <w:p w:rsidR="00257EAC" w:rsidRPr="00CF1DA5" w:rsidRDefault="00257EAC" w:rsidP="00257EAC">
            <w:pPr>
              <w:pStyle w:val="tabletextbullet2"/>
              <w:rPr>
                <w:szCs w:val="18"/>
              </w:rPr>
            </w:pPr>
            <w:r w:rsidRPr="00CF1DA5">
              <w:rPr>
                <w:szCs w:val="18"/>
              </w:rPr>
              <w:t>Restriction of access to privileged user IDs to least privileges necessary to perform job responsibilities.</w:t>
            </w:r>
          </w:p>
          <w:p w:rsidR="00257EAC" w:rsidRPr="00CF1DA5" w:rsidRDefault="00257EAC" w:rsidP="00257EAC">
            <w:pPr>
              <w:pStyle w:val="tabletextbullet2"/>
              <w:rPr>
                <w:szCs w:val="18"/>
              </w:rPr>
            </w:pPr>
            <w:r w:rsidRPr="00CF1DA5">
              <w:rPr>
                <w:szCs w:val="18"/>
              </w:rPr>
              <w:t xml:space="preserve">Assignment of access based on individual personnel’s job classification and function </w:t>
            </w:r>
          </w:p>
          <w:p w:rsidR="00257EAC" w:rsidRPr="00CF1DA5" w:rsidRDefault="00257EAC" w:rsidP="00257EAC">
            <w:pPr>
              <w:pStyle w:val="tabletextbullet2"/>
              <w:rPr>
                <w:szCs w:val="18"/>
              </w:rPr>
            </w:pPr>
            <w:r w:rsidRPr="00CF1DA5">
              <w:rPr>
                <w:szCs w:val="18"/>
              </w:rPr>
              <w:t>Documented approval (electronically or in writing) by authorized parties for all access, including listing of specific privileges approved.</w:t>
            </w: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sz w:val="18"/>
                <w:szCs w:val="18"/>
              </w:rPr>
            </w:pPr>
          </w:p>
        </w:tc>
      </w:tr>
      <w:tr w:rsidR="00D24CD4" w:rsidRPr="00CF1DA5" w:rsidTr="00530FB0">
        <w:tc>
          <w:tcPr>
            <w:tcW w:w="13405" w:type="dxa"/>
            <w:gridSpan w:val="4"/>
            <w:shd w:val="clear" w:color="auto" w:fill="DEEAF6" w:themeFill="accent1" w:themeFillTint="33"/>
          </w:tcPr>
          <w:p w:rsidR="00D24CD4" w:rsidRPr="00CF1DA5" w:rsidRDefault="00D24CD4" w:rsidP="00B65205">
            <w:pPr>
              <w:spacing w:afterLines="20" w:after="48"/>
              <w:rPr>
                <w:rFonts w:cs="Arial"/>
                <w:sz w:val="18"/>
                <w:szCs w:val="18"/>
              </w:rPr>
            </w:pPr>
            <w:r w:rsidRPr="00CF1DA5">
              <w:rPr>
                <w:rFonts w:cs="Arial"/>
                <w:b/>
                <w:sz w:val="18"/>
                <w:szCs w:val="18"/>
              </w:rPr>
              <w:t xml:space="preserve">9.2.2 </w:t>
            </w:r>
            <w:r w:rsidRPr="00CF1DA5">
              <w:rPr>
                <w:rFonts w:cs="Arial"/>
                <w:sz w:val="18"/>
                <w:szCs w:val="18"/>
              </w:rPr>
              <w:t>User access provisioning</w:t>
            </w:r>
          </w:p>
        </w:tc>
      </w:tr>
      <w:tr w:rsidR="00257EAC" w:rsidRPr="00CF1DA5" w:rsidTr="00530FB0">
        <w:tc>
          <w:tcPr>
            <w:tcW w:w="3838" w:type="dxa"/>
            <w:vMerge w:val="restart"/>
          </w:tcPr>
          <w:p w:rsidR="00257EAC" w:rsidRPr="00CF1DA5" w:rsidRDefault="00257EAC" w:rsidP="00257EAC">
            <w:pPr>
              <w:spacing w:afterLines="20" w:after="48"/>
              <w:rPr>
                <w:rFonts w:cs="Arial"/>
                <w:sz w:val="18"/>
                <w:szCs w:val="18"/>
              </w:rPr>
            </w:pPr>
            <w:r w:rsidRPr="00CF1DA5">
              <w:rPr>
                <w:rFonts w:cs="Arial"/>
                <w:sz w:val="18"/>
                <w:szCs w:val="18"/>
              </w:rPr>
              <w:t>A formal user access provisioning process should be implemented to assign or revoke access rights for all user types to all systems and services.</w:t>
            </w:r>
          </w:p>
        </w:tc>
        <w:tc>
          <w:tcPr>
            <w:tcW w:w="4270" w:type="dxa"/>
          </w:tcPr>
          <w:p w:rsidR="00257EAC" w:rsidRPr="00CF1DA5" w:rsidRDefault="00257EAC" w:rsidP="00257EAC">
            <w:pPr>
              <w:pStyle w:val="TableTextBullet"/>
              <w:numPr>
                <w:ilvl w:val="0"/>
                <w:numId w:val="0"/>
              </w:numPr>
              <w:spacing w:afterLines="20" w:after="48"/>
              <w:ind w:left="288" w:hanging="288"/>
              <w:rPr>
                <w:rFonts w:cs="Arial"/>
                <w:szCs w:val="18"/>
              </w:rPr>
            </w:pPr>
            <w:r w:rsidRPr="00CF1DA5">
              <w:rPr>
                <w:rFonts w:cs="Arial"/>
                <w:b/>
                <w:szCs w:val="18"/>
              </w:rPr>
              <w:t>Identify</w:t>
            </w:r>
            <w:r w:rsidRPr="00CF1DA5">
              <w:rPr>
                <w:rFonts w:cs="Arial"/>
                <w:szCs w:val="18"/>
              </w:rPr>
              <w:t xml:space="preserve"> </w:t>
            </w:r>
            <w:r w:rsidRPr="00CF1DA5">
              <w:rPr>
                <w:rFonts w:cs="Arial"/>
                <w:b/>
                <w:szCs w:val="18"/>
              </w:rPr>
              <w:t>the selected sample</w:t>
            </w:r>
            <w:r w:rsidRPr="00CF1DA5">
              <w:rPr>
                <w:rFonts w:cs="Arial"/>
                <w:szCs w:val="18"/>
              </w:rPr>
              <w:t xml:space="preserve"> of roles for this testing procedure.</w:t>
            </w:r>
          </w:p>
        </w:tc>
        <w:tc>
          <w:tcPr>
            <w:tcW w:w="2867" w:type="dxa"/>
          </w:tcPr>
          <w:p w:rsidR="00257EAC" w:rsidRPr="00CF1DA5" w:rsidRDefault="00257EAC" w:rsidP="00257EAC">
            <w:pPr>
              <w:rPr>
                <w:rFonts w:cs="Arial"/>
                <w:sz w:val="18"/>
                <w:szCs w:val="18"/>
              </w:rPr>
            </w:pPr>
          </w:p>
        </w:tc>
        <w:tc>
          <w:tcPr>
            <w:tcW w:w="2430" w:type="dxa"/>
            <w:vMerge w:val="restart"/>
          </w:tcPr>
          <w:p w:rsidR="00257EAC" w:rsidRPr="00CF1DA5" w:rsidRDefault="00257EAC" w:rsidP="00257EAC">
            <w:pPr>
              <w:spacing w:afterLines="20" w:after="48"/>
              <w:rPr>
                <w:rFonts w:cs="Arial"/>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7137" w:type="dxa"/>
            <w:gridSpan w:val="2"/>
          </w:tcPr>
          <w:p w:rsidR="00257EAC" w:rsidRPr="00CF1DA5" w:rsidRDefault="00257EAC" w:rsidP="00257EAC">
            <w:pPr>
              <w:tabs>
                <w:tab w:val="left" w:pos="720"/>
              </w:tabs>
              <w:spacing w:afterLines="20" w:after="48" w:line="260" w:lineRule="atLeast"/>
              <w:rPr>
                <w:rFonts w:cs="Arial"/>
                <w:sz w:val="18"/>
                <w:szCs w:val="18"/>
              </w:rPr>
            </w:pPr>
            <w:r w:rsidRPr="00CF1DA5">
              <w:rPr>
                <w:rFonts w:cs="Arial"/>
                <w:i/>
                <w:sz w:val="18"/>
                <w:szCs w:val="18"/>
                <w:lang w:val="en-GB" w:eastAsia="en-GB"/>
              </w:rPr>
              <w:t>For</w:t>
            </w:r>
            <w:r w:rsidRPr="00CF1DA5">
              <w:rPr>
                <w:rFonts w:cs="Arial"/>
                <w:i/>
                <w:sz w:val="18"/>
                <w:szCs w:val="18"/>
                <w:lang w:val="en-GB"/>
              </w:rPr>
              <w:t xml:space="preserve"> each role in the selected sample</w:t>
            </w:r>
            <w:r w:rsidRPr="00CF1DA5">
              <w:rPr>
                <w:rFonts w:cs="Arial"/>
                <w:b/>
                <w:sz w:val="18"/>
                <w:szCs w:val="18"/>
                <w:lang w:val="en-GB" w:eastAsia="en-GB"/>
              </w:rPr>
              <w:t xml:space="preserve">, describe how </w:t>
            </w:r>
            <w:r w:rsidRPr="00CF1DA5">
              <w:rPr>
                <w:rFonts w:cs="Arial"/>
                <w:sz w:val="18"/>
                <w:szCs w:val="18"/>
                <w:lang w:val="en-GB" w:eastAsia="en-GB"/>
              </w:rPr>
              <w:t>the role was examined to verify access needs for each role are defined and include:</w:t>
            </w:r>
          </w:p>
        </w:tc>
        <w:tc>
          <w:tcPr>
            <w:tcW w:w="2430" w:type="dxa"/>
            <w:vMerge/>
          </w:tcPr>
          <w:p w:rsidR="00257EAC" w:rsidRPr="00CF1DA5" w:rsidRDefault="00257EAC" w:rsidP="00257EAC">
            <w:pPr>
              <w:spacing w:afterLines="20" w:after="48"/>
              <w:rPr>
                <w:rFonts w:cs="Arial"/>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18"/>
              </w:numPr>
              <w:suppressAutoHyphens/>
              <w:autoSpaceDN w:val="0"/>
              <w:spacing w:afterLines="20" w:after="48"/>
              <w:rPr>
                <w:rFonts w:cs="Arial"/>
                <w:szCs w:val="18"/>
              </w:rPr>
            </w:pPr>
            <w:r w:rsidRPr="00CF1DA5">
              <w:rPr>
                <w:rFonts w:cs="Arial"/>
                <w:szCs w:val="18"/>
              </w:rPr>
              <w:t>System components and data resources that each role needs to access for their job function.</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sz w:val="18"/>
                <w:szCs w:val="18"/>
              </w:rPr>
            </w:pPr>
          </w:p>
        </w:tc>
      </w:tr>
      <w:tr w:rsidR="00257EAC" w:rsidRPr="00CF1DA5" w:rsidTr="00530FB0">
        <w:tc>
          <w:tcPr>
            <w:tcW w:w="3838" w:type="dxa"/>
            <w:vMerge/>
          </w:tcPr>
          <w:p w:rsidR="00257EAC" w:rsidRPr="00CF1DA5" w:rsidRDefault="00257EAC" w:rsidP="00257EAC">
            <w:pPr>
              <w:spacing w:afterLines="20" w:after="48"/>
              <w:rPr>
                <w:rFonts w:cs="Arial"/>
                <w:sz w:val="18"/>
                <w:szCs w:val="18"/>
              </w:rPr>
            </w:pPr>
          </w:p>
        </w:tc>
        <w:tc>
          <w:tcPr>
            <w:tcW w:w="4270" w:type="dxa"/>
          </w:tcPr>
          <w:p w:rsidR="00257EAC" w:rsidRPr="00CF1DA5" w:rsidRDefault="00257EAC" w:rsidP="00257EAC">
            <w:pPr>
              <w:pStyle w:val="TableTextBullet"/>
              <w:numPr>
                <w:ilvl w:val="0"/>
                <w:numId w:val="18"/>
              </w:numPr>
              <w:suppressAutoHyphens/>
              <w:autoSpaceDN w:val="0"/>
              <w:spacing w:afterLines="20" w:after="48"/>
              <w:rPr>
                <w:rFonts w:cs="Arial"/>
                <w:szCs w:val="18"/>
              </w:rPr>
            </w:pPr>
            <w:r w:rsidRPr="00CF1DA5">
              <w:rPr>
                <w:rFonts w:cs="Arial"/>
                <w:szCs w:val="18"/>
              </w:rPr>
              <w:t>Identification of privilege necessary for each role to perform their job function.</w:t>
            </w:r>
          </w:p>
        </w:tc>
        <w:tc>
          <w:tcPr>
            <w:tcW w:w="2867" w:type="dxa"/>
          </w:tcPr>
          <w:p w:rsidR="00257EAC" w:rsidRPr="00CF1DA5" w:rsidRDefault="00257EAC" w:rsidP="00257EAC">
            <w:pPr>
              <w:rPr>
                <w:rFonts w:cs="Arial"/>
                <w:sz w:val="18"/>
                <w:szCs w:val="18"/>
              </w:rPr>
            </w:pPr>
          </w:p>
        </w:tc>
        <w:tc>
          <w:tcPr>
            <w:tcW w:w="2430" w:type="dxa"/>
            <w:vMerge/>
          </w:tcPr>
          <w:p w:rsidR="00257EAC" w:rsidRPr="00CF1DA5" w:rsidRDefault="00257EAC" w:rsidP="00257EAC">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9.2.3 </w:t>
            </w:r>
            <w:r w:rsidRPr="00CF1DA5">
              <w:rPr>
                <w:rFonts w:cs="Arial"/>
                <w:sz w:val="18"/>
                <w:szCs w:val="18"/>
              </w:rPr>
              <w:t>Management of privileged access rights</w:t>
            </w:r>
          </w:p>
        </w:tc>
      </w:tr>
      <w:tr w:rsidR="00257EAC" w:rsidRPr="00CF1DA5" w:rsidTr="009C29C3">
        <w:tc>
          <w:tcPr>
            <w:tcW w:w="3838" w:type="dxa"/>
          </w:tcPr>
          <w:p w:rsidR="00257EAC" w:rsidRPr="00CF1DA5" w:rsidRDefault="00257EAC" w:rsidP="00257EAC">
            <w:pPr>
              <w:spacing w:afterLines="20" w:after="48"/>
              <w:rPr>
                <w:rFonts w:cs="Arial"/>
                <w:sz w:val="18"/>
                <w:szCs w:val="18"/>
              </w:rPr>
            </w:pPr>
            <w:r w:rsidRPr="00CF1DA5">
              <w:rPr>
                <w:rFonts w:cs="Arial"/>
                <w:sz w:val="18"/>
                <w:szCs w:val="18"/>
              </w:rPr>
              <w:t>The allocation and use of privileged access rights should be restricted and controlled.</w:t>
            </w:r>
          </w:p>
          <w:p w:rsidR="00257EAC" w:rsidRPr="00CF1DA5" w:rsidRDefault="00257EAC" w:rsidP="00257EAC">
            <w:pPr>
              <w:spacing w:afterLines="20" w:after="48"/>
              <w:rPr>
                <w:rFonts w:cs="Arial"/>
                <w:sz w:val="18"/>
                <w:szCs w:val="18"/>
              </w:rPr>
            </w:pPr>
          </w:p>
        </w:tc>
        <w:tc>
          <w:tcPr>
            <w:tcW w:w="4270" w:type="dxa"/>
            <w:shd w:val="clear" w:color="auto" w:fill="auto"/>
          </w:tcPr>
          <w:p w:rsidR="00257EAC" w:rsidRPr="00CF1DA5" w:rsidRDefault="00257EAC" w:rsidP="00257EAC">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written policy for access control</w:t>
            </w:r>
            <w:r w:rsidRPr="00CF1DA5">
              <w:rPr>
                <w:rFonts w:cs="Arial"/>
                <w:szCs w:val="18"/>
                <w:lang w:val="en-GB" w:eastAsia="en-GB"/>
              </w:rPr>
              <w:t xml:space="preserve"> that was examined to verify the policy incorporates as follows:</w:t>
            </w:r>
          </w:p>
          <w:p w:rsidR="00257EAC" w:rsidRPr="00CF1DA5" w:rsidRDefault="00257EAC" w:rsidP="00257EAC">
            <w:pPr>
              <w:pStyle w:val="tabletextbullet2"/>
              <w:rPr>
                <w:szCs w:val="18"/>
              </w:rPr>
            </w:pPr>
            <w:r w:rsidRPr="00CF1DA5">
              <w:rPr>
                <w:szCs w:val="18"/>
              </w:rPr>
              <w:t>Defining access needs and privilege assignments for each role.</w:t>
            </w:r>
          </w:p>
          <w:p w:rsidR="00257EAC" w:rsidRPr="00CF1DA5" w:rsidRDefault="00257EAC" w:rsidP="00257EAC">
            <w:pPr>
              <w:pStyle w:val="tabletextbullet2"/>
              <w:rPr>
                <w:szCs w:val="18"/>
              </w:rPr>
            </w:pPr>
            <w:r w:rsidRPr="00CF1DA5">
              <w:rPr>
                <w:szCs w:val="18"/>
              </w:rPr>
              <w:t>Restriction of access to privileged user IDs to least privileges necessary to perform job responsibilities.</w:t>
            </w:r>
          </w:p>
          <w:p w:rsidR="00257EAC" w:rsidRPr="00CF1DA5" w:rsidRDefault="00257EAC" w:rsidP="00257EAC">
            <w:pPr>
              <w:pStyle w:val="tabletextbullet2"/>
              <w:rPr>
                <w:szCs w:val="18"/>
              </w:rPr>
            </w:pPr>
            <w:r w:rsidRPr="00CF1DA5">
              <w:rPr>
                <w:szCs w:val="18"/>
              </w:rPr>
              <w:t xml:space="preserve">Assignment of access based on individual personnel’s job classification and function </w:t>
            </w:r>
          </w:p>
          <w:p w:rsidR="00257EAC" w:rsidRPr="00CF1DA5" w:rsidRDefault="00257EAC" w:rsidP="00257EAC">
            <w:pPr>
              <w:pStyle w:val="tabletextbullet2"/>
              <w:rPr>
                <w:szCs w:val="18"/>
              </w:rPr>
            </w:pPr>
            <w:r w:rsidRPr="00CF1DA5">
              <w:rPr>
                <w:szCs w:val="18"/>
              </w:rPr>
              <w:t>Documented approval (electronically or in writing) by authorized parties for all access, including listing of specific privileges approved.</w:t>
            </w:r>
          </w:p>
        </w:tc>
        <w:tc>
          <w:tcPr>
            <w:tcW w:w="2867" w:type="dxa"/>
          </w:tcPr>
          <w:p w:rsidR="00257EAC" w:rsidRPr="00CF1DA5" w:rsidRDefault="00257EAC" w:rsidP="00257EAC">
            <w:pPr>
              <w:spacing w:afterLines="20" w:after="48"/>
              <w:rPr>
                <w:rFonts w:cs="Arial"/>
                <w:b/>
                <w:sz w:val="18"/>
                <w:szCs w:val="18"/>
              </w:rPr>
            </w:pPr>
          </w:p>
        </w:tc>
        <w:tc>
          <w:tcPr>
            <w:tcW w:w="2430" w:type="dxa"/>
          </w:tcPr>
          <w:p w:rsidR="00257EAC" w:rsidRPr="00CF1DA5" w:rsidRDefault="00257EAC" w:rsidP="00257EAC">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b/>
                <w:sz w:val="18"/>
                <w:szCs w:val="18"/>
              </w:rPr>
            </w:pPr>
            <w:r w:rsidRPr="00CF1DA5">
              <w:rPr>
                <w:rFonts w:cs="Arial"/>
                <w:b/>
                <w:sz w:val="18"/>
                <w:szCs w:val="18"/>
              </w:rPr>
              <w:t xml:space="preserve">9.2.4 </w:t>
            </w:r>
            <w:r w:rsidRPr="00CF1DA5">
              <w:rPr>
                <w:rFonts w:cs="Arial"/>
                <w:sz w:val="18"/>
                <w:szCs w:val="18"/>
              </w:rPr>
              <w:t>Management of secret authentication information for users</w:t>
            </w:r>
          </w:p>
        </w:tc>
      </w:tr>
      <w:tr w:rsidR="00257EAC" w:rsidRPr="00CF1DA5" w:rsidTr="009C29C3">
        <w:tc>
          <w:tcPr>
            <w:tcW w:w="3838" w:type="dxa"/>
          </w:tcPr>
          <w:p w:rsidR="00257EAC" w:rsidRPr="00CF1DA5" w:rsidRDefault="00257EAC" w:rsidP="00257EAC">
            <w:pPr>
              <w:spacing w:afterLines="20" w:after="48"/>
              <w:rPr>
                <w:rFonts w:cs="Arial"/>
                <w:sz w:val="18"/>
                <w:szCs w:val="18"/>
              </w:rPr>
            </w:pPr>
            <w:r w:rsidRPr="00CF1DA5">
              <w:rPr>
                <w:rFonts w:cs="Arial"/>
                <w:sz w:val="18"/>
                <w:szCs w:val="18"/>
              </w:rPr>
              <w:t>The allocation of secret authentication information should be controlled through a formal management process.</w:t>
            </w:r>
          </w:p>
          <w:p w:rsidR="00257EAC" w:rsidRPr="00CF1DA5" w:rsidRDefault="00257EAC" w:rsidP="00257EAC">
            <w:pPr>
              <w:spacing w:afterLines="20" w:after="48"/>
              <w:rPr>
                <w:rFonts w:cs="Arial"/>
                <w:sz w:val="18"/>
                <w:szCs w:val="18"/>
              </w:rPr>
            </w:pPr>
          </w:p>
        </w:tc>
        <w:tc>
          <w:tcPr>
            <w:tcW w:w="4270" w:type="dxa"/>
            <w:shd w:val="clear" w:color="auto" w:fill="auto"/>
          </w:tcPr>
          <w:p w:rsidR="00257EAC" w:rsidRPr="00CF1DA5" w:rsidRDefault="00257EAC" w:rsidP="00257EAC">
            <w:pPr>
              <w:pStyle w:val="tabletextbullet2"/>
              <w:numPr>
                <w:ilvl w:val="0"/>
                <w:numId w:val="0"/>
              </w:numPr>
              <w:suppressAutoHyphens/>
              <w:autoSpaceDN w:val="0"/>
              <w:spacing w:afterLines="20" w:after="48"/>
              <w:rPr>
                <w:szCs w:val="18"/>
              </w:rPr>
            </w:pPr>
            <w:r w:rsidRPr="00CF1DA5">
              <w:rPr>
                <w:b/>
                <w:szCs w:val="18"/>
                <w:lang w:val="en-GB" w:eastAsia="en-GB"/>
              </w:rPr>
              <w:t>Identify</w:t>
            </w:r>
            <w:r w:rsidRPr="00CF1DA5">
              <w:rPr>
                <w:szCs w:val="18"/>
                <w:lang w:val="en-GB" w:eastAsia="en-GB"/>
              </w:rPr>
              <w:t xml:space="preserve"> </w:t>
            </w:r>
            <w:r w:rsidRPr="00CF1DA5">
              <w:rPr>
                <w:b/>
                <w:szCs w:val="18"/>
                <w:lang w:val="en-GB" w:eastAsia="en-GB"/>
              </w:rPr>
              <w:t xml:space="preserve">the document </w:t>
            </w:r>
            <w:r w:rsidRPr="00CF1DA5">
              <w:rPr>
                <w:szCs w:val="18"/>
                <w:lang w:val="en-GB" w:eastAsia="en-GB"/>
              </w:rPr>
              <w:t>that contains the management of secret authentication information for users.</w:t>
            </w: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b/>
                <w:color w:val="00B050"/>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9.2.5</w:t>
            </w:r>
            <w:r w:rsidRPr="00CF1DA5">
              <w:rPr>
                <w:rFonts w:cs="Arial"/>
                <w:sz w:val="18"/>
                <w:szCs w:val="18"/>
              </w:rPr>
              <w:t xml:space="preserve"> Review of user access rights</w:t>
            </w:r>
          </w:p>
        </w:tc>
      </w:tr>
      <w:tr w:rsidR="0094250A" w:rsidRPr="00CF1DA5" w:rsidTr="009C29C3">
        <w:tc>
          <w:tcPr>
            <w:tcW w:w="3838" w:type="dxa"/>
          </w:tcPr>
          <w:p w:rsidR="0094250A" w:rsidRPr="00CF1DA5" w:rsidRDefault="0094250A" w:rsidP="0094250A">
            <w:pPr>
              <w:spacing w:afterLines="20" w:after="48"/>
              <w:rPr>
                <w:rFonts w:cs="Arial"/>
                <w:sz w:val="18"/>
                <w:szCs w:val="18"/>
              </w:rPr>
            </w:pPr>
            <w:r w:rsidRPr="00CF1DA5">
              <w:rPr>
                <w:rFonts w:cs="Arial"/>
                <w:sz w:val="18"/>
                <w:szCs w:val="18"/>
              </w:rPr>
              <w:t>Asset owners should review users’ access rights at regular intervals.</w:t>
            </w:r>
          </w:p>
          <w:p w:rsidR="0094250A" w:rsidRPr="00CF1DA5" w:rsidRDefault="0094250A" w:rsidP="0094250A">
            <w:pPr>
              <w:spacing w:afterLines="20" w:after="48"/>
              <w:rPr>
                <w:rFonts w:cs="Arial"/>
                <w:sz w:val="18"/>
                <w:szCs w:val="18"/>
              </w:rPr>
            </w:pPr>
          </w:p>
        </w:tc>
        <w:tc>
          <w:tcPr>
            <w:tcW w:w="4270" w:type="dxa"/>
            <w:shd w:val="clear" w:color="auto" w:fill="auto"/>
          </w:tcPr>
          <w:p w:rsidR="0094250A" w:rsidRPr="00CF1DA5" w:rsidRDefault="0094250A" w:rsidP="0094250A">
            <w:pPr>
              <w:pStyle w:val="TableTextBullet"/>
              <w:numPr>
                <w:ilvl w:val="0"/>
                <w:numId w:val="0"/>
              </w:numPr>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user accounts were observed to verify that any inactive accounts over 90 days old are either removed or disabled.</w:t>
            </w:r>
          </w:p>
        </w:tc>
        <w:tc>
          <w:tcPr>
            <w:tcW w:w="2867" w:type="dxa"/>
          </w:tcPr>
          <w:p w:rsidR="0094250A" w:rsidRPr="00CF1DA5" w:rsidRDefault="0094250A" w:rsidP="0094250A">
            <w:pPr>
              <w:spacing w:afterLines="20" w:after="48"/>
              <w:rPr>
                <w:rFonts w:cs="Arial"/>
                <w:b/>
                <w:sz w:val="18"/>
                <w:szCs w:val="18"/>
              </w:rPr>
            </w:pPr>
          </w:p>
        </w:tc>
        <w:tc>
          <w:tcPr>
            <w:tcW w:w="2430" w:type="dxa"/>
          </w:tcPr>
          <w:p w:rsidR="0094250A" w:rsidRPr="00CF1DA5" w:rsidRDefault="0094250A" w:rsidP="0094250A">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b/>
                <w:sz w:val="18"/>
                <w:szCs w:val="18"/>
              </w:rPr>
            </w:pPr>
            <w:r w:rsidRPr="00CF1DA5">
              <w:rPr>
                <w:rFonts w:cs="Arial"/>
                <w:b/>
                <w:sz w:val="18"/>
                <w:szCs w:val="18"/>
              </w:rPr>
              <w:t xml:space="preserve">9.2.6 </w:t>
            </w:r>
            <w:r w:rsidRPr="00CF1DA5">
              <w:rPr>
                <w:rFonts w:cs="Arial"/>
                <w:sz w:val="18"/>
                <w:szCs w:val="18"/>
              </w:rPr>
              <w:t>Removal or adjustment of user access rights</w:t>
            </w:r>
          </w:p>
        </w:tc>
      </w:tr>
      <w:tr w:rsidR="0094250A" w:rsidRPr="00CF1DA5" w:rsidTr="0094250A">
        <w:trPr>
          <w:trHeight w:val="935"/>
        </w:trPr>
        <w:tc>
          <w:tcPr>
            <w:tcW w:w="3838" w:type="dxa"/>
            <w:vMerge w:val="restart"/>
          </w:tcPr>
          <w:p w:rsidR="0094250A" w:rsidRPr="00CF1DA5" w:rsidRDefault="0094250A" w:rsidP="0094250A">
            <w:pPr>
              <w:spacing w:afterLines="20" w:after="48"/>
              <w:rPr>
                <w:rFonts w:cs="Arial"/>
                <w:sz w:val="18"/>
                <w:szCs w:val="18"/>
              </w:rPr>
            </w:pPr>
            <w:r w:rsidRPr="00CF1DA5">
              <w:rPr>
                <w:rFonts w:cs="Arial"/>
                <w:sz w:val="18"/>
                <w:szCs w:val="18"/>
              </w:rPr>
              <w:t>The access rights of all employees and external party users to information and information processing facilities should be removed upon termination of their employment, contract or agreement, or adjusted upon change.</w:t>
            </w:r>
          </w:p>
          <w:p w:rsidR="0094250A" w:rsidRPr="00CF1DA5" w:rsidRDefault="0094250A" w:rsidP="0094250A">
            <w:pPr>
              <w:spacing w:afterLines="20" w:after="48"/>
              <w:rPr>
                <w:rFonts w:cs="Arial"/>
                <w:b/>
                <w:sz w:val="18"/>
                <w:szCs w:val="18"/>
              </w:rPr>
            </w:pPr>
          </w:p>
        </w:tc>
        <w:tc>
          <w:tcPr>
            <w:tcW w:w="4270" w:type="dxa"/>
          </w:tcPr>
          <w:p w:rsidR="0094250A" w:rsidRPr="00CF1DA5" w:rsidRDefault="0094250A" w:rsidP="0094250A">
            <w:pPr>
              <w:pStyle w:val="TableTextBullet"/>
              <w:keepNex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sample</w:t>
            </w:r>
            <w:r w:rsidRPr="00CF1DA5">
              <w:rPr>
                <w:rFonts w:cs="Arial"/>
                <w:szCs w:val="18"/>
                <w:lang w:val="en-GB" w:eastAsia="en-GB"/>
              </w:rPr>
              <w:t xml:space="preserve"> of users terminated in the past six months that were</w:t>
            </w:r>
            <w:r w:rsidRPr="00CF1DA5">
              <w:rPr>
                <w:rFonts w:cs="Arial"/>
                <w:szCs w:val="18"/>
              </w:rPr>
              <w:t xml:space="preserve"> </w:t>
            </w:r>
            <w:r w:rsidRPr="00CF1DA5">
              <w:rPr>
                <w:rFonts w:cs="Arial"/>
                <w:szCs w:val="18"/>
                <w:lang w:val="en-GB" w:eastAsia="en-GB"/>
              </w:rPr>
              <w:t xml:space="preserve">selected for this testing procedure. </w:t>
            </w:r>
          </w:p>
        </w:tc>
        <w:tc>
          <w:tcPr>
            <w:tcW w:w="2867" w:type="dxa"/>
          </w:tcPr>
          <w:p w:rsidR="0094250A" w:rsidRPr="00CF1DA5" w:rsidRDefault="0094250A" w:rsidP="0094250A">
            <w:pPr>
              <w:rPr>
                <w:rFonts w:cs="Arial"/>
                <w:sz w:val="18"/>
                <w:szCs w:val="18"/>
              </w:rPr>
            </w:pPr>
          </w:p>
        </w:tc>
        <w:tc>
          <w:tcPr>
            <w:tcW w:w="2430" w:type="dxa"/>
            <w:vMerge w:val="restart"/>
          </w:tcPr>
          <w:p w:rsidR="0094250A" w:rsidRPr="00CF1DA5" w:rsidRDefault="0094250A" w:rsidP="0094250A">
            <w:pPr>
              <w:spacing w:afterLines="20" w:after="48"/>
              <w:rPr>
                <w:rFonts w:cs="Arial"/>
                <w:b/>
                <w:color w:val="00B050"/>
                <w:sz w:val="18"/>
                <w:szCs w:val="18"/>
              </w:rPr>
            </w:pPr>
          </w:p>
        </w:tc>
      </w:tr>
      <w:tr w:rsidR="0094250A" w:rsidRPr="00CF1DA5" w:rsidTr="0094250A">
        <w:trPr>
          <w:trHeight w:val="1169"/>
        </w:trPr>
        <w:tc>
          <w:tcPr>
            <w:tcW w:w="3838" w:type="dxa"/>
            <w:vMerge/>
          </w:tcPr>
          <w:p w:rsidR="0094250A" w:rsidRPr="00CF1DA5" w:rsidRDefault="0094250A" w:rsidP="0094250A">
            <w:pPr>
              <w:spacing w:afterLines="20" w:after="48"/>
              <w:rPr>
                <w:rFonts w:cs="Arial"/>
                <w:sz w:val="18"/>
                <w:szCs w:val="18"/>
              </w:rPr>
            </w:pPr>
          </w:p>
        </w:tc>
        <w:tc>
          <w:tcPr>
            <w:tcW w:w="4270" w:type="dxa"/>
          </w:tcPr>
          <w:p w:rsidR="0094250A" w:rsidRPr="00CF1DA5" w:rsidRDefault="0094250A" w:rsidP="0094250A">
            <w:pPr>
              <w:pStyle w:val="TableTextBullet"/>
              <w:keepNext/>
              <w:numPr>
                <w:ilvl w:val="0"/>
                <w:numId w:val="0"/>
              </w:numPr>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the current user access lists for </w:t>
            </w:r>
            <w:r w:rsidRPr="00CF1DA5">
              <w:rPr>
                <w:rFonts w:cs="Arial"/>
                <w:b/>
                <w:i/>
                <w:szCs w:val="18"/>
                <w:lang w:val="en-GB" w:eastAsia="en-GB"/>
              </w:rPr>
              <w:t xml:space="preserve">local access </w:t>
            </w:r>
            <w:r w:rsidRPr="00CF1DA5">
              <w:rPr>
                <w:rFonts w:cs="Arial"/>
                <w:szCs w:val="18"/>
                <w:lang w:val="en-GB" w:eastAsia="en-GB"/>
              </w:rPr>
              <w:t>verified that the sampled user IDs have been deactivated or removed from the access lists.</w:t>
            </w:r>
          </w:p>
        </w:tc>
        <w:tc>
          <w:tcPr>
            <w:tcW w:w="2867" w:type="dxa"/>
          </w:tcPr>
          <w:p w:rsidR="0094250A" w:rsidRPr="00CF1DA5" w:rsidRDefault="0094250A" w:rsidP="0094250A">
            <w:pPr>
              <w:rPr>
                <w:rFonts w:cs="Arial"/>
                <w:sz w:val="18"/>
                <w:szCs w:val="18"/>
              </w:rPr>
            </w:pPr>
          </w:p>
        </w:tc>
        <w:tc>
          <w:tcPr>
            <w:tcW w:w="2430" w:type="dxa"/>
            <w:vMerge/>
          </w:tcPr>
          <w:p w:rsidR="0094250A" w:rsidRPr="00CF1DA5" w:rsidRDefault="0094250A" w:rsidP="0094250A">
            <w:pPr>
              <w:spacing w:afterLines="20" w:after="48"/>
              <w:rPr>
                <w:rFonts w:cs="Arial"/>
                <w:b/>
                <w:color w:val="00B050"/>
                <w:sz w:val="18"/>
                <w:szCs w:val="18"/>
              </w:rPr>
            </w:pPr>
          </w:p>
        </w:tc>
      </w:tr>
      <w:tr w:rsidR="0094250A" w:rsidRPr="00CF1DA5" w:rsidTr="0094250A">
        <w:trPr>
          <w:trHeight w:val="1160"/>
        </w:trPr>
        <w:tc>
          <w:tcPr>
            <w:tcW w:w="3838" w:type="dxa"/>
            <w:vMerge/>
          </w:tcPr>
          <w:p w:rsidR="0094250A" w:rsidRPr="00CF1DA5" w:rsidRDefault="0094250A" w:rsidP="0094250A">
            <w:pPr>
              <w:spacing w:afterLines="20" w:after="48"/>
              <w:rPr>
                <w:rFonts w:cs="Arial"/>
                <w:sz w:val="18"/>
                <w:szCs w:val="18"/>
              </w:rPr>
            </w:pPr>
          </w:p>
        </w:tc>
        <w:tc>
          <w:tcPr>
            <w:tcW w:w="4270" w:type="dxa"/>
          </w:tcPr>
          <w:p w:rsidR="0094250A" w:rsidRPr="00CF1DA5" w:rsidRDefault="0094250A" w:rsidP="0094250A">
            <w:pPr>
              <w:pStyle w:val="TableTextBullet"/>
              <w:numPr>
                <w:ilvl w:val="0"/>
                <w:numId w:val="0"/>
              </w:numPr>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the current user access lists for </w:t>
            </w:r>
            <w:r w:rsidRPr="00CF1DA5">
              <w:rPr>
                <w:rFonts w:cs="Arial"/>
                <w:b/>
                <w:i/>
                <w:szCs w:val="18"/>
                <w:lang w:val="en-GB" w:eastAsia="en-GB"/>
              </w:rPr>
              <w:t xml:space="preserve">remote access </w:t>
            </w:r>
            <w:r w:rsidRPr="00CF1DA5">
              <w:rPr>
                <w:rFonts w:cs="Arial"/>
                <w:szCs w:val="18"/>
                <w:lang w:val="en-GB" w:eastAsia="en-GB"/>
              </w:rPr>
              <w:t>verified that the sampled user IDs have been deactivated or removed from the access lists.</w:t>
            </w:r>
          </w:p>
        </w:tc>
        <w:tc>
          <w:tcPr>
            <w:tcW w:w="2867" w:type="dxa"/>
          </w:tcPr>
          <w:p w:rsidR="0094250A" w:rsidRPr="00CF1DA5" w:rsidRDefault="0094250A" w:rsidP="0094250A">
            <w:pPr>
              <w:rPr>
                <w:rFonts w:cs="Arial"/>
                <w:sz w:val="18"/>
                <w:szCs w:val="18"/>
              </w:rPr>
            </w:pPr>
          </w:p>
        </w:tc>
        <w:tc>
          <w:tcPr>
            <w:tcW w:w="2430" w:type="dxa"/>
            <w:vMerge/>
          </w:tcPr>
          <w:p w:rsidR="0094250A" w:rsidRPr="00CF1DA5" w:rsidRDefault="0094250A" w:rsidP="0094250A">
            <w:pPr>
              <w:spacing w:afterLines="20" w:after="48"/>
              <w:rPr>
                <w:rFonts w:cs="Arial"/>
                <w:b/>
                <w:color w:val="00B050"/>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jc w:val="center"/>
              <w:rPr>
                <w:rFonts w:cs="Arial"/>
                <w:b/>
                <w:sz w:val="18"/>
                <w:szCs w:val="18"/>
              </w:rPr>
            </w:pPr>
            <w:r w:rsidRPr="00CF1DA5">
              <w:rPr>
                <w:rFonts w:cs="Arial"/>
                <w:b/>
                <w:sz w:val="18"/>
                <w:szCs w:val="18"/>
              </w:rPr>
              <w:t>9.3 User responsibilities</w:t>
            </w: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9.3.1 </w:t>
            </w:r>
            <w:r w:rsidRPr="00CF1DA5">
              <w:rPr>
                <w:rFonts w:cs="Arial"/>
                <w:sz w:val="18"/>
                <w:szCs w:val="18"/>
              </w:rPr>
              <w:t>User of secret authentication information</w:t>
            </w:r>
          </w:p>
        </w:tc>
      </w:tr>
      <w:tr w:rsidR="00257EAC" w:rsidRPr="00CF1DA5" w:rsidTr="004E0086">
        <w:tc>
          <w:tcPr>
            <w:tcW w:w="3838" w:type="dxa"/>
          </w:tcPr>
          <w:p w:rsidR="00257EAC" w:rsidRPr="00CF1DA5" w:rsidRDefault="00257EAC" w:rsidP="00257EAC">
            <w:pPr>
              <w:spacing w:afterLines="20" w:after="48"/>
              <w:rPr>
                <w:rFonts w:cs="Arial"/>
                <w:sz w:val="18"/>
                <w:szCs w:val="18"/>
              </w:rPr>
            </w:pPr>
            <w:r w:rsidRPr="00CF1DA5">
              <w:rPr>
                <w:rFonts w:cs="Arial"/>
                <w:sz w:val="18"/>
                <w:szCs w:val="18"/>
              </w:rPr>
              <w:t>Users should be required to follow the organization’s practices in the use of secret authentication information.</w:t>
            </w:r>
          </w:p>
          <w:p w:rsidR="00257EAC" w:rsidRPr="00CF1DA5" w:rsidRDefault="00257EAC" w:rsidP="00257EAC">
            <w:pPr>
              <w:spacing w:afterLines="20" w:after="48"/>
              <w:rPr>
                <w:rFonts w:cs="Arial"/>
                <w:sz w:val="18"/>
                <w:szCs w:val="18"/>
              </w:rPr>
            </w:pPr>
          </w:p>
        </w:tc>
        <w:tc>
          <w:tcPr>
            <w:tcW w:w="4270" w:type="dxa"/>
            <w:shd w:val="clear" w:color="auto" w:fill="auto"/>
          </w:tcPr>
          <w:p w:rsidR="00257EAC" w:rsidRPr="00CF1DA5" w:rsidRDefault="00257EAC" w:rsidP="00257EAC">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that contains the management of secret authentication information for users.</w:t>
            </w: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jc w:val="center"/>
              <w:rPr>
                <w:rFonts w:cs="Arial"/>
                <w:b/>
                <w:sz w:val="18"/>
                <w:szCs w:val="18"/>
              </w:rPr>
            </w:pPr>
            <w:r w:rsidRPr="00CF1DA5">
              <w:rPr>
                <w:rFonts w:cs="Arial"/>
                <w:b/>
                <w:sz w:val="18"/>
                <w:szCs w:val="18"/>
              </w:rPr>
              <w:t>9.4 System and application access control</w:t>
            </w: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9.4.1 </w:t>
            </w:r>
            <w:r w:rsidRPr="00CF1DA5">
              <w:rPr>
                <w:rFonts w:cs="Arial"/>
                <w:sz w:val="18"/>
                <w:szCs w:val="18"/>
              </w:rPr>
              <w:t>Information access restriction</w:t>
            </w:r>
          </w:p>
        </w:tc>
      </w:tr>
      <w:tr w:rsidR="00257EAC" w:rsidRPr="00CF1DA5" w:rsidTr="004E0086">
        <w:tc>
          <w:tcPr>
            <w:tcW w:w="3838" w:type="dxa"/>
          </w:tcPr>
          <w:p w:rsidR="00257EAC" w:rsidRPr="00CF1DA5" w:rsidRDefault="00257EAC" w:rsidP="00257EAC">
            <w:pPr>
              <w:spacing w:afterLines="20" w:after="48"/>
              <w:rPr>
                <w:rFonts w:cs="Arial"/>
                <w:sz w:val="18"/>
                <w:szCs w:val="18"/>
              </w:rPr>
            </w:pPr>
            <w:r w:rsidRPr="00CF1DA5">
              <w:rPr>
                <w:rFonts w:cs="Arial"/>
                <w:sz w:val="18"/>
                <w:szCs w:val="18"/>
              </w:rPr>
              <w:t>Access to information and application system functions should be restricted in accordance with the access control policy.</w:t>
            </w:r>
          </w:p>
        </w:tc>
        <w:tc>
          <w:tcPr>
            <w:tcW w:w="4270" w:type="dxa"/>
            <w:shd w:val="clear" w:color="auto" w:fill="auto"/>
          </w:tcPr>
          <w:p w:rsidR="00257EAC" w:rsidRPr="00CF1DA5" w:rsidRDefault="00257EAC" w:rsidP="00257EAC">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written policy for access control</w:t>
            </w:r>
            <w:r w:rsidRPr="00CF1DA5">
              <w:rPr>
                <w:rFonts w:cs="Arial"/>
                <w:szCs w:val="18"/>
                <w:lang w:val="en-GB" w:eastAsia="en-GB"/>
              </w:rPr>
              <w:t xml:space="preserve"> that was examined to verify the policy incorporates:</w:t>
            </w:r>
          </w:p>
          <w:p w:rsidR="00257EAC" w:rsidRPr="00CF1DA5" w:rsidRDefault="00257EAC" w:rsidP="00257EAC">
            <w:pPr>
              <w:pStyle w:val="tabletextbullet2"/>
              <w:spacing w:afterLines="20" w:after="48"/>
              <w:rPr>
                <w:szCs w:val="18"/>
              </w:rPr>
            </w:pPr>
            <w:r w:rsidRPr="00CF1DA5">
              <w:rPr>
                <w:szCs w:val="18"/>
              </w:rPr>
              <w:t>Access to information and application system.</w:t>
            </w:r>
          </w:p>
          <w:p w:rsidR="00257EAC" w:rsidRPr="00CF1DA5" w:rsidRDefault="00257EAC" w:rsidP="00257EAC">
            <w:pPr>
              <w:pStyle w:val="TableTextBullet"/>
              <w:numPr>
                <w:ilvl w:val="0"/>
                <w:numId w:val="0"/>
              </w:numPr>
              <w:spacing w:afterLines="20" w:after="48"/>
              <w:rPr>
                <w:rFonts w:cs="Arial"/>
                <w:szCs w:val="18"/>
                <w:lang w:val="en-GB" w:eastAsia="en-GB"/>
              </w:rPr>
            </w:pP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9.4.2 </w:t>
            </w:r>
            <w:r w:rsidRPr="00CF1DA5">
              <w:rPr>
                <w:rFonts w:cs="Arial"/>
                <w:sz w:val="18"/>
                <w:szCs w:val="18"/>
              </w:rPr>
              <w:t>Secure log-on procedures</w:t>
            </w:r>
          </w:p>
        </w:tc>
      </w:tr>
      <w:tr w:rsidR="0094250A" w:rsidRPr="00CF1DA5" w:rsidTr="004E0086">
        <w:tc>
          <w:tcPr>
            <w:tcW w:w="3838" w:type="dxa"/>
            <w:vMerge w:val="restart"/>
          </w:tcPr>
          <w:p w:rsidR="0094250A" w:rsidRPr="00CF1DA5" w:rsidRDefault="0094250A" w:rsidP="0094250A">
            <w:pPr>
              <w:spacing w:afterLines="20" w:after="48"/>
              <w:rPr>
                <w:rFonts w:cs="Arial"/>
                <w:sz w:val="18"/>
                <w:szCs w:val="18"/>
              </w:rPr>
            </w:pPr>
            <w:r w:rsidRPr="00CF1DA5">
              <w:rPr>
                <w:rFonts w:cs="Arial"/>
                <w:sz w:val="18"/>
                <w:szCs w:val="18"/>
              </w:rPr>
              <w:t>Where required by the access control policy, access to systems and applications should be controlled by a secure log-on procedure.</w:t>
            </w:r>
          </w:p>
        </w:tc>
        <w:tc>
          <w:tcPr>
            <w:tcW w:w="4270" w:type="dxa"/>
            <w:shd w:val="clear" w:color="auto" w:fill="auto"/>
          </w:tcPr>
          <w:p w:rsidR="0094250A" w:rsidRPr="00CF1DA5" w:rsidRDefault="0094250A" w:rsidP="0094250A">
            <w:pPr>
              <w:pStyle w:val="TableTextBullet"/>
              <w:numPr>
                <w:ilvl w:val="0"/>
                <w:numId w:val="0"/>
              </w:numPr>
              <w:rPr>
                <w:rFonts w:cs="Arial"/>
                <w:szCs w:val="18"/>
                <w:lang w:val="en-GB" w:eastAsia="en-GB"/>
              </w:rPr>
            </w:pPr>
            <w:r w:rsidRPr="00CF1DA5">
              <w:rPr>
                <w:rFonts w:cs="Arial"/>
                <w:b/>
                <w:szCs w:val="18"/>
                <w:lang w:val="en-GB" w:eastAsia="en-GB"/>
              </w:rPr>
              <w:t xml:space="preserve">Identify </w:t>
            </w:r>
            <w:r w:rsidRPr="00CF1DA5">
              <w:rPr>
                <w:rFonts w:cs="Arial"/>
                <w:szCs w:val="18"/>
                <w:lang w:val="en-GB" w:eastAsia="en-GB"/>
              </w:rPr>
              <w:t>all databases containing cardholder data.</w:t>
            </w:r>
          </w:p>
        </w:tc>
        <w:tc>
          <w:tcPr>
            <w:tcW w:w="2867" w:type="dxa"/>
          </w:tcPr>
          <w:p w:rsidR="0094250A" w:rsidRPr="00CF1DA5" w:rsidRDefault="0094250A" w:rsidP="0094250A">
            <w:pPr>
              <w:rPr>
                <w:rFonts w:cs="Arial"/>
                <w:sz w:val="18"/>
                <w:szCs w:val="18"/>
              </w:rPr>
            </w:pPr>
          </w:p>
        </w:tc>
        <w:tc>
          <w:tcPr>
            <w:tcW w:w="2430" w:type="dxa"/>
            <w:vMerge w:val="restart"/>
          </w:tcPr>
          <w:p w:rsidR="0094250A" w:rsidRPr="00CF1DA5" w:rsidRDefault="0094250A" w:rsidP="0094250A">
            <w:pPr>
              <w:spacing w:afterLines="20" w:after="48"/>
              <w:rPr>
                <w:rFonts w:cs="Arial"/>
                <w:sz w:val="18"/>
                <w:szCs w:val="18"/>
              </w:rPr>
            </w:pPr>
          </w:p>
        </w:tc>
      </w:tr>
      <w:tr w:rsidR="0094250A" w:rsidRPr="00CF1DA5" w:rsidTr="00046E0B">
        <w:trPr>
          <w:trHeight w:val="1592"/>
        </w:trPr>
        <w:tc>
          <w:tcPr>
            <w:tcW w:w="3838" w:type="dxa"/>
            <w:vMerge/>
          </w:tcPr>
          <w:p w:rsidR="0094250A" w:rsidRPr="00CF1DA5" w:rsidRDefault="0094250A" w:rsidP="0094250A">
            <w:pPr>
              <w:spacing w:afterLines="20" w:after="48"/>
              <w:rPr>
                <w:rFonts w:cs="Arial"/>
                <w:sz w:val="18"/>
                <w:szCs w:val="18"/>
              </w:rPr>
            </w:pPr>
          </w:p>
        </w:tc>
        <w:tc>
          <w:tcPr>
            <w:tcW w:w="4270" w:type="dxa"/>
            <w:shd w:val="clear" w:color="auto" w:fill="auto"/>
          </w:tcPr>
          <w:p w:rsidR="0094250A" w:rsidRPr="00CF1DA5" w:rsidRDefault="0094250A" w:rsidP="0094250A">
            <w:pPr>
              <w:pStyle w:val="TableTextBullet"/>
              <w:numPr>
                <w:ilvl w:val="0"/>
                <w:numId w:val="0"/>
              </w:numPr>
              <w:rPr>
                <w:rFonts w:cs="Arial"/>
                <w:szCs w:val="18"/>
                <w:lang w:val="en-GB" w:eastAsia="en-GB"/>
              </w:rPr>
            </w:pPr>
            <w:r w:rsidRPr="00CF1DA5">
              <w:rPr>
                <w:rFonts w:cs="Arial"/>
                <w:b/>
                <w:szCs w:val="18"/>
                <w:lang w:val="en-GB" w:eastAsia="en-GB"/>
              </w:rPr>
              <w:t xml:space="preserve">Describe how </w:t>
            </w:r>
            <w:r w:rsidRPr="00CF1DA5">
              <w:rPr>
                <w:rFonts w:cs="Arial"/>
                <w:szCs w:val="18"/>
                <w:lang w:val="en-GB" w:eastAsia="en-GB"/>
              </w:rPr>
              <w:t>database and/or application configuration settings verified that all users are authenticated prior to access.</w:t>
            </w:r>
          </w:p>
        </w:tc>
        <w:tc>
          <w:tcPr>
            <w:tcW w:w="2867" w:type="dxa"/>
          </w:tcPr>
          <w:p w:rsidR="0094250A" w:rsidRPr="00CF1DA5" w:rsidRDefault="0094250A" w:rsidP="0094250A">
            <w:pPr>
              <w:rPr>
                <w:rFonts w:cs="Arial"/>
                <w:sz w:val="18"/>
                <w:szCs w:val="18"/>
              </w:rPr>
            </w:pPr>
          </w:p>
          <w:p w:rsidR="0094250A" w:rsidRPr="00CF1DA5" w:rsidRDefault="0094250A" w:rsidP="0094250A">
            <w:pPr>
              <w:rPr>
                <w:rFonts w:cs="Arial"/>
                <w:sz w:val="18"/>
                <w:szCs w:val="18"/>
              </w:rPr>
            </w:pPr>
          </w:p>
        </w:tc>
        <w:tc>
          <w:tcPr>
            <w:tcW w:w="2430" w:type="dxa"/>
            <w:vMerge/>
          </w:tcPr>
          <w:p w:rsidR="0094250A" w:rsidRPr="00CF1DA5" w:rsidRDefault="0094250A" w:rsidP="0094250A">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9.4.3 </w:t>
            </w:r>
            <w:r w:rsidRPr="00CF1DA5">
              <w:rPr>
                <w:rFonts w:cs="Arial"/>
                <w:sz w:val="18"/>
                <w:szCs w:val="18"/>
              </w:rPr>
              <w:t>Password management system</w:t>
            </w:r>
          </w:p>
        </w:tc>
      </w:tr>
      <w:tr w:rsidR="0094250A" w:rsidRPr="00CF1DA5" w:rsidTr="004E0086">
        <w:tc>
          <w:tcPr>
            <w:tcW w:w="3838" w:type="dxa"/>
          </w:tcPr>
          <w:p w:rsidR="0094250A" w:rsidRPr="00CF1DA5" w:rsidRDefault="0094250A" w:rsidP="0094250A">
            <w:pPr>
              <w:spacing w:afterLines="20" w:after="48"/>
              <w:rPr>
                <w:rFonts w:cs="Arial"/>
                <w:sz w:val="18"/>
                <w:szCs w:val="18"/>
              </w:rPr>
            </w:pPr>
            <w:r w:rsidRPr="00CF1DA5">
              <w:rPr>
                <w:rFonts w:cs="Arial"/>
                <w:sz w:val="18"/>
                <w:szCs w:val="18"/>
              </w:rPr>
              <w:t>Password management systems should be interactive and should ensure quality passwords.</w:t>
            </w:r>
          </w:p>
        </w:tc>
        <w:tc>
          <w:tcPr>
            <w:tcW w:w="4270" w:type="dxa"/>
            <w:shd w:val="clear" w:color="auto" w:fill="auto"/>
          </w:tcPr>
          <w:p w:rsidR="0094250A" w:rsidRPr="00CF1DA5" w:rsidRDefault="0094250A" w:rsidP="0094250A">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written procedures for user identification management</w:t>
            </w:r>
            <w:r w:rsidRPr="00CF1DA5">
              <w:rPr>
                <w:rFonts w:cs="Arial"/>
                <w:szCs w:val="18"/>
                <w:lang w:val="en-GB" w:eastAsia="en-GB"/>
              </w:rPr>
              <w:t xml:space="preserve"> examined to verify processes are defined for each of the items below:</w:t>
            </w:r>
          </w:p>
          <w:p w:rsidR="0094250A" w:rsidRPr="00CF1DA5" w:rsidRDefault="0094250A" w:rsidP="0094250A">
            <w:pPr>
              <w:pStyle w:val="tabletextbullet2"/>
              <w:rPr>
                <w:szCs w:val="18"/>
                <w:lang w:val="en-GB" w:eastAsia="en-GB"/>
              </w:rPr>
            </w:pPr>
            <w:r w:rsidRPr="00CF1DA5">
              <w:rPr>
                <w:szCs w:val="18"/>
              </w:rPr>
              <w:t>Assign all users a unique ID before allowing them to access system components or cardholder data.</w:t>
            </w:r>
          </w:p>
          <w:p w:rsidR="0094250A" w:rsidRPr="00CF1DA5" w:rsidRDefault="0094250A" w:rsidP="0094250A">
            <w:pPr>
              <w:pStyle w:val="tabletextbullet2"/>
              <w:rPr>
                <w:szCs w:val="18"/>
              </w:rPr>
            </w:pPr>
            <w:r w:rsidRPr="00CF1DA5">
              <w:rPr>
                <w:szCs w:val="18"/>
              </w:rPr>
              <w:t>Control addition, deletion, and modification of user IDs, credentials, and other identifier objects.</w:t>
            </w:r>
          </w:p>
          <w:p w:rsidR="0094250A" w:rsidRPr="00CF1DA5" w:rsidRDefault="0094250A" w:rsidP="0094250A">
            <w:pPr>
              <w:pStyle w:val="tabletextbullet2"/>
              <w:rPr>
                <w:szCs w:val="18"/>
              </w:rPr>
            </w:pPr>
            <w:r w:rsidRPr="00CF1DA5">
              <w:rPr>
                <w:szCs w:val="18"/>
              </w:rPr>
              <w:t>Immediately revoke access for any terminated users.</w:t>
            </w:r>
          </w:p>
          <w:p w:rsidR="0094250A" w:rsidRPr="00CF1DA5" w:rsidRDefault="0094250A" w:rsidP="0094250A">
            <w:pPr>
              <w:pStyle w:val="tabletextbullet2"/>
              <w:rPr>
                <w:szCs w:val="18"/>
              </w:rPr>
            </w:pPr>
            <w:r w:rsidRPr="00CF1DA5">
              <w:rPr>
                <w:szCs w:val="18"/>
              </w:rPr>
              <w:t>Remove/disable inactive user accounts at least every 90 days.</w:t>
            </w:r>
          </w:p>
          <w:p w:rsidR="0094250A" w:rsidRPr="00CF1DA5" w:rsidRDefault="0094250A" w:rsidP="0094250A">
            <w:pPr>
              <w:pStyle w:val="tabletextbullet2"/>
              <w:rPr>
                <w:szCs w:val="18"/>
              </w:rPr>
            </w:pPr>
            <w:r w:rsidRPr="00CF1DA5">
              <w:rPr>
                <w:szCs w:val="18"/>
              </w:rPr>
              <w:t>Manage IDs used by vendors to access, support, or maintain system components via remote access as follows:</w:t>
            </w:r>
          </w:p>
          <w:p w:rsidR="0094250A" w:rsidRPr="00CF1DA5" w:rsidRDefault="0094250A" w:rsidP="0094250A">
            <w:pPr>
              <w:pStyle w:val="tabletextbullet3"/>
              <w:numPr>
                <w:ilvl w:val="0"/>
                <w:numId w:val="34"/>
              </w:numPr>
              <w:suppressAutoHyphens w:val="0"/>
              <w:autoSpaceDN/>
              <w:ind w:left="864"/>
              <w:rPr>
                <w:b/>
                <w:szCs w:val="18"/>
              </w:rPr>
            </w:pPr>
            <w:r w:rsidRPr="00CF1DA5">
              <w:rPr>
                <w:szCs w:val="18"/>
              </w:rPr>
              <w:t xml:space="preserve">Enabled only during the time period needed and disabled when not in use. </w:t>
            </w:r>
          </w:p>
          <w:p w:rsidR="0094250A" w:rsidRPr="00CF1DA5" w:rsidRDefault="0094250A" w:rsidP="0094250A">
            <w:pPr>
              <w:pStyle w:val="tabletextbullet3"/>
              <w:numPr>
                <w:ilvl w:val="0"/>
                <w:numId w:val="34"/>
              </w:numPr>
              <w:suppressAutoHyphens w:val="0"/>
              <w:autoSpaceDN/>
              <w:ind w:left="864"/>
              <w:rPr>
                <w:b/>
                <w:szCs w:val="18"/>
              </w:rPr>
            </w:pPr>
            <w:r w:rsidRPr="00CF1DA5">
              <w:rPr>
                <w:szCs w:val="18"/>
              </w:rPr>
              <w:t>Monitored when in use.</w:t>
            </w:r>
          </w:p>
          <w:p w:rsidR="0094250A" w:rsidRPr="00CF1DA5" w:rsidRDefault="0094250A" w:rsidP="0094250A">
            <w:pPr>
              <w:pStyle w:val="tabletextbullet2"/>
              <w:rPr>
                <w:szCs w:val="18"/>
              </w:rPr>
            </w:pPr>
            <w:r w:rsidRPr="00CF1DA5">
              <w:rPr>
                <w:szCs w:val="18"/>
              </w:rPr>
              <w:t>Limit repeated access attempts by locking out the user ID after not more than six attempts.</w:t>
            </w:r>
          </w:p>
          <w:p w:rsidR="0094250A" w:rsidRPr="00CF1DA5" w:rsidRDefault="0094250A" w:rsidP="0094250A">
            <w:pPr>
              <w:pStyle w:val="tabletextbullet2"/>
              <w:rPr>
                <w:szCs w:val="18"/>
              </w:rPr>
            </w:pPr>
            <w:r w:rsidRPr="00CF1DA5">
              <w:rPr>
                <w:szCs w:val="18"/>
              </w:rPr>
              <w:t>Set the lockout duration to a minimum of 30 minutes or until an administrator enables the user ID.</w:t>
            </w:r>
          </w:p>
          <w:p w:rsidR="0094250A" w:rsidRPr="00CF1DA5" w:rsidRDefault="0094250A" w:rsidP="0094250A">
            <w:pPr>
              <w:pStyle w:val="tabletextbullet2"/>
              <w:rPr>
                <w:b/>
                <w:szCs w:val="18"/>
              </w:rPr>
            </w:pPr>
            <w:r w:rsidRPr="00CF1DA5">
              <w:rPr>
                <w:szCs w:val="18"/>
              </w:rPr>
              <w:t>If a session has been idle for more than 15 minutes, require the user to re-authenticate to re-activate the terminal or session.</w:t>
            </w:r>
          </w:p>
        </w:tc>
        <w:tc>
          <w:tcPr>
            <w:tcW w:w="2867" w:type="dxa"/>
          </w:tcPr>
          <w:p w:rsidR="0094250A" w:rsidRPr="00CF1DA5" w:rsidRDefault="0094250A" w:rsidP="0094250A">
            <w:pPr>
              <w:spacing w:afterLines="20" w:after="48"/>
              <w:rPr>
                <w:rFonts w:cs="Arial"/>
                <w:sz w:val="18"/>
                <w:szCs w:val="18"/>
              </w:rPr>
            </w:pPr>
          </w:p>
        </w:tc>
        <w:tc>
          <w:tcPr>
            <w:tcW w:w="2430" w:type="dxa"/>
          </w:tcPr>
          <w:p w:rsidR="0094250A" w:rsidRPr="00CF1DA5" w:rsidRDefault="0094250A" w:rsidP="0094250A">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9.4.4 </w:t>
            </w:r>
            <w:r w:rsidRPr="00CF1DA5">
              <w:rPr>
                <w:rFonts w:cs="Arial"/>
                <w:sz w:val="18"/>
                <w:szCs w:val="18"/>
              </w:rPr>
              <w:t>Use of privileged utility programs</w:t>
            </w:r>
          </w:p>
        </w:tc>
      </w:tr>
      <w:tr w:rsidR="00257EAC" w:rsidRPr="00CF1DA5" w:rsidTr="004E0086">
        <w:tc>
          <w:tcPr>
            <w:tcW w:w="3838" w:type="dxa"/>
          </w:tcPr>
          <w:p w:rsidR="00257EAC" w:rsidRPr="00CF1DA5" w:rsidRDefault="00257EAC" w:rsidP="00257EAC">
            <w:pPr>
              <w:spacing w:afterLines="20" w:after="48"/>
              <w:rPr>
                <w:rFonts w:cs="Arial"/>
                <w:sz w:val="18"/>
                <w:szCs w:val="18"/>
              </w:rPr>
            </w:pPr>
            <w:r w:rsidRPr="00CF1DA5">
              <w:rPr>
                <w:rFonts w:cs="Arial"/>
                <w:sz w:val="18"/>
                <w:szCs w:val="18"/>
              </w:rPr>
              <w:t>The use of utility programs that might be capable of overriding system and application controls should be restricted and tightly controlled.</w:t>
            </w:r>
          </w:p>
        </w:tc>
        <w:tc>
          <w:tcPr>
            <w:tcW w:w="4270" w:type="dxa"/>
            <w:shd w:val="clear" w:color="auto" w:fill="auto"/>
          </w:tcPr>
          <w:p w:rsidR="00257EAC" w:rsidRPr="00CF1DA5" w:rsidRDefault="00257EAC" w:rsidP="00257EAC">
            <w:pPr>
              <w:spacing w:afterLines="20" w:after="48"/>
              <w:rPr>
                <w:rFonts w:eastAsiaTheme="minorEastAsia" w:cs="Arial"/>
                <w:b/>
                <w:color w:val="00B050"/>
                <w:sz w:val="18"/>
                <w:szCs w:val="18"/>
              </w:rPr>
            </w:pPr>
            <w:r w:rsidRPr="00CF1DA5">
              <w:rPr>
                <w:rFonts w:eastAsia="Times New Roman" w:cs="Arial"/>
                <w:b/>
                <w:sz w:val="18"/>
                <w:szCs w:val="18"/>
              </w:rPr>
              <w:t>Identify the assessor</w:t>
            </w:r>
            <w:r w:rsidRPr="00CF1DA5">
              <w:rPr>
                <w:rFonts w:eastAsia="Times New Roman" w:cs="Arial"/>
                <w:iCs/>
                <w:sz w:val="18"/>
                <w:szCs w:val="18"/>
              </w:rPr>
              <w:t xml:space="preserve"> who attests that users cannot installed software or utility programs and that they are tightly controlled.</w:t>
            </w: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sz w:val="18"/>
                <w:szCs w:val="18"/>
              </w:rPr>
            </w:pPr>
          </w:p>
        </w:tc>
      </w:tr>
      <w:tr w:rsidR="00257EAC" w:rsidRPr="00CF1DA5" w:rsidTr="00530FB0">
        <w:tc>
          <w:tcPr>
            <w:tcW w:w="13405" w:type="dxa"/>
            <w:gridSpan w:val="4"/>
            <w:shd w:val="clear" w:color="auto" w:fill="DEEAF6" w:themeFill="accent1" w:themeFillTint="33"/>
          </w:tcPr>
          <w:p w:rsidR="00257EAC" w:rsidRPr="00CF1DA5" w:rsidRDefault="00257EAC" w:rsidP="00257EAC">
            <w:pPr>
              <w:spacing w:afterLines="20" w:after="48"/>
              <w:rPr>
                <w:rFonts w:cs="Arial"/>
                <w:sz w:val="18"/>
                <w:szCs w:val="18"/>
              </w:rPr>
            </w:pPr>
            <w:r w:rsidRPr="00CF1DA5">
              <w:rPr>
                <w:rFonts w:cs="Arial"/>
                <w:b/>
                <w:sz w:val="18"/>
                <w:szCs w:val="18"/>
              </w:rPr>
              <w:t xml:space="preserve">9.4.5 </w:t>
            </w:r>
            <w:r w:rsidRPr="00CF1DA5">
              <w:rPr>
                <w:rFonts w:cs="Arial"/>
                <w:sz w:val="18"/>
                <w:szCs w:val="18"/>
              </w:rPr>
              <w:t>Access control to program source code</w:t>
            </w:r>
          </w:p>
        </w:tc>
      </w:tr>
      <w:tr w:rsidR="00257EAC" w:rsidRPr="00CF1DA5" w:rsidTr="004E0086">
        <w:tc>
          <w:tcPr>
            <w:tcW w:w="3838" w:type="dxa"/>
          </w:tcPr>
          <w:p w:rsidR="00257EAC" w:rsidRPr="00CF1DA5" w:rsidRDefault="00257EAC" w:rsidP="00257EAC">
            <w:pPr>
              <w:spacing w:afterLines="20" w:after="48"/>
              <w:rPr>
                <w:rFonts w:cs="Arial"/>
                <w:sz w:val="18"/>
                <w:szCs w:val="18"/>
              </w:rPr>
            </w:pPr>
            <w:r w:rsidRPr="00CF1DA5">
              <w:rPr>
                <w:rFonts w:cs="Arial"/>
                <w:sz w:val="18"/>
                <w:szCs w:val="18"/>
              </w:rPr>
              <w:t>Access to program source code should be restricted.</w:t>
            </w:r>
          </w:p>
        </w:tc>
        <w:tc>
          <w:tcPr>
            <w:tcW w:w="4270" w:type="dxa"/>
            <w:shd w:val="clear" w:color="auto" w:fill="auto"/>
          </w:tcPr>
          <w:p w:rsidR="00257EAC" w:rsidRPr="00CF1DA5" w:rsidRDefault="00257EAC" w:rsidP="00257EAC">
            <w:pPr>
              <w:spacing w:afterLines="20" w:after="48"/>
              <w:rPr>
                <w:rFonts w:eastAsiaTheme="minorEastAsia" w:cs="Arial"/>
                <w:b/>
                <w:color w:val="00B050"/>
                <w:sz w:val="18"/>
                <w:szCs w:val="18"/>
              </w:rPr>
            </w:pPr>
            <w:r w:rsidRPr="00CF1DA5">
              <w:rPr>
                <w:rFonts w:eastAsia="Times New Roman" w:cs="Arial"/>
                <w:b/>
                <w:sz w:val="18"/>
                <w:szCs w:val="18"/>
              </w:rPr>
              <w:t>Identify the assessor</w:t>
            </w:r>
            <w:r w:rsidRPr="00CF1DA5">
              <w:rPr>
                <w:rFonts w:eastAsia="Times New Roman" w:cs="Arial"/>
                <w:iCs/>
                <w:sz w:val="18"/>
                <w:szCs w:val="18"/>
              </w:rPr>
              <w:t xml:space="preserve"> who attests that access to program source code is restricted.</w:t>
            </w:r>
          </w:p>
        </w:tc>
        <w:tc>
          <w:tcPr>
            <w:tcW w:w="2867" w:type="dxa"/>
          </w:tcPr>
          <w:p w:rsidR="00257EAC" w:rsidRPr="00CF1DA5" w:rsidRDefault="00257EAC" w:rsidP="00257EAC">
            <w:pPr>
              <w:spacing w:afterLines="20" w:after="48"/>
              <w:rPr>
                <w:rFonts w:cs="Arial"/>
                <w:sz w:val="18"/>
                <w:szCs w:val="18"/>
              </w:rPr>
            </w:pPr>
          </w:p>
        </w:tc>
        <w:tc>
          <w:tcPr>
            <w:tcW w:w="2430" w:type="dxa"/>
          </w:tcPr>
          <w:p w:rsidR="00257EAC" w:rsidRPr="00CF1DA5" w:rsidRDefault="00257EAC" w:rsidP="00257EAC">
            <w:pPr>
              <w:spacing w:afterLines="20" w:after="48"/>
              <w:rPr>
                <w:rFonts w:cs="Arial"/>
                <w:sz w:val="18"/>
                <w:szCs w:val="18"/>
              </w:rPr>
            </w:pPr>
          </w:p>
        </w:tc>
      </w:tr>
    </w:tbl>
    <w:p w:rsidR="00404D45" w:rsidRPr="00CF1DA5" w:rsidRDefault="00404D45" w:rsidP="00B65205">
      <w:pPr>
        <w:spacing w:afterLines="20" w:after="48"/>
        <w:rPr>
          <w:rFonts w:ascii="Arial" w:hAnsi="Arial" w:cs="Arial"/>
          <w:sz w:val="18"/>
          <w:szCs w:val="18"/>
        </w:rPr>
      </w:pPr>
      <w:r w:rsidRPr="00CF1DA5">
        <w:rPr>
          <w:rFonts w:ascii="Arial" w:hAnsi="Arial" w:cs="Arial"/>
          <w:sz w:val="18"/>
          <w:szCs w:val="18"/>
        </w:rPr>
        <w:br w:type="page"/>
      </w:r>
    </w:p>
    <w:p w:rsidR="00F0450F" w:rsidRPr="00CF1DA5" w:rsidRDefault="00F0450F" w:rsidP="00B65205">
      <w:pPr>
        <w:pStyle w:val="Heading3"/>
        <w:numPr>
          <w:ilvl w:val="2"/>
          <w:numId w:val="1"/>
        </w:numPr>
        <w:spacing w:afterLines="20" w:after="48"/>
        <w:rPr>
          <w:rFonts w:ascii="Arial" w:hAnsi="Arial" w:cs="Arial"/>
        </w:rPr>
      </w:pPr>
      <w:r w:rsidRPr="00CF1DA5">
        <w:rPr>
          <w:rFonts w:ascii="Arial" w:hAnsi="Arial" w:cs="Arial"/>
        </w:rPr>
        <w:t>A.10 Cryptography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F0450F" w:rsidRPr="00CF1DA5" w:rsidTr="00530FB0">
        <w:tc>
          <w:tcPr>
            <w:tcW w:w="3838" w:type="dxa"/>
            <w:shd w:val="clear" w:color="auto" w:fill="BDD6EE" w:themeFill="accent1" w:themeFillTint="66"/>
          </w:tcPr>
          <w:p w:rsidR="00F0450F" w:rsidRPr="00CF1DA5" w:rsidRDefault="00F0450F"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F0450F" w:rsidRPr="00CF1DA5" w:rsidRDefault="00F0450F"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F0450F" w:rsidRPr="00CF1DA5" w:rsidRDefault="00F0450F"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F0450F" w:rsidRPr="00CF1DA5" w:rsidRDefault="00F0450F" w:rsidP="00B65205">
            <w:pPr>
              <w:spacing w:afterLines="20" w:after="48"/>
              <w:rPr>
                <w:rFonts w:cs="Arial"/>
                <w:b/>
                <w:sz w:val="18"/>
                <w:szCs w:val="18"/>
              </w:rPr>
            </w:pPr>
            <w:r w:rsidRPr="00CF1DA5">
              <w:rPr>
                <w:rFonts w:cs="Arial"/>
                <w:b/>
                <w:sz w:val="18"/>
                <w:szCs w:val="18"/>
              </w:rPr>
              <w:t>Control Effectiveness</w:t>
            </w:r>
          </w:p>
        </w:tc>
      </w:tr>
      <w:tr w:rsidR="00F0450F" w:rsidRPr="00CF1DA5" w:rsidTr="00530FB0">
        <w:tc>
          <w:tcPr>
            <w:tcW w:w="13405" w:type="dxa"/>
            <w:gridSpan w:val="4"/>
            <w:shd w:val="clear" w:color="auto" w:fill="DEEAF6" w:themeFill="accent1" w:themeFillTint="33"/>
          </w:tcPr>
          <w:p w:rsidR="00F0450F" w:rsidRPr="00CF1DA5" w:rsidRDefault="00F0450F" w:rsidP="00B65205">
            <w:pPr>
              <w:spacing w:afterLines="20" w:after="48"/>
              <w:jc w:val="center"/>
              <w:rPr>
                <w:rFonts w:cs="Arial"/>
                <w:b/>
                <w:sz w:val="18"/>
                <w:szCs w:val="18"/>
              </w:rPr>
            </w:pPr>
            <w:r w:rsidRPr="00CF1DA5">
              <w:rPr>
                <w:rFonts w:cs="Arial"/>
                <w:b/>
                <w:sz w:val="18"/>
                <w:szCs w:val="18"/>
              </w:rPr>
              <w:t>10.1 Cryptographic controls</w:t>
            </w:r>
          </w:p>
        </w:tc>
      </w:tr>
      <w:tr w:rsidR="00F0450F" w:rsidRPr="00CF1DA5" w:rsidTr="00530FB0">
        <w:tc>
          <w:tcPr>
            <w:tcW w:w="13405" w:type="dxa"/>
            <w:gridSpan w:val="4"/>
            <w:shd w:val="clear" w:color="auto" w:fill="DEEAF6" w:themeFill="accent1" w:themeFillTint="33"/>
          </w:tcPr>
          <w:p w:rsidR="00F0450F" w:rsidRPr="00CF1DA5" w:rsidRDefault="00F0450F" w:rsidP="00B65205">
            <w:pPr>
              <w:spacing w:afterLines="20" w:after="48"/>
              <w:rPr>
                <w:rFonts w:cs="Arial"/>
                <w:sz w:val="18"/>
                <w:szCs w:val="18"/>
              </w:rPr>
            </w:pPr>
            <w:r w:rsidRPr="00CF1DA5">
              <w:rPr>
                <w:rFonts w:cs="Arial"/>
                <w:b/>
                <w:sz w:val="18"/>
                <w:szCs w:val="18"/>
              </w:rPr>
              <w:t xml:space="preserve">10.1.1 </w:t>
            </w:r>
            <w:r w:rsidRPr="00CF1DA5">
              <w:rPr>
                <w:rFonts w:cs="Arial"/>
                <w:sz w:val="18"/>
                <w:szCs w:val="18"/>
              </w:rPr>
              <w:t>Policy on the use of cryptographic controls</w:t>
            </w:r>
          </w:p>
        </w:tc>
      </w:tr>
      <w:tr w:rsidR="0094250A" w:rsidRPr="00CF1DA5" w:rsidTr="0094250A">
        <w:trPr>
          <w:trHeight w:val="2973"/>
        </w:trPr>
        <w:tc>
          <w:tcPr>
            <w:tcW w:w="3838" w:type="dxa"/>
          </w:tcPr>
          <w:p w:rsidR="0094250A" w:rsidRPr="00CF1DA5" w:rsidRDefault="0094250A" w:rsidP="0094250A">
            <w:pPr>
              <w:spacing w:afterLines="20" w:after="48"/>
              <w:rPr>
                <w:rFonts w:cs="Arial"/>
                <w:sz w:val="18"/>
                <w:szCs w:val="18"/>
              </w:rPr>
            </w:pPr>
            <w:r w:rsidRPr="00CF1DA5">
              <w:rPr>
                <w:rFonts w:cs="Arial"/>
                <w:sz w:val="18"/>
                <w:szCs w:val="18"/>
              </w:rPr>
              <w:t>A policy on the use of cryptographic controls for protection of information should be developed and implemented.</w:t>
            </w:r>
          </w:p>
        </w:tc>
        <w:tc>
          <w:tcPr>
            <w:tcW w:w="4270" w:type="dxa"/>
          </w:tcPr>
          <w:p w:rsidR="0094250A" w:rsidRPr="00CF1DA5" w:rsidRDefault="0094250A" w:rsidP="0094250A">
            <w:pPr>
              <w:pStyle w:val="Table11"/>
            </w:pPr>
            <w:r w:rsidRPr="00CF1DA5">
              <w:rPr>
                <w:b/>
              </w:rPr>
              <w:t>Identify</w:t>
            </w:r>
            <w:r w:rsidRPr="00CF1DA5">
              <w:t xml:space="preserve"> </w:t>
            </w:r>
            <w:r w:rsidRPr="00CF1DA5">
              <w:rPr>
                <w:b/>
              </w:rPr>
              <w:t xml:space="preserve">the documentation </w:t>
            </w:r>
            <w:r w:rsidRPr="00CF1DA5">
              <w:t xml:space="preserve">examined to verify that the </w:t>
            </w:r>
            <w:r w:rsidR="00A908B3" w:rsidRPr="00CF1DA5">
              <w:t>NPI</w:t>
            </w:r>
            <w:r w:rsidRPr="00CF1DA5">
              <w:t xml:space="preserve"> is rendered unreadable using any of the following methods:</w:t>
            </w:r>
          </w:p>
          <w:p w:rsidR="0094250A" w:rsidRPr="00CF1DA5" w:rsidRDefault="0094250A" w:rsidP="0094250A">
            <w:pPr>
              <w:pStyle w:val="table11bullet"/>
            </w:pPr>
            <w:r w:rsidRPr="00CF1DA5">
              <w:t xml:space="preserve">One-way hashes based on strong cryptography, </w:t>
            </w:r>
          </w:p>
          <w:p w:rsidR="0094250A" w:rsidRPr="00CF1DA5" w:rsidRDefault="0094250A" w:rsidP="0094250A">
            <w:pPr>
              <w:pStyle w:val="table11bullet"/>
            </w:pPr>
            <w:r w:rsidRPr="00CF1DA5">
              <w:t xml:space="preserve">Truncation </w:t>
            </w:r>
          </w:p>
          <w:p w:rsidR="00B572CF" w:rsidRDefault="0094250A" w:rsidP="00B572CF">
            <w:pPr>
              <w:pStyle w:val="table11bullet"/>
            </w:pPr>
            <w:r w:rsidRPr="00CF1DA5">
              <w:t>Index tokens and pads, with the pads being securely stored</w:t>
            </w:r>
          </w:p>
          <w:p w:rsidR="0094250A" w:rsidRPr="00B572CF" w:rsidRDefault="0094250A" w:rsidP="00B572CF">
            <w:pPr>
              <w:pStyle w:val="table11bullet"/>
            </w:pPr>
            <w:r w:rsidRPr="00B572CF">
              <w:rPr>
                <w:rFonts w:cs="Arial"/>
              </w:rPr>
              <w:t>Strong cryptography, with associated key-management processes and procedures</w:t>
            </w:r>
          </w:p>
        </w:tc>
        <w:tc>
          <w:tcPr>
            <w:tcW w:w="2867" w:type="dxa"/>
          </w:tcPr>
          <w:p w:rsidR="0094250A" w:rsidRPr="00CF1DA5" w:rsidRDefault="0094250A" w:rsidP="0094250A">
            <w:pPr>
              <w:rPr>
                <w:rFonts w:cs="Arial"/>
                <w:sz w:val="18"/>
                <w:szCs w:val="18"/>
              </w:rPr>
            </w:pPr>
          </w:p>
          <w:p w:rsidR="0094250A" w:rsidRPr="00CF1DA5" w:rsidRDefault="0094250A" w:rsidP="0094250A">
            <w:pPr>
              <w:rPr>
                <w:rFonts w:cs="Arial"/>
                <w:sz w:val="18"/>
                <w:szCs w:val="18"/>
              </w:rPr>
            </w:pPr>
          </w:p>
        </w:tc>
        <w:tc>
          <w:tcPr>
            <w:tcW w:w="2430" w:type="dxa"/>
          </w:tcPr>
          <w:p w:rsidR="0094250A" w:rsidRPr="00CF1DA5" w:rsidRDefault="0094250A" w:rsidP="0094250A">
            <w:pPr>
              <w:spacing w:afterLines="20" w:after="48"/>
              <w:rPr>
                <w:rFonts w:cs="Arial"/>
                <w:sz w:val="18"/>
                <w:szCs w:val="18"/>
              </w:rPr>
            </w:pPr>
          </w:p>
        </w:tc>
      </w:tr>
      <w:tr w:rsidR="00F0450F" w:rsidRPr="00CF1DA5" w:rsidTr="00530FB0">
        <w:tc>
          <w:tcPr>
            <w:tcW w:w="13405" w:type="dxa"/>
            <w:gridSpan w:val="4"/>
            <w:shd w:val="clear" w:color="auto" w:fill="DEEAF6" w:themeFill="accent1" w:themeFillTint="33"/>
          </w:tcPr>
          <w:p w:rsidR="00F0450F" w:rsidRPr="00CF1DA5" w:rsidRDefault="00F0450F" w:rsidP="00B65205">
            <w:pPr>
              <w:spacing w:afterLines="20" w:after="48"/>
              <w:rPr>
                <w:rFonts w:cs="Arial"/>
                <w:sz w:val="18"/>
                <w:szCs w:val="18"/>
              </w:rPr>
            </w:pPr>
            <w:r w:rsidRPr="00CF1DA5">
              <w:rPr>
                <w:rFonts w:cs="Arial"/>
                <w:b/>
                <w:sz w:val="18"/>
                <w:szCs w:val="18"/>
              </w:rPr>
              <w:t xml:space="preserve">10.1.2 </w:t>
            </w:r>
            <w:r w:rsidRPr="00CF1DA5">
              <w:rPr>
                <w:rFonts w:cs="Arial"/>
                <w:sz w:val="18"/>
                <w:szCs w:val="18"/>
              </w:rPr>
              <w:t>Key management</w:t>
            </w:r>
          </w:p>
        </w:tc>
      </w:tr>
      <w:tr w:rsidR="0094250A" w:rsidRPr="00CF1DA5" w:rsidTr="00530FB0">
        <w:tc>
          <w:tcPr>
            <w:tcW w:w="3838" w:type="dxa"/>
          </w:tcPr>
          <w:p w:rsidR="0094250A" w:rsidRPr="00CF1DA5" w:rsidRDefault="0094250A" w:rsidP="0094250A">
            <w:pPr>
              <w:spacing w:afterLines="20" w:after="48"/>
              <w:rPr>
                <w:rFonts w:cs="Arial"/>
                <w:sz w:val="18"/>
                <w:szCs w:val="18"/>
              </w:rPr>
            </w:pPr>
            <w:r w:rsidRPr="00CF1DA5">
              <w:rPr>
                <w:rFonts w:cs="Arial"/>
                <w:sz w:val="18"/>
                <w:szCs w:val="18"/>
              </w:rPr>
              <w:t>A policy on the use, protection and lifetime of cryptographic keys should be developed and implemented through their whole lifecycle.</w:t>
            </w:r>
          </w:p>
        </w:tc>
        <w:tc>
          <w:tcPr>
            <w:tcW w:w="4270" w:type="dxa"/>
          </w:tcPr>
          <w:p w:rsidR="0094250A" w:rsidRPr="00CF1DA5" w:rsidRDefault="0094250A" w:rsidP="0094250A">
            <w:pPr>
              <w:pStyle w:val="TableTextBullet"/>
              <w:numPr>
                <w:ilvl w:val="0"/>
                <w:numId w:val="0"/>
              </w:numPr>
              <w:rPr>
                <w:rFonts w:cs="Arial"/>
                <w:szCs w:val="18"/>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documented key-management policies and processes</w:t>
            </w:r>
            <w:r w:rsidRPr="00CF1DA5">
              <w:rPr>
                <w:rFonts w:cs="Arial"/>
                <w:szCs w:val="18"/>
                <w:lang w:val="en-GB" w:eastAsia="en-GB"/>
              </w:rPr>
              <w:t xml:space="preserve"> examined to verify </w:t>
            </w:r>
            <w:r w:rsidRPr="00CF1DA5">
              <w:rPr>
                <w:rFonts w:cs="Arial"/>
                <w:szCs w:val="18"/>
              </w:rPr>
              <w:t>processes are defined to protect keys used for encryption of cardholder data against disclosure and misuse and include at least the following:</w:t>
            </w:r>
          </w:p>
          <w:p w:rsidR="0094250A" w:rsidRPr="00CF1DA5" w:rsidRDefault="0094250A" w:rsidP="0094250A">
            <w:pPr>
              <w:pStyle w:val="tabletextbullet2"/>
              <w:rPr>
                <w:szCs w:val="18"/>
              </w:rPr>
            </w:pPr>
            <w:r w:rsidRPr="00CF1DA5">
              <w:rPr>
                <w:szCs w:val="18"/>
              </w:rPr>
              <w:t>Access to keys is restricted to the fewest number of custodians necessary.</w:t>
            </w:r>
          </w:p>
          <w:p w:rsidR="0094250A" w:rsidRPr="00CF1DA5" w:rsidRDefault="0094250A" w:rsidP="0094250A">
            <w:pPr>
              <w:pStyle w:val="tabletextbullet2"/>
              <w:rPr>
                <w:szCs w:val="18"/>
              </w:rPr>
            </w:pPr>
            <w:r w:rsidRPr="00CF1DA5">
              <w:rPr>
                <w:szCs w:val="18"/>
              </w:rPr>
              <w:t>Key-encrypting keys are at least as strong as the data-encrypting keys they protect.</w:t>
            </w:r>
          </w:p>
          <w:p w:rsidR="0094250A" w:rsidRPr="00CF1DA5" w:rsidRDefault="0094250A" w:rsidP="0094250A">
            <w:pPr>
              <w:pStyle w:val="tabletextbullet2"/>
              <w:rPr>
                <w:szCs w:val="18"/>
              </w:rPr>
            </w:pPr>
            <w:r w:rsidRPr="00CF1DA5">
              <w:rPr>
                <w:szCs w:val="18"/>
              </w:rPr>
              <w:t>Key-encrypting keys are stored separately from data-encrypting keys.</w:t>
            </w:r>
          </w:p>
          <w:p w:rsidR="0094250A" w:rsidRPr="00CF1DA5" w:rsidRDefault="0094250A" w:rsidP="0094250A">
            <w:pPr>
              <w:pStyle w:val="tabletextbullet2"/>
              <w:rPr>
                <w:szCs w:val="18"/>
              </w:rPr>
            </w:pPr>
            <w:r w:rsidRPr="00CF1DA5">
              <w:rPr>
                <w:szCs w:val="18"/>
              </w:rPr>
              <w:t>Keys are stored securely in the fewest possible locations and forms.</w:t>
            </w:r>
          </w:p>
        </w:tc>
        <w:tc>
          <w:tcPr>
            <w:tcW w:w="2867" w:type="dxa"/>
          </w:tcPr>
          <w:p w:rsidR="0094250A" w:rsidRPr="00CF1DA5" w:rsidRDefault="0094250A" w:rsidP="0094250A">
            <w:pPr>
              <w:spacing w:afterLines="20" w:after="48"/>
              <w:rPr>
                <w:rFonts w:cs="Arial"/>
                <w:sz w:val="18"/>
                <w:szCs w:val="18"/>
              </w:rPr>
            </w:pPr>
          </w:p>
        </w:tc>
        <w:tc>
          <w:tcPr>
            <w:tcW w:w="2430" w:type="dxa"/>
          </w:tcPr>
          <w:p w:rsidR="0094250A" w:rsidRPr="00CF1DA5" w:rsidRDefault="0094250A" w:rsidP="0094250A">
            <w:pPr>
              <w:spacing w:afterLines="20" w:after="48"/>
              <w:rPr>
                <w:rFonts w:cs="Arial"/>
                <w:sz w:val="18"/>
                <w:szCs w:val="18"/>
              </w:rPr>
            </w:pPr>
          </w:p>
        </w:tc>
      </w:tr>
    </w:tbl>
    <w:p w:rsidR="001A5304" w:rsidRPr="00CF1DA5" w:rsidRDefault="001A5304" w:rsidP="00B65205">
      <w:pPr>
        <w:spacing w:afterLines="20" w:after="48"/>
        <w:rPr>
          <w:rFonts w:ascii="Arial" w:hAnsi="Arial" w:cs="Arial"/>
          <w:sz w:val="18"/>
          <w:szCs w:val="18"/>
        </w:rPr>
      </w:pPr>
    </w:p>
    <w:p w:rsidR="007A1DD0" w:rsidRPr="00CF1DA5" w:rsidRDefault="007A1DD0" w:rsidP="00B65205">
      <w:pPr>
        <w:spacing w:afterLines="20" w:after="48"/>
        <w:rPr>
          <w:rFonts w:ascii="Arial" w:eastAsiaTheme="majorEastAsia" w:hAnsi="Arial" w:cs="Arial"/>
          <w:b/>
          <w:bCs/>
          <w:color w:val="5B9BD5" w:themeColor="accent1"/>
          <w:sz w:val="18"/>
          <w:szCs w:val="18"/>
        </w:rPr>
      </w:pPr>
      <w:r w:rsidRPr="00CF1DA5">
        <w:rPr>
          <w:rFonts w:ascii="Arial" w:hAnsi="Arial" w:cs="Arial"/>
          <w:sz w:val="18"/>
          <w:szCs w:val="18"/>
        </w:rPr>
        <w:br w:type="page"/>
      </w:r>
    </w:p>
    <w:p w:rsidR="001A5304" w:rsidRPr="00CF1DA5" w:rsidRDefault="001A5304" w:rsidP="00B65205">
      <w:pPr>
        <w:pStyle w:val="Heading3"/>
        <w:numPr>
          <w:ilvl w:val="2"/>
          <w:numId w:val="1"/>
        </w:numPr>
        <w:spacing w:afterLines="20" w:after="48"/>
        <w:rPr>
          <w:rFonts w:ascii="Arial" w:hAnsi="Arial" w:cs="Arial"/>
        </w:rPr>
      </w:pPr>
      <w:r w:rsidRPr="00CF1DA5">
        <w:rPr>
          <w:rFonts w:ascii="Arial" w:hAnsi="Arial" w:cs="Arial"/>
        </w:rPr>
        <w:t>A.11 Physical and environmental security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1A5304" w:rsidRPr="00CF1DA5" w:rsidTr="00530FB0">
        <w:tc>
          <w:tcPr>
            <w:tcW w:w="3838" w:type="dxa"/>
            <w:shd w:val="clear" w:color="auto" w:fill="BDD6EE" w:themeFill="accent1" w:themeFillTint="66"/>
          </w:tcPr>
          <w:p w:rsidR="001A5304" w:rsidRPr="00CF1DA5" w:rsidRDefault="001A5304"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1A5304" w:rsidRPr="00CF1DA5" w:rsidRDefault="001A5304"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1A5304" w:rsidRPr="00CF1DA5" w:rsidRDefault="001A5304"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1A5304" w:rsidRPr="00CF1DA5" w:rsidRDefault="001A5304" w:rsidP="00B65205">
            <w:pPr>
              <w:spacing w:afterLines="20" w:after="48"/>
              <w:rPr>
                <w:rFonts w:cs="Arial"/>
                <w:b/>
                <w:sz w:val="18"/>
                <w:szCs w:val="18"/>
              </w:rPr>
            </w:pPr>
            <w:r w:rsidRPr="00CF1DA5">
              <w:rPr>
                <w:rFonts w:cs="Arial"/>
                <w:b/>
                <w:sz w:val="18"/>
                <w:szCs w:val="18"/>
              </w:rPr>
              <w:t>Control Effectiveness</w:t>
            </w:r>
          </w:p>
        </w:tc>
      </w:tr>
      <w:tr w:rsidR="001A5304" w:rsidRPr="00CF1DA5" w:rsidTr="00530FB0">
        <w:tc>
          <w:tcPr>
            <w:tcW w:w="13405" w:type="dxa"/>
            <w:gridSpan w:val="4"/>
            <w:shd w:val="clear" w:color="auto" w:fill="DEEAF6" w:themeFill="accent1" w:themeFillTint="33"/>
          </w:tcPr>
          <w:p w:rsidR="001A5304" w:rsidRPr="00CF1DA5" w:rsidRDefault="001A5304" w:rsidP="00B65205">
            <w:pPr>
              <w:spacing w:afterLines="20" w:after="48"/>
              <w:jc w:val="center"/>
              <w:rPr>
                <w:rFonts w:cs="Arial"/>
                <w:b/>
                <w:sz w:val="18"/>
                <w:szCs w:val="18"/>
              </w:rPr>
            </w:pPr>
            <w:r w:rsidRPr="00CF1DA5">
              <w:rPr>
                <w:rFonts w:cs="Arial"/>
                <w:b/>
                <w:sz w:val="18"/>
                <w:szCs w:val="18"/>
              </w:rPr>
              <w:t>11.1 Secure areas</w:t>
            </w:r>
          </w:p>
        </w:tc>
      </w:tr>
      <w:tr w:rsidR="001A5304" w:rsidRPr="00CF1DA5" w:rsidTr="00530FB0">
        <w:tc>
          <w:tcPr>
            <w:tcW w:w="13405" w:type="dxa"/>
            <w:gridSpan w:val="4"/>
            <w:shd w:val="clear" w:color="auto" w:fill="DEEAF6" w:themeFill="accent1" w:themeFillTint="33"/>
          </w:tcPr>
          <w:p w:rsidR="001A5304" w:rsidRPr="00CF1DA5" w:rsidRDefault="001A5304" w:rsidP="00B65205">
            <w:pPr>
              <w:spacing w:afterLines="20" w:after="48"/>
              <w:rPr>
                <w:rFonts w:cs="Arial"/>
                <w:sz w:val="18"/>
                <w:szCs w:val="18"/>
              </w:rPr>
            </w:pPr>
            <w:r w:rsidRPr="00CF1DA5">
              <w:rPr>
                <w:rFonts w:cs="Arial"/>
                <w:b/>
                <w:sz w:val="18"/>
                <w:szCs w:val="18"/>
              </w:rPr>
              <w:t xml:space="preserve">11.1.1 </w:t>
            </w:r>
            <w:r w:rsidRPr="00CF1DA5">
              <w:rPr>
                <w:rFonts w:cs="Arial"/>
                <w:sz w:val="18"/>
                <w:szCs w:val="18"/>
              </w:rPr>
              <w:t>Physical security perimeter</w:t>
            </w:r>
          </w:p>
        </w:tc>
      </w:tr>
      <w:tr w:rsidR="007A1DD0" w:rsidRPr="00CF1DA5" w:rsidTr="004267DD">
        <w:tc>
          <w:tcPr>
            <w:tcW w:w="3838" w:type="dxa"/>
            <w:vMerge w:val="restart"/>
          </w:tcPr>
          <w:p w:rsidR="007A1DD0" w:rsidRPr="00CF1DA5" w:rsidRDefault="007A1DD0" w:rsidP="00B65205">
            <w:pPr>
              <w:spacing w:afterLines="20" w:after="48"/>
              <w:rPr>
                <w:rFonts w:cs="Arial"/>
                <w:sz w:val="18"/>
                <w:szCs w:val="18"/>
              </w:rPr>
            </w:pPr>
            <w:r w:rsidRPr="00CF1DA5">
              <w:rPr>
                <w:rFonts w:cs="Arial"/>
                <w:sz w:val="18"/>
                <w:szCs w:val="18"/>
              </w:rPr>
              <w:t>Security perimeters should be defined and used to protect areas that contain either sensitive or critical information and information processing facilities.</w:t>
            </w:r>
          </w:p>
        </w:tc>
        <w:tc>
          <w:tcPr>
            <w:tcW w:w="7137" w:type="dxa"/>
            <w:gridSpan w:val="2"/>
          </w:tcPr>
          <w:p w:rsidR="007A1DD0" w:rsidRPr="00CF1DA5" w:rsidRDefault="007A1DD0" w:rsidP="00B65205">
            <w:pPr>
              <w:spacing w:afterLines="20" w:after="48"/>
              <w:rPr>
                <w:rFonts w:cs="Arial"/>
                <w:sz w:val="18"/>
                <w:szCs w:val="18"/>
              </w:rPr>
            </w:pPr>
            <w:r w:rsidRPr="00CF1DA5">
              <w:rPr>
                <w:rFonts w:eastAsia="Times New Roman" w:cs="Arial"/>
                <w:b/>
                <w:sz w:val="18"/>
                <w:szCs w:val="18"/>
                <w:lang w:val="en-GB" w:eastAsia="en-GB"/>
              </w:rPr>
              <w:t>Identify and briefly describe</w:t>
            </w:r>
            <w:r w:rsidRPr="00CF1DA5">
              <w:rPr>
                <w:rFonts w:cs="Arial"/>
                <w:sz w:val="18"/>
                <w:szCs w:val="18"/>
                <w:lang w:val="en-GB" w:eastAsia="en-GB"/>
              </w:rPr>
              <w:t xml:space="preserve"> </w:t>
            </w:r>
            <w:r w:rsidRPr="00CF1DA5">
              <w:rPr>
                <w:rFonts w:eastAsia="Times New Roman" w:cs="Arial"/>
                <w:sz w:val="18"/>
                <w:szCs w:val="18"/>
                <w:lang w:val="en-GB" w:eastAsia="en-GB"/>
              </w:rPr>
              <w:t>all of the following with systems in the confidential data environment:</w:t>
            </w:r>
          </w:p>
        </w:tc>
        <w:tc>
          <w:tcPr>
            <w:tcW w:w="2430" w:type="dxa"/>
            <w:vMerge w:val="restart"/>
          </w:tcPr>
          <w:p w:rsidR="007A1DD0" w:rsidRPr="00CF1DA5" w:rsidRDefault="007A1DD0" w:rsidP="00B65205">
            <w:pPr>
              <w:spacing w:afterLines="20" w:after="48"/>
              <w:rPr>
                <w:rFonts w:cs="Arial"/>
                <w:sz w:val="18"/>
                <w:szCs w:val="18"/>
              </w:rPr>
            </w:pPr>
          </w:p>
        </w:tc>
      </w:tr>
      <w:tr w:rsidR="00A908B3" w:rsidRPr="00CF1DA5" w:rsidTr="00530FB0">
        <w:tc>
          <w:tcPr>
            <w:tcW w:w="3838" w:type="dxa"/>
            <w:vMerge/>
          </w:tcPr>
          <w:p w:rsidR="00A908B3" w:rsidRPr="00CF1DA5" w:rsidRDefault="00A908B3" w:rsidP="00A908B3">
            <w:pPr>
              <w:spacing w:afterLines="20" w:after="48"/>
              <w:rPr>
                <w:rFonts w:cs="Arial"/>
                <w:sz w:val="18"/>
                <w:szCs w:val="18"/>
              </w:rPr>
            </w:pPr>
          </w:p>
        </w:tc>
        <w:tc>
          <w:tcPr>
            <w:tcW w:w="4270" w:type="dxa"/>
          </w:tcPr>
          <w:p w:rsidR="00A908B3" w:rsidRPr="00CF1DA5" w:rsidRDefault="00A908B3" w:rsidP="00A908B3">
            <w:pPr>
              <w:pStyle w:val="TableTextBullet"/>
              <w:spacing w:afterLines="20" w:after="48"/>
              <w:rPr>
                <w:rFonts w:cs="Arial"/>
                <w:szCs w:val="18"/>
              </w:rPr>
            </w:pPr>
            <w:r w:rsidRPr="00CF1DA5">
              <w:rPr>
                <w:rFonts w:cs="Arial"/>
                <w:szCs w:val="18"/>
              </w:rPr>
              <w:t>All computer rooms</w:t>
            </w:r>
          </w:p>
        </w:tc>
        <w:tc>
          <w:tcPr>
            <w:tcW w:w="2867" w:type="dxa"/>
          </w:tcPr>
          <w:p w:rsidR="00A908B3" w:rsidRPr="00CF1DA5" w:rsidRDefault="00A908B3" w:rsidP="00A908B3">
            <w:pPr>
              <w:rPr>
                <w:rFonts w:cs="Arial"/>
                <w:sz w:val="18"/>
                <w:szCs w:val="18"/>
              </w:rPr>
            </w:pPr>
          </w:p>
        </w:tc>
        <w:tc>
          <w:tcPr>
            <w:tcW w:w="2430" w:type="dxa"/>
            <w:vMerge/>
          </w:tcPr>
          <w:p w:rsidR="00A908B3" w:rsidRPr="00CF1DA5" w:rsidRDefault="00A908B3" w:rsidP="00A908B3">
            <w:pPr>
              <w:spacing w:afterLines="20" w:after="48"/>
              <w:rPr>
                <w:rFonts w:cs="Arial"/>
                <w:sz w:val="18"/>
                <w:szCs w:val="18"/>
              </w:rPr>
            </w:pPr>
          </w:p>
        </w:tc>
      </w:tr>
      <w:tr w:rsidR="00A908B3" w:rsidRPr="00CF1DA5" w:rsidTr="00530FB0">
        <w:tc>
          <w:tcPr>
            <w:tcW w:w="3838" w:type="dxa"/>
            <w:vMerge/>
          </w:tcPr>
          <w:p w:rsidR="00A908B3" w:rsidRPr="00CF1DA5" w:rsidRDefault="00A908B3" w:rsidP="00A908B3">
            <w:pPr>
              <w:spacing w:afterLines="20" w:after="48"/>
              <w:rPr>
                <w:rFonts w:cs="Arial"/>
                <w:sz w:val="18"/>
                <w:szCs w:val="18"/>
              </w:rPr>
            </w:pPr>
          </w:p>
        </w:tc>
        <w:tc>
          <w:tcPr>
            <w:tcW w:w="4270" w:type="dxa"/>
          </w:tcPr>
          <w:p w:rsidR="00A908B3" w:rsidRPr="00CF1DA5" w:rsidRDefault="00A908B3" w:rsidP="00A908B3">
            <w:pPr>
              <w:pStyle w:val="TableTextBullet"/>
              <w:spacing w:afterLines="20" w:after="48"/>
              <w:rPr>
                <w:rFonts w:cs="Arial"/>
                <w:szCs w:val="18"/>
                <w:lang w:val="en-GB" w:eastAsia="en-GB"/>
              </w:rPr>
            </w:pPr>
            <w:r w:rsidRPr="00CF1DA5">
              <w:rPr>
                <w:rFonts w:cs="Arial"/>
                <w:szCs w:val="18"/>
                <w:lang w:val="en-GB" w:eastAsia="en-GB"/>
              </w:rPr>
              <w:t xml:space="preserve">All data </w:t>
            </w:r>
            <w:proofErr w:type="spellStart"/>
            <w:r w:rsidRPr="00CF1DA5">
              <w:rPr>
                <w:rFonts w:cs="Arial"/>
                <w:szCs w:val="18"/>
                <w:lang w:val="en-GB" w:eastAsia="en-GB"/>
              </w:rPr>
              <w:t>centers</w:t>
            </w:r>
            <w:proofErr w:type="spellEnd"/>
          </w:p>
        </w:tc>
        <w:tc>
          <w:tcPr>
            <w:tcW w:w="2867" w:type="dxa"/>
          </w:tcPr>
          <w:p w:rsidR="00A908B3" w:rsidRPr="00CF1DA5" w:rsidRDefault="00A908B3" w:rsidP="00A908B3">
            <w:pPr>
              <w:rPr>
                <w:rFonts w:cs="Arial"/>
                <w:sz w:val="18"/>
                <w:szCs w:val="18"/>
              </w:rPr>
            </w:pPr>
          </w:p>
        </w:tc>
        <w:tc>
          <w:tcPr>
            <w:tcW w:w="2430" w:type="dxa"/>
            <w:vMerge/>
          </w:tcPr>
          <w:p w:rsidR="00A908B3" w:rsidRPr="00CF1DA5" w:rsidRDefault="00A908B3" w:rsidP="00A908B3">
            <w:pPr>
              <w:spacing w:afterLines="20" w:after="48"/>
              <w:rPr>
                <w:rFonts w:cs="Arial"/>
                <w:sz w:val="18"/>
                <w:szCs w:val="18"/>
              </w:rPr>
            </w:pPr>
          </w:p>
        </w:tc>
      </w:tr>
      <w:tr w:rsidR="00A908B3" w:rsidRPr="00CF1DA5" w:rsidTr="00530FB0">
        <w:tc>
          <w:tcPr>
            <w:tcW w:w="3838" w:type="dxa"/>
            <w:vMerge/>
          </w:tcPr>
          <w:p w:rsidR="00A908B3" w:rsidRPr="00CF1DA5" w:rsidRDefault="00A908B3" w:rsidP="00A908B3">
            <w:pPr>
              <w:spacing w:afterLines="20" w:after="48"/>
              <w:rPr>
                <w:rFonts w:cs="Arial"/>
                <w:sz w:val="18"/>
                <w:szCs w:val="18"/>
              </w:rPr>
            </w:pPr>
          </w:p>
        </w:tc>
        <w:tc>
          <w:tcPr>
            <w:tcW w:w="4270" w:type="dxa"/>
          </w:tcPr>
          <w:p w:rsidR="00A908B3" w:rsidRPr="00CF1DA5" w:rsidRDefault="00A908B3" w:rsidP="00A908B3">
            <w:pPr>
              <w:pStyle w:val="TableTextBullet"/>
              <w:spacing w:afterLines="20" w:after="48"/>
              <w:rPr>
                <w:rFonts w:cs="Arial"/>
                <w:szCs w:val="18"/>
                <w:lang w:val="en-GB" w:eastAsia="en-GB"/>
              </w:rPr>
            </w:pPr>
            <w:r w:rsidRPr="00CF1DA5">
              <w:rPr>
                <w:rFonts w:cs="Arial"/>
                <w:szCs w:val="18"/>
                <w:lang w:val="en-GB" w:eastAsia="en-GB"/>
              </w:rPr>
              <w:t>Any other physical areas</w:t>
            </w:r>
          </w:p>
        </w:tc>
        <w:tc>
          <w:tcPr>
            <w:tcW w:w="2867" w:type="dxa"/>
          </w:tcPr>
          <w:p w:rsidR="00A908B3" w:rsidRPr="00CF1DA5" w:rsidRDefault="00A908B3" w:rsidP="00A908B3">
            <w:pPr>
              <w:rPr>
                <w:rFonts w:cs="Arial"/>
                <w:sz w:val="18"/>
                <w:szCs w:val="18"/>
              </w:rPr>
            </w:pPr>
          </w:p>
        </w:tc>
        <w:tc>
          <w:tcPr>
            <w:tcW w:w="2430" w:type="dxa"/>
            <w:vMerge/>
          </w:tcPr>
          <w:p w:rsidR="00A908B3" w:rsidRPr="00CF1DA5" w:rsidRDefault="00A908B3" w:rsidP="00A908B3">
            <w:pPr>
              <w:spacing w:afterLines="20" w:after="48"/>
              <w:rPr>
                <w:rFonts w:cs="Arial"/>
                <w:sz w:val="18"/>
                <w:szCs w:val="18"/>
              </w:rPr>
            </w:pPr>
          </w:p>
        </w:tc>
      </w:tr>
      <w:tr w:rsidR="007A1DD0" w:rsidRPr="00CF1DA5" w:rsidTr="004267DD">
        <w:tc>
          <w:tcPr>
            <w:tcW w:w="3838" w:type="dxa"/>
            <w:vMerge/>
          </w:tcPr>
          <w:p w:rsidR="007A1DD0" w:rsidRPr="00CF1DA5" w:rsidRDefault="007A1DD0" w:rsidP="00B65205">
            <w:pPr>
              <w:spacing w:afterLines="20" w:after="48"/>
              <w:rPr>
                <w:rFonts w:cs="Arial"/>
                <w:sz w:val="18"/>
                <w:szCs w:val="18"/>
              </w:rPr>
            </w:pPr>
          </w:p>
        </w:tc>
        <w:tc>
          <w:tcPr>
            <w:tcW w:w="7137" w:type="dxa"/>
            <w:gridSpan w:val="2"/>
          </w:tcPr>
          <w:p w:rsidR="007A1DD0" w:rsidRPr="00CF1DA5" w:rsidRDefault="007A1DD0" w:rsidP="00B65205">
            <w:pPr>
              <w:tabs>
                <w:tab w:val="left" w:pos="720"/>
              </w:tabs>
              <w:spacing w:afterLines="20" w:after="48" w:line="260" w:lineRule="atLeast"/>
              <w:rPr>
                <w:rFonts w:cs="Arial"/>
                <w:sz w:val="18"/>
                <w:szCs w:val="18"/>
                <w:lang w:val="en-GB" w:eastAsia="en-GB"/>
              </w:rPr>
            </w:pPr>
            <w:r w:rsidRPr="00CF1DA5">
              <w:rPr>
                <w:rFonts w:cs="Arial"/>
                <w:i/>
                <w:sz w:val="18"/>
                <w:szCs w:val="18"/>
                <w:lang w:val="en-GB" w:eastAsia="en-GB"/>
              </w:rPr>
              <w:t>For each area identified (add rows as needed),</w:t>
            </w:r>
            <w:r w:rsidRPr="00CF1DA5">
              <w:rPr>
                <w:rFonts w:cs="Arial"/>
                <w:sz w:val="18"/>
                <w:szCs w:val="18"/>
                <w:lang w:val="en-GB" w:eastAsia="en-GB"/>
              </w:rPr>
              <w:t xml:space="preserve"> complete the following:</w:t>
            </w:r>
          </w:p>
        </w:tc>
        <w:tc>
          <w:tcPr>
            <w:tcW w:w="2430" w:type="dxa"/>
            <w:vMerge/>
          </w:tcPr>
          <w:p w:rsidR="007A1DD0" w:rsidRPr="00CF1DA5" w:rsidRDefault="007A1DD0" w:rsidP="00B65205">
            <w:pPr>
              <w:spacing w:afterLines="20" w:after="48"/>
              <w:rPr>
                <w:rFonts w:cs="Arial"/>
                <w:sz w:val="18"/>
                <w:szCs w:val="18"/>
              </w:rPr>
            </w:pPr>
          </w:p>
        </w:tc>
      </w:tr>
      <w:tr w:rsidR="00A908B3" w:rsidRPr="00CF1DA5" w:rsidTr="00530FB0">
        <w:tc>
          <w:tcPr>
            <w:tcW w:w="3838" w:type="dxa"/>
            <w:vMerge/>
          </w:tcPr>
          <w:p w:rsidR="00A908B3" w:rsidRPr="00CF1DA5" w:rsidRDefault="00A908B3" w:rsidP="00A908B3">
            <w:pPr>
              <w:spacing w:afterLines="20" w:after="48"/>
              <w:rPr>
                <w:rFonts w:cs="Arial"/>
                <w:sz w:val="18"/>
                <w:szCs w:val="18"/>
              </w:rPr>
            </w:pPr>
          </w:p>
        </w:tc>
        <w:tc>
          <w:tcPr>
            <w:tcW w:w="4270" w:type="dxa"/>
          </w:tcPr>
          <w:p w:rsidR="00A908B3" w:rsidRPr="00CF1DA5" w:rsidRDefault="00A908B3" w:rsidP="00A908B3">
            <w:pPr>
              <w:pStyle w:val="TableTextBullet"/>
              <w:numPr>
                <w:ilvl w:val="0"/>
                <w:numId w:val="0"/>
              </w:numPr>
              <w:spacing w:afterLines="20" w:after="48"/>
              <w:rPr>
                <w:rFonts w:cs="Arial"/>
                <w:szCs w:val="18"/>
                <w:lang w:val="en-GB" w:eastAsia="en-GB"/>
              </w:rPr>
            </w:pPr>
            <w:r w:rsidRPr="00CF1DA5">
              <w:rPr>
                <w:rFonts w:cs="Arial"/>
                <w:b/>
                <w:szCs w:val="18"/>
                <w:lang w:val="en-GB" w:eastAsia="en-GB"/>
              </w:rPr>
              <w:t xml:space="preserve">Describe </w:t>
            </w:r>
            <w:r w:rsidRPr="00CF1DA5">
              <w:rPr>
                <w:rFonts w:cs="Arial"/>
                <w:szCs w:val="18"/>
                <w:lang w:val="en-GB" w:eastAsia="en-GB"/>
              </w:rPr>
              <w:t>the physical security controls to be in place, including authorized badges and lock and key.</w:t>
            </w:r>
          </w:p>
        </w:tc>
        <w:tc>
          <w:tcPr>
            <w:tcW w:w="2867" w:type="dxa"/>
          </w:tcPr>
          <w:p w:rsidR="00A908B3" w:rsidRPr="00CF1DA5" w:rsidRDefault="00A908B3" w:rsidP="00A908B3">
            <w:pPr>
              <w:rPr>
                <w:rFonts w:cs="Arial"/>
                <w:sz w:val="18"/>
                <w:szCs w:val="18"/>
              </w:rPr>
            </w:pPr>
          </w:p>
        </w:tc>
        <w:tc>
          <w:tcPr>
            <w:tcW w:w="2430" w:type="dxa"/>
            <w:vMerge/>
          </w:tcPr>
          <w:p w:rsidR="00A908B3" w:rsidRPr="00CF1DA5" w:rsidRDefault="00A908B3" w:rsidP="00A908B3">
            <w:pPr>
              <w:spacing w:afterLines="20" w:after="48"/>
              <w:rPr>
                <w:rFonts w:cs="Arial"/>
                <w:sz w:val="18"/>
                <w:szCs w:val="18"/>
              </w:rPr>
            </w:pPr>
          </w:p>
        </w:tc>
      </w:tr>
      <w:tr w:rsidR="00A908B3" w:rsidRPr="00CF1DA5" w:rsidTr="00530FB0">
        <w:tc>
          <w:tcPr>
            <w:tcW w:w="3838" w:type="dxa"/>
            <w:vMerge/>
          </w:tcPr>
          <w:p w:rsidR="00A908B3" w:rsidRPr="00CF1DA5" w:rsidRDefault="00A908B3" w:rsidP="00A908B3">
            <w:pPr>
              <w:spacing w:afterLines="20" w:after="48"/>
              <w:rPr>
                <w:rFonts w:cs="Arial"/>
                <w:sz w:val="18"/>
                <w:szCs w:val="18"/>
              </w:rPr>
            </w:pPr>
          </w:p>
        </w:tc>
        <w:tc>
          <w:tcPr>
            <w:tcW w:w="4270" w:type="dxa"/>
          </w:tcPr>
          <w:p w:rsidR="00A908B3" w:rsidRPr="00CF1DA5" w:rsidRDefault="00A908B3" w:rsidP="00A908B3">
            <w:pPr>
              <w:pStyle w:val="TableTextBullet"/>
              <w:numPr>
                <w:ilvl w:val="0"/>
                <w:numId w:val="0"/>
              </w:numPr>
              <w:spacing w:afterLines="20" w:after="48"/>
              <w:rPr>
                <w:rFonts w:cs="Arial"/>
                <w:szCs w:val="18"/>
                <w:lang w:val="en-GB" w:eastAsia="en-GB"/>
              </w:rPr>
            </w:pPr>
            <w:r w:rsidRPr="00CF1DA5">
              <w:rPr>
                <w:rFonts w:cs="Arial"/>
                <w:b/>
                <w:szCs w:val="18"/>
                <w:lang w:val="en-GB" w:eastAsia="en-GB"/>
              </w:rPr>
              <w:t xml:space="preserve">Identify </w:t>
            </w:r>
            <w:r w:rsidRPr="00CF1DA5">
              <w:rPr>
                <w:rFonts w:cs="Arial"/>
                <w:szCs w:val="18"/>
                <w:lang w:val="en-GB" w:eastAsia="en-GB"/>
              </w:rPr>
              <w:t>the randomly selected systems in the confidential environment for which a system administrator login attempt was observed.</w:t>
            </w:r>
          </w:p>
        </w:tc>
        <w:tc>
          <w:tcPr>
            <w:tcW w:w="2867" w:type="dxa"/>
          </w:tcPr>
          <w:p w:rsidR="00A908B3" w:rsidRPr="00CF1DA5" w:rsidRDefault="00A908B3" w:rsidP="00A908B3">
            <w:pPr>
              <w:rPr>
                <w:rFonts w:cs="Arial"/>
                <w:sz w:val="18"/>
                <w:szCs w:val="18"/>
              </w:rPr>
            </w:pPr>
          </w:p>
        </w:tc>
        <w:tc>
          <w:tcPr>
            <w:tcW w:w="2430" w:type="dxa"/>
            <w:vMerge/>
          </w:tcPr>
          <w:p w:rsidR="00A908B3" w:rsidRPr="00CF1DA5" w:rsidRDefault="00A908B3" w:rsidP="00A908B3">
            <w:pPr>
              <w:spacing w:afterLines="20" w:after="48"/>
              <w:rPr>
                <w:rFonts w:cs="Arial"/>
                <w:sz w:val="18"/>
                <w:szCs w:val="18"/>
              </w:rPr>
            </w:pPr>
          </w:p>
        </w:tc>
      </w:tr>
      <w:tr w:rsidR="00A908B3" w:rsidRPr="00CF1DA5" w:rsidTr="00530FB0">
        <w:tc>
          <w:tcPr>
            <w:tcW w:w="3838" w:type="dxa"/>
            <w:vMerge/>
          </w:tcPr>
          <w:p w:rsidR="00A908B3" w:rsidRPr="00CF1DA5" w:rsidRDefault="00A908B3" w:rsidP="00A908B3">
            <w:pPr>
              <w:spacing w:afterLines="20" w:after="48"/>
              <w:rPr>
                <w:rFonts w:cs="Arial"/>
                <w:sz w:val="18"/>
                <w:szCs w:val="18"/>
              </w:rPr>
            </w:pPr>
          </w:p>
        </w:tc>
        <w:tc>
          <w:tcPr>
            <w:tcW w:w="4270" w:type="dxa"/>
          </w:tcPr>
          <w:p w:rsidR="00A908B3" w:rsidRPr="00CF1DA5" w:rsidRDefault="00A908B3" w:rsidP="00A908B3">
            <w:pPr>
              <w:pStyle w:val="TableTextBullet"/>
              <w:numPr>
                <w:ilvl w:val="0"/>
                <w:numId w:val="0"/>
              </w:numPr>
              <w:spacing w:afterLines="20" w:after="48"/>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consoles for the randomly selected systems were observed to verify that they are “locked” when not in use to prevent unauthorized use.</w:t>
            </w:r>
          </w:p>
        </w:tc>
        <w:tc>
          <w:tcPr>
            <w:tcW w:w="2867" w:type="dxa"/>
          </w:tcPr>
          <w:p w:rsidR="00A908B3" w:rsidRPr="00CF1DA5" w:rsidRDefault="00A908B3" w:rsidP="00A908B3">
            <w:pPr>
              <w:rPr>
                <w:rFonts w:cs="Arial"/>
                <w:sz w:val="18"/>
                <w:szCs w:val="18"/>
              </w:rPr>
            </w:pPr>
          </w:p>
        </w:tc>
        <w:tc>
          <w:tcPr>
            <w:tcW w:w="2430" w:type="dxa"/>
            <w:vMerge/>
          </w:tcPr>
          <w:p w:rsidR="00A908B3" w:rsidRPr="00CF1DA5" w:rsidRDefault="00A908B3" w:rsidP="00A908B3">
            <w:pPr>
              <w:spacing w:afterLines="20" w:after="48"/>
              <w:rPr>
                <w:rFonts w:cs="Arial"/>
                <w:sz w:val="18"/>
                <w:szCs w:val="18"/>
              </w:rPr>
            </w:pPr>
          </w:p>
        </w:tc>
      </w:tr>
      <w:tr w:rsidR="00C316C0" w:rsidRPr="00CF1DA5" w:rsidTr="00530FB0">
        <w:tc>
          <w:tcPr>
            <w:tcW w:w="13405" w:type="dxa"/>
            <w:gridSpan w:val="4"/>
            <w:shd w:val="clear" w:color="auto" w:fill="DEEAF6" w:themeFill="accent1" w:themeFillTint="33"/>
          </w:tcPr>
          <w:p w:rsidR="00C316C0" w:rsidRPr="00CF1DA5" w:rsidRDefault="00C316C0" w:rsidP="00B65205">
            <w:pPr>
              <w:spacing w:afterLines="20" w:after="48"/>
              <w:rPr>
                <w:rFonts w:cs="Arial"/>
                <w:sz w:val="18"/>
                <w:szCs w:val="18"/>
              </w:rPr>
            </w:pPr>
            <w:bookmarkStart w:id="0" w:name="_Toc391656173"/>
            <w:r w:rsidRPr="00CF1DA5">
              <w:rPr>
                <w:rFonts w:cs="Arial"/>
                <w:b/>
                <w:sz w:val="18"/>
                <w:szCs w:val="18"/>
              </w:rPr>
              <w:t xml:space="preserve">11.1.2 </w:t>
            </w:r>
            <w:r w:rsidRPr="00CF1DA5">
              <w:rPr>
                <w:rFonts w:cs="Arial"/>
                <w:sz w:val="18"/>
                <w:szCs w:val="18"/>
              </w:rPr>
              <w:t>Physical entry controls</w:t>
            </w:r>
          </w:p>
        </w:tc>
      </w:tr>
      <w:tr w:rsidR="00C316C0" w:rsidRPr="00CF1DA5" w:rsidTr="00530FB0">
        <w:tc>
          <w:tcPr>
            <w:tcW w:w="3838" w:type="dxa"/>
          </w:tcPr>
          <w:p w:rsidR="00C316C0" w:rsidRPr="00CF1DA5" w:rsidRDefault="00C316C0" w:rsidP="00B65205">
            <w:pPr>
              <w:spacing w:afterLines="20" w:after="48"/>
              <w:rPr>
                <w:rFonts w:cs="Arial"/>
                <w:sz w:val="18"/>
                <w:szCs w:val="18"/>
              </w:rPr>
            </w:pPr>
            <w:r w:rsidRPr="00CF1DA5">
              <w:rPr>
                <w:rFonts w:cs="Arial"/>
                <w:sz w:val="18"/>
                <w:szCs w:val="18"/>
              </w:rPr>
              <w:t>Secure areas should be protected by appropriate entry controls to ensure that only authorized personnel are allowed access.</w:t>
            </w:r>
          </w:p>
          <w:p w:rsidR="008E505E" w:rsidRPr="00CF1DA5" w:rsidRDefault="008E505E" w:rsidP="00B65205">
            <w:pPr>
              <w:spacing w:afterLines="20" w:after="48"/>
              <w:rPr>
                <w:rFonts w:cs="Arial"/>
                <w:sz w:val="18"/>
                <w:szCs w:val="18"/>
              </w:rPr>
            </w:pPr>
          </w:p>
        </w:tc>
        <w:tc>
          <w:tcPr>
            <w:tcW w:w="4270" w:type="dxa"/>
          </w:tcPr>
          <w:p w:rsidR="00C316C0" w:rsidRPr="00CF1DA5" w:rsidRDefault="008E505E" w:rsidP="00B65205">
            <w:pPr>
              <w:spacing w:afterLines="20" w:after="48"/>
              <w:rPr>
                <w:rFonts w:eastAsiaTheme="minorEastAsia" w:cs="Arial"/>
                <w:b/>
                <w:color w:val="00B050"/>
                <w:sz w:val="18"/>
                <w:szCs w:val="18"/>
              </w:rPr>
            </w:pPr>
            <w:r w:rsidRPr="00CF1DA5">
              <w:rPr>
                <w:rFonts w:eastAsia="Times New Roman" w:cs="Arial"/>
                <w:b/>
                <w:sz w:val="18"/>
                <w:szCs w:val="18"/>
                <w:lang w:val="en-GB" w:eastAsia="en-GB"/>
              </w:rPr>
              <w:t>Describe how</w:t>
            </w:r>
            <w:r w:rsidRPr="00CF1DA5">
              <w:rPr>
                <w:rFonts w:cs="Arial"/>
                <w:b/>
                <w:sz w:val="18"/>
                <w:szCs w:val="18"/>
                <w:lang w:val="en-GB" w:eastAsia="en-GB"/>
              </w:rPr>
              <w:t xml:space="preserve"> </w:t>
            </w:r>
            <w:r w:rsidRPr="00CF1DA5">
              <w:rPr>
                <w:rFonts w:eastAsia="Times New Roman" w:cs="Arial"/>
                <w:sz w:val="18"/>
                <w:szCs w:val="18"/>
                <w:lang w:val="en-GB" w:eastAsia="en-GB"/>
              </w:rPr>
              <w:t>personnel accessing sensitive areas were observed to verify that all personnel are authorized before being granted access.</w:t>
            </w:r>
          </w:p>
        </w:tc>
        <w:tc>
          <w:tcPr>
            <w:tcW w:w="2867" w:type="dxa"/>
          </w:tcPr>
          <w:p w:rsidR="00C316C0" w:rsidRPr="00CF1DA5" w:rsidRDefault="00C316C0" w:rsidP="00B65205">
            <w:pPr>
              <w:spacing w:afterLines="20" w:after="48"/>
              <w:rPr>
                <w:rFonts w:cs="Arial"/>
                <w:sz w:val="18"/>
                <w:szCs w:val="18"/>
              </w:rPr>
            </w:pPr>
          </w:p>
        </w:tc>
        <w:tc>
          <w:tcPr>
            <w:tcW w:w="2430" w:type="dxa"/>
          </w:tcPr>
          <w:p w:rsidR="00C316C0" w:rsidRPr="00CF1DA5" w:rsidRDefault="00C316C0" w:rsidP="00B65205">
            <w:pPr>
              <w:spacing w:afterLines="20" w:after="48"/>
              <w:rPr>
                <w:rFonts w:cs="Arial"/>
                <w:sz w:val="18"/>
                <w:szCs w:val="18"/>
              </w:rPr>
            </w:pPr>
          </w:p>
        </w:tc>
      </w:tr>
      <w:bookmarkEnd w:id="0"/>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11.1.3 </w:t>
            </w:r>
            <w:r w:rsidRPr="00CF1DA5">
              <w:rPr>
                <w:rFonts w:cs="Arial"/>
                <w:sz w:val="18"/>
                <w:szCs w:val="18"/>
              </w:rPr>
              <w:t>Securing offices, rooms, facilities</w:t>
            </w:r>
          </w:p>
        </w:tc>
      </w:tr>
      <w:tr w:rsidR="00A908B3" w:rsidRPr="00CF1DA5" w:rsidTr="00A908B3">
        <w:trPr>
          <w:trHeight w:val="921"/>
        </w:trPr>
        <w:tc>
          <w:tcPr>
            <w:tcW w:w="3838" w:type="dxa"/>
          </w:tcPr>
          <w:p w:rsidR="00A908B3" w:rsidRPr="00CF1DA5" w:rsidRDefault="00A908B3" w:rsidP="00A908B3">
            <w:pPr>
              <w:spacing w:afterLines="20" w:after="48"/>
              <w:rPr>
                <w:rFonts w:cs="Arial"/>
                <w:sz w:val="18"/>
                <w:szCs w:val="18"/>
              </w:rPr>
            </w:pPr>
            <w:r w:rsidRPr="00CF1DA5">
              <w:rPr>
                <w:rFonts w:cs="Arial"/>
                <w:sz w:val="18"/>
                <w:szCs w:val="18"/>
              </w:rPr>
              <w:t>Physical security for offices, rooms and facilities should be designed and applied.</w:t>
            </w:r>
          </w:p>
        </w:tc>
        <w:tc>
          <w:tcPr>
            <w:tcW w:w="4270" w:type="dxa"/>
          </w:tcPr>
          <w:p w:rsidR="00A908B3" w:rsidRPr="00CF1DA5" w:rsidRDefault="00A908B3" w:rsidP="00A908B3">
            <w:pPr>
              <w:pStyle w:val="TableTextBullet"/>
              <w:numPr>
                <w:ilvl w:val="0"/>
                <w:numId w:val="0"/>
              </w:numPr>
              <w:rPr>
                <w:rFonts w:cs="Arial"/>
                <w:szCs w:val="18"/>
                <w:lang w:val="en-GB" w:eastAsia="en-GB"/>
              </w:rPr>
            </w:pPr>
            <w:r w:rsidRPr="00CF1DA5">
              <w:rPr>
                <w:rFonts w:cs="Arial"/>
                <w:b/>
                <w:szCs w:val="18"/>
              </w:rPr>
              <w:t xml:space="preserve">Describe </w:t>
            </w:r>
            <w:r w:rsidRPr="00CF1DA5">
              <w:rPr>
                <w:rFonts w:cs="Arial"/>
                <w:szCs w:val="18"/>
              </w:rPr>
              <w:t>either the video cameras or access control mechanisms (or both) observed to monitor the entry/exit points to sensitive areas.</w:t>
            </w:r>
          </w:p>
        </w:tc>
        <w:tc>
          <w:tcPr>
            <w:tcW w:w="2867" w:type="dxa"/>
          </w:tcPr>
          <w:p w:rsidR="00A908B3" w:rsidRPr="00CF1DA5" w:rsidRDefault="00A908B3" w:rsidP="00A908B3">
            <w:pPr>
              <w:spacing w:afterLines="20" w:after="48"/>
              <w:rPr>
                <w:rFonts w:cs="Arial"/>
                <w:sz w:val="18"/>
                <w:szCs w:val="18"/>
              </w:rPr>
            </w:pPr>
          </w:p>
        </w:tc>
        <w:tc>
          <w:tcPr>
            <w:tcW w:w="2430" w:type="dxa"/>
          </w:tcPr>
          <w:p w:rsidR="00A908B3" w:rsidRPr="00CF1DA5" w:rsidRDefault="00A908B3" w:rsidP="00A908B3">
            <w:pPr>
              <w:spacing w:afterLines="20" w:after="48"/>
              <w:rPr>
                <w:rFonts w:cs="Arial"/>
                <w:sz w:val="18"/>
                <w:szCs w:val="18"/>
              </w:rPr>
            </w:pP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11.1.4 </w:t>
            </w:r>
            <w:r w:rsidRPr="00CF1DA5">
              <w:rPr>
                <w:rFonts w:cs="Arial"/>
                <w:sz w:val="18"/>
                <w:szCs w:val="18"/>
              </w:rPr>
              <w:t>Protecting against external and environmental threats</w:t>
            </w:r>
          </w:p>
        </w:tc>
      </w:tr>
      <w:tr w:rsidR="00E2245B" w:rsidRPr="00CF1DA5" w:rsidTr="00404D45">
        <w:tc>
          <w:tcPr>
            <w:tcW w:w="3838" w:type="dxa"/>
          </w:tcPr>
          <w:p w:rsidR="00E2245B" w:rsidRPr="00CF1DA5" w:rsidRDefault="00E2245B" w:rsidP="00B65205">
            <w:pPr>
              <w:spacing w:afterLines="20" w:after="48"/>
              <w:rPr>
                <w:rFonts w:cs="Arial"/>
                <w:sz w:val="18"/>
                <w:szCs w:val="18"/>
              </w:rPr>
            </w:pPr>
            <w:r w:rsidRPr="00CF1DA5">
              <w:rPr>
                <w:rFonts w:cs="Arial"/>
                <w:sz w:val="18"/>
                <w:szCs w:val="18"/>
              </w:rPr>
              <w:t>Physical protection against natural disasters, malicious attack or accidents should be designed and applied.</w:t>
            </w:r>
          </w:p>
          <w:p w:rsidR="008E505E" w:rsidRPr="00CF1DA5" w:rsidRDefault="008E505E" w:rsidP="00B65205">
            <w:pPr>
              <w:spacing w:afterLines="20" w:after="48"/>
              <w:rPr>
                <w:rFonts w:cs="Arial"/>
                <w:sz w:val="18"/>
                <w:szCs w:val="18"/>
              </w:rPr>
            </w:pPr>
          </w:p>
        </w:tc>
        <w:tc>
          <w:tcPr>
            <w:tcW w:w="4270" w:type="dxa"/>
            <w:shd w:val="clear" w:color="auto" w:fill="auto"/>
          </w:tcPr>
          <w:p w:rsidR="00E2245B"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w:t>
            </w:r>
            <w:proofErr w:type="gramStart"/>
            <w:r w:rsidRPr="00CF1DA5">
              <w:rPr>
                <w:rFonts w:cs="Arial"/>
                <w:b/>
                <w:sz w:val="18"/>
                <w:szCs w:val="18"/>
                <w:lang w:val="en-GB" w:eastAsia="en-GB"/>
              </w:rPr>
              <w:t xml:space="preserve">documented </w:t>
            </w:r>
            <w:r w:rsidRPr="00CF1DA5">
              <w:rPr>
                <w:rFonts w:cs="Arial"/>
                <w:sz w:val="18"/>
                <w:szCs w:val="18"/>
              </w:rPr>
              <w:t xml:space="preserve"> </w:t>
            </w:r>
            <w:r w:rsidRPr="00CF1DA5">
              <w:rPr>
                <w:rFonts w:cs="Arial"/>
                <w:b/>
                <w:sz w:val="18"/>
                <w:szCs w:val="18"/>
                <w:lang w:val="en-GB" w:eastAsia="en-GB"/>
              </w:rPr>
              <w:t>Business</w:t>
            </w:r>
            <w:proofErr w:type="gramEnd"/>
            <w:r w:rsidRPr="00CF1DA5">
              <w:rPr>
                <w:rFonts w:cs="Arial"/>
                <w:b/>
                <w:sz w:val="18"/>
                <w:szCs w:val="18"/>
                <w:lang w:val="en-GB" w:eastAsia="en-GB"/>
              </w:rPr>
              <w:t xml:space="preserve"> Continuity and Disaster Recovery Policy to show </w:t>
            </w:r>
            <w:r w:rsidRPr="00CF1DA5">
              <w:rPr>
                <w:rFonts w:cs="Arial"/>
                <w:sz w:val="18"/>
                <w:szCs w:val="18"/>
                <w:lang w:val="en-GB" w:eastAsia="en-GB"/>
              </w:rPr>
              <w:t>Protecting against external and environmental threats</w:t>
            </w:r>
          </w:p>
        </w:tc>
        <w:tc>
          <w:tcPr>
            <w:tcW w:w="2867" w:type="dxa"/>
          </w:tcPr>
          <w:p w:rsidR="00E2245B" w:rsidRPr="00CF1DA5" w:rsidRDefault="00E2245B" w:rsidP="00B65205">
            <w:pPr>
              <w:spacing w:afterLines="20" w:after="48"/>
              <w:rPr>
                <w:rFonts w:cs="Arial"/>
                <w:sz w:val="18"/>
                <w:szCs w:val="18"/>
              </w:rPr>
            </w:pPr>
          </w:p>
        </w:tc>
        <w:tc>
          <w:tcPr>
            <w:tcW w:w="2430" w:type="dxa"/>
          </w:tcPr>
          <w:p w:rsidR="00E2245B" w:rsidRPr="00CF1DA5" w:rsidRDefault="00E2245B" w:rsidP="00B65205">
            <w:pPr>
              <w:spacing w:afterLines="20" w:after="48"/>
              <w:rPr>
                <w:rFonts w:cs="Arial"/>
                <w:sz w:val="18"/>
                <w:szCs w:val="18"/>
              </w:rPr>
            </w:pP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11.1.5 </w:t>
            </w:r>
            <w:r w:rsidRPr="00CF1DA5">
              <w:rPr>
                <w:rFonts w:cs="Arial"/>
                <w:sz w:val="18"/>
                <w:szCs w:val="18"/>
              </w:rPr>
              <w:t>Working in secure areas</w:t>
            </w:r>
          </w:p>
        </w:tc>
      </w:tr>
      <w:tr w:rsidR="00E2245B" w:rsidRPr="00CF1DA5" w:rsidTr="00530FB0">
        <w:tc>
          <w:tcPr>
            <w:tcW w:w="3838" w:type="dxa"/>
          </w:tcPr>
          <w:p w:rsidR="00E2245B" w:rsidRPr="00CF1DA5" w:rsidRDefault="00E2245B" w:rsidP="00B65205">
            <w:pPr>
              <w:spacing w:afterLines="20" w:after="48"/>
              <w:rPr>
                <w:rFonts w:cs="Arial"/>
                <w:sz w:val="18"/>
                <w:szCs w:val="18"/>
              </w:rPr>
            </w:pPr>
            <w:r w:rsidRPr="00CF1DA5">
              <w:rPr>
                <w:rFonts w:cs="Arial"/>
                <w:sz w:val="18"/>
                <w:szCs w:val="18"/>
              </w:rPr>
              <w:t>Procedures for working in secure areas should be designed and applied.</w:t>
            </w:r>
          </w:p>
        </w:tc>
        <w:tc>
          <w:tcPr>
            <w:tcW w:w="4270" w:type="dxa"/>
          </w:tcPr>
          <w:p w:rsidR="008E505E" w:rsidRPr="00CF1DA5" w:rsidRDefault="008E505E"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documented processes</w:t>
            </w:r>
            <w:r w:rsidRPr="00CF1DA5">
              <w:rPr>
                <w:rFonts w:cs="Arial"/>
                <w:szCs w:val="18"/>
                <w:lang w:val="en-GB" w:eastAsia="en-GB"/>
              </w:rPr>
              <w:t xml:space="preserve"> reviewed to verify that procedures are defined for identifying and distinguishing between onsite personnel and visitors, including the following:</w:t>
            </w:r>
          </w:p>
          <w:p w:rsidR="008E505E" w:rsidRPr="00CF1DA5" w:rsidRDefault="008E505E" w:rsidP="00B65205">
            <w:pPr>
              <w:pStyle w:val="tabletextbullet2"/>
              <w:spacing w:afterLines="20" w:after="48"/>
              <w:ind w:left="576" w:hanging="216"/>
              <w:rPr>
                <w:iCs w:val="0"/>
                <w:szCs w:val="18"/>
                <w:lang w:val="en-GB" w:eastAsia="en-GB"/>
              </w:rPr>
            </w:pPr>
            <w:r w:rsidRPr="00CF1DA5">
              <w:rPr>
                <w:iCs w:val="0"/>
                <w:szCs w:val="18"/>
                <w:lang w:val="en-GB" w:eastAsia="en-GB"/>
              </w:rPr>
              <w:t>Identifying onsite personnel and visitors (for example, assigning badges),</w:t>
            </w:r>
          </w:p>
          <w:p w:rsidR="008E505E" w:rsidRPr="00CF1DA5" w:rsidRDefault="008E505E" w:rsidP="00B65205">
            <w:pPr>
              <w:pStyle w:val="tabletextbullet2"/>
              <w:spacing w:afterLines="20" w:after="48"/>
              <w:ind w:left="576" w:hanging="216"/>
              <w:rPr>
                <w:iCs w:val="0"/>
                <w:szCs w:val="18"/>
                <w:lang w:val="en-GB" w:eastAsia="en-GB"/>
              </w:rPr>
            </w:pPr>
            <w:r w:rsidRPr="00CF1DA5">
              <w:rPr>
                <w:iCs w:val="0"/>
                <w:szCs w:val="18"/>
                <w:lang w:val="en-GB" w:eastAsia="en-GB"/>
              </w:rPr>
              <w:t>Changing access requirements, and</w:t>
            </w:r>
          </w:p>
          <w:p w:rsidR="00E2245B" w:rsidRPr="00CF1DA5" w:rsidRDefault="008E505E" w:rsidP="00B65205">
            <w:pPr>
              <w:pStyle w:val="tabletextbullet2"/>
              <w:spacing w:afterLines="20" w:after="48"/>
              <w:ind w:left="576" w:hanging="216"/>
              <w:rPr>
                <w:iCs w:val="0"/>
                <w:szCs w:val="18"/>
                <w:lang w:val="en-GB" w:eastAsia="en-GB"/>
              </w:rPr>
            </w:pPr>
            <w:r w:rsidRPr="00CF1DA5">
              <w:rPr>
                <w:szCs w:val="18"/>
                <w:lang w:val="en-GB" w:eastAsia="en-GB"/>
              </w:rPr>
              <w:t>Revoking terminated onsite personnel and expired visitor identification (such as ID badges).</w:t>
            </w:r>
          </w:p>
        </w:tc>
        <w:tc>
          <w:tcPr>
            <w:tcW w:w="2867" w:type="dxa"/>
          </w:tcPr>
          <w:p w:rsidR="00E2245B" w:rsidRPr="00CF1DA5" w:rsidRDefault="00E2245B" w:rsidP="00B65205">
            <w:pPr>
              <w:spacing w:afterLines="20" w:after="48"/>
              <w:rPr>
                <w:rFonts w:cs="Arial"/>
                <w:sz w:val="18"/>
                <w:szCs w:val="18"/>
              </w:rPr>
            </w:pPr>
          </w:p>
        </w:tc>
        <w:tc>
          <w:tcPr>
            <w:tcW w:w="2430" w:type="dxa"/>
          </w:tcPr>
          <w:p w:rsidR="00E2245B" w:rsidRPr="00CF1DA5" w:rsidRDefault="00E2245B" w:rsidP="00B65205">
            <w:pPr>
              <w:spacing w:afterLines="20" w:after="48"/>
              <w:rPr>
                <w:rFonts w:cs="Arial"/>
                <w:sz w:val="18"/>
                <w:szCs w:val="18"/>
              </w:rPr>
            </w:pP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11.1.6 </w:t>
            </w:r>
            <w:r w:rsidRPr="00CF1DA5">
              <w:rPr>
                <w:rFonts w:cs="Arial"/>
                <w:sz w:val="18"/>
                <w:szCs w:val="18"/>
              </w:rPr>
              <w:t>Delivery and loading areas</w:t>
            </w:r>
          </w:p>
        </w:tc>
      </w:tr>
      <w:tr w:rsidR="00E2245B" w:rsidRPr="00CF1DA5" w:rsidTr="00530FB0">
        <w:tc>
          <w:tcPr>
            <w:tcW w:w="3838" w:type="dxa"/>
          </w:tcPr>
          <w:p w:rsidR="00E2245B" w:rsidRPr="00CF1DA5" w:rsidRDefault="00E2245B" w:rsidP="00B65205">
            <w:pPr>
              <w:spacing w:afterLines="20" w:after="48"/>
              <w:rPr>
                <w:rFonts w:cs="Arial"/>
                <w:sz w:val="18"/>
                <w:szCs w:val="18"/>
              </w:rPr>
            </w:pPr>
            <w:r w:rsidRPr="00CF1DA5">
              <w:rPr>
                <w:rFonts w:cs="Arial"/>
                <w:sz w:val="18"/>
                <w:szCs w:val="18"/>
              </w:rPr>
              <w:t>Access points such as delivery and loading areas and other points where unauthorized persons could enter the premises should be controlled and, if possible, isolated from information processing facilities to avoid unauthorized access.</w:t>
            </w:r>
          </w:p>
        </w:tc>
        <w:tc>
          <w:tcPr>
            <w:tcW w:w="4270" w:type="dxa"/>
          </w:tcPr>
          <w:p w:rsidR="00E2245B" w:rsidRPr="00CF1DA5" w:rsidRDefault="008E505E" w:rsidP="00B65205">
            <w:pPr>
              <w:spacing w:afterLines="20" w:after="48"/>
              <w:rPr>
                <w:rFonts w:eastAsiaTheme="minorEastAsia" w:cs="Arial"/>
                <w:b/>
                <w:color w:val="00B050"/>
                <w:sz w:val="18"/>
                <w:szCs w:val="18"/>
              </w:rPr>
            </w:pPr>
            <w:r w:rsidRPr="00CF1DA5">
              <w:rPr>
                <w:rFonts w:eastAsia="Times New Roman" w:cs="Arial"/>
                <w:b/>
                <w:sz w:val="18"/>
                <w:szCs w:val="18"/>
                <w:lang w:val="en-GB" w:eastAsia="en-GB"/>
              </w:rPr>
              <w:t>Describe</w:t>
            </w:r>
            <w:r w:rsidRPr="00CF1DA5">
              <w:rPr>
                <w:rFonts w:cs="Arial"/>
                <w:b/>
                <w:sz w:val="18"/>
                <w:szCs w:val="18"/>
              </w:rPr>
              <w:t xml:space="preserve"> </w:t>
            </w:r>
            <w:r w:rsidRPr="00CF1DA5">
              <w:rPr>
                <w:rFonts w:eastAsia="Times New Roman" w:cs="Arial"/>
                <w:sz w:val="18"/>
                <w:szCs w:val="18"/>
                <w:lang w:val="en-GB" w:eastAsia="en-GB"/>
              </w:rPr>
              <w:t>how access points such as delivery and loading areas and other points where unauthorized persons could enter the premises should be controlled and, if possible, isolated from information processing facilities to avoid unauthorized access.</w:t>
            </w:r>
          </w:p>
        </w:tc>
        <w:tc>
          <w:tcPr>
            <w:tcW w:w="2867" w:type="dxa"/>
          </w:tcPr>
          <w:p w:rsidR="00E2245B" w:rsidRPr="00CF1DA5" w:rsidRDefault="00E2245B" w:rsidP="00B65205">
            <w:pPr>
              <w:spacing w:afterLines="20" w:after="48"/>
              <w:rPr>
                <w:rFonts w:cs="Arial"/>
                <w:sz w:val="18"/>
                <w:szCs w:val="18"/>
              </w:rPr>
            </w:pPr>
          </w:p>
        </w:tc>
        <w:tc>
          <w:tcPr>
            <w:tcW w:w="2430" w:type="dxa"/>
          </w:tcPr>
          <w:p w:rsidR="00E2245B" w:rsidRPr="00CF1DA5" w:rsidRDefault="00E2245B" w:rsidP="00B65205">
            <w:pPr>
              <w:spacing w:afterLines="20" w:after="48"/>
              <w:rPr>
                <w:rFonts w:cs="Arial"/>
                <w:sz w:val="18"/>
                <w:szCs w:val="18"/>
              </w:rPr>
            </w:pP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jc w:val="center"/>
              <w:rPr>
                <w:rFonts w:cs="Arial"/>
                <w:b/>
                <w:sz w:val="18"/>
                <w:szCs w:val="18"/>
              </w:rPr>
            </w:pPr>
            <w:r w:rsidRPr="00CF1DA5">
              <w:rPr>
                <w:rFonts w:cs="Arial"/>
                <w:b/>
                <w:sz w:val="18"/>
                <w:szCs w:val="18"/>
              </w:rPr>
              <w:t>11.2 Equipment</w:t>
            </w: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11.2.1 </w:t>
            </w:r>
            <w:r w:rsidRPr="00CF1DA5">
              <w:rPr>
                <w:rFonts w:cs="Arial"/>
                <w:sz w:val="18"/>
                <w:szCs w:val="18"/>
              </w:rPr>
              <w:t>Equipment siting and protection</w:t>
            </w:r>
          </w:p>
        </w:tc>
      </w:tr>
      <w:tr w:rsidR="00E2245B" w:rsidRPr="00CF1DA5" w:rsidTr="00404D45">
        <w:tc>
          <w:tcPr>
            <w:tcW w:w="3838" w:type="dxa"/>
          </w:tcPr>
          <w:p w:rsidR="00E2245B" w:rsidRPr="00CF1DA5" w:rsidRDefault="00E2245B" w:rsidP="00B65205">
            <w:pPr>
              <w:spacing w:afterLines="20" w:after="48"/>
              <w:rPr>
                <w:rFonts w:cs="Arial"/>
                <w:sz w:val="18"/>
                <w:szCs w:val="18"/>
              </w:rPr>
            </w:pPr>
            <w:r w:rsidRPr="00CF1DA5">
              <w:rPr>
                <w:rFonts w:cs="Arial"/>
                <w:sz w:val="18"/>
                <w:szCs w:val="18"/>
              </w:rPr>
              <w:t>Equipment should be sited and protected to reduce the risks from environmental threats and hazards, and opportunities for unauthorized access.</w:t>
            </w:r>
          </w:p>
        </w:tc>
        <w:tc>
          <w:tcPr>
            <w:tcW w:w="4270" w:type="dxa"/>
            <w:shd w:val="clear" w:color="auto" w:fill="auto"/>
          </w:tcPr>
          <w:p w:rsidR="00E2245B"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confirms </w:t>
            </w:r>
            <w:r w:rsidRPr="00CF1DA5">
              <w:rPr>
                <w:rFonts w:cs="Arial"/>
                <w:sz w:val="18"/>
                <w:szCs w:val="18"/>
                <w:lang w:val="en-GB" w:eastAsia="en-GB"/>
              </w:rPr>
              <w:t>e</w:t>
            </w:r>
            <w:r w:rsidRPr="00CF1DA5">
              <w:rPr>
                <w:rFonts w:cs="Arial"/>
                <w:sz w:val="18"/>
                <w:szCs w:val="18"/>
              </w:rPr>
              <w:t>quipment should be sited and protected to reduce the risks from environmental threats and hazards, and opportunities for unauthorized access.</w:t>
            </w:r>
          </w:p>
        </w:tc>
        <w:tc>
          <w:tcPr>
            <w:tcW w:w="2867" w:type="dxa"/>
          </w:tcPr>
          <w:p w:rsidR="00E2245B" w:rsidRPr="00CF1DA5" w:rsidRDefault="00E2245B" w:rsidP="00B65205">
            <w:pPr>
              <w:spacing w:afterLines="20" w:after="48"/>
              <w:rPr>
                <w:rFonts w:cs="Arial"/>
                <w:sz w:val="18"/>
                <w:szCs w:val="18"/>
              </w:rPr>
            </w:pPr>
          </w:p>
        </w:tc>
        <w:tc>
          <w:tcPr>
            <w:tcW w:w="2430" w:type="dxa"/>
          </w:tcPr>
          <w:p w:rsidR="00E2245B" w:rsidRPr="00CF1DA5" w:rsidRDefault="00E2245B" w:rsidP="00B65205">
            <w:pPr>
              <w:spacing w:afterLines="20" w:after="48"/>
              <w:rPr>
                <w:rFonts w:cs="Arial"/>
                <w:sz w:val="18"/>
                <w:szCs w:val="18"/>
              </w:rPr>
            </w:pP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11.2.2 </w:t>
            </w:r>
            <w:r w:rsidRPr="00CF1DA5">
              <w:rPr>
                <w:rFonts w:cs="Arial"/>
                <w:sz w:val="18"/>
                <w:szCs w:val="18"/>
              </w:rPr>
              <w:t>Supporting utilities</w:t>
            </w:r>
          </w:p>
        </w:tc>
      </w:tr>
      <w:tr w:rsidR="00E2245B" w:rsidRPr="00CF1DA5" w:rsidTr="00404D45">
        <w:tc>
          <w:tcPr>
            <w:tcW w:w="3838" w:type="dxa"/>
          </w:tcPr>
          <w:p w:rsidR="00E2245B" w:rsidRPr="00CF1DA5" w:rsidRDefault="00E2245B" w:rsidP="00B65205">
            <w:pPr>
              <w:spacing w:afterLines="20" w:after="48"/>
              <w:rPr>
                <w:rFonts w:cs="Arial"/>
                <w:sz w:val="18"/>
                <w:szCs w:val="18"/>
              </w:rPr>
            </w:pPr>
            <w:r w:rsidRPr="00CF1DA5">
              <w:rPr>
                <w:rFonts w:cs="Arial"/>
                <w:sz w:val="18"/>
                <w:szCs w:val="18"/>
              </w:rPr>
              <w:t>Equipment should be protected from power failures and other disruptions caused by failures in supporting utilities.</w:t>
            </w:r>
          </w:p>
        </w:tc>
        <w:tc>
          <w:tcPr>
            <w:tcW w:w="4270" w:type="dxa"/>
            <w:shd w:val="clear" w:color="auto" w:fill="auto"/>
          </w:tcPr>
          <w:p w:rsidR="00E2245B"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confirms </w:t>
            </w:r>
            <w:r w:rsidR="005D2D05" w:rsidRPr="00CF1DA5">
              <w:rPr>
                <w:rFonts w:cs="Arial"/>
                <w:sz w:val="18"/>
                <w:szCs w:val="18"/>
              </w:rPr>
              <w:t>e</w:t>
            </w:r>
            <w:r w:rsidRPr="00CF1DA5">
              <w:rPr>
                <w:rFonts w:cs="Arial"/>
                <w:sz w:val="18"/>
                <w:szCs w:val="18"/>
              </w:rPr>
              <w:t>quipment is protected from power failures and other disruptions caused by failures in supporting utilities.</w:t>
            </w:r>
          </w:p>
        </w:tc>
        <w:tc>
          <w:tcPr>
            <w:tcW w:w="2867" w:type="dxa"/>
          </w:tcPr>
          <w:p w:rsidR="00E2245B" w:rsidRPr="00CF1DA5" w:rsidRDefault="00E2245B" w:rsidP="00B65205">
            <w:pPr>
              <w:spacing w:afterLines="20" w:after="48"/>
              <w:rPr>
                <w:rFonts w:cs="Arial"/>
                <w:sz w:val="18"/>
                <w:szCs w:val="18"/>
              </w:rPr>
            </w:pPr>
          </w:p>
        </w:tc>
        <w:tc>
          <w:tcPr>
            <w:tcW w:w="2430" w:type="dxa"/>
          </w:tcPr>
          <w:p w:rsidR="00E2245B" w:rsidRPr="00CF1DA5" w:rsidRDefault="00E2245B" w:rsidP="00B65205">
            <w:pPr>
              <w:spacing w:afterLines="20" w:after="48"/>
              <w:rPr>
                <w:rFonts w:cs="Arial"/>
                <w:sz w:val="18"/>
                <w:szCs w:val="18"/>
              </w:rPr>
            </w:pPr>
          </w:p>
        </w:tc>
      </w:tr>
      <w:tr w:rsidR="00E2245B" w:rsidRPr="00CF1DA5" w:rsidTr="00530FB0">
        <w:tc>
          <w:tcPr>
            <w:tcW w:w="13405" w:type="dxa"/>
            <w:gridSpan w:val="4"/>
            <w:shd w:val="clear" w:color="auto" w:fill="DEEAF6" w:themeFill="accent1" w:themeFillTint="33"/>
          </w:tcPr>
          <w:p w:rsidR="00E2245B" w:rsidRPr="00CF1DA5" w:rsidRDefault="00E2245B" w:rsidP="00B65205">
            <w:pPr>
              <w:spacing w:afterLines="20" w:after="48"/>
              <w:rPr>
                <w:rFonts w:cs="Arial"/>
                <w:sz w:val="18"/>
                <w:szCs w:val="18"/>
              </w:rPr>
            </w:pPr>
            <w:r w:rsidRPr="00CF1DA5">
              <w:rPr>
                <w:rFonts w:cs="Arial"/>
                <w:b/>
                <w:sz w:val="18"/>
                <w:szCs w:val="18"/>
              </w:rPr>
              <w:t xml:space="preserve">11.2.3 </w:t>
            </w:r>
            <w:r w:rsidRPr="00CF1DA5">
              <w:rPr>
                <w:rFonts w:cs="Arial"/>
                <w:sz w:val="18"/>
                <w:szCs w:val="18"/>
              </w:rPr>
              <w:t>Cabling security</w:t>
            </w:r>
          </w:p>
        </w:tc>
      </w:tr>
      <w:tr w:rsidR="00E2245B" w:rsidRPr="00CF1DA5" w:rsidTr="00404D45">
        <w:tc>
          <w:tcPr>
            <w:tcW w:w="3838" w:type="dxa"/>
          </w:tcPr>
          <w:p w:rsidR="00E2245B" w:rsidRPr="00CF1DA5" w:rsidRDefault="00387458" w:rsidP="00B65205">
            <w:pPr>
              <w:spacing w:afterLines="20" w:after="48"/>
              <w:rPr>
                <w:rFonts w:cs="Arial"/>
                <w:sz w:val="18"/>
                <w:szCs w:val="18"/>
              </w:rPr>
            </w:pPr>
            <w:r w:rsidRPr="00CF1DA5">
              <w:rPr>
                <w:rFonts w:cs="Arial"/>
                <w:sz w:val="18"/>
                <w:szCs w:val="18"/>
              </w:rPr>
              <w:t>Power and telecommunications cabling carrying data or supporting information services should be protected from interception, interference or damage.</w:t>
            </w:r>
          </w:p>
        </w:tc>
        <w:tc>
          <w:tcPr>
            <w:tcW w:w="4270" w:type="dxa"/>
            <w:shd w:val="clear" w:color="auto" w:fill="auto"/>
          </w:tcPr>
          <w:p w:rsidR="00E2245B"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the assessor who confirms</w:t>
            </w:r>
            <w:r w:rsidRPr="00CF1DA5">
              <w:rPr>
                <w:rFonts w:cs="Arial"/>
                <w:sz w:val="18"/>
                <w:szCs w:val="18"/>
              </w:rPr>
              <w:t xml:space="preserve"> power and telecommunications cabling carrying data or supporting information services is protected from interception, interference or damage.</w:t>
            </w:r>
          </w:p>
        </w:tc>
        <w:tc>
          <w:tcPr>
            <w:tcW w:w="2867" w:type="dxa"/>
          </w:tcPr>
          <w:p w:rsidR="00E2245B" w:rsidRPr="00CF1DA5" w:rsidRDefault="00E2245B" w:rsidP="00B65205">
            <w:pPr>
              <w:spacing w:afterLines="20" w:after="48"/>
              <w:rPr>
                <w:rFonts w:cs="Arial"/>
                <w:sz w:val="18"/>
                <w:szCs w:val="18"/>
              </w:rPr>
            </w:pPr>
          </w:p>
        </w:tc>
        <w:tc>
          <w:tcPr>
            <w:tcW w:w="2430" w:type="dxa"/>
          </w:tcPr>
          <w:p w:rsidR="00E2245B" w:rsidRPr="00CF1DA5" w:rsidRDefault="00E2245B" w:rsidP="00B65205">
            <w:pPr>
              <w:spacing w:afterLines="20" w:after="48"/>
              <w:rPr>
                <w:rFonts w:cs="Arial"/>
                <w:sz w:val="18"/>
                <w:szCs w:val="18"/>
              </w:rPr>
            </w:pP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ind w:left="1440" w:hanging="1440"/>
              <w:rPr>
                <w:rFonts w:cs="Arial"/>
                <w:sz w:val="18"/>
                <w:szCs w:val="18"/>
              </w:rPr>
            </w:pPr>
            <w:r w:rsidRPr="00CF1DA5">
              <w:rPr>
                <w:rFonts w:cs="Arial"/>
                <w:b/>
                <w:sz w:val="18"/>
                <w:szCs w:val="18"/>
              </w:rPr>
              <w:t xml:space="preserve">11.2.4 </w:t>
            </w:r>
            <w:r w:rsidRPr="00CF1DA5">
              <w:rPr>
                <w:rFonts w:cs="Arial"/>
                <w:sz w:val="18"/>
                <w:szCs w:val="18"/>
              </w:rPr>
              <w:t>Equipment maintenance</w:t>
            </w:r>
          </w:p>
        </w:tc>
      </w:tr>
      <w:tr w:rsidR="00387458" w:rsidRPr="00CF1DA5" w:rsidTr="00404D45">
        <w:tc>
          <w:tcPr>
            <w:tcW w:w="3838" w:type="dxa"/>
          </w:tcPr>
          <w:p w:rsidR="00387458" w:rsidRPr="00CF1DA5" w:rsidRDefault="00387458" w:rsidP="00B65205">
            <w:pPr>
              <w:spacing w:afterLines="20" w:after="48"/>
              <w:rPr>
                <w:rFonts w:cs="Arial"/>
                <w:sz w:val="18"/>
                <w:szCs w:val="18"/>
              </w:rPr>
            </w:pPr>
            <w:r w:rsidRPr="00CF1DA5">
              <w:rPr>
                <w:rFonts w:cs="Arial"/>
                <w:sz w:val="18"/>
                <w:szCs w:val="18"/>
              </w:rPr>
              <w:t>Equipment should be correctly maintained to ensure its continued availability and integrity.</w:t>
            </w:r>
          </w:p>
        </w:tc>
        <w:tc>
          <w:tcPr>
            <w:tcW w:w="4270" w:type="dxa"/>
            <w:shd w:val="clear" w:color="auto" w:fill="auto"/>
          </w:tcPr>
          <w:p w:rsidR="00387458"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confirms </w:t>
            </w:r>
            <w:r w:rsidRPr="00CF1DA5">
              <w:rPr>
                <w:rFonts w:cs="Arial"/>
                <w:sz w:val="18"/>
                <w:szCs w:val="18"/>
              </w:rPr>
              <w:t>equipment</w:t>
            </w:r>
            <w:r w:rsidRPr="00CF1DA5">
              <w:rPr>
                <w:rFonts w:cs="Arial"/>
                <w:sz w:val="18"/>
                <w:szCs w:val="18"/>
                <w:lang w:val="en-GB" w:eastAsia="en-GB"/>
              </w:rPr>
              <w:t xml:space="preserve"> is correctly maintained to ensure its continued availability and integrity.</w:t>
            </w:r>
          </w:p>
        </w:tc>
        <w:tc>
          <w:tcPr>
            <w:tcW w:w="2867" w:type="dxa"/>
          </w:tcPr>
          <w:p w:rsidR="00387458" w:rsidRPr="00CF1DA5" w:rsidRDefault="00387458" w:rsidP="00B65205">
            <w:pPr>
              <w:spacing w:afterLines="20" w:after="48"/>
              <w:rPr>
                <w:rFonts w:cs="Arial"/>
                <w:sz w:val="18"/>
                <w:szCs w:val="18"/>
              </w:rPr>
            </w:pPr>
          </w:p>
        </w:tc>
        <w:tc>
          <w:tcPr>
            <w:tcW w:w="2430" w:type="dxa"/>
          </w:tcPr>
          <w:p w:rsidR="00387458" w:rsidRPr="00CF1DA5" w:rsidRDefault="00387458" w:rsidP="00B65205">
            <w:pPr>
              <w:spacing w:afterLines="20" w:after="48"/>
              <w:rPr>
                <w:rFonts w:cs="Arial"/>
                <w:sz w:val="18"/>
                <w:szCs w:val="18"/>
              </w:rPr>
            </w:pP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rPr>
                <w:rFonts w:cs="Arial"/>
                <w:sz w:val="18"/>
                <w:szCs w:val="18"/>
              </w:rPr>
            </w:pPr>
            <w:r w:rsidRPr="00CF1DA5">
              <w:rPr>
                <w:rFonts w:cs="Arial"/>
                <w:b/>
                <w:sz w:val="18"/>
                <w:szCs w:val="18"/>
              </w:rPr>
              <w:t>11.2.5</w:t>
            </w:r>
            <w:r w:rsidRPr="00CF1DA5">
              <w:rPr>
                <w:rFonts w:cs="Arial"/>
                <w:sz w:val="18"/>
                <w:szCs w:val="18"/>
              </w:rPr>
              <w:t xml:space="preserve"> Removal of assets</w:t>
            </w:r>
          </w:p>
        </w:tc>
      </w:tr>
      <w:tr w:rsidR="00387458" w:rsidRPr="00CF1DA5" w:rsidTr="00404D45">
        <w:tc>
          <w:tcPr>
            <w:tcW w:w="3838" w:type="dxa"/>
          </w:tcPr>
          <w:p w:rsidR="00387458" w:rsidRPr="00CF1DA5" w:rsidRDefault="00387458" w:rsidP="00B65205">
            <w:pPr>
              <w:spacing w:afterLines="20" w:after="48"/>
              <w:rPr>
                <w:rFonts w:cs="Arial"/>
                <w:sz w:val="18"/>
                <w:szCs w:val="18"/>
              </w:rPr>
            </w:pPr>
            <w:r w:rsidRPr="00CF1DA5">
              <w:rPr>
                <w:rFonts w:cs="Arial"/>
                <w:sz w:val="18"/>
                <w:szCs w:val="18"/>
              </w:rPr>
              <w:t>Equipment, information or software should not be taken off-site without prior authorization.</w:t>
            </w:r>
          </w:p>
        </w:tc>
        <w:tc>
          <w:tcPr>
            <w:tcW w:w="4270" w:type="dxa"/>
            <w:shd w:val="clear" w:color="auto" w:fill="auto"/>
          </w:tcPr>
          <w:p w:rsidR="00387458"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confirms </w:t>
            </w:r>
            <w:r w:rsidRPr="00CF1DA5">
              <w:rPr>
                <w:rFonts w:cs="Arial"/>
                <w:sz w:val="18"/>
                <w:szCs w:val="18"/>
                <w:lang w:val="en-GB" w:eastAsia="en-GB"/>
              </w:rPr>
              <w:t>equipment, information or software is not taken off-site without prior authorization.</w:t>
            </w:r>
          </w:p>
        </w:tc>
        <w:tc>
          <w:tcPr>
            <w:tcW w:w="2867" w:type="dxa"/>
          </w:tcPr>
          <w:p w:rsidR="00387458" w:rsidRPr="00CF1DA5" w:rsidRDefault="00387458" w:rsidP="00B65205">
            <w:pPr>
              <w:spacing w:afterLines="20" w:after="48"/>
              <w:rPr>
                <w:rFonts w:cs="Arial"/>
                <w:sz w:val="18"/>
                <w:szCs w:val="18"/>
              </w:rPr>
            </w:pPr>
          </w:p>
        </w:tc>
        <w:tc>
          <w:tcPr>
            <w:tcW w:w="2430" w:type="dxa"/>
          </w:tcPr>
          <w:p w:rsidR="00387458" w:rsidRPr="00CF1DA5" w:rsidRDefault="00387458" w:rsidP="00B65205">
            <w:pPr>
              <w:spacing w:afterLines="20" w:after="48"/>
              <w:rPr>
                <w:rFonts w:cs="Arial"/>
                <w:sz w:val="18"/>
                <w:szCs w:val="18"/>
              </w:rPr>
            </w:pP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rPr>
                <w:rFonts w:cs="Arial"/>
                <w:sz w:val="18"/>
                <w:szCs w:val="18"/>
              </w:rPr>
            </w:pPr>
            <w:r w:rsidRPr="00CF1DA5">
              <w:rPr>
                <w:rFonts w:cs="Arial"/>
                <w:b/>
                <w:sz w:val="18"/>
                <w:szCs w:val="18"/>
              </w:rPr>
              <w:t>11.2.6</w:t>
            </w:r>
            <w:r w:rsidRPr="00CF1DA5">
              <w:rPr>
                <w:rFonts w:cs="Arial"/>
                <w:sz w:val="18"/>
                <w:szCs w:val="18"/>
              </w:rPr>
              <w:t xml:space="preserve"> Security of equipment and assets off-premises</w:t>
            </w:r>
          </w:p>
        </w:tc>
      </w:tr>
      <w:tr w:rsidR="00387458" w:rsidRPr="00CF1DA5" w:rsidTr="00404D45">
        <w:tc>
          <w:tcPr>
            <w:tcW w:w="3838" w:type="dxa"/>
          </w:tcPr>
          <w:p w:rsidR="00387458" w:rsidRPr="00CF1DA5" w:rsidRDefault="00387458" w:rsidP="00B65205">
            <w:pPr>
              <w:spacing w:afterLines="20" w:after="48"/>
              <w:rPr>
                <w:rFonts w:cs="Arial"/>
                <w:sz w:val="18"/>
                <w:szCs w:val="18"/>
              </w:rPr>
            </w:pPr>
            <w:r w:rsidRPr="00CF1DA5">
              <w:rPr>
                <w:rFonts w:cs="Arial"/>
                <w:sz w:val="18"/>
                <w:szCs w:val="18"/>
              </w:rPr>
              <w:t>Security should be applied to off-site assets taking into account the different risks of working outside the organization’s. premises</w:t>
            </w:r>
          </w:p>
        </w:tc>
        <w:tc>
          <w:tcPr>
            <w:tcW w:w="4270" w:type="dxa"/>
            <w:shd w:val="clear" w:color="auto" w:fill="auto"/>
          </w:tcPr>
          <w:p w:rsidR="00387458" w:rsidRPr="00CF1DA5" w:rsidRDefault="00404D45"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the assessor who confirms</w:t>
            </w:r>
            <w:r w:rsidRPr="00CF1DA5">
              <w:rPr>
                <w:rFonts w:cs="Arial"/>
                <w:sz w:val="18"/>
                <w:szCs w:val="18"/>
              </w:rPr>
              <w:t xml:space="preserve"> security is applied to off-site assets taking into account the different risks of working outside the organization’s premises.</w:t>
            </w:r>
          </w:p>
        </w:tc>
        <w:tc>
          <w:tcPr>
            <w:tcW w:w="2867" w:type="dxa"/>
          </w:tcPr>
          <w:p w:rsidR="00387458" w:rsidRPr="00CF1DA5" w:rsidRDefault="00387458" w:rsidP="00B65205">
            <w:pPr>
              <w:spacing w:afterLines="20" w:after="48"/>
              <w:rPr>
                <w:rFonts w:cs="Arial"/>
                <w:sz w:val="18"/>
                <w:szCs w:val="18"/>
              </w:rPr>
            </w:pPr>
          </w:p>
        </w:tc>
        <w:tc>
          <w:tcPr>
            <w:tcW w:w="2430" w:type="dxa"/>
          </w:tcPr>
          <w:p w:rsidR="00387458" w:rsidRPr="00CF1DA5" w:rsidRDefault="00387458" w:rsidP="00B65205">
            <w:pPr>
              <w:spacing w:afterLines="20" w:after="48"/>
              <w:rPr>
                <w:rFonts w:cs="Arial"/>
                <w:sz w:val="18"/>
                <w:szCs w:val="18"/>
              </w:rPr>
            </w:pP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rPr>
                <w:rFonts w:cs="Arial"/>
                <w:sz w:val="18"/>
                <w:szCs w:val="18"/>
              </w:rPr>
            </w:pPr>
            <w:r w:rsidRPr="00CF1DA5">
              <w:rPr>
                <w:rFonts w:cs="Arial"/>
                <w:b/>
                <w:sz w:val="18"/>
                <w:szCs w:val="18"/>
              </w:rPr>
              <w:t>11.2.7</w:t>
            </w:r>
            <w:r w:rsidRPr="00CF1DA5">
              <w:rPr>
                <w:rFonts w:cs="Arial"/>
                <w:sz w:val="18"/>
                <w:szCs w:val="18"/>
              </w:rPr>
              <w:t xml:space="preserve"> Secure disposal or re-use of equipment</w:t>
            </w:r>
          </w:p>
        </w:tc>
      </w:tr>
      <w:tr w:rsidR="00387458" w:rsidRPr="00CF1DA5" w:rsidTr="00404D45">
        <w:tc>
          <w:tcPr>
            <w:tcW w:w="3838" w:type="dxa"/>
          </w:tcPr>
          <w:p w:rsidR="00387458" w:rsidRPr="00CF1DA5" w:rsidRDefault="00387458" w:rsidP="00B65205">
            <w:pPr>
              <w:spacing w:afterLines="20" w:after="48"/>
              <w:rPr>
                <w:rFonts w:cs="Arial"/>
                <w:sz w:val="18"/>
                <w:szCs w:val="18"/>
              </w:rPr>
            </w:pPr>
            <w:r w:rsidRPr="00CF1DA5">
              <w:rPr>
                <w:rFonts w:cs="Arial"/>
                <w:sz w:val="18"/>
                <w:szCs w:val="18"/>
              </w:rPr>
              <w:t>All items of equipment containing storage media should be verified to ensure that any sensitive data and licensed software has been removed or securely overwritten prior to disposal or re-use.</w:t>
            </w:r>
          </w:p>
        </w:tc>
        <w:tc>
          <w:tcPr>
            <w:tcW w:w="4270" w:type="dxa"/>
            <w:shd w:val="clear" w:color="auto" w:fill="auto"/>
          </w:tcPr>
          <w:p w:rsidR="00404D45" w:rsidRPr="00CF1DA5" w:rsidRDefault="00404D45"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policy document for periodic media destruction</w:t>
            </w:r>
            <w:r w:rsidRPr="00CF1DA5">
              <w:rPr>
                <w:rFonts w:cs="Arial"/>
                <w:szCs w:val="18"/>
                <w:lang w:val="en-GB" w:eastAsia="en-GB"/>
              </w:rPr>
              <w:t xml:space="preserve"> that was examined to verify it covers all media and defines requirements for the following:</w:t>
            </w:r>
          </w:p>
          <w:p w:rsidR="00404D45" w:rsidRPr="00CF1DA5" w:rsidRDefault="00404D45" w:rsidP="00B65205">
            <w:pPr>
              <w:pStyle w:val="tabletextbullet2"/>
              <w:spacing w:afterLines="20" w:after="48"/>
              <w:ind w:left="576" w:hanging="216"/>
              <w:rPr>
                <w:szCs w:val="18"/>
              </w:rPr>
            </w:pPr>
            <w:r w:rsidRPr="00CF1DA5">
              <w:rPr>
                <w:szCs w:val="18"/>
              </w:rPr>
              <w:t>Hard-copy materials must be crosscut shredded, incinerated, or pulped such that there is reasonable assurance the hard-copy materials cannot be reconstructed.</w:t>
            </w:r>
          </w:p>
          <w:p w:rsidR="00404D45" w:rsidRPr="00CF1DA5" w:rsidRDefault="00404D45" w:rsidP="00B65205">
            <w:pPr>
              <w:pStyle w:val="tabletextbullet2"/>
              <w:spacing w:afterLines="20" w:after="48"/>
              <w:ind w:left="576" w:hanging="216"/>
              <w:rPr>
                <w:szCs w:val="18"/>
              </w:rPr>
            </w:pPr>
            <w:r w:rsidRPr="00CF1DA5">
              <w:rPr>
                <w:szCs w:val="18"/>
              </w:rPr>
              <w:t>Storage containers used for materials that are to be destroyed must be secured.</w:t>
            </w:r>
          </w:p>
          <w:p w:rsidR="00387458" w:rsidRPr="00CF1DA5" w:rsidRDefault="009E4C1C" w:rsidP="00B65205">
            <w:pPr>
              <w:pStyle w:val="tabletextbullet2"/>
              <w:spacing w:afterLines="20" w:after="48"/>
              <w:ind w:left="576" w:hanging="216"/>
              <w:rPr>
                <w:szCs w:val="18"/>
              </w:rPr>
            </w:pPr>
            <w:r w:rsidRPr="00CF1DA5">
              <w:rPr>
                <w:szCs w:val="18"/>
              </w:rPr>
              <w:t>Confidential</w:t>
            </w:r>
            <w:r w:rsidR="00404D45" w:rsidRPr="00CF1DA5">
              <w:rPr>
                <w:szCs w:val="18"/>
              </w:rPr>
              <w:t xml:space="preserve"> data on electronic media must be rendered unrecoverable (e.g. via a secure wipe program in accordance with industry-accepted standards for secure deletion, or by physically destroying the media).</w:t>
            </w:r>
          </w:p>
        </w:tc>
        <w:tc>
          <w:tcPr>
            <w:tcW w:w="2867" w:type="dxa"/>
          </w:tcPr>
          <w:p w:rsidR="00387458" w:rsidRPr="00CF1DA5" w:rsidRDefault="00387458" w:rsidP="00B65205">
            <w:pPr>
              <w:spacing w:afterLines="20" w:after="48"/>
              <w:rPr>
                <w:rFonts w:cs="Arial"/>
                <w:sz w:val="18"/>
                <w:szCs w:val="18"/>
              </w:rPr>
            </w:pPr>
          </w:p>
        </w:tc>
        <w:tc>
          <w:tcPr>
            <w:tcW w:w="2430" w:type="dxa"/>
          </w:tcPr>
          <w:p w:rsidR="00387458" w:rsidRPr="00CF1DA5" w:rsidRDefault="00387458" w:rsidP="00B65205">
            <w:pPr>
              <w:spacing w:afterLines="20" w:after="48"/>
              <w:rPr>
                <w:rFonts w:cs="Arial"/>
                <w:sz w:val="18"/>
                <w:szCs w:val="18"/>
              </w:rPr>
            </w:pP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rPr>
                <w:rFonts w:cs="Arial"/>
                <w:sz w:val="18"/>
                <w:szCs w:val="18"/>
              </w:rPr>
            </w:pPr>
            <w:r w:rsidRPr="00CF1DA5">
              <w:rPr>
                <w:rFonts w:cs="Arial"/>
                <w:b/>
                <w:sz w:val="18"/>
                <w:szCs w:val="18"/>
              </w:rPr>
              <w:t>11.2.8</w:t>
            </w:r>
            <w:r w:rsidRPr="00CF1DA5">
              <w:rPr>
                <w:rFonts w:cs="Arial"/>
                <w:sz w:val="18"/>
                <w:szCs w:val="18"/>
              </w:rPr>
              <w:t xml:space="preserve"> Unattended user equipment</w:t>
            </w:r>
          </w:p>
        </w:tc>
      </w:tr>
      <w:tr w:rsidR="008E505E" w:rsidRPr="00CF1DA5" w:rsidTr="00530FB0">
        <w:tc>
          <w:tcPr>
            <w:tcW w:w="3838" w:type="dxa"/>
          </w:tcPr>
          <w:p w:rsidR="008E505E" w:rsidRPr="00CF1DA5" w:rsidRDefault="008E505E" w:rsidP="00B65205">
            <w:pPr>
              <w:spacing w:afterLines="20" w:after="48"/>
              <w:rPr>
                <w:rFonts w:cs="Arial"/>
                <w:sz w:val="18"/>
                <w:szCs w:val="18"/>
              </w:rPr>
            </w:pPr>
            <w:r w:rsidRPr="00CF1DA5">
              <w:rPr>
                <w:rFonts w:cs="Arial"/>
                <w:sz w:val="18"/>
                <w:szCs w:val="18"/>
              </w:rPr>
              <w:t>Users should ensure that unattended equipment has appropriate protection.</w:t>
            </w:r>
          </w:p>
        </w:tc>
        <w:tc>
          <w:tcPr>
            <w:tcW w:w="4270" w:type="dxa"/>
          </w:tcPr>
          <w:p w:rsidR="008E505E" w:rsidRPr="00CF1DA5" w:rsidRDefault="00F12365" w:rsidP="00B65205">
            <w:pPr>
              <w:pStyle w:val="TableTextBullet"/>
              <w:numPr>
                <w:ilvl w:val="0"/>
                <w:numId w:val="0"/>
              </w:numPr>
              <w:spacing w:afterLines="20" w:after="48"/>
              <w:rPr>
                <w:rFonts w:cs="Arial"/>
                <w:szCs w:val="18"/>
                <w:lang w:val="en-GB" w:eastAsia="en-GB"/>
              </w:rPr>
            </w:pPr>
            <w:r w:rsidRPr="00CF1DA5">
              <w:rPr>
                <w:rFonts w:cs="Arial"/>
                <w:b/>
                <w:szCs w:val="18"/>
              </w:rPr>
              <w:t>Describe how</w:t>
            </w:r>
            <w:r w:rsidRPr="00CF1DA5">
              <w:rPr>
                <w:rFonts w:cs="Arial"/>
                <w:szCs w:val="18"/>
              </w:rPr>
              <w:t xml:space="preserve"> processes were observed to verify that the storage location is reviewed at least annually to confirm that backup media storage is secure.</w:t>
            </w:r>
          </w:p>
        </w:tc>
        <w:tc>
          <w:tcPr>
            <w:tcW w:w="2867" w:type="dxa"/>
          </w:tcPr>
          <w:p w:rsidR="008E505E" w:rsidRPr="00CF1DA5" w:rsidRDefault="008E505E" w:rsidP="00B65205">
            <w:pPr>
              <w:spacing w:afterLines="20" w:after="48"/>
              <w:rPr>
                <w:rFonts w:cs="Arial"/>
                <w:sz w:val="18"/>
                <w:szCs w:val="18"/>
              </w:rPr>
            </w:pPr>
          </w:p>
        </w:tc>
        <w:tc>
          <w:tcPr>
            <w:tcW w:w="2430" w:type="dxa"/>
          </w:tcPr>
          <w:p w:rsidR="008E505E" w:rsidRPr="00CF1DA5" w:rsidRDefault="008E505E" w:rsidP="00B65205">
            <w:pPr>
              <w:spacing w:afterLines="20" w:after="48"/>
              <w:rPr>
                <w:rFonts w:cs="Arial"/>
                <w:sz w:val="18"/>
                <w:szCs w:val="18"/>
              </w:rPr>
            </w:pP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rPr>
                <w:rFonts w:cs="Arial"/>
                <w:sz w:val="18"/>
                <w:szCs w:val="18"/>
              </w:rPr>
            </w:pPr>
            <w:r w:rsidRPr="00CF1DA5">
              <w:rPr>
                <w:rFonts w:cs="Arial"/>
                <w:b/>
                <w:sz w:val="18"/>
                <w:szCs w:val="18"/>
              </w:rPr>
              <w:t>11.2.9</w:t>
            </w:r>
            <w:r w:rsidRPr="00CF1DA5">
              <w:rPr>
                <w:rFonts w:cs="Arial"/>
                <w:sz w:val="18"/>
                <w:szCs w:val="18"/>
              </w:rPr>
              <w:t xml:space="preserve"> Clear desk and clear screen policy</w:t>
            </w:r>
          </w:p>
        </w:tc>
      </w:tr>
      <w:tr w:rsidR="00387458" w:rsidRPr="00CF1DA5" w:rsidTr="004977D9">
        <w:trPr>
          <w:trHeight w:val="845"/>
        </w:trPr>
        <w:tc>
          <w:tcPr>
            <w:tcW w:w="3838" w:type="dxa"/>
          </w:tcPr>
          <w:p w:rsidR="00387458" w:rsidRPr="00CF1DA5" w:rsidRDefault="00387458" w:rsidP="00B65205">
            <w:pPr>
              <w:spacing w:afterLines="20" w:after="48"/>
              <w:rPr>
                <w:rFonts w:cs="Arial"/>
                <w:sz w:val="18"/>
                <w:szCs w:val="18"/>
              </w:rPr>
            </w:pPr>
            <w:r w:rsidRPr="00CF1DA5">
              <w:rPr>
                <w:rFonts w:cs="Arial"/>
                <w:sz w:val="18"/>
                <w:szCs w:val="18"/>
              </w:rPr>
              <w:t>A clear desk policy for papers and removable storage media and a clear screen policy for information processing facilities should be adopted.</w:t>
            </w:r>
          </w:p>
        </w:tc>
        <w:tc>
          <w:tcPr>
            <w:tcW w:w="4270" w:type="dxa"/>
            <w:shd w:val="clear" w:color="auto" w:fill="auto"/>
          </w:tcPr>
          <w:p w:rsidR="00387458" w:rsidRPr="00CF1DA5" w:rsidRDefault="004977D9" w:rsidP="00B65205">
            <w:pPr>
              <w:spacing w:afterLines="20" w:after="48"/>
              <w:rPr>
                <w:rFonts w:eastAsiaTheme="minorEastAsia" w:cs="Arial"/>
                <w:b/>
                <w:color w:val="00B050"/>
                <w:sz w:val="18"/>
                <w:szCs w:val="18"/>
              </w:rPr>
            </w:pPr>
            <w:r w:rsidRPr="00CF1DA5">
              <w:rPr>
                <w:rFonts w:cs="Arial"/>
                <w:b/>
                <w:sz w:val="18"/>
                <w:szCs w:val="18"/>
              </w:rPr>
              <w:t xml:space="preserve">Describe how </w:t>
            </w:r>
            <w:r w:rsidRPr="00CF1DA5">
              <w:rPr>
                <w:rFonts w:cs="Arial"/>
                <w:sz w:val="18"/>
                <w:szCs w:val="18"/>
              </w:rPr>
              <w:t>it was observed that a clear desk policy exists and is followed on the premises.</w:t>
            </w:r>
          </w:p>
        </w:tc>
        <w:tc>
          <w:tcPr>
            <w:tcW w:w="2867" w:type="dxa"/>
          </w:tcPr>
          <w:p w:rsidR="00387458" w:rsidRPr="00CF1DA5" w:rsidRDefault="00387458" w:rsidP="00B65205">
            <w:pPr>
              <w:spacing w:afterLines="20" w:after="48"/>
              <w:rPr>
                <w:rFonts w:cs="Arial"/>
                <w:sz w:val="18"/>
                <w:szCs w:val="18"/>
              </w:rPr>
            </w:pPr>
          </w:p>
        </w:tc>
        <w:tc>
          <w:tcPr>
            <w:tcW w:w="2430" w:type="dxa"/>
          </w:tcPr>
          <w:p w:rsidR="00387458" w:rsidRPr="00CF1DA5" w:rsidRDefault="00387458" w:rsidP="00B65205">
            <w:pPr>
              <w:spacing w:afterLines="20" w:after="48"/>
              <w:rPr>
                <w:rFonts w:cs="Arial"/>
                <w:sz w:val="18"/>
                <w:szCs w:val="18"/>
              </w:rPr>
            </w:pPr>
          </w:p>
        </w:tc>
      </w:tr>
    </w:tbl>
    <w:p w:rsidR="00F06B38" w:rsidRPr="00CF1DA5" w:rsidRDefault="00F06B38" w:rsidP="00B65205">
      <w:pPr>
        <w:spacing w:afterLines="20" w:after="48"/>
        <w:rPr>
          <w:rFonts w:ascii="Arial" w:hAnsi="Arial" w:cs="Arial"/>
          <w:sz w:val="18"/>
          <w:szCs w:val="18"/>
        </w:rPr>
      </w:pPr>
    </w:p>
    <w:p w:rsidR="00387458" w:rsidRPr="00CF1DA5" w:rsidRDefault="00387458" w:rsidP="00B65205">
      <w:pPr>
        <w:spacing w:afterLines="20" w:after="48"/>
        <w:rPr>
          <w:rFonts w:ascii="Arial" w:hAnsi="Arial" w:cs="Arial"/>
          <w:sz w:val="18"/>
          <w:szCs w:val="18"/>
        </w:rPr>
      </w:pPr>
    </w:p>
    <w:p w:rsidR="00387458" w:rsidRPr="00CF1DA5" w:rsidRDefault="00387458" w:rsidP="00B65205">
      <w:pPr>
        <w:spacing w:afterLines="20" w:after="48"/>
        <w:rPr>
          <w:rFonts w:ascii="Arial" w:hAnsi="Arial" w:cs="Arial"/>
          <w:sz w:val="18"/>
          <w:szCs w:val="18"/>
        </w:rPr>
      </w:pPr>
    </w:p>
    <w:p w:rsidR="004267DD" w:rsidRPr="00CF1DA5" w:rsidRDefault="004267DD" w:rsidP="00B65205">
      <w:pPr>
        <w:spacing w:afterLines="20" w:after="48"/>
        <w:rPr>
          <w:rFonts w:ascii="Arial" w:eastAsiaTheme="majorEastAsia" w:hAnsi="Arial" w:cs="Arial"/>
          <w:color w:val="5B9BD5" w:themeColor="accent1"/>
          <w:sz w:val="18"/>
          <w:szCs w:val="18"/>
        </w:rPr>
      </w:pPr>
      <w:bookmarkStart w:id="1" w:name="_Toc391656181"/>
      <w:bookmarkStart w:id="2" w:name="_Toc428548086"/>
      <w:r w:rsidRPr="00CF1DA5">
        <w:rPr>
          <w:rFonts w:ascii="Arial" w:hAnsi="Arial" w:cs="Arial"/>
          <w:b/>
          <w:bCs/>
          <w:sz w:val="18"/>
          <w:szCs w:val="18"/>
        </w:rPr>
        <w:br w:type="page"/>
      </w:r>
    </w:p>
    <w:p w:rsidR="00387458" w:rsidRPr="00CF1DA5" w:rsidRDefault="00530FB0" w:rsidP="00B65205">
      <w:pPr>
        <w:pStyle w:val="Heading3"/>
        <w:numPr>
          <w:ilvl w:val="2"/>
          <w:numId w:val="1"/>
        </w:numPr>
        <w:spacing w:afterLines="20" w:after="48"/>
        <w:rPr>
          <w:rFonts w:ascii="Arial" w:hAnsi="Arial" w:cs="Arial"/>
        </w:rPr>
      </w:pPr>
      <w:r w:rsidRPr="00CF1DA5">
        <w:rPr>
          <w:rFonts w:ascii="Arial" w:hAnsi="Arial" w:cs="Arial"/>
          <w:bCs w:val="0"/>
        </w:rPr>
        <w:t xml:space="preserve">A.12 </w:t>
      </w:r>
      <w:bookmarkEnd w:id="1"/>
      <w:r w:rsidRPr="00CF1DA5">
        <w:rPr>
          <w:rFonts w:ascii="Arial" w:hAnsi="Arial" w:cs="Arial"/>
          <w:bCs w:val="0"/>
        </w:rPr>
        <w:t>Operations security</w:t>
      </w:r>
      <w:bookmarkEnd w:id="2"/>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387458" w:rsidRPr="00CF1DA5" w:rsidTr="00530FB0">
        <w:tc>
          <w:tcPr>
            <w:tcW w:w="3838" w:type="dxa"/>
            <w:shd w:val="clear" w:color="auto" w:fill="BDD6EE" w:themeFill="accent1" w:themeFillTint="66"/>
          </w:tcPr>
          <w:p w:rsidR="00387458" w:rsidRPr="00CF1DA5" w:rsidRDefault="00387458"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387458" w:rsidRPr="00CF1DA5" w:rsidRDefault="00387458"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387458" w:rsidRPr="00CF1DA5" w:rsidRDefault="00387458"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387458" w:rsidRPr="00CF1DA5" w:rsidRDefault="00387458" w:rsidP="00B65205">
            <w:pPr>
              <w:spacing w:afterLines="20" w:after="48"/>
              <w:rPr>
                <w:rFonts w:cs="Arial"/>
                <w:b/>
                <w:sz w:val="18"/>
                <w:szCs w:val="18"/>
              </w:rPr>
            </w:pPr>
            <w:r w:rsidRPr="00CF1DA5">
              <w:rPr>
                <w:rFonts w:cs="Arial"/>
                <w:b/>
                <w:sz w:val="18"/>
                <w:szCs w:val="18"/>
              </w:rPr>
              <w:t>Control Effectiveness</w:t>
            </w: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jc w:val="center"/>
              <w:rPr>
                <w:rFonts w:cs="Arial"/>
                <w:b/>
                <w:sz w:val="18"/>
                <w:szCs w:val="18"/>
              </w:rPr>
            </w:pPr>
            <w:r w:rsidRPr="00CF1DA5">
              <w:rPr>
                <w:rFonts w:cs="Arial"/>
                <w:b/>
                <w:sz w:val="18"/>
                <w:szCs w:val="18"/>
              </w:rPr>
              <w:t>12.1 Operational procedures and responsibilities</w:t>
            </w:r>
          </w:p>
        </w:tc>
      </w:tr>
      <w:tr w:rsidR="00387458" w:rsidRPr="00CF1DA5" w:rsidTr="00530FB0">
        <w:tc>
          <w:tcPr>
            <w:tcW w:w="13405" w:type="dxa"/>
            <w:gridSpan w:val="4"/>
            <w:shd w:val="clear" w:color="auto" w:fill="DEEAF6" w:themeFill="accent1" w:themeFillTint="33"/>
          </w:tcPr>
          <w:p w:rsidR="00387458" w:rsidRPr="00CF1DA5" w:rsidRDefault="00387458" w:rsidP="00B65205">
            <w:pPr>
              <w:spacing w:afterLines="20" w:after="48"/>
              <w:rPr>
                <w:rFonts w:cs="Arial"/>
                <w:sz w:val="18"/>
                <w:szCs w:val="18"/>
              </w:rPr>
            </w:pPr>
            <w:r w:rsidRPr="00CF1DA5">
              <w:rPr>
                <w:rFonts w:cs="Arial"/>
                <w:b/>
                <w:sz w:val="18"/>
                <w:szCs w:val="18"/>
              </w:rPr>
              <w:t>12.1.1</w:t>
            </w:r>
            <w:r w:rsidRPr="00CF1DA5">
              <w:rPr>
                <w:rFonts w:cs="Arial"/>
                <w:sz w:val="18"/>
                <w:szCs w:val="18"/>
              </w:rPr>
              <w:t xml:space="preserve"> Documented operating procedures</w:t>
            </w:r>
          </w:p>
        </w:tc>
      </w:tr>
      <w:tr w:rsidR="00387458" w:rsidRPr="00CF1DA5" w:rsidTr="00530FB0">
        <w:tc>
          <w:tcPr>
            <w:tcW w:w="3838" w:type="dxa"/>
          </w:tcPr>
          <w:p w:rsidR="000722E5" w:rsidRPr="00CF1DA5" w:rsidRDefault="00387458" w:rsidP="00B65205">
            <w:pPr>
              <w:tabs>
                <w:tab w:val="left" w:pos="1170"/>
              </w:tabs>
              <w:spacing w:afterLines="20" w:after="48"/>
              <w:rPr>
                <w:rFonts w:cs="Arial"/>
                <w:sz w:val="18"/>
                <w:szCs w:val="18"/>
              </w:rPr>
            </w:pPr>
            <w:r w:rsidRPr="00CF1DA5">
              <w:rPr>
                <w:rFonts w:cs="Arial"/>
                <w:sz w:val="18"/>
                <w:szCs w:val="18"/>
              </w:rPr>
              <w:t>Operating procedures should be documented and made available to all users who need them.</w:t>
            </w:r>
          </w:p>
          <w:p w:rsidR="000722E5" w:rsidRPr="00CF1DA5" w:rsidRDefault="000722E5" w:rsidP="00B65205">
            <w:pPr>
              <w:tabs>
                <w:tab w:val="left" w:pos="1170"/>
              </w:tabs>
              <w:spacing w:afterLines="20" w:after="48"/>
              <w:rPr>
                <w:rFonts w:cs="Arial"/>
                <w:sz w:val="18"/>
                <w:szCs w:val="18"/>
              </w:rPr>
            </w:pPr>
          </w:p>
        </w:tc>
        <w:tc>
          <w:tcPr>
            <w:tcW w:w="4270" w:type="dxa"/>
          </w:tcPr>
          <w:p w:rsidR="00387458" w:rsidRPr="00CF1DA5" w:rsidRDefault="004267DD"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all </w:t>
            </w:r>
            <w:r w:rsidRPr="00CF1DA5">
              <w:rPr>
                <w:rFonts w:cs="Arial"/>
                <w:sz w:val="18"/>
                <w:szCs w:val="18"/>
                <w:lang w:val="en-GB" w:eastAsia="en-GB"/>
              </w:rPr>
              <w:t>operating procedure documents.</w:t>
            </w:r>
          </w:p>
        </w:tc>
        <w:tc>
          <w:tcPr>
            <w:tcW w:w="2867" w:type="dxa"/>
          </w:tcPr>
          <w:p w:rsidR="005D2D05" w:rsidRPr="00CF1DA5" w:rsidRDefault="005D2D05" w:rsidP="00B65205">
            <w:pPr>
              <w:spacing w:afterLines="20" w:after="48"/>
              <w:rPr>
                <w:rFonts w:cs="Arial"/>
                <w:sz w:val="18"/>
                <w:szCs w:val="18"/>
              </w:rPr>
            </w:pPr>
          </w:p>
          <w:p w:rsidR="005D2D05" w:rsidRPr="00CF1DA5" w:rsidRDefault="005D2D05" w:rsidP="005D2D05">
            <w:pPr>
              <w:rPr>
                <w:rFonts w:cs="Arial"/>
                <w:sz w:val="18"/>
                <w:szCs w:val="18"/>
              </w:rPr>
            </w:pPr>
          </w:p>
          <w:p w:rsidR="00387458" w:rsidRPr="00CF1DA5" w:rsidRDefault="00387458" w:rsidP="005D2D05">
            <w:pPr>
              <w:jc w:val="center"/>
              <w:rPr>
                <w:rFonts w:cs="Arial"/>
                <w:sz w:val="18"/>
                <w:szCs w:val="18"/>
              </w:rPr>
            </w:pPr>
          </w:p>
        </w:tc>
        <w:tc>
          <w:tcPr>
            <w:tcW w:w="2430" w:type="dxa"/>
          </w:tcPr>
          <w:p w:rsidR="00387458" w:rsidRPr="00CF1DA5" w:rsidRDefault="00387458"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ind w:left="720" w:hanging="720"/>
              <w:rPr>
                <w:rFonts w:cs="Arial"/>
                <w:sz w:val="18"/>
                <w:szCs w:val="18"/>
              </w:rPr>
            </w:pPr>
            <w:r w:rsidRPr="00CF1DA5">
              <w:rPr>
                <w:rFonts w:cs="Arial"/>
                <w:b/>
                <w:sz w:val="18"/>
                <w:szCs w:val="18"/>
              </w:rPr>
              <w:t xml:space="preserve">12.1.2 </w:t>
            </w:r>
            <w:r w:rsidRPr="00CF1DA5">
              <w:rPr>
                <w:rFonts w:cs="Arial"/>
                <w:sz w:val="18"/>
                <w:szCs w:val="18"/>
              </w:rPr>
              <w:t>Change management</w:t>
            </w:r>
          </w:p>
        </w:tc>
      </w:tr>
      <w:tr w:rsidR="00530FB0" w:rsidRPr="00CF1DA5" w:rsidTr="00530FB0">
        <w:tc>
          <w:tcPr>
            <w:tcW w:w="3838" w:type="dxa"/>
          </w:tcPr>
          <w:p w:rsidR="00530FB0" w:rsidRPr="00CF1DA5" w:rsidRDefault="00530FB0" w:rsidP="00B65205">
            <w:pPr>
              <w:spacing w:afterLines="20" w:after="48"/>
              <w:rPr>
                <w:rFonts w:cs="Arial"/>
                <w:sz w:val="18"/>
                <w:szCs w:val="18"/>
              </w:rPr>
            </w:pPr>
            <w:r w:rsidRPr="00CF1DA5">
              <w:rPr>
                <w:rFonts w:cs="Arial"/>
                <w:sz w:val="18"/>
                <w:szCs w:val="18"/>
              </w:rPr>
              <w:t>Changes to the organization, business processes, information processing facilities and systems that affect information security should be controlled.</w:t>
            </w:r>
          </w:p>
        </w:tc>
        <w:tc>
          <w:tcPr>
            <w:tcW w:w="4270" w:type="dxa"/>
          </w:tcPr>
          <w:p w:rsidR="004267DD" w:rsidRPr="00CF1DA5" w:rsidRDefault="004267DD"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documented change-control procedures</w:t>
            </w:r>
            <w:r w:rsidRPr="00CF1DA5">
              <w:rPr>
                <w:rFonts w:cs="Arial"/>
                <w:szCs w:val="18"/>
                <w:lang w:val="en-GB" w:eastAsia="en-GB"/>
              </w:rPr>
              <w:t xml:space="preserve"> related to implementing security patches and software modification examined to verify procedures are defined for:</w:t>
            </w:r>
          </w:p>
          <w:p w:rsidR="004267DD" w:rsidRPr="00CF1DA5" w:rsidRDefault="004267DD" w:rsidP="00B65205">
            <w:pPr>
              <w:pStyle w:val="tabletextbullet2"/>
              <w:spacing w:afterLines="20" w:after="48"/>
              <w:ind w:left="576" w:hanging="216"/>
              <w:rPr>
                <w:szCs w:val="18"/>
              </w:rPr>
            </w:pPr>
            <w:r w:rsidRPr="00CF1DA5">
              <w:rPr>
                <w:szCs w:val="18"/>
              </w:rPr>
              <w:t>Documentation of impact.</w:t>
            </w:r>
          </w:p>
          <w:p w:rsidR="004267DD" w:rsidRPr="00CF1DA5" w:rsidRDefault="004267DD" w:rsidP="00B65205">
            <w:pPr>
              <w:pStyle w:val="tabletextbullet2"/>
              <w:spacing w:afterLines="20" w:after="48"/>
              <w:ind w:left="576" w:hanging="216"/>
              <w:rPr>
                <w:szCs w:val="18"/>
              </w:rPr>
            </w:pPr>
            <w:r w:rsidRPr="00CF1DA5">
              <w:rPr>
                <w:bCs/>
                <w:szCs w:val="18"/>
              </w:rPr>
              <w:t>Documented</w:t>
            </w:r>
            <w:r w:rsidRPr="00CF1DA5">
              <w:rPr>
                <w:b/>
                <w:bCs/>
                <w:szCs w:val="18"/>
              </w:rPr>
              <w:t xml:space="preserve"> </w:t>
            </w:r>
            <w:r w:rsidRPr="00CF1DA5">
              <w:rPr>
                <w:bCs/>
                <w:szCs w:val="18"/>
              </w:rPr>
              <w:t>c</w:t>
            </w:r>
            <w:r w:rsidRPr="00CF1DA5">
              <w:rPr>
                <w:szCs w:val="18"/>
              </w:rPr>
              <w:t>hange approval by authorized parties.</w:t>
            </w:r>
          </w:p>
          <w:p w:rsidR="004267DD" w:rsidRPr="00CF1DA5" w:rsidRDefault="004267DD" w:rsidP="00B65205">
            <w:pPr>
              <w:pStyle w:val="tabletextbullet2"/>
              <w:spacing w:afterLines="20" w:after="48"/>
              <w:ind w:left="576" w:hanging="216"/>
              <w:rPr>
                <w:iCs w:val="0"/>
                <w:szCs w:val="18"/>
                <w:lang w:val="en-GB" w:eastAsia="en-GB"/>
              </w:rPr>
            </w:pPr>
            <w:r w:rsidRPr="00CF1DA5">
              <w:rPr>
                <w:bCs/>
                <w:szCs w:val="18"/>
              </w:rPr>
              <w:t xml:space="preserve">Functionality testing </w:t>
            </w:r>
            <w:r w:rsidRPr="00CF1DA5">
              <w:rPr>
                <w:szCs w:val="18"/>
              </w:rPr>
              <w:t>to verify that the change does not adversely impact the security of the system.</w:t>
            </w:r>
          </w:p>
          <w:p w:rsidR="00530FB0" w:rsidRPr="00CF1DA5" w:rsidRDefault="004267DD" w:rsidP="00B65205">
            <w:pPr>
              <w:pStyle w:val="tabletextbullet2"/>
              <w:spacing w:afterLines="20" w:after="48"/>
              <w:ind w:left="576" w:hanging="216"/>
              <w:rPr>
                <w:iCs w:val="0"/>
                <w:szCs w:val="18"/>
                <w:lang w:val="en-GB" w:eastAsia="en-GB"/>
              </w:rPr>
            </w:pPr>
            <w:r w:rsidRPr="00CF1DA5">
              <w:rPr>
                <w:szCs w:val="18"/>
                <w:lang w:val="en-GB" w:eastAsia="en-GB"/>
              </w:rPr>
              <w:t>Back-out procedures.</w:t>
            </w:r>
          </w:p>
          <w:p w:rsidR="000722E5" w:rsidRPr="00CF1DA5" w:rsidRDefault="000722E5" w:rsidP="00B65205">
            <w:pPr>
              <w:pStyle w:val="tabletextbullet2"/>
              <w:numPr>
                <w:ilvl w:val="0"/>
                <w:numId w:val="0"/>
              </w:numPr>
              <w:spacing w:afterLines="20" w:after="48"/>
              <w:rPr>
                <w:iCs w:val="0"/>
                <w:szCs w:val="18"/>
                <w:lang w:val="en-GB" w:eastAsia="en-GB"/>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 xml:space="preserve">12.1.3 </w:t>
            </w:r>
            <w:r w:rsidRPr="00CF1DA5">
              <w:rPr>
                <w:rFonts w:cs="Arial"/>
                <w:sz w:val="18"/>
                <w:szCs w:val="18"/>
              </w:rPr>
              <w:t>Capacity management</w:t>
            </w:r>
          </w:p>
        </w:tc>
      </w:tr>
      <w:tr w:rsidR="00530FB0" w:rsidRPr="00CF1DA5" w:rsidTr="009E4C1C">
        <w:tc>
          <w:tcPr>
            <w:tcW w:w="3838" w:type="dxa"/>
          </w:tcPr>
          <w:p w:rsidR="00530FB0" w:rsidRPr="00CF1DA5" w:rsidRDefault="00530FB0" w:rsidP="00B65205">
            <w:pPr>
              <w:spacing w:afterLines="20" w:after="48"/>
              <w:rPr>
                <w:rFonts w:cs="Arial"/>
                <w:sz w:val="18"/>
                <w:szCs w:val="18"/>
              </w:rPr>
            </w:pPr>
            <w:r w:rsidRPr="00CF1DA5">
              <w:rPr>
                <w:rFonts w:cs="Arial"/>
                <w:sz w:val="18"/>
                <w:szCs w:val="18"/>
              </w:rPr>
              <w:t>The use of resources should be monitored, tuned and projections made of future capacity requirements to ensure the required system performance.</w:t>
            </w:r>
          </w:p>
          <w:p w:rsidR="003E6F6C" w:rsidRPr="00CF1DA5" w:rsidRDefault="003E6F6C" w:rsidP="00B65205">
            <w:pPr>
              <w:spacing w:afterLines="20" w:after="48"/>
              <w:rPr>
                <w:rFonts w:cs="Arial"/>
                <w:sz w:val="18"/>
                <w:szCs w:val="18"/>
              </w:rPr>
            </w:pPr>
          </w:p>
        </w:tc>
        <w:tc>
          <w:tcPr>
            <w:tcW w:w="4270" w:type="dxa"/>
            <w:shd w:val="clear" w:color="auto" w:fill="auto"/>
          </w:tcPr>
          <w:p w:rsidR="00530FB0" w:rsidRPr="00CF1DA5" w:rsidRDefault="009E4C1C" w:rsidP="00B65205">
            <w:pPr>
              <w:spacing w:afterLines="20" w:after="48"/>
              <w:rPr>
                <w:rFonts w:eastAsiaTheme="minorEastAsia" w:cs="Arial"/>
                <w:b/>
                <w:color w:val="00B050"/>
                <w:sz w:val="18"/>
                <w:szCs w:val="18"/>
              </w:rPr>
            </w:pPr>
            <w:r w:rsidRPr="00CF1DA5">
              <w:rPr>
                <w:rFonts w:eastAsia="Times New Roman" w:cs="Arial"/>
                <w:b/>
                <w:sz w:val="18"/>
                <w:szCs w:val="18"/>
                <w:lang w:val="en-GB" w:eastAsia="en-GB"/>
              </w:rPr>
              <w:t>Identifiy</w:t>
            </w:r>
            <w:r w:rsidRPr="00CF1DA5">
              <w:rPr>
                <w:rFonts w:eastAsiaTheme="minorEastAsia" w:cs="Arial"/>
                <w:b/>
                <w:color w:val="00B050"/>
                <w:sz w:val="18"/>
                <w:szCs w:val="18"/>
              </w:rPr>
              <w:t xml:space="preserve"> </w:t>
            </w:r>
            <w:r w:rsidRPr="00CF1DA5">
              <w:rPr>
                <w:rFonts w:eastAsia="Times New Roman" w:cs="Arial"/>
                <w:sz w:val="18"/>
                <w:szCs w:val="18"/>
                <w:lang w:val="en-GB" w:eastAsia="en-GB"/>
              </w:rPr>
              <w:t>how resources are monitored.</w:t>
            </w:r>
          </w:p>
        </w:tc>
        <w:tc>
          <w:tcPr>
            <w:tcW w:w="2867" w:type="dxa"/>
          </w:tcPr>
          <w:p w:rsidR="005D2D05" w:rsidRPr="00CF1DA5" w:rsidRDefault="005D2D05" w:rsidP="005D2D05">
            <w:pPr>
              <w:spacing w:afterLines="20" w:after="48"/>
              <w:rPr>
                <w:rFonts w:cs="Arial"/>
                <w:sz w:val="18"/>
                <w:szCs w:val="18"/>
              </w:rPr>
            </w:pPr>
          </w:p>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 xml:space="preserve">12.1.4 </w:t>
            </w:r>
            <w:r w:rsidRPr="00CF1DA5">
              <w:rPr>
                <w:rFonts w:cs="Arial"/>
                <w:sz w:val="18"/>
                <w:szCs w:val="18"/>
              </w:rPr>
              <w:t>Separation of development, testing and operational environments</w:t>
            </w:r>
          </w:p>
        </w:tc>
      </w:tr>
      <w:tr w:rsidR="005D2D05" w:rsidRPr="00CF1DA5" w:rsidTr="00530FB0">
        <w:tc>
          <w:tcPr>
            <w:tcW w:w="3838" w:type="dxa"/>
            <w:vMerge w:val="restart"/>
          </w:tcPr>
          <w:p w:rsidR="005D2D05" w:rsidRPr="00CF1DA5" w:rsidRDefault="005D2D05" w:rsidP="005D2D05">
            <w:pPr>
              <w:spacing w:afterLines="20" w:after="48"/>
              <w:rPr>
                <w:rFonts w:cs="Arial"/>
                <w:sz w:val="18"/>
                <w:szCs w:val="18"/>
              </w:rPr>
            </w:pPr>
            <w:r w:rsidRPr="00CF1DA5">
              <w:rPr>
                <w:rFonts w:cs="Arial"/>
                <w:sz w:val="18"/>
                <w:szCs w:val="18"/>
              </w:rPr>
              <w:t>Development, testing, and operational environments should be separated to reduce the risks of unauthorized access or changes to the operational environment.</w:t>
            </w:r>
          </w:p>
        </w:tc>
        <w:tc>
          <w:tcPr>
            <w:tcW w:w="4270" w:type="dxa"/>
          </w:tcPr>
          <w:p w:rsidR="005D2D05" w:rsidRPr="00CF1DA5" w:rsidRDefault="005D2D05" w:rsidP="005D2D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network documentation</w:t>
            </w:r>
            <w:r w:rsidRPr="00CF1DA5">
              <w:rPr>
                <w:rFonts w:cs="Arial"/>
                <w:szCs w:val="18"/>
                <w:lang w:val="en-GB" w:eastAsia="en-GB"/>
              </w:rPr>
              <w:t xml:space="preserve"> that illustrates that the development/test environments are separate from the production environment(s).</w:t>
            </w:r>
          </w:p>
          <w:p w:rsidR="005D2D05" w:rsidRPr="00CF1DA5" w:rsidRDefault="005D2D05" w:rsidP="005D2D05">
            <w:pPr>
              <w:pStyle w:val="TableTextBullet"/>
              <w:numPr>
                <w:ilvl w:val="0"/>
                <w:numId w:val="0"/>
              </w:numPr>
              <w:spacing w:afterLines="20" w:after="48"/>
              <w:rPr>
                <w:rFonts w:cs="Arial"/>
                <w:szCs w:val="18"/>
                <w:lang w:val="en-GB" w:eastAsia="en-GB"/>
              </w:rPr>
            </w:pPr>
          </w:p>
        </w:tc>
        <w:tc>
          <w:tcPr>
            <w:tcW w:w="2867" w:type="dxa"/>
          </w:tcPr>
          <w:p w:rsidR="005D2D05" w:rsidRPr="00CF1DA5" w:rsidRDefault="005D2D05" w:rsidP="005D2D05">
            <w:pPr>
              <w:rPr>
                <w:rFonts w:cs="Arial"/>
                <w:sz w:val="18"/>
                <w:szCs w:val="18"/>
              </w:rPr>
            </w:pPr>
          </w:p>
        </w:tc>
        <w:tc>
          <w:tcPr>
            <w:tcW w:w="2430" w:type="dxa"/>
            <w:vMerge w:val="restart"/>
          </w:tcPr>
          <w:p w:rsidR="005D2D05" w:rsidRPr="00CF1DA5" w:rsidRDefault="005D2D05" w:rsidP="005D2D05">
            <w:pPr>
              <w:spacing w:afterLines="20" w:after="48"/>
              <w:rPr>
                <w:rFonts w:cs="Arial"/>
                <w:sz w:val="18"/>
                <w:szCs w:val="18"/>
              </w:rPr>
            </w:pPr>
          </w:p>
        </w:tc>
      </w:tr>
      <w:tr w:rsidR="005D2D05" w:rsidRPr="00CF1DA5" w:rsidTr="00530FB0">
        <w:tc>
          <w:tcPr>
            <w:tcW w:w="3838" w:type="dxa"/>
            <w:vMerge/>
          </w:tcPr>
          <w:p w:rsidR="005D2D05" w:rsidRPr="00CF1DA5" w:rsidRDefault="005D2D05" w:rsidP="005D2D05">
            <w:pPr>
              <w:spacing w:afterLines="20" w:after="48"/>
              <w:rPr>
                <w:rFonts w:cs="Arial"/>
                <w:sz w:val="18"/>
                <w:szCs w:val="18"/>
              </w:rPr>
            </w:pPr>
          </w:p>
        </w:tc>
        <w:tc>
          <w:tcPr>
            <w:tcW w:w="4270" w:type="dxa"/>
          </w:tcPr>
          <w:p w:rsidR="005D2D05" w:rsidRPr="00CF1DA5" w:rsidRDefault="005D2D05" w:rsidP="005D2D05">
            <w:pPr>
              <w:pStyle w:val="TableTextBullet"/>
              <w:numPr>
                <w:ilvl w:val="0"/>
                <w:numId w:val="0"/>
              </w:numPr>
              <w:spacing w:afterLines="20" w:after="48"/>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network device configurations were examined to verify that the development/test environments are separate from the production environment(s).</w:t>
            </w:r>
          </w:p>
          <w:p w:rsidR="005D2D05" w:rsidRPr="00CF1DA5" w:rsidRDefault="005D2D05" w:rsidP="005D2D05">
            <w:pPr>
              <w:pStyle w:val="TableTextBullet"/>
              <w:numPr>
                <w:ilvl w:val="0"/>
                <w:numId w:val="0"/>
              </w:numPr>
              <w:spacing w:afterLines="20" w:after="48"/>
              <w:rPr>
                <w:rFonts w:cs="Arial"/>
                <w:szCs w:val="18"/>
                <w:lang w:val="en-GB" w:eastAsia="en-GB"/>
              </w:rPr>
            </w:pPr>
          </w:p>
        </w:tc>
        <w:tc>
          <w:tcPr>
            <w:tcW w:w="2867" w:type="dxa"/>
          </w:tcPr>
          <w:p w:rsidR="005D2D05" w:rsidRPr="00CF1DA5" w:rsidRDefault="005D2D05" w:rsidP="005D2D05">
            <w:pPr>
              <w:rPr>
                <w:rFonts w:cs="Arial"/>
                <w:sz w:val="18"/>
                <w:szCs w:val="18"/>
              </w:rPr>
            </w:pPr>
          </w:p>
        </w:tc>
        <w:tc>
          <w:tcPr>
            <w:tcW w:w="2430" w:type="dxa"/>
            <w:vMerge/>
          </w:tcPr>
          <w:p w:rsidR="005D2D05" w:rsidRPr="00CF1DA5" w:rsidRDefault="005D2D05" w:rsidP="005D2D05">
            <w:pPr>
              <w:spacing w:afterLines="20" w:after="48"/>
              <w:rPr>
                <w:rFonts w:cs="Arial"/>
                <w:sz w:val="18"/>
                <w:szCs w:val="18"/>
              </w:rPr>
            </w:pPr>
          </w:p>
        </w:tc>
      </w:tr>
      <w:tr w:rsidR="00BC60DE" w:rsidRPr="00CF1DA5" w:rsidTr="00BC60DE">
        <w:tc>
          <w:tcPr>
            <w:tcW w:w="13405" w:type="dxa"/>
            <w:gridSpan w:val="4"/>
            <w:shd w:val="clear" w:color="auto" w:fill="DEEAF6" w:themeFill="accent1" w:themeFillTint="33"/>
          </w:tcPr>
          <w:p w:rsidR="00BC60DE" w:rsidRPr="00CF1DA5" w:rsidRDefault="00BC60DE" w:rsidP="00B65205">
            <w:pPr>
              <w:tabs>
                <w:tab w:val="left" w:pos="5116"/>
                <w:tab w:val="center" w:pos="6594"/>
              </w:tabs>
              <w:spacing w:afterLines="20" w:after="48"/>
              <w:rPr>
                <w:rFonts w:cs="Arial"/>
                <w:sz w:val="18"/>
                <w:szCs w:val="18"/>
              </w:rPr>
            </w:pPr>
            <w:r w:rsidRPr="00CF1DA5">
              <w:rPr>
                <w:rFonts w:cs="Arial"/>
                <w:b/>
                <w:sz w:val="18"/>
                <w:szCs w:val="18"/>
              </w:rPr>
              <w:tab/>
            </w:r>
            <w:r w:rsidRPr="00CF1DA5">
              <w:rPr>
                <w:rFonts w:cs="Arial"/>
                <w:b/>
                <w:sz w:val="18"/>
                <w:szCs w:val="18"/>
              </w:rPr>
              <w:tab/>
              <w:t>12.2 Protection from malware</w:t>
            </w:r>
          </w:p>
        </w:tc>
      </w:tr>
      <w:tr w:rsidR="00BC60DE" w:rsidRPr="00CF1DA5" w:rsidTr="00BC60DE">
        <w:tc>
          <w:tcPr>
            <w:tcW w:w="13405" w:type="dxa"/>
            <w:gridSpan w:val="4"/>
            <w:shd w:val="clear" w:color="auto" w:fill="DEEAF6" w:themeFill="accent1" w:themeFillTint="33"/>
          </w:tcPr>
          <w:p w:rsidR="00BC60DE" w:rsidRPr="00CF1DA5" w:rsidRDefault="00BC60DE" w:rsidP="00B65205">
            <w:pPr>
              <w:tabs>
                <w:tab w:val="left" w:pos="5116"/>
                <w:tab w:val="center" w:pos="6594"/>
              </w:tabs>
              <w:spacing w:afterLines="20" w:after="48"/>
              <w:rPr>
                <w:rFonts w:cs="Arial"/>
                <w:b/>
                <w:sz w:val="18"/>
                <w:szCs w:val="18"/>
              </w:rPr>
            </w:pPr>
            <w:r w:rsidRPr="00CF1DA5">
              <w:rPr>
                <w:rFonts w:cs="Arial"/>
                <w:b/>
                <w:sz w:val="18"/>
                <w:szCs w:val="18"/>
              </w:rPr>
              <w:t xml:space="preserve">12.2.1 </w:t>
            </w:r>
            <w:r w:rsidRPr="00CF1DA5">
              <w:rPr>
                <w:rFonts w:cs="Arial"/>
                <w:sz w:val="18"/>
                <w:szCs w:val="18"/>
              </w:rPr>
              <w:t>Controls against malware</w:t>
            </w:r>
          </w:p>
        </w:tc>
      </w:tr>
      <w:tr w:rsidR="000722E5" w:rsidRPr="00CF1DA5" w:rsidTr="00530FB0">
        <w:tc>
          <w:tcPr>
            <w:tcW w:w="3838" w:type="dxa"/>
            <w:vMerge w:val="restart"/>
          </w:tcPr>
          <w:p w:rsidR="000722E5" w:rsidRPr="00CF1DA5" w:rsidRDefault="000722E5" w:rsidP="00B65205">
            <w:pPr>
              <w:spacing w:afterLines="20" w:after="48"/>
              <w:rPr>
                <w:rFonts w:cs="Arial"/>
                <w:sz w:val="18"/>
                <w:szCs w:val="18"/>
              </w:rPr>
            </w:pPr>
            <w:r w:rsidRPr="00CF1DA5">
              <w:rPr>
                <w:rFonts w:cs="Arial"/>
                <w:sz w:val="18"/>
                <w:szCs w:val="18"/>
              </w:rPr>
              <w:t>Detection, prevention and recovery controls to protect against malware should be implemented, combined with appropriate user awareness.</w:t>
            </w:r>
          </w:p>
        </w:tc>
        <w:tc>
          <w:tcPr>
            <w:tcW w:w="4270" w:type="dxa"/>
          </w:tcPr>
          <w:p w:rsidR="000722E5" w:rsidRPr="00CF1DA5" w:rsidRDefault="000722E5"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vendor documentation</w:t>
            </w:r>
            <w:r w:rsidRPr="00CF1DA5">
              <w:rPr>
                <w:rFonts w:cs="Arial"/>
                <w:szCs w:val="18"/>
                <w:lang w:val="en-GB" w:eastAsia="en-GB"/>
              </w:rPr>
              <w:t xml:space="preserve"> reviewed to verify that anti-virus programs:</w:t>
            </w:r>
          </w:p>
          <w:p w:rsidR="000722E5" w:rsidRPr="00CF1DA5" w:rsidRDefault="000722E5" w:rsidP="00B65205">
            <w:pPr>
              <w:pStyle w:val="tabletextbullet2"/>
              <w:spacing w:afterLines="20" w:after="48"/>
              <w:ind w:left="576" w:hanging="216"/>
              <w:rPr>
                <w:szCs w:val="18"/>
                <w:lang w:val="en-GB" w:eastAsia="en-GB"/>
              </w:rPr>
            </w:pPr>
            <w:r w:rsidRPr="00CF1DA5">
              <w:rPr>
                <w:szCs w:val="18"/>
                <w:lang w:val="en-GB" w:eastAsia="en-GB"/>
              </w:rPr>
              <w:t>Detect all known types of malicious software,</w:t>
            </w:r>
          </w:p>
          <w:p w:rsidR="000722E5" w:rsidRPr="00CF1DA5" w:rsidRDefault="000722E5" w:rsidP="00B65205">
            <w:pPr>
              <w:pStyle w:val="tabletextbullet2"/>
              <w:spacing w:afterLines="20" w:after="48"/>
              <w:ind w:left="576" w:hanging="216"/>
              <w:rPr>
                <w:szCs w:val="18"/>
                <w:lang w:val="en-GB" w:eastAsia="en-GB"/>
              </w:rPr>
            </w:pPr>
            <w:r w:rsidRPr="00CF1DA5">
              <w:rPr>
                <w:szCs w:val="18"/>
                <w:lang w:val="en-GB" w:eastAsia="en-GB"/>
              </w:rPr>
              <w:t>Remove all known types of malicious software, and</w:t>
            </w:r>
          </w:p>
          <w:p w:rsidR="000722E5" w:rsidRPr="00CF1DA5" w:rsidRDefault="000722E5" w:rsidP="00B65205">
            <w:pPr>
              <w:pStyle w:val="tabletextbullet2"/>
              <w:spacing w:afterLines="20" w:after="48"/>
              <w:ind w:left="576" w:hanging="216"/>
              <w:rPr>
                <w:szCs w:val="18"/>
                <w:lang w:val="en-GB" w:eastAsia="en-GB"/>
              </w:rPr>
            </w:pPr>
            <w:r w:rsidRPr="00CF1DA5">
              <w:rPr>
                <w:szCs w:val="18"/>
                <w:lang w:val="en-GB" w:eastAsia="en-GB"/>
              </w:rPr>
              <w:t>Protect against all known types of malicious software.</w:t>
            </w:r>
          </w:p>
        </w:tc>
        <w:tc>
          <w:tcPr>
            <w:tcW w:w="2867" w:type="dxa"/>
          </w:tcPr>
          <w:p w:rsidR="005D2D05" w:rsidRPr="00CF1DA5" w:rsidRDefault="005D2D05" w:rsidP="00B65205">
            <w:pPr>
              <w:spacing w:afterLines="20" w:after="48"/>
              <w:rPr>
                <w:rFonts w:cs="Arial"/>
                <w:sz w:val="18"/>
                <w:szCs w:val="18"/>
              </w:rPr>
            </w:pPr>
          </w:p>
          <w:p w:rsidR="005D2D05" w:rsidRPr="00CF1DA5" w:rsidRDefault="005D2D05" w:rsidP="005D2D05">
            <w:pPr>
              <w:rPr>
                <w:rFonts w:cs="Arial"/>
                <w:sz w:val="18"/>
                <w:szCs w:val="18"/>
              </w:rPr>
            </w:pPr>
          </w:p>
          <w:p w:rsidR="005D2D05" w:rsidRPr="00CF1DA5" w:rsidRDefault="005D2D05" w:rsidP="005D2D05">
            <w:pPr>
              <w:rPr>
                <w:rFonts w:cs="Arial"/>
                <w:sz w:val="18"/>
                <w:szCs w:val="18"/>
              </w:rPr>
            </w:pPr>
          </w:p>
          <w:p w:rsidR="000722E5" w:rsidRPr="00CF1DA5" w:rsidRDefault="000722E5" w:rsidP="005D2D05">
            <w:pPr>
              <w:rPr>
                <w:rFonts w:cs="Arial"/>
                <w:sz w:val="18"/>
                <w:szCs w:val="18"/>
              </w:rPr>
            </w:pPr>
          </w:p>
        </w:tc>
        <w:tc>
          <w:tcPr>
            <w:tcW w:w="2430" w:type="dxa"/>
            <w:vMerge w:val="restart"/>
          </w:tcPr>
          <w:p w:rsidR="000722E5" w:rsidRPr="00CF1DA5" w:rsidRDefault="000722E5" w:rsidP="00B65205">
            <w:pPr>
              <w:spacing w:afterLines="20" w:after="48"/>
              <w:rPr>
                <w:rFonts w:cs="Arial"/>
                <w:sz w:val="18"/>
                <w:szCs w:val="18"/>
              </w:rPr>
            </w:pPr>
          </w:p>
        </w:tc>
      </w:tr>
      <w:tr w:rsidR="000722E5" w:rsidRPr="00CF1DA5" w:rsidTr="0054717B">
        <w:tc>
          <w:tcPr>
            <w:tcW w:w="3838" w:type="dxa"/>
            <w:vMerge/>
          </w:tcPr>
          <w:p w:rsidR="000722E5" w:rsidRPr="00CF1DA5" w:rsidRDefault="000722E5" w:rsidP="00B65205">
            <w:pPr>
              <w:spacing w:afterLines="20" w:after="48"/>
              <w:rPr>
                <w:rFonts w:cs="Arial"/>
                <w:sz w:val="18"/>
                <w:szCs w:val="18"/>
              </w:rPr>
            </w:pPr>
          </w:p>
        </w:tc>
        <w:tc>
          <w:tcPr>
            <w:tcW w:w="7137" w:type="dxa"/>
            <w:gridSpan w:val="2"/>
          </w:tcPr>
          <w:p w:rsidR="000722E5" w:rsidRPr="00CF1DA5" w:rsidRDefault="000722E5" w:rsidP="00B65205">
            <w:pPr>
              <w:tabs>
                <w:tab w:val="left" w:pos="720"/>
              </w:tabs>
              <w:spacing w:afterLines="20" w:after="48" w:line="260" w:lineRule="atLeast"/>
              <w:rPr>
                <w:rFonts w:cs="Arial"/>
                <w:sz w:val="18"/>
                <w:szCs w:val="18"/>
                <w:lang w:val="en-GB" w:eastAsia="en-GB"/>
              </w:rPr>
            </w:pPr>
            <w:r w:rsidRPr="00CF1DA5">
              <w:rPr>
                <w:rFonts w:eastAsia="Times New Roman" w:cs="Arial"/>
                <w:b/>
                <w:sz w:val="18"/>
                <w:szCs w:val="18"/>
                <w:lang w:val="en-GB" w:eastAsia="en-GB"/>
              </w:rPr>
              <w:t>Describe how</w:t>
            </w:r>
            <w:r w:rsidRPr="00CF1DA5">
              <w:rPr>
                <w:rFonts w:cs="Arial"/>
                <w:sz w:val="18"/>
                <w:szCs w:val="18"/>
                <w:lang w:val="en-GB" w:eastAsia="en-GB"/>
              </w:rPr>
              <w:t xml:space="preserve"> </w:t>
            </w:r>
            <w:r w:rsidRPr="00CF1DA5">
              <w:rPr>
                <w:rFonts w:eastAsia="Times New Roman" w:cs="Arial"/>
                <w:iCs/>
                <w:sz w:val="18"/>
                <w:szCs w:val="18"/>
                <w:lang w:val="en-GB" w:eastAsia="en-GB"/>
              </w:rPr>
              <w:t>anti-virus configurations were examined to verify that anti-virus programs:</w:t>
            </w:r>
          </w:p>
        </w:tc>
        <w:tc>
          <w:tcPr>
            <w:tcW w:w="2430" w:type="dxa"/>
            <w:vMerge/>
          </w:tcPr>
          <w:p w:rsidR="000722E5" w:rsidRPr="00CF1DA5" w:rsidRDefault="000722E5" w:rsidP="00B65205">
            <w:pPr>
              <w:spacing w:afterLines="20" w:after="48"/>
              <w:rPr>
                <w:rFonts w:cs="Arial"/>
                <w:sz w:val="18"/>
                <w:szCs w:val="18"/>
              </w:rPr>
            </w:pPr>
          </w:p>
        </w:tc>
      </w:tr>
      <w:tr w:rsidR="005D2D05" w:rsidRPr="00CF1DA5" w:rsidTr="00530FB0">
        <w:tc>
          <w:tcPr>
            <w:tcW w:w="3838" w:type="dxa"/>
            <w:vMerge/>
          </w:tcPr>
          <w:p w:rsidR="005D2D05" w:rsidRPr="00CF1DA5" w:rsidRDefault="005D2D05" w:rsidP="005D2D05">
            <w:pPr>
              <w:spacing w:afterLines="20" w:after="48"/>
              <w:rPr>
                <w:rFonts w:cs="Arial"/>
                <w:sz w:val="18"/>
                <w:szCs w:val="18"/>
              </w:rPr>
            </w:pPr>
          </w:p>
        </w:tc>
        <w:tc>
          <w:tcPr>
            <w:tcW w:w="4270" w:type="dxa"/>
          </w:tcPr>
          <w:p w:rsidR="005D2D05" w:rsidRPr="00CF1DA5" w:rsidRDefault="005D2D05" w:rsidP="005D2D05">
            <w:pPr>
              <w:pStyle w:val="TableTextBullet"/>
              <w:spacing w:afterLines="20" w:after="48"/>
              <w:rPr>
                <w:rFonts w:cs="Arial"/>
                <w:szCs w:val="18"/>
                <w:lang w:val="en-GB" w:eastAsia="en-GB"/>
              </w:rPr>
            </w:pPr>
            <w:r w:rsidRPr="00CF1DA5">
              <w:rPr>
                <w:rFonts w:cs="Arial"/>
                <w:szCs w:val="18"/>
                <w:lang w:val="en-GB" w:eastAsia="en-GB"/>
              </w:rPr>
              <w:t>Detect all known types of malicious software,</w:t>
            </w:r>
          </w:p>
        </w:tc>
        <w:tc>
          <w:tcPr>
            <w:tcW w:w="2867" w:type="dxa"/>
          </w:tcPr>
          <w:p w:rsidR="005D2D05" w:rsidRPr="00CF1DA5" w:rsidRDefault="005D2D05" w:rsidP="005D2D05">
            <w:pPr>
              <w:rPr>
                <w:rFonts w:cs="Arial"/>
                <w:sz w:val="18"/>
                <w:szCs w:val="18"/>
              </w:rPr>
            </w:pPr>
          </w:p>
        </w:tc>
        <w:tc>
          <w:tcPr>
            <w:tcW w:w="2430" w:type="dxa"/>
            <w:vMerge/>
          </w:tcPr>
          <w:p w:rsidR="005D2D05" w:rsidRPr="00CF1DA5" w:rsidRDefault="005D2D05" w:rsidP="005D2D05">
            <w:pPr>
              <w:spacing w:afterLines="20" w:after="48"/>
              <w:rPr>
                <w:rFonts w:cs="Arial"/>
                <w:sz w:val="18"/>
                <w:szCs w:val="18"/>
              </w:rPr>
            </w:pPr>
          </w:p>
        </w:tc>
      </w:tr>
      <w:tr w:rsidR="005D2D05" w:rsidRPr="00CF1DA5" w:rsidTr="00530FB0">
        <w:tc>
          <w:tcPr>
            <w:tcW w:w="3838" w:type="dxa"/>
            <w:vMerge/>
          </w:tcPr>
          <w:p w:rsidR="005D2D05" w:rsidRPr="00CF1DA5" w:rsidRDefault="005D2D05" w:rsidP="005D2D05">
            <w:pPr>
              <w:spacing w:afterLines="20" w:after="48"/>
              <w:rPr>
                <w:rFonts w:cs="Arial"/>
                <w:sz w:val="18"/>
                <w:szCs w:val="18"/>
              </w:rPr>
            </w:pPr>
          </w:p>
        </w:tc>
        <w:tc>
          <w:tcPr>
            <w:tcW w:w="4270" w:type="dxa"/>
          </w:tcPr>
          <w:p w:rsidR="005D2D05" w:rsidRPr="00CF1DA5" w:rsidRDefault="005D2D05" w:rsidP="005D2D05">
            <w:pPr>
              <w:pStyle w:val="TableTextBullet"/>
              <w:spacing w:afterLines="20" w:after="48"/>
              <w:rPr>
                <w:rFonts w:cs="Arial"/>
                <w:szCs w:val="18"/>
                <w:lang w:val="en-GB" w:eastAsia="en-GB"/>
              </w:rPr>
            </w:pPr>
            <w:r w:rsidRPr="00CF1DA5">
              <w:rPr>
                <w:rFonts w:cs="Arial"/>
                <w:szCs w:val="18"/>
                <w:lang w:val="en-GB" w:eastAsia="en-GB"/>
              </w:rPr>
              <w:t>Remove all known types of malicious software, and</w:t>
            </w:r>
          </w:p>
        </w:tc>
        <w:tc>
          <w:tcPr>
            <w:tcW w:w="2867" w:type="dxa"/>
          </w:tcPr>
          <w:p w:rsidR="005D2D05" w:rsidRPr="00CF1DA5" w:rsidRDefault="005D2D05" w:rsidP="005D2D05">
            <w:pPr>
              <w:rPr>
                <w:rFonts w:cs="Arial"/>
                <w:sz w:val="18"/>
                <w:szCs w:val="18"/>
              </w:rPr>
            </w:pPr>
          </w:p>
        </w:tc>
        <w:tc>
          <w:tcPr>
            <w:tcW w:w="2430" w:type="dxa"/>
            <w:vMerge/>
          </w:tcPr>
          <w:p w:rsidR="005D2D05" w:rsidRPr="00CF1DA5" w:rsidRDefault="005D2D05" w:rsidP="005D2D05">
            <w:pPr>
              <w:spacing w:afterLines="20" w:after="48"/>
              <w:rPr>
                <w:rFonts w:cs="Arial"/>
                <w:sz w:val="18"/>
                <w:szCs w:val="18"/>
              </w:rPr>
            </w:pPr>
          </w:p>
        </w:tc>
      </w:tr>
      <w:tr w:rsidR="005D2D05" w:rsidRPr="00CF1DA5" w:rsidTr="00530FB0">
        <w:tc>
          <w:tcPr>
            <w:tcW w:w="3838" w:type="dxa"/>
            <w:vMerge/>
          </w:tcPr>
          <w:p w:rsidR="005D2D05" w:rsidRPr="00CF1DA5" w:rsidRDefault="005D2D05" w:rsidP="005D2D05">
            <w:pPr>
              <w:spacing w:afterLines="20" w:after="48"/>
              <w:rPr>
                <w:rFonts w:cs="Arial"/>
                <w:sz w:val="18"/>
                <w:szCs w:val="18"/>
              </w:rPr>
            </w:pPr>
          </w:p>
        </w:tc>
        <w:tc>
          <w:tcPr>
            <w:tcW w:w="4270" w:type="dxa"/>
          </w:tcPr>
          <w:p w:rsidR="005D2D05" w:rsidRPr="00CF1DA5" w:rsidRDefault="005D2D05" w:rsidP="005D2D05">
            <w:pPr>
              <w:pStyle w:val="TableTextBullet"/>
              <w:spacing w:afterLines="20" w:after="48"/>
              <w:rPr>
                <w:rFonts w:cs="Arial"/>
                <w:szCs w:val="18"/>
                <w:lang w:val="en-GB" w:eastAsia="en-GB"/>
              </w:rPr>
            </w:pPr>
            <w:r w:rsidRPr="00CF1DA5">
              <w:rPr>
                <w:rFonts w:cs="Arial"/>
                <w:szCs w:val="18"/>
                <w:lang w:val="en-GB" w:eastAsia="en-GB"/>
              </w:rPr>
              <w:t>Protect against all known types of malicious software.</w:t>
            </w:r>
          </w:p>
        </w:tc>
        <w:tc>
          <w:tcPr>
            <w:tcW w:w="2867" w:type="dxa"/>
          </w:tcPr>
          <w:p w:rsidR="005D2D05" w:rsidRPr="00CF1DA5" w:rsidRDefault="005D2D05" w:rsidP="005D2D05">
            <w:pPr>
              <w:rPr>
                <w:rFonts w:cs="Arial"/>
                <w:sz w:val="18"/>
                <w:szCs w:val="18"/>
              </w:rPr>
            </w:pPr>
          </w:p>
        </w:tc>
        <w:tc>
          <w:tcPr>
            <w:tcW w:w="2430" w:type="dxa"/>
            <w:vMerge/>
          </w:tcPr>
          <w:p w:rsidR="005D2D05" w:rsidRPr="00CF1DA5" w:rsidRDefault="005D2D05" w:rsidP="005D2D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jc w:val="center"/>
              <w:rPr>
                <w:rFonts w:cs="Arial"/>
                <w:b/>
                <w:sz w:val="18"/>
                <w:szCs w:val="18"/>
              </w:rPr>
            </w:pPr>
            <w:r w:rsidRPr="00CF1DA5">
              <w:rPr>
                <w:rFonts w:cs="Arial"/>
                <w:b/>
                <w:sz w:val="18"/>
                <w:szCs w:val="18"/>
              </w:rPr>
              <w:t>12.3 Backup</w:t>
            </w: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 xml:space="preserve">12.3.1 </w:t>
            </w:r>
            <w:r w:rsidRPr="00CF1DA5">
              <w:rPr>
                <w:rFonts w:cs="Arial"/>
                <w:sz w:val="18"/>
                <w:szCs w:val="18"/>
              </w:rPr>
              <w:t>Information backup</w:t>
            </w:r>
          </w:p>
        </w:tc>
      </w:tr>
      <w:tr w:rsidR="00530FB0" w:rsidRPr="00CF1DA5" w:rsidTr="00530FB0">
        <w:tc>
          <w:tcPr>
            <w:tcW w:w="3838" w:type="dxa"/>
          </w:tcPr>
          <w:p w:rsidR="00530FB0" w:rsidRPr="00CF1DA5" w:rsidRDefault="00530FB0" w:rsidP="00B65205">
            <w:pPr>
              <w:spacing w:afterLines="20" w:after="48"/>
              <w:rPr>
                <w:rFonts w:cs="Arial"/>
                <w:sz w:val="18"/>
                <w:szCs w:val="18"/>
              </w:rPr>
            </w:pPr>
            <w:r w:rsidRPr="00CF1DA5">
              <w:rPr>
                <w:rFonts w:cs="Arial"/>
                <w:sz w:val="18"/>
                <w:szCs w:val="18"/>
              </w:rPr>
              <w:t>Backup copies of information, software and system images should be taken and tested regularly in accordance with an agreed backup policy.</w:t>
            </w:r>
          </w:p>
        </w:tc>
        <w:tc>
          <w:tcPr>
            <w:tcW w:w="4270" w:type="dxa"/>
          </w:tcPr>
          <w:p w:rsidR="00530FB0" w:rsidRPr="00CF1DA5" w:rsidRDefault="000F5E7A" w:rsidP="00B65205">
            <w:pPr>
              <w:spacing w:afterLines="20" w:after="48"/>
              <w:rPr>
                <w:rFonts w:eastAsia="Times New Roman"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w:t>
            </w:r>
            <w:r w:rsidR="004E09AD" w:rsidRPr="00CF1DA5">
              <w:rPr>
                <w:rFonts w:cs="Arial"/>
                <w:b/>
                <w:sz w:val="18"/>
                <w:szCs w:val="18"/>
                <w:lang w:val="en-GB" w:eastAsia="en-GB"/>
              </w:rPr>
              <w:t>assessor</w:t>
            </w:r>
            <w:r w:rsidRPr="00CF1DA5">
              <w:rPr>
                <w:rFonts w:cs="Arial"/>
                <w:b/>
                <w:sz w:val="18"/>
                <w:szCs w:val="18"/>
                <w:lang w:val="en-GB" w:eastAsia="en-GB"/>
              </w:rPr>
              <w:t xml:space="preserve"> who attests b</w:t>
            </w:r>
            <w:r w:rsidRPr="00CF1DA5">
              <w:rPr>
                <w:rFonts w:eastAsia="Times New Roman" w:cs="Arial"/>
                <w:sz w:val="18"/>
                <w:szCs w:val="18"/>
                <w:lang w:val="en-GB" w:eastAsia="en-GB"/>
              </w:rPr>
              <w:t xml:space="preserve">ackup copies of information, software and system images </w:t>
            </w:r>
            <w:r w:rsidR="004E09AD" w:rsidRPr="00CF1DA5">
              <w:rPr>
                <w:rFonts w:eastAsia="Times New Roman" w:cs="Arial"/>
                <w:sz w:val="18"/>
                <w:szCs w:val="18"/>
                <w:lang w:val="en-GB" w:eastAsia="en-GB"/>
              </w:rPr>
              <w:t>are taken</w:t>
            </w:r>
            <w:r w:rsidRPr="00CF1DA5">
              <w:rPr>
                <w:rFonts w:eastAsia="Times New Roman" w:cs="Arial"/>
                <w:sz w:val="18"/>
                <w:szCs w:val="18"/>
                <w:lang w:val="en-GB" w:eastAsia="en-GB"/>
              </w:rPr>
              <w:t xml:space="preserve"> and tested regularly in accordance with an agreed backup policy.</w:t>
            </w:r>
          </w:p>
          <w:p w:rsidR="003E6F6C" w:rsidRPr="00CF1DA5" w:rsidRDefault="003E6F6C" w:rsidP="00B65205">
            <w:pPr>
              <w:spacing w:afterLines="20" w:after="48"/>
              <w:rPr>
                <w:rFonts w:eastAsiaTheme="minorEastAsia" w:cs="Arial"/>
                <w:b/>
                <w:color w:val="00B050"/>
                <w:sz w:val="18"/>
                <w:szCs w:val="18"/>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jc w:val="center"/>
              <w:rPr>
                <w:rFonts w:cs="Arial"/>
                <w:b/>
                <w:sz w:val="18"/>
                <w:szCs w:val="18"/>
              </w:rPr>
            </w:pPr>
            <w:r w:rsidRPr="00CF1DA5">
              <w:rPr>
                <w:rFonts w:cs="Arial"/>
                <w:b/>
                <w:sz w:val="18"/>
                <w:szCs w:val="18"/>
              </w:rPr>
              <w:t>12.4 Logging and monitoring</w:t>
            </w: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 xml:space="preserve">12.4.1 </w:t>
            </w:r>
            <w:r w:rsidRPr="00CF1DA5">
              <w:rPr>
                <w:rFonts w:cs="Arial"/>
                <w:sz w:val="18"/>
                <w:szCs w:val="18"/>
              </w:rPr>
              <w:t>Event logging</w:t>
            </w:r>
          </w:p>
        </w:tc>
      </w:tr>
      <w:tr w:rsidR="005D2D05" w:rsidRPr="00CF1DA5" w:rsidTr="00530FB0">
        <w:tc>
          <w:tcPr>
            <w:tcW w:w="3838" w:type="dxa"/>
            <w:vMerge w:val="restart"/>
          </w:tcPr>
          <w:p w:rsidR="005D2D05" w:rsidRPr="00CF1DA5" w:rsidRDefault="005D2D05" w:rsidP="005D2D05">
            <w:pPr>
              <w:spacing w:afterLines="20" w:after="48"/>
              <w:rPr>
                <w:rFonts w:cs="Arial"/>
                <w:sz w:val="18"/>
                <w:szCs w:val="18"/>
              </w:rPr>
            </w:pPr>
            <w:r w:rsidRPr="00CF1DA5">
              <w:rPr>
                <w:rFonts w:cs="Arial"/>
                <w:sz w:val="18"/>
                <w:szCs w:val="18"/>
              </w:rPr>
              <w:t>Event logs recording user activities, exceptions, faults and information security events should be produced, kept and regularly reviewed.</w:t>
            </w:r>
          </w:p>
        </w:tc>
        <w:tc>
          <w:tcPr>
            <w:tcW w:w="4270" w:type="dxa"/>
          </w:tcPr>
          <w:p w:rsidR="005D2D05" w:rsidRPr="00CF1DA5" w:rsidRDefault="005D2D05" w:rsidP="005D2D05">
            <w:pPr>
              <w:pStyle w:val="TableTextBullet"/>
              <w:numPr>
                <w:ilvl w:val="0"/>
                <w:numId w:val="0"/>
              </w:numPr>
              <w:rPr>
                <w:rFonts w:cs="Arial"/>
                <w:szCs w:val="18"/>
                <w:lang w:val="en-GB" w:eastAsia="en-GB"/>
              </w:rPr>
            </w:pPr>
            <w:r w:rsidRPr="00CF1DA5">
              <w:rPr>
                <w:rFonts w:cs="Arial"/>
                <w:b/>
                <w:szCs w:val="18"/>
                <w:lang w:val="en-GB" w:eastAsia="en-GB"/>
              </w:rPr>
              <w:t>Identify the responsible personnel</w:t>
            </w:r>
            <w:r w:rsidRPr="00CF1DA5">
              <w:rPr>
                <w:rFonts w:cs="Arial"/>
                <w:szCs w:val="18"/>
                <w:lang w:val="en-GB" w:eastAsia="en-GB"/>
              </w:rPr>
              <w:t xml:space="preserve"> interviewed who confirm the following are logged:</w:t>
            </w:r>
          </w:p>
          <w:p w:rsidR="005D2D05" w:rsidRPr="00CF1DA5" w:rsidRDefault="005D2D05" w:rsidP="005D2D05">
            <w:pPr>
              <w:pStyle w:val="tabletextbullet2"/>
              <w:rPr>
                <w:szCs w:val="18"/>
              </w:rPr>
            </w:pPr>
            <w:r w:rsidRPr="00CF1DA5">
              <w:rPr>
                <w:szCs w:val="18"/>
              </w:rPr>
              <w:t>All individual access to cardholder data.</w:t>
            </w:r>
          </w:p>
          <w:p w:rsidR="005D2D05" w:rsidRPr="00CF1DA5" w:rsidRDefault="005D2D05" w:rsidP="005D2D05">
            <w:pPr>
              <w:pStyle w:val="tabletextbullet2"/>
              <w:rPr>
                <w:szCs w:val="18"/>
              </w:rPr>
            </w:pPr>
            <w:r w:rsidRPr="00CF1DA5">
              <w:rPr>
                <w:szCs w:val="18"/>
              </w:rPr>
              <w:t>All actions taken by any individual with root or administrative privileges.</w:t>
            </w:r>
          </w:p>
          <w:p w:rsidR="005D2D05" w:rsidRPr="00CF1DA5" w:rsidRDefault="005D2D05" w:rsidP="005D2D05">
            <w:pPr>
              <w:pStyle w:val="tabletextbullet2"/>
              <w:rPr>
                <w:szCs w:val="18"/>
              </w:rPr>
            </w:pPr>
            <w:r w:rsidRPr="00CF1DA5">
              <w:rPr>
                <w:szCs w:val="18"/>
              </w:rPr>
              <w:t>Access to all audit trails.</w:t>
            </w:r>
          </w:p>
          <w:p w:rsidR="005D2D05" w:rsidRPr="00CF1DA5" w:rsidRDefault="005D2D05" w:rsidP="005D2D05">
            <w:pPr>
              <w:pStyle w:val="tabletextbullet2"/>
              <w:rPr>
                <w:szCs w:val="18"/>
              </w:rPr>
            </w:pPr>
            <w:r w:rsidRPr="00CF1DA5">
              <w:rPr>
                <w:szCs w:val="18"/>
              </w:rPr>
              <w:t>Invalid logical access attempts.</w:t>
            </w:r>
          </w:p>
          <w:p w:rsidR="005D2D05" w:rsidRPr="00CF1DA5" w:rsidRDefault="005D2D05" w:rsidP="005D2D05">
            <w:pPr>
              <w:pStyle w:val="tabletextbullet2"/>
              <w:rPr>
                <w:szCs w:val="18"/>
              </w:rPr>
            </w:pPr>
            <w:r w:rsidRPr="00CF1DA5">
              <w:rPr>
                <w:szCs w:val="18"/>
              </w:rPr>
              <w:t xml:space="preserve">Use of and changes to identification and authentication mechanisms, including: </w:t>
            </w:r>
          </w:p>
          <w:p w:rsidR="005D2D05" w:rsidRPr="00CF1DA5" w:rsidRDefault="005D2D05" w:rsidP="005D2D05">
            <w:pPr>
              <w:pStyle w:val="tabletextbullet2"/>
              <w:numPr>
                <w:ilvl w:val="1"/>
                <w:numId w:val="4"/>
              </w:numPr>
              <w:rPr>
                <w:szCs w:val="18"/>
              </w:rPr>
            </w:pPr>
            <w:r w:rsidRPr="00CF1DA5">
              <w:rPr>
                <w:szCs w:val="18"/>
              </w:rPr>
              <w:t>All elevation of privileges.</w:t>
            </w:r>
          </w:p>
          <w:p w:rsidR="005D2D05" w:rsidRPr="00CF1DA5" w:rsidRDefault="005D2D05" w:rsidP="005D2D05">
            <w:pPr>
              <w:pStyle w:val="tabletextbullet2"/>
              <w:numPr>
                <w:ilvl w:val="1"/>
                <w:numId w:val="4"/>
              </w:numPr>
              <w:rPr>
                <w:szCs w:val="18"/>
              </w:rPr>
            </w:pPr>
            <w:r w:rsidRPr="00CF1DA5">
              <w:rPr>
                <w:szCs w:val="18"/>
              </w:rPr>
              <w:t>All changes, additions, or deletions to any account with root or administrative privileges.</w:t>
            </w:r>
          </w:p>
          <w:p w:rsidR="005D2D05" w:rsidRPr="00CF1DA5" w:rsidRDefault="005D2D05" w:rsidP="005D2D05">
            <w:pPr>
              <w:pStyle w:val="tabletextbullet2"/>
              <w:rPr>
                <w:szCs w:val="18"/>
              </w:rPr>
            </w:pPr>
            <w:r w:rsidRPr="00CF1DA5">
              <w:rPr>
                <w:szCs w:val="18"/>
              </w:rPr>
              <w:t>Initialization of audit logs.</w:t>
            </w:r>
          </w:p>
          <w:p w:rsidR="005D2D05" w:rsidRPr="00CF1DA5" w:rsidRDefault="005D2D05" w:rsidP="005D2D05">
            <w:pPr>
              <w:pStyle w:val="tabletextbullet2"/>
              <w:rPr>
                <w:szCs w:val="18"/>
              </w:rPr>
            </w:pPr>
            <w:r w:rsidRPr="00CF1DA5">
              <w:rPr>
                <w:szCs w:val="18"/>
              </w:rPr>
              <w:t>Stopping or pausing of audit logs.</w:t>
            </w:r>
          </w:p>
          <w:p w:rsidR="005D2D05" w:rsidRPr="00CF1DA5" w:rsidRDefault="005D2D05" w:rsidP="005D2D05">
            <w:pPr>
              <w:pStyle w:val="tabletextbullet2"/>
              <w:rPr>
                <w:szCs w:val="18"/>
                <w:lang w:val="en-GB" w:eastAsia="en-GB"/>
              </w:rPr>
            </w:pPr>
            <w:r w:rsidRPr="00CF1DA5">
              <w:rPr>
                <w:szCs w:val="18"/>
              </w:rPr>
              <w:t>Creation and deletion of system level objects.</w:t>
            </w:r>
          </w:p>
        </w:tc>
        <w:tc>
          <w:tcPr>
            <w:tcW w:w="2867" w:type="dxa"/>
          </w:tcPr>
          <w:p w:rsidR="005D2D05" w:rsidRPr="00CF1DA5" w:rsidRDefault="005D2D05" w:rsidP="005D2D05">
            <w:pPr>
              <w:spacing w:afterLines="20" w:after="48"/>
              <w:rPr>
                <w:rFonts w:cs="Arial"/>
                <w:sz w:val="18"/>
                <w:szCs w:val="18"/>
              </w:rPr>
            </w:pPr>
          </w:p>
        </w:tc>
        <w:tc>
          <w:tcPr>
            <w:tcW w:w="2430" w:type="dxa"/>
            <w:vMerge w:val="restart"/>
          </w:tcPr>
          <w:p w:rsidR="005D2D05" w:rsidRPr="00CF1DA5" w:rsidRDefault="005D2D05" w:rsidP="005D2D05">
            <w:pPr>
              <w:spacing w:afterLines="20" w:after="48"/>
              <w:rPr>
                <w:rFonts w:cs="Arial"/>
                <w:sz w:val="18"/>
                <w:szCs w:val="18"/>
              </w:rPr>
            </w:pPr>
          </w:p>
        </w:tc>
      </w:tr>
      <w:tr w:rsidR="005D2D05" w:rsidRPr="00CF1DA5" w:rsidTr="00530FB0">
        <w:tc>
          <w:tcPr>
            <w:tcW w:w="3838" w:type="dxa"/>
            <w:vMerge/>
          </w:tcPr>
          <w:p w:rsidR="005D2D05" w:rsidRPr="00CF1DA5" w:rsidRDefault="005D2D05" w:rsidP="005D2D05">
            <w:pPr>
              <w:spacing w:afterLines="20" w:after="48"/>
              <w:rPr>
                <w:rFonts w:cs="Arial"/>
                <w:sz w:val="18"/>
                <w:szCs w:val="18"/>
              </w:rPr>
            </w:pPr>
          </w:p>
        </w:tc>
        <w:tc>
          <w:tcPr>
            <w:tcW w:w="4270" w:type="dxa"/>
          </w:tcPr>
          <w:p w:rsidR="005D2D05" w:rsidRPr="00CF1DA5" w:rsidRDefault="005D2D05" w:rsidP="005D2D05">
            <w:pPr>
              <w:pStyle w:val="TableTextBullet"/>
              <w:numPr>
                <w:ilvl w:val="0"/>
                <w:numId w:val="0"/>
              </w:numPr>
              <w:rPr>
                <w:rFonts w:cs="Arial"/>
                <w:szCs w:val="18"/>
              </w:rPr>
            </w:pPr>
            <w:r w:rsidRPr="00CF1DA5">
              <w:rPr>
                <w:rFonts w:cs="Arial"/>
                <w:b/>
                <w:szCs w:val="18"/>
                <w:lang w:val="en-GB" w:eastAsia="en-GB"/>
              </w:rPr>
              <w:t>Identify the sample of audit logs</w:t>
            </w:r>
            <w:r w:rsidRPr="00CF1DA5">
              <w:rPr>
                <w:rFonts w:cs="Arial"/>
                <w:szCs w:val="18"/>
                <w:lang w:val="en-GB" w:eastAsia="en-GB"/>
              </w:rPr>
              <w:t xml:space="preserve"> selected for reviewing all the above is logged.</w:t>
            </w:r>
          </w:p>
        </w:tc>
        <w:tc>
          <w:tcPr>
            <w:tcW w:w="2867" w:type="dxa"/>
          </w:tcPr>
          <w:p w:rsidR="005D2D05" w:rsidRPr="00CF1DA5" w:rsidRDefault="005D2D05" w:rsidP="005D2D05">
            <w:pPr>
              <w:spacing w:afterLines="20" w:after="48"/>
              <w:rPr>
                <w:rFonts w:cs="Arial"/>
                <w:sz w:val="18"/>
                <w:szCs w:val="18"/>
              </w:rPr>
            </w:pPr>
          </w:p>
        </w:tc>
        <w:tc>
          <w:tcPr>
            <w:tcW w:w="2430" w:type="dxa"/>
            <w:vMerge/>
          </w:tcPr>
          <w:p w:rsidR="005D2D05" w:rsidRPr="00CF1DA5" w:rsidRDefault="005D2D05" w:rsidP="005D2D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12.4.2</w:t>
            </w:r>
            <w:r w:rsidRPr="00CF1DA5">
              <w:rPr>
                <w:rFonts w:cs="Arial"/>
                <w:sz w:val="18"/>
                <w:szCs w:val="18"/>
              </w:rPr>
              <w:t xml:space="preserve"> Protection of log information</w:t>
            </w:r>
          </w:p>
        </w:tc>
      </w:tr>
      <w:tr w:rsidR="00530FB0" w:rsidRPr="00CF1DA5" w:rsidTr="00530FB0">
        <w:tc>
          <w:tcPr>
            <w:tcW w:w="3838" w:type="dxa"/>
          </w:tcPr>
          <w:p w:rsidR="00530FB0" w:rsidRPr="00CF1DA5" w:rsidRDefault="00530FB0" w:rsidP="00B65205">
            <w:pPr>
              <w:spacing w:afterLines="20" w:after="48"/>
              <w:rPr>
                <w:rFonts w:cs="Arial"/>
                <w:sz w:val="18"/>
                <w:szCs w:val="18"/>
              </w:rPr>
            </w:pPr>
            <w:r w:rsidRPr="00CF1DA5">
              <w:rPr>
                <w:rFonts w:cs="Arial"/>
                <w:sz w:val="18"/>
                <w:szCs w:val="18"/>
              </w:rPr>
              <w:t>Logging facilities and log information should be protected against tampering and unauthorized access.</w:t>
            </w:r>
          </w:p>
        </w:tc>
        <w:tc>
          <w:tcPr>
            <w:tcW w:w="4270" w:type="dxa"/>
          </w:tcPr>
          <w:p w:rsidR="00530FB0" w:rsidRPr="00CF1DA5" w:rsidRDefault="004E09AD" w:rsidP="00B65205">
            <w:pPr>
              <w:spacing w:afterLines="20" w:after="48"/>
              <w:rPr>
                <w:rFonts w:cs="Arial"/>
                <w:sz w:val="18"/>
                <w:szCs w:val="18"/>
              </w:rPr>
            </w:pPr>
            <w:r w:rsidRPr="00CF1DA5">
              <w:rPr>
                <w:rFonts w:cs="Arial"/>
                <w:b/>
                <w:sz w:val="18"/>
                <w:szCs w:val="18"/>
                <w:lang w:val="en-GB" w:eastAsia="en-GB"/>
              </w:rPr>
              <w:t>D</w:t>
            </w:r>
            <w:r w:rsidRPr="00CF1DA5">
              <w:rPr>
                <w:rFonts w:cs="Arial"/>
                <w:b/>
                <w:sz w:val="18"/>
                <w:szCs w:val="18"/>
              </w:rPr>
              <w:t>escribe how</w:t>
            </w:r>
            <w:r w:rsidRPr="00CF1DA5">
              <w:rPr>
                <w:rFonts w:cs="Arial"/>
                <w:sz w:val="18"/>
                <w:szCs w:val="18"/>
              </w:rPr>
              <w:t xml:space="preserve"> system configurations and permissions were examined to verify that current audit trail files are protected from unauthorized modifications. (e.g., via access control mechanisms, physical segregation, and/or network segregation).</w:t>
            </w:r>
          </w:p>
          <w:p w:rsidR="003E6F6C" w:rsidRPr="00CF1DA5" w:rsidRDefault="003E6F6C" w:rsidP="00B65205">
            <w:pPr>
              <w:spacing w:afterLines="20" w:after="48"/>
              <w:rPr>
                <w:rFonts w:eastAsiaTheme="minorEastAsia" w:cs="Arial"/>
                <w:b/>
                <w:color w:val="00B050"/>
                <w:sz w:val="18"/>
                <w:szCs w:val="18"/>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12.4.3</w:t>
            </w:r>
            <w:r w:rsidRPr="00CF1DA5">
              <w:rPr>
                <w:rFonts w:cs="Arial"/>
                <w:sz w:val="18"/>
                <w:szCs w:val="18"/>
              </w:rPr>
              <w:t xml:space="preserve"> Administrator and operator logs</w:t>
            </w:r>
          </w:p>
        </w:tc>
      </w:tr>
      <w:tr w:rsidR="00530FB0" w:rsidRPr="00CF1DA5" w:rsidTr="00530FB0">
        <w:tc>
          <w:tcPr>
            <w:tcW w:w="3838" w:type="dxa"/>
          </w:tcPr>
          <w:p w:rsidR="00530FB0" w:rsidRPr="00CF1DA5" w:rsidRDefault="00530FB0" w:rsidP="00B65205">
            <w:pPr>
              <w:spacing w:afterLines="20" w:after="48"/>
              <w:rPr>
                <w:rFonts w:cs="Arial"/>
                <w:sz w:val="18"/>
                <w:szCs w:val="18"/>
              </w:rPr>
            </w:pPr>
            <w:r w:rsidRPr="00CF1DA5">
              <w:rPr>
                <w:rFonts w:cs="Arial"/>
                <w:sz w:val="18"/>
                <w:szCs w:val="18"/>
              </w:rPr>
              <w:t>System administrator and system operator activities should be logged and the logs protected and regularly reviewed.</w:t>
            </w:r>
          </w:p>
        </w:tc>
        <w:tc>
          <w:tcPr>
            <w:tcW w:w="4270" w:type="dxa"/>
          </w:tcPr>
          <w:p w:rsidR="00530FB0" w:rsidRPr="00CF1DA5" w:rsidRDefault="003E6F6C" w:rsidP="00B65205">
            <w:pPr>
              <w:spacing w:afterLines="20" w:after="48"/>
              <w:rPr>
                <w:rFonts w:cs="Arial"/>
                <w:sz w:val="18"/>
                <w:szCs w:val="18"/>
              </w:rPr>
            </w:pPr>
            <w:r w:rsidRPr="00CF1DA5">
              <w:rPr>
                <w:rFonts w:cs="Arial"/>
                <w:b/>
                <w:sz w:val="18"/>
                <w:szCs w:val="18"/>
                <w:lang w:val="en-GB" w:eastAsia="en-GB"/>
              </w:rPr>
              <w:t xml:space="preserve">Describe how </w:t>
            </w:r>
            <w:r w:rsidRPr="00CF1DA5">
              <w:rPr>
                <w:rFonts w:cs="Arial"/>
                <w:sz w:val="18"/>
                <w:szCs w:val="18"/>
                <w:lang w:val="en-GB" w:eastAsia="en-GB"/>
              </w:rPr>
              <w:t xml:space="preserve">configuration settings were observed to verify </w:t>
            </w:r>
            <w:r w:rsidRPr="00CF1DA5">
              <w:rPr>
                <w:rFonts w:cs="Arial"/>
                <w:sz w:val="18"/>
                <w:szCs w:val="18"/>
              </w:rPr>
              <w:t>all actions taken by any individual with root or administrative privileges are logged.</w:t>
            </w:r>
          </w:p>
          <w:p w:rsidR="003E6F6C" w:rsidRPr="00CF1DA5" w:rsidRDefault="003E6F6C" w:rsidP="00B65205">
            <w:pPr>
              <w:spacing w:afterLines="20" w:after="48"/>
              <w:rPr>
                <w:rFonts w:eastAsiaTheme="minorEastAsia" w:cs="Arial"/>
                <w:b/>
                <w:color w:val="00B050"/>
                <w:sz w:val="18"/>
                <w:szCs w:val="18"/>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530FB0" w:rsidP="00B65205">
            <w:pPr>
              <w:spacing w:afterLines="20" w:after="48"/>
              <w:rPr>
                <w:rFonts w:cs="Arial"/>
                <w:sz w:val="18"/>
                <w:szCs w:val="18"/>
              </w:rPr>
            </w:pPr>
            <w:r w:rsidRPr="00CF1DA5">
              <w:rPr>
                <w:rFonts w:cs="Arial"/>
                <w:b/>
                <w:sz w:val="18"/>
                <w:szCs w:val="18"/>
              </w:rPr>
              <w:t>12.4.4</w:t>
            </w:r>
            <w:r w:rsidRPr="00CF1DA5">
              <w:rPr>
                <w:rFonts w:cs="Arial"/>
                <w:sz w:val="18"/>
                <w:szCs w:val="18"/>
              </w:rPr>
              <w:t xml:space="preserve"> Clock synchronization</w:t>
            </w:r>
          </w:p>
        </w:tc>
      </w:tr>
      <w:tr w:rsidR="0037668F" w:rsidRPr="00CF1DA5" w:rsidTr="00530FB0">
        <w:tc>
          <w:tcPr>
            <w:tcW w:w="3838" w:type="dxa"/>
          </w:tcPr>
          <w:p w:rsidR="0037668F" w:rsidRPr="00CF1DA5" w:rsidRDefault="0037668F" w:rsidP="0037668F">
            <w:pPr>
              <w:spacing w:afterLines="20" w:after="48"/>
              <w:rPr>
                <w:rFonts w:cs="Arial"/>
                <w:sz w:val="18"/>
                <w:szCs w:val="18"/>
              </w:rPr>
            </w:pPr>
            <w:r w:rsidRPr="00CF1DA5">
              <w:rPr>
                <w:rFonts w:cs="Arial"/>
                <w:sz w:val="18"/>
                <w:szCs w:val="18"/>
              </w:rPr>
              <w:t>The clocks of all relevant information processing systems within an organization or security domain should be synchronized to a single reference time source.</w:t>
            </w:r>
          </w:p>
        </w:tc>
        <w:tc>
          <w:tcPr>
            <w:tcW w:w="4270" w:type="dxa"/>
          </w:tcPr>
          <w:p w:rsidR="0037668F" w:rsidRPr="00CF1DA5" w:rsidRDefault="0037668F" w:rsidP="0037668F">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documented time-synchronization configuration standards</w:t>
            </w:r>
            <w:r w:rsidRPr="00CF1DA5">
              <w:rPr>
                <w:rFonts w:cs="Arial"/>
                <w:szCs w:val="18"/>
                <w:lang w:val="en-GB" w:eastAsia="en-GB"/>
              </w:rPr>
              <w:t xml:space="preserve"> examined to verify that time synchronization technology is implemented and kept current per PCI DSS Requirements 6.1 and 6.2. </w:t>
            </w:r>
          </w:p>
        </w:tc>
        <w:tc>
          <w:tcPr>
            <w:tcW w:w="2867" w:type="dxa"/>
          </w:tcPr>
          <w:p w:rsidR="0037668F" w:rsidRPr="00CF1DA5" w:rsidRDefault="0037668F" w:rsidP="0037668F">
            <w:pPr>
              <w:spacing w:afterLines="20" w:after="48"/>
              <w:rPr>
                <w:rFonts w:cs="Arial"/>
                <w:sz w:val="18"/>
                <w:szCs w:val="18"/>
              </w:rPr>
            </w:pPr>
          </w:p>
        </w:tc>
        <w:tc>
          <w:tcPr>
            <w:tcW w:w="2430" w:type="dxa"/>
          </w:tcPr>
          <w:p w:rsidR="0037668F" w:rsidRPr="00CF1DA5" w:rsidRDefault="0037668F" w:rsidP="0037668F">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jc w:val="center"/>
              <w:rPr>
                <w:rFonts w:cs="Arial"/>
                <w:b/>
                <w:sz w:val="18"/>
                <w:szCs w:val="18"/>
              </w:rPr>
            </w:pPr>
            <w:r w:rsidRPr="00CF1DA5">
              <w:rPr>
                <w:rFonts w:cs="Arial"/>
                <w:b/>
                <w:sz w:val="18"/>
                <w:szCs w:val="18"/>
              </w:rPr>
              <w:t>12.5 Control of operational software</w:t>
            </w: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rPr>
                <w:rFonts w:cs="Arial"/>
                <w:sz w:val="18"/>
                <w:szCs w:val="18"/>
              </w:rPr>
            </w:pPr>
            <w:r w:rsidRPr="00CF1DA5">
              <w:rPr>
                <w:rFonts w:cs="Arial"/>
                <w:b/>
                <w:sz w:val="18"/>
                <w:szCs w:val="18"/>
              </w:rPr>
              <w:t>12.5.1</w:t>
            </w:r>
            <w:r w:rsidRPr="00CF1DA5">
              <w:rPr>
                <w:rFonts w:cs="Arial"/>
                <w:sz w:val="18"/>
                <w:szCs w:val="18"/>
              </w:rPr>
              <w:t xml:space="preserve"> Installation of software on operational systems</w:t>
            </w:r>
          </w:p>
        </w:tc>
      </w:tr>
      <w:tr w:rsidR="00530FB0" w:rsidRPr="00CF1DA5" w:rsidTr="00530FB0">
        <w:tc>
          <w:tcPr>
            <w:tcW w:w="3838" w:type="dxa"/>
          </w:tcPr>
          <w:p w:rsidR="00530FB0" w:rsidRPr="00CF1DA5" w:rsidRDefault="009814E5" w:rsidP="00B65205">
            <w:pPr>
              <w:spacing w:afterLines="20" w:after="48"/>
              <w:rPr>
                <w:rFonts w:cs="Arial"/>
                <w:sz w:val="18"/>
                <w:szCs w:val="18"/>
              </w:rPr>
            </w:pPr>
            <w:r w:rsidRPr="00CF1DA5">
              <w:rPr>
                <w:rFonts w:cs="Arial"/>
                <w:sz w:val="18"/>
                <w:szCs w:val="18"/>
              </w:rPr>
              <w:t>Procedures should be implemented to control the installation of software on operational systems.</w:t>
            </w:r>
          </w:p>
          <w:p w:rsidR="003E6F6C" w:rsidRPr="00CF1DA5" w:rsidRDefault="003E6F6C" w:rsidP="00B65205">
            <w:pPr>
              <w:spacing w:afterLines="20" w:after="48"/>
              <w:rPr>
                <w:rFonts w:cs="Arial"/>
                <w:sz w:val="18"/>
                <w:szCs w:val="18"/>
              </w:rPr>
            </w:pPr>
          </w:p>
        </w:tc>
        <w:tc>
          <w:tcPr>
            <w:tcW w:w="4270" w:type="dxa"/>
          </w:tcPr>
          <w:p w:rsidR="00EE5499" w:rsidRPr="00CF1DA5" w:rsidRDefault="00EE5499"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responsible personnel</w:t>
            </w:r>
            <w:r w:rsidRPr="00CF1DA5">
              <w:rPr>
                <w:rFonts w:cs="Arial"/>
                <w:szCs w:val="18"/>
                <w:lang w:val="en-GB" w:eastAsia="en-GB"/>
              </w:rPr>
              <w:t xml:space="preserve"> interviewed who confirm that access to privileged user IDs is:</w:t>
            </w:r>
          </w:p>
          <w:p w:rsidR="00EE5499" w:rsidRPr="00CF1DA5" w:rsidRDefault="00EE5499" w:rsidP="00B65205">
            <w:pPr>
              <w:pStyle w:val="tabletextbullet2"/>
              <w:spacing w:afterLines="20" w:after="48"/>
              <w:ind w:left="576" w:hanging="216"/>
              <w:rPr>
                <w:szCs w:val="18"/>
              </w:rPr>
            </w:pPr>
            <w:r w:rsidRPr="00CF1DA5">
              <w:rPr>
                <w:szCs w:val="18"/>
              </w:rPr>
              <w:t>Assigned only to roles that specifically require such privileged access.</w:t>
            </w:r>
          </w:p>
          <w:p w:rsidR="00530FB0" w:rsidRPr="00CF1DA5" w:rsidRDefault="00EE5499" w:rsidP="00B65205">
            <w:pPr>
              <w:pStyle w:val="tabletextbullet2"/>
              <w:spacing w:afterLines="20" w:after="48"/>
              <w:ind w:left="576" w:hanging="216"/>
              <w:rPr>
                <w:szCs w:val="18"/>
              </w:rPr>
            </w:pPr>
            <w:r w:rsidRPr="00CF1DA5">
              <w:rPr>
                <w:szCs w:val="18"/>
              </w:rPr>
              <w:t>Restricted to least privileges necessary to perform job responsibilities.</w:t>
            </w:r>
          </w:p>
          <w:p w:rsidR="00EE5499" w:rsidRPr="00CF1DA5" w:rsidRDefault="00EE5499" w:rsidP="00B65205">
            <w:pPr>
              <w:pStyle w:val="tabletextbullet2"/>
              <w:numPr>
                <w:ilvl w:val="0"/>
                <w:numId w:val="0"/>
              </w:numPr>
              <w:spacing w:afterLines="20" w:after="48"/>
              <w:ind w:left="720" w:hanging="360"/>
              <w:rPr>
                <w:szCs w:val="18"/>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jc w:val="center"/>
              <w:rPr>
                <w:rFonts w:cs="Arial"/>
                <w:b/>
                <w:sz w:val="18"/>
                <w:szCs w:val="18"/>
              </w:rPr>
            </w:pPr>
            <w:r w:rsidRPr="00CF1DA5">
              <w:rPr>
                <w:rFonts w:cs="Arial"/>
                <w:b/>
                <w:sz w:val="18"/>
                <w:szCs w:val="18"/>
              </w:rPr>
              <w:t>12.6 Technical Vulnerability Management</w:t>
            </w: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rPr>
                <w:rFonts w:cs="Arial"/>
                <w:sz w:val="18"/>
                <w:szCs w:val="18"/>
              </w:rPr>
            </w:pPr>
            <w:r w:rsidRPr="00CF1DA5">
              <w:rPr>
                <w:rFonts w:cs="Arial"/>
                <w:b/>
                <w:sz w:val="18"/>
                <w:szCs w:val="18"/>
              </w:rPr>
              <w:t>12.6.1</w:t>
            </w:r>
            <w:r w:rsidRPr="00CF1DA5">
              <w:rPr>
                <w:rFonts w:cs="Arial"/>
                <w:sz w:val="18"/>
                <w:szCs w:val="18"/>
              </w:rPr>
              <w:t xml:space="preserve"> Management of technical vulnerabilities</w:t>
            </w:r>
          </w:p>
        </w:tc>
      </w:tr>
      <w:tr w:rsidR="00530FB0" w:rsidRPr="00CF1DA5" w:rsidTr="00530FB0">
        <w:tc>
          <w:tcPr>
            <w:tcW w:w="3838" w:type="dxa"/>
          </w:tcPr>
          <w:p w:rsidR="00530FB0" w:rsidRPr="00CF1DA5" w:rsidRDefault="009814E5" w:rsidP="00B65205">
            <w:pPr>
              <w:spacing w:afterLines="20" w:after="48"/>
              <w:rPr>
                <w:rFonts w:cs="Arial"/>
                <w:sz w:val="18"/>
                <w:szCs w:val="18"/>
              </w:rPr>
            </w:pPr>
            <w:r w:rsidRPr="00CF1DA5">
              <w:rPr>
                <w:rFonts w:cs="Arial"/>
                <w:sz w:val="18"/>
                <w:szCs w:val="18"/>
              </w:rPr>
              <w:t>Information about technical vulnerabilities of information systems being used should be obtained in a timely fashion, the organization’s exposure to such vulnerabilities evaluated and appropriate measures taken to address the associated risk.</w:t>
            </w:r>
          </w:p>
        </w:tc>
        <w:tc>
          <w:tcPr>
            <w:tcW w:w="4270" w:type="dxa"/>
          </w:tcPr>
          <w:p w:rsidR="00EE5499" w:rsidRPr="00CF1DA5" w:rsidRDefault="00EE5499" w:rsidP="00B65205">
            <w:pPr>
              <w:pStyle w:val="TableTextBullet"/>
              <w:numPr>
                <w:ilvl w:val="0"/>
                <w:numId w:val="0"/>
              </w:numPr>
              <w:spacing w:afterLines="20" w:after="48"/>
              <w:ind w:left="72"/>
              <w:rPr>
                <w:rFonts w:cs="Arial"/>
                <w:szCs w:val="18"/>
              </w:rPr>
            </w:pPr>
            <w:r w:rsidRPr="00CF1DA5">
              <w:rPr>
                <w:rFonts w:cs="Arial"/>
                <w:b/>
                <w:szCs w:val="18"/>
              </w:rPr>
              <w:t>Identify</w:t>
            </w:r>
            <w:r w:rsidRPr="00CF1DA5">
              <w:rPr>
                <w:rFonts w:cs="Arial"/>
                <w:szCs w:val="18"/>
              </w:rPr>
              <w:t xml:space="preserve"> </w:t>
            </w:r>
            <w:r w:rsidRPr="00CF1DA5">
              <w:rPr>
                <w:rFonts w:cs="Arial"/>
                <w:b/>
                <w:szCs w:val="18"/>
              </w:rPr>
              <w:t>the documented policies and procedures</w:t>
            </w:r>
            <w:r w:rsidRPr="00CF1DA5">
              <w:rPr>
                <w:rFonts w:cs="Arial"/>
                <w:szCs w:val="18"/>
              </w:rPr>
              <w:t xml:space="preserve"> related to security-patch installation examined to verify processes are defined for:</w:t>
            </w:r>
          </w:p>
          <w:p w:rsidR="00EE5499" w:rsidRPr="00CF1DA5" w:rsidRDefault="00EE5499" w:rsidP="00B65205">
            <w:pPr>
              <w:pStyle w:val="tabletextbullet2"/>
              <w:spacing w:afterLines="20" w:after="48"/>
              <w:ind w:left="576" w:hanging="216"/>
              <w:rPr>
                <w:szCs w:val="18"/>
              </w:rPr>
            </w:pPr>
            <w:r w:rsidRPr="00CF1DA5">
              <w:rPr>
                <w:szCs w:val="18"/>
              </w:rPr>
              <w:t>Installation of applicable critical vendor-supplied security patches within one month of release.</w:t>
            </w:r>
          </w:p>
          <w:p w:rsidR="00530FB0" w:rsidRPr="00CF1DA5" w:rsidRDefault="00EE5499" w:rsidP="00B65205">
            <w:pPr>
              <w:pStyle w:val="tabletextbullet2"/>
              <w:spacing w:afterLines="20" w:after="48"/>
              <w:ind w:left="576" w:hanging="216"/>
              <w:rPr>
                <w:szCs w:val="18"/>
              </w:rPr>
            </w:pPr>
            <w:r w:rsidRPr="00CF1DA5">
              <w:rPr>
                <w:iCs w:val="0"/>
                <w:szCs w:val="18"/>
              </w:rPr>
              <w:t>Installation of all applicable vendor-supplied security patches within an appropriate time frame.</w:t>
            </w: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rPr>
                <w:rFonts w:cs="Arial"/>
                <w:sz w:val="18"/>
                <w:szCs w:val="18"/>
              </w:rPr>
            </w:pPr>
            <w:r w:rsidRPr="00CF1DA5">
              <w:rPr>
                <w:rFonts w:cs="Arial"/>
                <w:b/>
                <w:sz w:val="18"/>
                <w:szCs w:val="18"/>
              </w:rPr>
              <w:t>12.6.2</w:t>
            </w:r>
            <w:r w:rsidRPr="00CF1DA5">
              <w:rPr>
                <w:rFonts w:cs="Arial"/>
                <w:sz w:val="18"/>
                <w:szCs w:val="18"/>
              </w:rPr>
              <w:t xml:space="preserve"> Restrictions on software installation</w:t>
            </w:r>
          </w:p>
        </w:tc>
      </w:tr>
      <w:tr w:rsidR="00530FB0" w:rsidRPr="00CF1DA5" w:rsidTr="00530FB0">
        <w:tc>
          <w:tcPr>
            <w:tcW w:w="3838" w:type="dxa"/>
          </w:tcPr>
          <w:p w:rsidR="00530FB0" w:rsidRPr="00CF1DA5" w:rsidRDefault="009814E5" w:rsidP="00B65205">
            <w:pPr>
              <w:spacing w:afterLines="20" w:after="48"/>
              <w:rPr>
                <w:rFonts w:cs="Arial"/>
                <w:sz w:val="18"/>
                <w:szCs w:val="18"/>
              </w:rPr>
            </w:pPr>
            <w:r w:rsidRPr="00CF1DA5">
              <w:rPr>
                <w:rFonts w:cs="Arial"/>
                <w:sz w:val="18"/>
                <w:szCs w:val="18"/>
              </w:rPr>
              <w:t>Rules governing the installation of software by users should be established and implemented.</w:t>
            </w:r>
          </w:p>
        </w:tc>
        <w:tc>
          <w:tcPr>
            <w:tcW w:w="4270" w:type="dxa"/>
          </w:tcPr>
          <w:p w:rsidR="00B126CF" w:rsidRPr="00CF1DA5" w:rsidRDefault="00B126CF" w:rsidP="00B65205">
            <w:pPr>
              <w:spacing w:afterLines="20" w:after="48"/>
              <w:rPr>
                <w:rFonts w:eastAsia="Times New Roman"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rules governing the installation of software by users should be established and implemented.</w:t>
            </w:r>
          </w:p>
          <w:p w:rsidR="00530FB0" w:rsidRPr="00CF1DA5" w:rsidRDefault="00530FB0" w:rsidP="00B65205">
            <w:pPr>
              <w:spacing w:afterLines="20" w:after="48"/>
              <w:rPr>
                <w:rFonts w:eastAsiaTheme="minorEastAsia" w:cs="Arial"/>
                <w:b/>
                <w:color w:val="00B050"/>
                <w:sz w:val="18"/>
                <w:szCs w:val="18"/>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jc w:val="center"/>
              <w:rPr>
                <w:rFonts w:cs="Arial"/>
                <w:b/>
                <w:sz w:val="18"/>
                <w:szCs w:val="18"/>
              </w:rPr>
            </w:pPr>
            <w:r w:rsidRPr="00CF1DA5">
              <w:rPr>
                <w:rFonts w:cs="Arial"/>
                <w:b/>
                <w:sz w:val="18"/>
                <w:szCs w:val="18"/>
              </w:rPr>
              <w:t>12.7 Information systems audit considerations</w:t>
            </w:r>
          </w:p>
        </w:tc>
      </w:tr>
      <w:tr w:rsidR="00530FB0" w:rsidRPr="00CF1DA5" w:rsidTr="00530FB0">
        <w:tc>
          <w:tcPr>
            <w:tcW w:w="13405" w:type="dxa"/>
            <w:gridSpan w:val="4"/>
            <w:shd w:val="clear" w:color="auto" w:fill="DEEAF6" w:themeFill="accent1" w:themeFillTint="33"/>
          </w:tcPr>
          <w:p w:rsidR="00530FB0" w:rsidRPr="00CF1DA5" w:rsidRDefault="009814E5" w:rsidP="00B65205">
            <w:pPr>
              <w:spacing w:afterLines="20" w:after="48"/>
              <w:rPr>
                <w:rFonts w:cs="Arial"/>
                <w:sz w:val="18"/>
                <w:szCs w:val="18"/>
              </w:rPr>
            </w:pPr>
            <w:r w:rsidRPr="00CF1DA5">
              <w:rPr>
                <w:rFonts w:cs="Arial"/>
                <w:b/>
                <w:sz w:val="18"/>
                <w:szCs w:val="18"/>
              </w:rPr>
              <w:t>12.7.1</w:t>
            </w:r>
            <w:r w:rsidRPr="00CF1DA5">
              <w:rPr>
                <w:rFonts w:cs="Arial"/>
                <w:sz w:val="18"/>
                <w:szCs w:val="18"/>
              </w:rPr>
              <w:t xml:space="preserve"> Information systems audit controls</w:t>
            </w:r>
          </w:p>
        </w:tc>
      </w:tr>
      <w:tr w:rsidR="00530FB0" w:rsidRPr="00CF1DA5" w:rsidTr="00530FB0">
        <w:tc>
          <w:tcPr>
            <w:tcW w:w="3838" w:type="dxa"/>
          </w:tcPr>
          <w:p w:rsidR="00530FB0" w:rsidRPr="00CF1DA5" w:rsidRDefault="009814E5" w:rsidP="00B65205">
            <w:pPr>
              <w:spacing w:afterLines="20" w:after="48"/>
              <w:rPr>
                <w:rFonts w:cs="Arial"/>
                <w:sz w:val="18"/>
                <w:szCs w:val="18"/>
              </w:rPr>
            </w:pPr>
            <w:r w:rsidRPr="00CF1DA5">
              <w:rPr>
                <w:rFonts w:cs="Arial"/>
                <w:sz w:val="18"/>
                <w:szCs w:val="18"/>
              </w:rPr>
              <w:t>Audit requirements and activities involving verification of operational systems should be carefully planned and agreed to minimize disruptions to business processes.</w:t>
            </w:r>
          </w:p>
        </w:tc>
        <w:tc>
          <w:tcPr>
            <w:tcW w:w="4270" w:type="dxa"/>
          </w:tcPr>
          <w:p w:rsidR="00766AF4" w:rsidRPr="00CF1DA5" w:rsidRDefault="00766AF4" w:rsidP="00B65205">
            <w:pPr>
              <w:spacing w:afterLines="20" w:after="48"/>
              <w:rPr>
                <w:rFonts w:eastAsia="Times New Roman"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audit requirements and activities involving verification of operational systems are carefully planned and agreed to minimize disruptions to business processes.</w:t>
            </w:r>
          </w:p>
          <w:p w:rsidR="00530FB0" w:rsidRPr="00CF1DA5" w:rsidRDefault="00530FB0" w:rsidP="00B65205">
            <w:pPr>
              <w:spacing w:afterLines="20" w:after="48"/>
              <w:rPr>
                <w:rFonts w:eastAsiaTheme="minorEastAsia" w:cs="Arial"/>
                <w:b/>
                <w:color w:val="00B050"/>
                <w:sz w:val="18"/>
                <w:szCs w:val="18"/>
              </w:rPr>
            </w:pPr>
          </w:p>
        </w:tc>
        <w:tc>
          <w:tcPr>
            <w:tcW w:w="2867" w:type="dxa"/>
          </w:tcPr>
          <w:p w:rsidR="00530FB0" w:rsidRPr="00CF1DA5" w:rsidRDefault="00530FB0" w:rsidP="00B65205">
            <w:pPr>
              <w:spacing w:afterLines="20" w:after="48"/>
              <w:rPr>
                <w:rFonts w:cs="Arial"/>
                <w:sz w:val="18"/>
                <w:szCs w:val="18"/>
              </w:rPr>
            </w:pPr>
          </w:p>
        </w:tc>
        <w:tc>
          <w:tcPr>
            <w:tcW w:w="2430" w:type="dxa"/>
          </w:tcPr>
          <w:p w:rsidR="00530FB0" w:rsidRPr="00CF1DA5" w:rsidRDefault="00530FB0" w:rsidP="00B65205">
            <w:pPr>
              <w:spacing w:afterLines="20" w:after="48"/>
              <w:rPr>
                <w:rFonts w:cs="Arial"/>
                <w:sz w:val="18"/>
                <w:szCs w:val="18"/>
              </w:rPr>
            </w:pPr>
          </w:p>
        </w:tc>
      </w:tr>
    </w:tbl>
    <w:p w:rsidR="009814E5" w:rsidRPr="00CF1DA5" w:rsidRDefault="009814E5" w:rsidP="00B65205">
      <w:pPr>
        <w:spacing w:afterLines="20" w:after="48"/>
        <w:rPr>
          <w:rFonts w:ascii="Arial" w:hAnsi="Arial" w:cs="Arial"/>
          <w:sz w:val="18"/>
          <w:szCs w:val="18"/>
        </w:rPr>
      </w:pPr>
    </w:p>
    <w:p w:rsidR="00EE5499" w:rsidRPr="00CF1DA5" w:rsidRDefault="00EE5499" w:rsidP="00B65205">
      <w:pPr>
        <w:spacing w:afterLines="20" w:after="48"/>
        <w:rPr>
          <w:rFonts w:ascii="Arial" w:eastAsiaTheme="majorEastAsia" w:hAnsi="Arial" w:cs="Arial"/>
          <w:color w:val="5B9BD5" w:themeColor="accent1"/>
          <w:sz w:val="18"/>
          <w:szCs w:val="18"/>
        </w:rPr>
      </w:pPr>
      <w:r w:rsidRPr="00CF1DA5">
        <w:rPr>
          <w:rFonts w:ascii="Arial" w:hAnsi="Arial" w:cs="Arial"/>
          <w:b/>
          <w:bCs/>
          <w:sz w:val="18"/>
          <w:szCs w:val="18"/>
        </w:rPr>
        <w:br w:type="page"/>
      </w:r>
    </w:p>
    <w:p w:rsidR="002D5461" w:rsidRPr="00CF1DA5" w:rsidRDefault="002D5461" w:rsidP="00B65205">
      <w:pPr>
        <w:pStyle w:val="Heading3"/>
        <w:numPr>
          <w:ilvl w:val="2"/>
          <w:numId w:val="1"/>
        </w:numPr>
        <w:spacing w:afterLines="20" w:after="48"/>
        <w:rPr>
          <w:rFonts w:ascii="Arial" w:hAnsi="Arial" w:cs="Arial"/>
        </w:rPr>
      </w:pPr>
      <w:r w:rsidRPr="00CF1DA5">
        <w:rPr>
          <w:rFonts w:ascii="Arial" w:hAnsi="Arial" w:cs="Arial"/>
          <w:bCs w:val="0"/>
        </w:rPr>
        <w:t>A.13 Communications security</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9814E5" w:rsidRPr="00CF1DA5" w:rsidTr="002D5461">
        <w:tc>
          <w:tcPr>
            <w:tcW w:w="3838" w:type="dxa"/>
            <w:shd w:val="clear" w:color="auto" w:fill="BDD6EE" w:themeFill="accent1" w:themeFillTint="66"/>
          </w:tcPr>
          <w:p w:rsidR="009814E5" w:rsidRPr="00CF1DA5" w:rsidRDefault="009814E5"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9814E5" w:rsidRPr="00CF1DA5" w:rsidRDefault="009814E5"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9814E5" w:rsidRPr="00CF1DA5" w:rsidRDefault="009814E5"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9814E5" w:rsidRPr="00CF1DA5" w:rsidRDefault="009814E5" w:rsidP="00B65205">
            <w:pPr>
              <w:spacing w:afterLines="20" w:after="48"/>
              <w:rPr>
                <w:rFonts w:cs="Arial"/>
                <w:b/>
                <w:sz w:val="18"/>
                <w:szCs w:val="18"/>
              </w:rPr>
            </w:pPr>
            <w:r w:rsidRPr="00CF1DA5">
              <w:rPr>
                <w:rFonts w:cs="Arial"/>
                <w:b/>
                <w:sz w:val="18"/>
                <w:szCs w:val="18"/>
              </w:rPr>
              <w:t>Control Effectiveness</w:t>
            </w:r>
          </w:p>
        </w:tc>
      </w:tr>
      <w:tr w:rsidR="009814E5" w:rsidRPr="00CF1DA5" w:rsidTr="002D5461">
        <w:tc>
          <w:tcPr>
            <w:tcW w:w="13405" w:type="dxa"/>
            <w:gridSpan w:val="4"/>
            <w:shd w:val="clear" w:color="auto" w:fill="DEEAF6" w:themeFill="accent1" w:themeFillTint="33"/>
          </w:tcPr>
          <w:p w:rsidR="009814E5" w:rsidRPr="00CF1DA5" w:rsidRDefault="002D5461" w:rsidP="00B65205">
            <w:pPr>
              <w:spacing w:afterLines="20" w:after="48"/>
              <w:jc w:val="center"/>
              <w:rPr>
                <w:rFonts w:cs="Arial"/>
                <w:b/>
                <w:sz w:val="18"/>
                <w:szCs w:val="18"/>
              </w:rPr>
            </w:pPr>
            <w:r w:rsidRPr="00CF1DA5">
              <w:rPr>
                <w:rFonts w:cs="Arial"/>
                <w:b/>
                <w:sz w:val="18"/>
                <w:szCs w:val="18"/>
              </w:rPr>
              <w:t>13.1 Network security management</w:t>
            </w:r>
          </w:p>
        </w:tc>
      </w:tr>
      <w:tr w:rsidR="009814E5" w:rsidRPr="00CF1DA5" w:rsidTr="002D5461">
        <w:tc>
          <w:tcPr>
            <w:tcW w:w="13405" w:type="dxa"/>
            <w:gridSpan w:val="4"/>
            <w:shd w:val="clear" w:color="auto" w:fill="DEEAF6" w:themeFill="accent1" w:themeFillTint="33"/>
          </w:tcPr>
          <w:p w:rsidR="009814E5" w:rsidRPr="00CF1DA5" w:rsidRDefault="002D5461" w:rsidP="00B65205">
            <w:pPr>
              <w:spacing w:afterLines="20" w:after="48"/>
              <w:rPr>
                <w:rFonts w:cs="Arial"/>
                <w:sz w:val="18"/>
                <w:szCs w:val="18"/>
              </w:rPr>
            </w:pPr>
            <w:r w:rsidRPr="00CF1DA5">
              <w:rPr>
                <w:rFonts w:cs="Arial"/>
                <w:b/>
                <w:sz w:val="18"/>
                <w:szCs w:val="18"/>
              </w:rPr>
              <w:t>13.1.1</w:t>
            </w:r>
            <w:r w:rsidRPr="00CF1DA5">
              <w:rPr>
                <w:rFonts w:cs="Arial"/>
                <w:sz w:val="18"/>
                <w:szCs w:val="18"/>
              </w:rPr>
              <w:t xml:space="preserve"> Network controls</w:t>
            </w:r>
          </w:p>
        </w:tc>
      </w:tr>
      <w:tr w:rsidR="00481029" w:rsidRPr="00CF1DA5" w:rsidTr="0054717B">
        <w:tc>
          <w:tcPr>
            <w:tcW w:w="3838" w:type="dxa"/>
            <w:vMerge w:val="restart"/>
          </w:tcPr>
          <w:p w:rsidR="00481029" w:rsidRPr="00CF1DA5" w:rsidRDefault="00481029" w:rsidP="00B65205">
            <w:pPr>
              <w:tabs>
                <w:tab w:val="left" w:pos="1170"/>
              </w:tabs>
              <w:spacing w:afterLines="20" w:after="48"/>
              <w:rPr>
                <w:rFonts w:cs="Arial"/>
                <w:sz w:val="18"/>
                <w:szCs w:val="18"/>
              </w:rPr>
            </w:pPr>
            <w:r w:rsidRPr="00CF1DA5">
              <w:rPr>
                <w:rFonts w:cs="Arial"/>
                <w:sz w:val="18"/>
                <w:szCs w:val="18"/>
              </w:rPr>
              <w:t>Networks should be managed and controlled to protect information in systems and applications.</w:t>
            </w:r>
          </w:p>
        </w:tc>
        <w:tc>
          <w:tcPr>
            <w:tcW w:w="7137" w:type="dxa"/>
            <w:gridSpan w:val="2"/>
          </w:tcPr>
          <w:p w:rsidR="00481029" w:rsidRPr="00CF1DA5" w:rsidRDefault="00481029" w:rsidP="00B65205">
            <w:pPr>
              <w:pStyle w:val="tabletext"/>
              <w:spacing w:afterLines="20" w:after="48"/>
              <w:rPr>
                <w:i/>
                <w:szCs w:val="18"/>
                <w:lang w:val="en-GB" w:eastAsia="en-GB"/>
              </w:rPr>
            </w:pPr>
            <w:r w:rsidRPr="00CF1DA5">
              <w:rPr>
                <w:b/>
                <w:szCs w:val="18"/>
              </w:rPr>
              <w:t>Identify the document(s)</w:t>
            </w:r>
            <w:r w:rsidRPr="00CF1DA5">
              <w:rPr>
                <w:szCs w:val="18"/>
              </w:rPr>
              <w:t xml:space="preserve"> reviewed to verify procedures define the formal processes for:</w:t>
            </w:r>
          </w:p>
        </w:tc>
        <w:tc>
          <w:tcPr>
            <w:tcW w:w="2430" w:type="dxa"/>
            <w:vMerge w:val="restart"/>
          </w:tcPr>
          <w:p w:rsidR="00481029" w:rsidRPr="00CF1DA5" w:rsidRDefault="00481029" w:rsidP="00B65205">
            <w:pPr>
              <w:spacing w:afterLines="20" w:after="48"/>
              <w:rPr>
                <w:rFonts w:cs="Arial"/>
                <w:sz w:val="18"/>
                <w:szCs w:val="18"/>
              </w:rPr>
            </w:pPr>
          </w:p>
        </w:tc>
      </w:tr>
      <w:tr w:rsidR="00B11B05" w:rsidRPr="00CF1DA5" w:rsidTr="002D5461">
        <w:tc>
          <w:tcPr>
            <w:tcW w:w="3838" w:type="dxa"/>
            <w:vMerge/>
          </w:tcPr>
          <w:p w:rsidR="00B11B05" w:rsidRPr="00CF1DA5" w:rsidRDefault="00B11B05" w:rsidP="00B11B05">
            <w:pPr>
              <w:tabs>
                <w:tab w:val="left" w:pos="1170"/>
              </w:tabs>
              <w:spacing w:afterLines="20" w:after="48"/>
              <w:rPr>
                <w:rFonts w:cs="Arial"/>
                <w:sz w:val="18"/>
                <w:szCs w:val="18"/>
              </w:rPr>
            </w:pPr>
          </w:p>
        </w:tc>
        <w:tc>
          <w:tcPr>
            <w:tcW w:w="4270" w:type="dxa"/>
          </w:tcPr>
          <w:p w:rsidR="00B11B05" w:rsidRPr="00CF1DA5" w:rsidRDefault="00B11B05" w:rsidP="00B11B05">
            <w:pPr>
              <w:pStyle w:val="TableTextBullet"/>
              <w:spacing w:afterLines="20" w:after="48"/>
              <w:rPr>
                <w:rFonts w:cs="Arial"/>
                <w:szCs w:val="18"/>
              </w:rPr>
            </w:pPr>
            <w:r w:rsidRPr="00CF1DA5">
              <w:rPr>
                <w:rFonts w:cs="Arial"/>
                <w:szCs w:val="18"/>
              </w:rPr>
              <w:t xml:space="preserve">Testing and approval of all network connections. </w:t>
            </w:r>
          </w:p>
        </w:tc>
        <w:tc>
          <w:tcPr>
            <w:tcW w:w="2867" w:type="dxa"/>
          </w:tcPr>
          <w:p w:rsidR="00B11B05" w:rsidRPr="00CF1DA5" w:rsidRDefault="00B11B05" w:rsidP="00B11B05">
            <w:pPr>
              <w:rPr>
                <w:rFonts w:cs="Arial"/>
                <w:sz w:val="18"/>
                <w:szCs w:val="18"/>
              </w:rPr>
            </w:pPr>
          </w:p>
        </w:tc>
        <w:tc>
          <w:tcPr>
            <w:tcW w:w="2430" w:type="dxa"/>
            <w:vMerge/>
          </w:tcPr>
          <w:p w:rsidR="00B11B05" w:rsidRPr="00CF1DA5" w:rsidRDefault="00B11B05" w:rsidP="00B11B05">
            <w:pPr>
              <w:spacing w:afterLines="20" w:after="48"/>
              <w:rPr>
                <w:rFonts w:cs="Arial"/>
                <w:sz w:val="18"/>
                <w:szCs w:val="18"/>
              </w:rPr>
            </w:pPr>
          </w:p>
        </w:tc>
      </w:tr>
      <w:tr w:rsidR="00B11B05" w:rsidRPr="00CF1DA5" w:rsidTr="002D5461">
        <w:tc>
          <w:tcPr>
            <w:tcW w:w="3838" w:type="dxa"/>
            <w:vMerge/>
          </w:tcPr>
          <w:p w:rsidR="00B11B05" w:rsidRPr="00CF1DA5" w:rsidRDefault="00B11B05" w:rsidP="00B11B05">
            <w:pPr>
              <w:tabs>
                <w:tab w:val="left" w:pos="1170"/>
              </w:tabs>
              <w:spacing w:afterLines="20" w:after="48"/>
              <w:rPr>
                <w:rFonts w:cs="Arial"/>
                <w:sz w:val="18"/>
                <w:szCs w:val="18"/>
              </w:rPr>
            </w:pPr>
          </w:p>
        </w:tc>
        <w:tc>
          <w:tcPr>
            <w:tcW w:w="4270" w:type="dxa"/>
          </w:tcPr>
          <w:p w:rsidR="00B11B05" w:rsidRPr="00CF1DA5" w:rsidRDefault="00B11B05" w:rsidP="00B11B05">
            <w:pPr>
              <w:pStyle w:val="TableTextBullet"/>
              <w:spacing w:afterLines="20" w:after="48"/>
              <w:rPr>
                <w:rFonts w:cs="Arial"/>
                <w:szCs w:val="18"/>
              </w:rPr>
            </w:pPr>
            <w:r w:rsidRPr="00CF1DA5">
              <w:rPr>
                <w:rFonts w:cs="Arial"/>
                <w:szCs w:val="18"/>
              </w:rPr>
              <w:t xml:space="preserve">Testing and approval of all changes to firewall and router configurations. </w:t>
            </w:r>
          </w:p>
        </w:tc>
        <w:tc>
          <w:tcPr>
            <w:tcW w:w="2867" w:type="dxa"/>
          </w:tcPr>
          <w:p w:rsidR="00B11B05" w:rsidRPr="00CF1DA5" w:rsidRDefault="00B11B05" w:rsidP="00B11B05">
            <w:pPr>
              <w:rPr>
                <w:rFonts w:cs="Arial"/>
                <w:sz w:val="18"/>
                <w:szCs w:val="18"/>
              </w:rPr>
            </w:pPr>
          </w:p>
        </w:tc>
        <w:tc>
          <w:tcPr>
            <w:tcW w:w="2430" w:type="dxa"/>
            <w:vMerge/>
          </w:tcPr>
          <w:p w:rsidR="00B11B05" w:rsidRPr="00CF1DA5" w:rsidRDefault="00B11B05" w:rsidP="00B11B05">
            <w:pPr>
              <w:spacing w:afterLines="20" w:after="48"/>
              <w:rPr>
                <w:rFonts w:cs="Arial"/>
                <w:sz w:val="18"/>
                <w:szCs w:val="18"/>
              </w:rPr>
            </w:pPr>
          </w:p>
        </w:tc>
      </w:tr>
      <w:tr w:rsidR="00F423F8" w:rsidRPr="00CF1DA5" w:rsidTr="002D5461">
        <w:tc>
          <w:tcPr>
            <w:tcW w:w="13405" w:type="dxa"/>
            <w:gridSpan w:val="4"/>
            <w:shd w:val="clear" w:color="auto" w:fill="DEEAF6" w:themeFill="accent1" w:themeFillTint="33"/>
          </w:tcPr>
          <w:p w:rsidR="00F423F8" w:rsidRPr="00CF1DA5" w:rsidRDefault="002D5461" w:rsidP="00B65205">
            <w:pPr>
              <w:spacing w:afterLines="20" w:after="48"/>
              <w:rPr>
                <w:rFonts w:cs="Arial"/>
                <w:sz w:val="18"/>
                <w:szCs w:val="18"/>
              </w:rPr>
            </w:pPr>
            <w:r w:rsidRPr="00CF1DA5">
              <w:rPr>
                <w:rFonts w:cs="Arial"/>
                <w:b/>
                <w:sz w:val="18"/>
                <w:szCs w:val="18"/>
              </w:rPr>
              <w:t>13.1.2</w:t>
            </w:r>
            <w:r w:rsidRPr="00CF1DA5">
              <w:rPr>
                <w:rFonts w:cs="Arial"/>
                <w:sz w:val="18"/>
                <w:szCs w:val="18"/>
              </w:rPr>
              <w:t xml:space="preserve"> Security of network services</w:t>
            </w:r>
          </w:p>
        </w:tc>
      </w:tr>
      <w:tr w:rsidR="00481029" w:rsidRPr="00CF1DA5" w:rsidTr="002D5461">
        <w:tc>
          <w:tcPr>
            <w:tcW w:w="3838" w:type="dxa"/>
          </w:tcPr>
          <w:p w:rsidR="00481029" w:rsidRPr="00CF1DA5" w:rsidRDefault="00481029" w:rsidP="00B65205">
            <w:pPr>
              <w:spacing w:afterLines="20" w:after="48"/>
              <w:rPr>
                <w:rFonts w:cs="Arial"/>
                <w:sz w:val="18"/>
                <w:szCs w:val="18"/>
              </w:rPr>
            </w:pPr>
            <w:r w:rsidRPr="00CF1DA5">
              <w:rPr>
                <w:rFonts w:cs="Arial"/>
                <w:sz w:val="18"/>
                <w:szCs w:val="18"/>
              </w:rPr>
              <w:t>Security mechanisms, service levels and management requirements of all network services should be identified and included in network services agreements, whether these services are provided in-house or outsourced.</w:t>
            </w:r>
          </w:p>
        </w:tc>
        <w:tc>
          <w:tcPr>
            <w:tcW w:w="4270" w:type="dxa"/>
          </w:tcPr>
          <w:p w:rsidR="003C619F" w:rsidRPr="00CF1DA5" w:rsidRDefault="003C619F" w:rsidP="00B65205">
            <w:pPr>
              <w:spacing w:afterLines="20" w:after="48"/>
              <w:rPr>
                <w:rFonts w:eastAsia="Times New Roman"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Security mechanisms, service levels and management requirements of all network services are identified and included in network services agreements, whether these services are provided in-house or outsourced.</w:t>
            </w:r>
          </w:p>
          <w:p w:rsidR="00481029" w:rsidRPr="00CF1DA5" w:rsidRDefault="00481029" w:rsidP="00B65205">
            <w:pPr>
              <w:spacing w:afterLines="20" w:after="48"/>
              <w:rPr>
                <w:rFonts w:eastAsiaTheme="minorEastAsia" w:cs="Arial"/>
                <w:b/>
                <w:color w:val="00B050"/>
                <w:sz w:val="18"/>
                <w:szCs w:val="18"/>
              </w:rPr>
            </w:pPr>
          </w:p>
        </w:tc>
        <w:tc>
          <w:tcPr>
            <w:tcW w:w="2867" w:type="dxa"/>
          </w:tcPr>
          <w:p w:rsidR="00481029" w:rsidRPr="00CF1DA5" w:rsidRDefault="00481029" w:rsidP="00B65205">
            <w:pPr>
              <w:spacing w:afterLines="20" w:after="48"/>
              <w:rPr>
                <w:rFonts w:cs="Arial"/>
                <w:sz w:val="18"/>
                <w:szCs w:val="18"/>
              </w:rPr>
            </w:pPr>
          </w:p>
        </w:tc>
        <w:tc>
          <w:tcPr>
            <w:tcW w:w="2430" w:type="dxa"/>
          </w:tcPr>
          <w:p w:rsidR="00481029" w:rsidRPr="00CF1DA5" w:rsidRDefault="00481029" w:rsidP="00B65205">
            <w:pPr>
              <w:spacing w:afterLines="20" w:after="48"/>
              <w:rPr>
                <w:rFonts w:cs="Arial"/>
                <w:sz w:val="18"/>
                <w:szCs w:val="18"/>
              </w:rPr>
            </w:pPr>
          </w:p>
        </w:tc>
      </w:tr>
      <w:tr w:rsidR="00481029" w:rsidRPr="00CF1DA5" w:rsidTr="002D5461">
        <w:tc>
          <w:tcPr>
            <w:tcW w:w="13405" w:type="dxa"/>
            <w:gridSpan w:val="4"/>
            <w:shd w:val="clear" w:color="auto" w:fill="DEEAF6" w:themeFill="accent1" w:themeFillTint="33"/>
          </w:tcPr>
          <w:p w:rsidR="00481029" w:rsidRPr="00CF1DA5" w:rsidRDefault="00481029" w:rsidP="00B65205">
            <w:pPr>
              <w:spacing w:afterLines="20" w:after="48"/>
              <w:rPr>
                <w:rFonts w:cs="Arial"/>
                <w:sz w:val="18"/>
                <w:szCs w:val="18"/>
              </w:rPr>
            </w:pPr>
            <w:r w:rsidRPr="00CF1DA5">
              <w:rPr>
                <w:rFonts w:cs="Arial"/>
                <w:b/>
                <w:sz w:val="18"/>
                <w:szCs w:val="18"/>
              </w:rPr>
              <w:t>13.1.3</w:t>
            </w:r>
            <w:r w:rsidRPr="00CF1DA5">
              <w:rPr>
                <w:rFonts w:cs="Arial"/>
                <w:sz w:val="18"/>
                <w:szCs w:val="18"/>
              </w:rPr>
              <w:t xml:space="preserve"> Segregation in networks</w:t>
            </w:r>
          </w:p>
        </w:tc>
      </w:tr>
      <w:tr w:rsidR="00481029" w:rsidRPr="00CF1DA5" w:rsidTr="002D5461">
        <w:tc>
          <w:tcPr>
            <w:tcW w:w="3838" w:type="dxa"/>
          </w:tcPr>
          <w:p w:rsidR="00481029" w:rsidRPr="00CF1DA5" w:rsidRDefault="00481029" w:rsidP="00B65205">
            <w:pPr>
              <w:spacing w:afterLines="20" w:after="48"/>
              <w:rPr>
                <w:rFonts w:cs="Arial"/>
                <w:sz w:val="18"/>
                <w:szCs w:val="18"/>
              </w:rPr>
            </w:pPr>
            <w:r w:rsidRPr="00CF1DA5">
              <w:rPr>
                <w:rFonts w:cs="Arial"/>
                <w:sz w:val="18"/>
                <w:szCs w:val="18"/>
              </w:rPr>
              <w:t>Groups of information services, users and information systems should be segregated on networks.</w:t>
            </w:r>
          </w:p>
        </w:tc>
        <w:tc>
          <w:tcPr>
            <w:tcW w:w="4270" w:type="dxa"/>
          </w:tcPr>
          <w:p w:rsidR="003C619F" w:rsidRPr="00CF1DA5" w:rsidRDefault="003C619F" w:rsidP="00B65205">
            <w:pPr>
              <w:spacing w:afterLines="20" w:after="48"/>
              <w:rPr>
                <w:rFonts w:eastAsia="Times New Roman"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Groups of information services, users and information systems are segregated on networks.</w:t>
            </w:r>
          </w:p>
          <w:p w:rsidR="00481029" w:rsidRPr="00CF1DA5" w:rsidRDefault="00481029" w:rsidP="00B65205">
            <w:pPr>
              <w:spacing w:afterLines="20" w:after="48"/>
              <w:rPr>
                <w:rFonts w:eastAsiaTheme="minorEastAsia" w:cs="Arial"/>
                <w:b/>
                <w:color w:val="00B050"/>
                <w:sz w:val="18"/>
                <w:szCs w:val="18"/>
              </w:rPr>
            </w:pPr>
          </w:p>
        </w:tc>
        <w:tc>
          <w:tcPr>
            <w:tcW w:w="2867" w:type="dxa"/>
          </w:tcPr>
          <w:p w:rsidR="00481029" w:rsidRPr="00CF1DA5" w:rsidRDefault="00481029" w:rsidP="00B65205">
            <w:pPr>
              <w:spacing w:afterLines="20" w:after="48"/>
              <w:rPr>
                <w:rFonts w:cs="Arial"/>
                <w:sz w:val="18"/>
                <w:szCs w:val="18"/>
              </w:rPr>
            </w:pPr>
          </w:p>
        </w:tc>
        <w:tc>
          <w:tcPr>
            <w:tcW w:w="2430" w:type="dxa"/>
          </w:tcPr>
          <w:p w:rsidR="00481029" w:rsidRPr="00CF1DA5" w:rsidRDefault="00481029" w:rsidP="00B65205">
            <w:pPr>
              <w:spacing w:afterLines="20" w:after="48"/>
              <w:rPr>
                <w:rFonts w:cs="Arial"/>
                <w:sz w:val="18"/>
                <w:szCs w:val="18"/>
              </w:rPr>
            </w:pPr>
          </w:p>
        </w:tc>
      </w:tr>
      <w:tr w:rsidR="00481029" w:rsidRPr="00CF1DA5" w:rsidTr="002D5461">
        <w:tc>
          <w:tcPr>
            <w:tcW w:w="13405" w:type="dxa"/>
            <w:gridSpan w:val="4"/>
            <w:shd w:val="clear" w:color="auto" w:fill="DEEAF6" w:themeFill="accent1" w:themeFillTint="33"/>
          </w:tcPr>
          <w:p w:rsidR="00481029" w:rsidRPr="00CF1DA5" w:rsidRDefault="00481029" w:rsidP="00B65205">
            <w:pPr>
              <w:spacing w:afterLines="20" w:after="48"/>
              <w:jc w:val="center"/>
              <w:rPr>
                <w:rFonts w:cs="Arial"/>
                <w:b/>
                <w:sz w:val="18"/>
                <w:szCs w:val="18"/>
              </w:rPr>
            </w:pPr>
            <w:r w:rsidRPr="00CF1DA5">
              <w:rPr>
                <w:rFonts w:cs="Arial"/>
                <w:b/>
                <w:sz w:val="18"/>
                <w:szCs w:val="18"/>
              </w:rPr>
              <w:t>13.2 Information transfer</w:t>
            </w:r>
          </w:p>
        </w:tc>
      </w:tr>
      <w:tr w:rsidR="00481029" w:rsidRPr="00CF1DA5" w:rsidTr="002D5461">
        <w:tc>
          <w:tcPr>
            <w:tcW w:w="13405" w:type="dxa"/>
            <w:gridSpan w:val="4"/>
            <w:shd w:val="clear" w:color="auto" w:fill="DEEAF6" w:themeFill="accent1" w:themeFillTint="33"/>
          </w:tcPr>
          <w:p w:rsidR="00481029" w:rsidRPr="00CF1DA5" w:rsidRDefault="00481029" w:rsidP="00B65205">
            <w:pPr>
              <w:spacing w:afterLines="20" w:after="48"/>
              <w:rPr>
                <w:rFonts w:cs="Arial"/>
                <w:sz w:val="18"/>
                <w:szCs w:val="18"/>
              </w:rPr>
            </w:pPr>
            <w:r w:rsidRPr="00CF1DA5">
              <w:rPr>
                <w:rFonts w:cs="Arial"/>
                <w:b/>
                <w:sz w:val="18"/>
                <w:szCs w:val="18"/>
              </w:rPr>
              <w:t>13.2.1</w:t>
            </w:r>
            <w:r w:rsidRPr="00CF1DA5">
              <w:rPr>
                <w:rFonts w:cs="Arial"/>
                <w:sz w:val="18"/>
                <w:szCs w:val="18"/>
              </w:rPr>
              <w:t xml:space="preserve"> Information transfer policies and procedures</w:t>
            </w:r>
          </w:p>
        </w:tc>
      </w:tr>
      <w:tr w:rsidR="00481029" w:rsidRPr="00CF1DA5" w:rsidTr="002D5461">
        <w:tc>
          <w:tcPr>
            <w:tcW w:w="3838" w:type="dxa"/>
          </w:tcPr>
          <w:p w:rsidR="00481029" w:rsidRPr="00CF1DA5" w:rsidRDefault="003C619F" w:rsidP="00B65205">
            <w:pPr>
              <w:tabs>
                <w:tab w:val="left" w:pos="1170"/>
              </w:tabs>
              <w:spacing w:afterLines="20" w:after="48"/>
              <w:rPr>
                <w:rFonts w:cs="Arial"/>
                <w:sz w:val="18"/>
                <w:szCs w:val="18"/>
              </w:rPr>
            </w:pPr>
            <w:r w:rsidRPr="00CF1DA5">
              <w:rPr>
                <w:rFonts w:cs="Arial"/>
                <w:sz w:val="18"/>
                <w:szCs w:val="18"/>
              </w:rPr>
              <w:t>Formal transfer policies, procedures and controls should be in place to protect the transfer of information through the use of all types of communication facilities.</w:t>
            </w:r>
          </w:p>
        </w:tc>
        <w:tc>
          <w:tcPr>
            <w:tcW w:w="4270" w:type="dxa"/>
          </w:tcPr>
          <w:p w:rsidR="003C619F" w:rsidRPr="00CF1DA5" w:rsidRDefault="003C619F" w:rsidP="00B65205">
            <w:pPr>
              <w:pStyle w:val="TableTextBullet"/>
              <w:numPr>
                <w:ilvl w:val="0"/>
                <w:numId w:val="0"/>
              </w:numPr>
              <w:spacing w:afterLines="20" w:after="48"/>
              <w:rPr>
                <w:rFonts w:cs="Arial"/>
                <w:szCs w:val="18"/>
              </w:rPr>
            </w:pPr>
            <w:r w:rsidRPr="00CF1DA5">
              <w:rPr>
                <w:rFonts w:cs="Arial"/>
                <w:b/>
                <w:szCs w:val="18"/>
                <w:lang w:val="en-GB" w:eastAsia="en-GB"/>
              </w:rPr>
              <w:t>Identify the document</w:t>
            </w:r>
            <w:r w:rsidRPr="00CF1DA5">
              <w:rPr>
                <w:rFonts w:cs="Arial"/>
                <w:szCs w:val="18"/>
                <w:lang w:val="en-GB" w:eastAsia="en-GB"/>
              </w:rPr>
              <w:t xml:space="preserve"> reviewed to verify that</w:t>
            </w:r>
            <w:r w:rsidRPr="00CF1DA5">
              <w:rPr>
                <w:rFonts w:cs="Arial"/>
                <w:szCs w:val="18"/>
              </w:rPr>
              <w:t xml:space="preserve"> processes are specified for the following:</w:t>
            </w:r>
          </w:p>
          <w:p w:rsidR="003C619F" w:rsidRPr="00CF1DA5" w:rsidRDefault="003C619F" w:rsidP="00B65205">
            <w:pPr>
              <w:pStyle w:val="tabletextbullet2"/>
              <w:spacing w:afterLines="20" w:after="48"/>
              <w:ind w:left="576" w:hanging="216"/>
              <w:rPr>
                <w:szCs w:val="18"/>
              </w:rPr>
            </w:pPr>
            <w:r w:rsidRPr="00CF1DA5">
              <w:rPr>
                <w:szCs w:val="18"/>
              </w:rPr>
              <w:t>For acceptance of only trusted keys and/or certificates.</w:t>
            </w:r>
          </w:p>
          <w:p w:rsidR="003C619F" w:rsidRPr="00CF1DA5" w:rsidRDefault="003C619F" w:rsidP="00B65205">
            <w:pPr>
              <w:pStyle w:val="tabletextbullet2"/>
              <w:spacing w:afterLines="20" w:after="48"/>
              <w:ind w:left="576" w:hanging="216"/>
              <w:rPr>
                <w:szCs w:val="18"/>
              </w:rPr>
            </w:pPr>
            <w:r w:rsidRPr="00CF1DA5">
              <w:rPr>
                <w:szCs w:val="18"/>
              </w:rPr>
              <w:t>For the protocol in use to only support secure versions and configurations (that insecure versions or configurations are not supported).</w:t>
            </w:r>
          </w:p>
          <w:p w:rsidR="00481029" w:rsidRPr="00CF1DA5" w:rsidRDefault="003C619F" w:rsidP="00B65205">
            <w:pPr>
              <w:pStyle w:val="tabletextbullet2"/>
              <w:spacing w:afterLines="20" w:after="48"/>
              <w:ind w:left="576" w:hanging="216"/>
              <w:rPr>
                <w:szCs w:val="18"/>
              </w:rPr>
            </w:pPr>
            <w:r w:rsidRPr="00CF1DA5">
              <w:rPr>
                <w:szCs w:val="18"/>
              </w:rPr>
              <w:t>For implementation of proper encryption strength per the encryption methodology in use.</w:t>
            </w:r>
          </w:p>
        </w:tc>
        <w:tc>
          <w:tcPr>
            <w:tcW w:w="2867" w:type="dxa"/>
          </w:tcPr>
          <w:p w:rsidR="00481029" w:rsidRPr="00CF1DA5" w:rsidRDefault="00481029" w:rsidP="00B65205">
            <w:pPr>
              <w:spacing w:afterLines="20" w:after="48"/>
              <w:rPr>
                <w:rFonts w:cs="Arial"/>
                <w:sz w:val="18"/>
                <w:szCs w:val="18"/>
              </w:rPr>
            </w:pPr>
          </w:p>
        </w:tc>
        <w:tc>
          <w:tcPr>
            <w:tcW w:w="2430" w:type="dxa"/>
          </w:tcPr>
          <w:p w:rsidR="00481029" w:rsidRPr="00CF1DA5" w:rsidRDefault="00481029" w:rsidP="00B65205">
            <w:pPr>
              <w:spacing w:afterLines="20" w:after="48"/>
              <w:rPr>
                <w:rFonts w:cs="Arial"/>
                <w:sz w:val="18"/>
                <w:szCs w:val="18"/>
              </w:rPr>
            </w:pPr>
          </w:p>
        </w:tc>
      </w:tr>
      <w:tr w:rsidR="00481029" w:rsidRPr="00CF1DA5" w:rsidTr="002D5461">
        <w:tc>
          <w:tcPr>
            <w:tcW w:w="13405" w:type="dxa"/>
            <w:gridSpan w:val="4"/>
            <w:shd w:val="clear" w:color="auto" w:fill="DEEAF6" w:themeFill="accent1" w:themeFillTint="33"/>
          </w:tcPr>
          <w:p w:rsidR="00481029" w:rsidRPr="00CF1DA5" w:rsidRDefault="00481029" w:rsidP="00B65205">
            <w:pPr>
              <w:spacing w:afterLines="20" w:after="48"/>
              <w:rPr>
                <w:rFonts w:cs="Arial"/>
                <w:sz w:val="18"/>
                <w:szCs w:val="18"/>
              </w:rPr>
            </w:pPr>
            <w:r w:rsidRPr="00CF1DA5">
              <w:rPr>
                <w:rFonts w:cs="Arial"/>
                <w:b/>
                <w:sz w:val="18"/>
                <w:szCs w:val="18"/>
              </w:rPr>
              <w:t>13.2.2</w:t>
            </w:r>
            <w:r w:rsidRPr="00CF1DA5">
              <w:rPr>
                <w:rFonts w:cs="Arial"/>
                <w:sz w:val="18"/>
                <w:szCs w:val="18"/>
              </w:rPr>
              <w:t xml:space="preserve"> Agreements on information transfer</w:t>
            </w:r>
          </w:p>
        </w:tc>
      </w:tr>
      <w:tr w:rsidR="00481029" w:rsidRPr="00CF1DA5" w:rsidTr="002D5461">
        <w:tc>
          <w:tcPr>
            <w:tcW w:w="3838" w:type="dxa"/>
          </w:tcPr>
          <w:p w:rsidR="00481029" w:rsidRPr="00CF1DA5" w:rsidRDefault="003C619F" w:rsidP="00B65205">
            <w:pPr>
              <w:tabs>
                <w:tab w:val="left" w:pos="1170"/>
              </w:tabs>
              <w:spacing w:afterLines="20" w:after="48"/>
              <w:rPr>
                <w:rFonts w:cs="Arial"/>
                <w:sz w:val="18"/>
                <w:szCs w:val="18"/>
              </w:rPr>
            </w:pPr>
            <w:r w:rsidRPr="00CF1DA5">
              <w:rPr>
                <w:rFonts w:cs="Arial"/>
                <w:sz w:val="18"/>
                <w:szCs w:val="18"/>
              </w:rPr>
              <w:t>Agreements should address the secure transfer of business information between the organization and external parties.</w:t>
            </w:r>
          </w:p>
        </w:tc>
        <w:tc>
          <w:tcPr>
            <w:tcW w:w="4270" w:type="dxa"/>
          </w:tcPr>
          <w:p w:rsidR="00481029" w:rsidRPr="00CF1DA5" w:rsidRDefault="001A1DF1" w:rsidP="00B65205">
            <w:pPr>
              <w:spacing w:afterLines="20" w:after="48"/>
              <w:rPr>
                <w:rFonts w:cs="Arial"/>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the assessor who attests a</w:t>
            </w:r>
            <w:r w:rsidRPr="00CF1DA5">
              <w:rPr>
                <w:rFonts w:cs="Arial"/>
                <w:sz w:val="18"/>
                <w:szCs w:val="18"/>
              </w:rPr>
              <w:t>greements address the secure transfer of business information between the organization and external parties.</w:t>
            </w:r>
          </w:p>
          <w:p w:rsidR="001A1DF1" w:rsidRPr="00CF1DA5" w:rsidRDefault="001A1DF1" w:rsidP="00B65205">
            <w:pPr>
              <w:spacing w:afterLines="20" w:after="48"/>
              <w:rPr>
                <w:rFonts w:eastAsiaTheme="minorEastAsia" w:cs="Arial"/>
                <w:b/>
                <w:color w:val="00B050"/>
                <w:sz w:val="18"/>
                <w:szCs w:val="18"/>
              </w:rPr>
            </w:pPr>
          </w:p>
        </w:tc>
        <w:tc>
          <w:tcPr>
            <w:tcW w:w="2867" w:type="dxa"/>
          </w:tcPr>
          <w:p w:rsidR="00481029" w:rsidRPr="00CF1DA5" w:rsidRDefault="00481029" w:rsidP="00B65205">
            <w:pPr>
              <w:spacing w:afterLines="20" w:after="48"/>
              <w:rPr>
                <w:rFonts w:cs="Arial"/>
                <w:sz w:val="18"/>
                <w:szCs w:val="18"/>
              </w:rPr>
            </w:pPr>
          </w:p>
        </w:tc>
        <w:tc>
          <w:tcPr>
            <w:tcW w:w="2430" w:type="dxa"/>
          </w:tcPr>
          <w:p w:rsidR="00481029" w:rsidRPr="00CF1DA5" w:rsidRDefault="00481029" w:rsidP="00B65205">
            <w:pPr>
              <w:spacing w:afterLines="20" w:after="48"/>
              <w:rPr>
                <w:rFonts w:cs="Arial"/>
                <w:sz w:val="18"/>
                <w:szCs w:val="18"/>
              </w:rPr>
            </w:pPr>
          </w:p>
        </w:tc>
      </w:tr>
      <w:tr w:rsidR="00481029" w:rsidRPr="00CF1DA5" w:rsidTr="002D5461">
        <w:tc>
          <w:tcPr>
            <w:tcW w:w="13405" w:type="dxa"/>
            <w:gridSpan w:val="4"/>
            <w:shd w:val="clear" w:color="auto" w:fill="DEEAF6" w:themeFill="accent1" w:themeFillTint="33"/>
          </w:tcPr>
          <w:p w:rsidR="00481029" w:rsidRPr="00CF1DA5" w:rsidRDefault="00481029" w:rsidP="00B65205">
            <w:pPr>
              <w:spacing w:afterLines="20" w:after="48"/>
              <w:rPr>
                <w:rFonts w:cs="Arial"/>
                <w:sz w:val="18"/>
                <w:szCs w:val="18"/>
              </w:rPr>
            </w:pPr>
            <w:r w:rsidRPr="00CF1DA5">
              <w:rPr>
                <w:rFonts w:cs="Arial"/>
                <w:b/>
                <w:sz w:val="18"/>
                <w:szCs w:val="18"/>
              </w:rPr>
              <w:t>13.2.3</w:t>
            </w:r>
            <w:r w:rsidRPr="00CF1DA5">
              <w:rPr>
                <w:rFonts w:cs="Arial"/>
                <w:sz w:val="18"/>
                <w:szCs w:val="18"/>
              </w:rPr>
              <w:t xml:space="preserve"> Electronic messaging</w:t>
            </w:r>
          </w:p>
        </w:tc>
      </w:tr>
      <w:tr w:rsidR="00B11B05" w:rsidRPr="00CF1DA5" w:rsidTr="002D5461">
        <w:tc>
          <w:tcPr>
            <w:tcW w:w="3838" w:type="dxa"/>
            <w:vMerge w:val="restart"/>
          </w:tcPr>
          <w:p w:rsidR="00B11B05" w:rsidRPr="00CF1DA5" w:rsidRDefault="00B11B05" w:rsidP="00B11B05">
            <w:pPr>
              <w:tabs>
                <w:tab w:val="left" w:pos="1170"/>
              </w:tabs>
              <w:spacing w:afterLines="20" w:after="48"/>
              <w:rPr>
                <w:rFonts w:cs="Arial"/>
                <w:sz w:val="18"/>
                <w:szCs w:val="18"/>
              </w:rPr>
            </w:pPr>
            <w:r w:rsidRPr="00CF1DA5">
              <w:rPr>
                <w:rFonts w:cs="Arial"/>
                <w:sz w:val="18"/>
                <w:szCs w:val="18"/>
              </w:rPr>
              <w:t>Information involved in electronic messaging should be appropriately protected.</w:t>
            </w:r>
          </w:p>
          <w:p w:rsidR="00B11B05" w:rsidRPr="00CF1DA5" w:rsidRDefault="00B11B05" w:rsidP="00B11B05">
            <w:pPr>
              <w:tabs>
                <w:tab w:val="left" w:pos="1170"/>
              </w:tabs>
              <w:spacing w:afterLines="20" w:after="48"/>
              <w:rPr>
                <w:rFonts w:cs="Arial"/>
                <w:sz w:val="18"/>
                <w:szCs w:val="18"/>
              </w:rPr>
            </w:pPr>
          </w:p>
        </w:tc>
        <w:tc>
          <w:tcPr>
            <w:tcW w:w="4270" w:type="dxa"/>
          </w:tcPr>
          <w:p w:rsidR="00B11B05" w:rsidRPr="00CF1DA5" w:rsidRDefault="00B11B05" w:rsidP="00B11B05">
            <w:pPr>
              <w:pStyle w:val="TableTextBullet"/>
              <w:keepNext/>
              <w:numPr>
                <w:ilvl w:val="0"/>
                <w:numId w:val="0"/>
              </w:numPr>
              <w:rPr>
                <w:rFonts w:cs="Arial"/>
                <w:b/>
                <w:szCs w:val="18"/>
                <w:lang w:val="en-GB" w:eastAsia="en-GB"/>
              </w:rPr>
            </w:pPr>
            <w:r w:rsidRPr="00CF1DA5">
              <w:rPr>
                <w:rFonts w:cs="Arial"/>
                <w:b/>
                <w:szCs w:val="18"/>
                <w:lang w:val="en-GB" w:eastAsia="en-GB"/>
              </w:rPr>
              <w:t>Indicate</w:t>
            </w:r>
            <w:r w:rsidRPr="00CF1DA5">
              <w:rPr>
                <w:rFonts w:cs="Arial"/>
                <w:szCs w:val="18"/>
                <w:lang w:val="en-GB" w:eastAsia="en-GB"/>
              </w:rPr>
              <w:t xml:space="preserve"> </w:t>
            </w:r>
            <w:r w:rsidRPr="00CF1DA5">
              <w:rPr>
                <w:rFonts w:cs="Arial"/>
                <w:b/>
                <w:szCs w:val="18"/>
                <w:lang w:val="en-GB" w:eastAsia="en-GB"/>
              </w:rPr>
              <w:t xml:space="preserve">whether </w:t>
            </w:r>
            <w:r w:rsidRPr="00CF1DA5">
              <w:rPr>
                <w:rFonts w:cs="Arial"/>
                <w:szCs w:val="18"/>
                <w:lang w:val="en-GB" w:eastAsia="en-GB"/>
              </w:rPr>
              <w:t xml:space="preserve">end-user messaging technologies are used to send cardholder data. </w:t>
            </w:r>
            <w:r w:rsidRPr="00CF1DA5">
              <w:rPr>
                <w:rFonts w:cs="Arial"/>
                <w:b/>
                <w:szCs w:val="18"/>
                <w:lang w:val="en-GB" w:eastAsia="en-GB"/>
              </w:rPr>
              <w:t>(yes/no)</w:t>
            </w:r>
          </w:p>
        </w:tc>
        <w:tc>
          <w:tcPr>
            <w:tcW w:w="2867" w:type="dxa"/>
          </w:tcPr>
          <w:p w:rsidR="00B11B05" w:rsidRPr="00CF1DA5" w:rsidRDefault="00B11B05" w:rsidP="00B11B05">
            <w:pPr>
              <w:spacing w:afterLines="20" w:after="48"/>
              <w:rPr>
                <w:rFonts w:cs="Arial"/>
                <w:sz w:val="18"/>
                <w:szCs w:val="18"/>
              </w:rPr>
            </w:pPr>
          </w:p>
        </w:tc>
        <w:tc>
          <w:tcPr>
            <w:tcW w:w="2430" w:type="dxa"/>
            <w:vMerge w:val="restart"/>
          </w:tcPr>
          <w:p w:rsidR="00B11B05" w:rsidRPr="00CF1DA5" w:rsidRDefault="00B11B05" w:rsidP="00B11B05">
            <w:pPr>
              <w:spacing w:afterLines="20" w:after="48"/>
              <w:rPr>
                <w:rFonts w:cs="Arial"/>
                <w:sz w:val="18"/>
                <w:szCs w:val="18"/>
              </w:rPr>
            </w:pPr>
          </w:p>
        </w:tc>
      </w:tr>
      <w:tr w:rsidR="00B11B05" w:rsidRPr="00CF1DA5" w:rsidTr="0054717B">
        <w:tc>
          <w:tcPr>
            <w:tcW w:w="3838" w:type="dxa"/>
            <w:vMerge/>
          </w:tcPr>
          <w:p w:rsidR="00B11B05" w:rsidRPr="00CF1DA5" w:rsidRDefault="00B11B05" w:rsidP="00B11B05">
            <w:pPr>
              <w:tabs>
                <w:tab w:val="left" w:pos="1170"/>
              </w:tabs>
              <w:spacing w:afterLines="20" w:after="48"/>
              <w:rPr>
                <w:rFonts w:cs="Arial"/>
                <w:sz w:val="18"/>
                <w:szCs w:val="18"/>
              </w:rPr>
            </w:pPr>
          </w:p>
        </w:tc>
        <w:tc>
          <w:tcPr>
            <w:tcW w:w="7137" w:type="dxa"/>
            <w:gridSpan w:val="2"/>
          </w:tcPr>
          <w:p w:rsidR="00B11B05" w:rsidRPr="00CF1DA5" w:rsidRDefault="00B11B05" w:rsidP="00B11B05">
            <w:pPr>
              <w:keepNext/>
              <w:tabs>
                <w:tab w:val="left" w:pos="720"/>
              </w:tabs>
              <w:spacing w:after="60" w:line="260" w:lineRule="atLeast"/>
              <w:rPr>
                <w:rFonts w:cs="Arial"/>
                <w:i/>
                <w:sz w:val="18"/>
                <w:szCs w:val="18"/>
                <w:lang w:val="en-GB" w:eastAsia="en-GB"/>
              </w:rPr>
            </w:pPr>
            <w:r w:rsidRPr="00CF1DA5">
              <w:rPr>
                <w:rFonts w:cs="Arial"/>
                <w:i/>
                <w:sz w:val="18"/>
                <w:szCs w:val="18"/>
                <w:lang w:val="en-GB" w:eastAsia="en-GB"/>
              </w:rPr>
              <w:t>If “no,” mark the remainder of 4.2.a as “Not Applicable” and proceed to 4.2.b.</w:t>
            </w:r>
          </w:p>
          <w:p w:rsidR="00B11B05" w:rsidRPr="00CF1DA5" w:rsidRDefault="00B11B05" w:rsidP="00B11B05">
            <w:pPr>
              <w:keepNext/>
              <w:tabs>
                <w:tab w:val="left" w:pos="720"/>
              </w:tabs>
              <w:spacing w:after="60" w:line="260" w:lineRule="atLeast"/>
              <w:rPr>
                <w:rFonts w:cs="Arial"/>
                <w:i/>
                <w:sz w:val="18"/>
                <w:szCs w:val="18"/>
                <w:lang w:val="en-GB" w:eastAsia="en-GB"/>
              </w:rPr>
            </w:pPr>
            <w:r w:rsidRPr="00CF1DA5">
              <w:rPr>
                <w:rFonts w:cs="Arial"/>
                <w:i/>
                <w:sz w:val="18"/>
                <w:szCs w:val="18"/>
                <w:lang w:val="en-GB" w:eastAsia="en-GB"/>
              </w:rPr>
              <w:t>If “yes,” complete the following:</w:t>
            </w:r>
          </w:p>
        </w:tc>
        <w:tc>
          <w:tcPr>
            <w:tcW w:w="2430" w:type="dxa"/>
            <w:vMerge/>
          </w:tcPr>
          <w:p w:rsidR="00B11B05" w:rsidRPr="00CF1DA5" w:rsidRDefault="00B11B05" w:rsidP="00B11B05">
            <w:pPr>
              <w:spacing w:afterLines="20" w:after="48"/>
              <w:rPr>
                <w:rFonts w:cs="Arial"/>
                <w:sz w:val="18"/>
                <w:szCs w:val="18"/>
              </w:rPr>
            </w:pPr>
          </w:p>
        </w:tc>
      </w:tr>
      <w:tr w:rsidR="00B11B05" w:rsidRPr="00CF1DA5" w:rsidTr="002D5461">
        <w:tc>
          <w:tcPr>
            <w:tcW w:w="3838" w:type="dxa"/>
            <w:vMerge/>
          </w:tcPr>
          <w:p w:rsidR="00B11B05" w:rsidRPr="00CF1DA5" w:rsidRDefault="00B11B05" w:rsidP="00B11B05">
            <w:pPr>
              <w:tabs>
                <w:tab w:val="left" w:pos="1170"/>
              </w:tabs>
              <w:spacing w:afterLines="20" w:after="48"/>
              <w:rPr>
                <w:rFonts w:cs="Arial"/>
                <w:sz w:val="18"/>
                <w:szCs w:val="18"/>
              </w:rPr>
            </w:pPr>
          </w:p>
        </w:tc>
        <w:tc>
          <w:tcPr>
            <w:tcW w:w="4270" w:type="dxa"/>
          </w:tcPr>
          <w:p w:rsidR="00B11B05" w:rsidRPr="00CF1DA5" w:rsidRDefault="00B11B05" w:rsidP="00B11B05">
            <w:pPr>
              <w:pStyle w:val="TableTextBullet"/>
              <w:numPr>
                <w:ilvl w:val="0"/>
                <w:numId w:val="0"/>
              </w:numPr>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processes for sending PAN were observed to verify that PAN is rendered unreadable or secured with strong cryptography whenever it is sent via end-user messaging technologies.</w:t>
            </w:r>
          </w:p>
        </w:tc>
        <w:tc>
          <w:tcPr>
            <w:tcW w:w="2867" w:type="dxa"/>
          </w:tcPr>
          <w:p w:rsidR="00B11B05" w:rsidRPr="00CF1DA5" w:rsidRDefault="00B11B05" w:rsidP="00B11B05">
            <w:pPr>
              <w:rPr>
                <w:rFonts w:cs="Arial"/>
                <w:sz w:val="18"/>
                <w:szCs w:val="18"/>
              </w:rPr>
            </w:pPr>
          </w:p>
        </w:tc>
        <w:tc>
          <w:tcPr>
            <w:tcW w:w="2430" w:type="dxa"/>
            <w:vMerge/>
          </w:tcPr>
          <w:p w:rsidR="00B11B05" w:rsidRPr="00CF1DA5" w:rsidRDefault="00B11B05" w:rsidP="00B11B05">
            <w:pPr>
              <w:spacing w:afterLines="20" w:after="48"/>
              <w:rPr>
                <w:rFonts w:cs="Arial"/>
                <w:sz w:val="18"/>
                <w:szCs w:val="18"/>
              </w:rPr>
            </w:pPr>
          </w:p>
        </w:tc>
      </w:tr>
      <w:tr w:rsidR="00B11B05" w:rsidRPr="00CF1DA5" w:rsidTr="002D5461">
        <w:tc>
          <w:tcPr>
            <w:tcW w:w="3838" w:type="dxa"/>
            <w:vMerge/>
          </w:tcPr>
          <w:p w:rsidR="00B11B05" w:rsidRPr="00CF1DA5" w:rsidRDefault="00B11B05" w:rsidP="00B11B05">
            <w:pPr>
              <w:tabs>
                <w:tab w:val="left" w:pos="1170"/>
              </w:tabs>
              <w:spacing w:afterLines="20" w:after="48"/>
              <w:rPr>
                <w:rFonts w:cs="Arial"/>
                <w:sz w:val="18"/>
                <w:szCs w:val="18"/>
              </w:rPr>
            </w:pPr>
          </w:p>
        </w:tc>
        <w:tc>
          <w:tcPr>
            <w:tcW w:w="4270" w:type="dxa"/>
          </w:tcPr>
          <w:p w:rsidR="00B11B05" w:rsidRPr="00CF1DA5" w:rsidRDefault="00B11B05" w:rsidP="00B11B05">
            <w:pPr>
              <w:pStyle w:val="TableTextBullet"/>
              <w:numPr>
                <w:ilvl w:val="0"/>
                <w:numId w:val="0"/>
              </w:numPr>
              <w:rPr>
                <w:rFonts w:cs="Arial"/>
                <w:b/>
                <w:szCs w:val="18"/>
                <w:lang w:val="en-GB" w:eastAsia="en-GB"/>
              </w:rPr>
            </w:pPr>
            <w:r w:rsidRPr="00CF1DA5">
              <w:rPr>
                <w:rFonts w:cs="Arial"/>
                <w:b/>
                <w:szCs w:val="18"/>
                <w:lang w:val="en-GB" w:eastAsia="en-GB"/>
              </w:rPr>
              <w:t>Describe</w:t>
            </w:r>
            <w:r w:rsidRPr="00CF1DA5">
              <w:rPr>
                <w:rFonts w:cs="Arial"/>
                <w:szCs w:val="18"/>
                <w:lang w:val="en-GB" w:eastAsia="en-GB"/>
              </w:rPr>
              <w:t xml:space="preserve"> </w:t>
            </w:r>
            <w:r w:rsidRPr="00CF1DA5">
              <w:rPr>
                <w:rFonts w:cs="Arial"/>
                <w:b/>
                <w:szCs w:val="18"/>
                <w:lang w:val="en-GB" w:eastAsia="en-GB"/>
              </w:rPr>
              <w:t>the sample</w:t>
            </w:r>
            <w:r w:rsidRPr="00CF1DA5">
              <w:rPr>
                <w:rFonts w:cs="Arial"/>
                <w:szCs w:val="18"/>
                <w:lang w:val="en-GB" w:eastAsia="en-GB"/>
              </w:rPr>
              <w:t xml:space="preserve"> of outbound transmissions that were observed as they occurred.</w:t>
            </w:r>
          </w:p>
        </w:tc>
        <w:tc>
          <w:tcPr>
            <w:tcW w:w="2867" w:type="dxa"/>
          </w:tcPr>
          <w:p w:rsidR="00B11B05" w:rsidRPr="00CF1DA5" w:rsidRDefault="00B11B05" w:rsidP="00B11B05">
            <w:pPr>
              <w:rPr>
                <w:rFonts w:cs="Arial"/>
                <w:sz w:val="18"/>
                <w:szCs w:val="18"/>
              </w:rPr>
            </w:pPr>
          </w:p>
        </w:tc>
        <w:tc>
          <w:tcPr>
            <w:tcW w:w="2430" w:type="dxa"/>
            <w:vMerge/>
          </w:tcPr>
          <w:p w:rsidR="00B11B05" w:rsidRPr="00CF1DA5" w:rsidRDefault="00B11B05" w:rsidP="00B11B05">
            <w:pPr>
              <w:spacing w:afterLines="20" w:after="48"/>
              <w:rPr>
                <w:rFonts w:cs="Arial"/>
                <w:sz w:val="18"/>
                <w:szCs w:val="18"/>
              </w:rPr>
            </w:pPr>
          </w:p>
        </w:tc>
      </w:tr>
      <w:tr w:rsidR="00B11B05" w:rsidRPr="00CF1DA5" w:rsidTr="002D5461">
        <w:tc>
          <w:tcPr>
            <w:tcW w:w="3838" w:type="dxa"/>
            <w:vMerge/>
          </w:tcPr>
          <w:p w:rsidR="00B11B05" w:rsidRPr="00CF1DA5" w:rsidRDefault="00B11B05" w:rsidP="00B11B05">
            <w:pPr>
              <w:tabs>
                <w:tab w:val="left" w:pos="1170"/>
              </w:tabs>
              <w:spacing w:afterLines="20" w:after="48"/>
              <w:rPr>
                <w:rFonts w:cs="Arial"/>
                <w:sz w:val="18"/>
                <w:szCs w:val="18"/>
              </w:rPr>
            </w:pPr>
          </w:p>
        </w:tc>
        <w:tc>
          <w:tcPr>
            <w:tcW w:w="4270" w:type="dxa"/>
          </w:tcPr>
          <w:p w:rsidR="00B11B05" w:rsidRPr="00CF1DA5" w:rsidRDefault="00B11B05" w:rsidP="00B11B05">
            <w:pPr>
              <w:pStyle w:val="TableTextBullet"/>
              <w:numPr>
                <w:ilvl w:val="0"/>
                <w:numId w:val="0"/>
              </w:numPr>
              <w:rPr>
                <w:rFonts w:cs="Arial"/>
                <w:szCs w:val="18"/>
                <w:lang w:val="en-GB" w:eastAsia="en-GB"/>
              </w:rPr>
            </w:pPr>
            <w:r w:rsidRPr="00CF1DA5">
              <w:rPr>
                <w:rFonts w:cs="Arial"/>
                <w:b/>
                <w:szCs w:val="18"/>
                <w:lang w:val="en-GB" w:eastAsia="en-GB"/>
              </w:rPr>
              <w:t xml:space="preserve">Describe how </w:t>
            </w:r>
            <w:r w:rsidRPr="00CF1DA5">
              <w:rPr>
                <w:rFonts w:cs="Arial"/>
                <w:szCs w:val="18"/>
                <w:lang w:val="en-GB" w:eastAsia="en-GB"/>
              </w:rPr>
              <w:t>the</w:t>
            </w:r>
            <w:r w:rsidRPr="00CF1DA5">
              <w:rPr>
                <w:rFonts w:cs="Arial"/>
                <w:szCs w:val="18"/>
              </w:rPr>
              <w:t xml:space="preserve"> sample of outbound transmissions verified</w:t>
            </w:r>
            <w:r w:rsidRPr="00CF1DA5">
              <w:rPr>
                <w:rFonts w:cs="Arial"/>
                <w:szCs w:val="18"/>
                <w:lang w:val="en-GB" w:eastAsia="en-GB"/>
              </w:rPr>
              <w:t xml:space="preserve"> that PAN is rendered unreadable or secured with strong cryptography whenever it is sent via end-user messaging technologies.</w:t>
            </w:r>
          </w:p>
        </w:tc>
        <w:tc>
          <w:tcPr>
            <w:tcW w:w="2867" w:type="dxa"/>
          </w:tcPr>
          <w:p w:rsidR="00B11B05" w:rsidRPr="00CF1DA5" w:rsidRDefault="00B11B05" w:rsidP="00B11B05">
            <w:pPr>
              <w:rPr>
                <w:rFonts w:cs="Arial"/>
                <w:sz w:val="18"/>
                <w:szCs w:val="18"/>
              </w:rPr>
            </w:pPr>
          </w:p>
        </w:tc>
        <w:tc>
          <w:tcPr>
            <w:tcW w:w="2430" w:type="dxa"/>
            <w:vMerge/>
          </w:tcPr>
          <w:p w:rsidR="00B11B05" w:rsidRPr="00CF1DA5" w:rsidRDefault="00B11B05" w:rsidP="00B11B05">
            <w:pPr>
              <w:spacing w:afterLines="20" w:after="48"/>
              <w:rPr>
                <w:rFonts w:cs="Arial"/>
                <w:sz w:val="18"/>
                <w:szCs w:val="18"/>
              </w:rPr>
            </w:pPr>
          </w:p>
        </w:tc>
      </w:tr>
      <w:tr w:rsidR="00481029" w:rsidRPr="00CF1DA5" w:rsidTr="002D5461">
        <w:tc>
          <w:tcPr>
            <w:tcW w:w="13405" w:type="dxa"/>
            <w:gridSpan w:val="4"/>
            <w:shd w:val="clear" w:color="auto" w:fill="DEEAF6" w:themeFill="accent1" w:themeFillTint="33"/>
          </w:tcPr>
          <w:p w:rsidR="00481029" w:rsidRPr="00CF1DA5" w:rsidRDefault="00481029" w:rsidP="00B65205">
            <w:pPr>
              <w:spacing w:afterLines="20" w:after="48"/>
              <w:rPr>
                <w:rFonts w:cs="Arial"/>
                <w:sz w:val="18"/>
                <w:szCs w:val="18"/>
              </w:rPr>
            </w:pPr>
            <w:r w:rsidRPr="00CF1DA5">
              <w:rPr>
                <w:rFonts w:cs="Arial"/>
                <w:b/>
                <w:sz w:val="18"/>
                <w:szCs w:val="18"/>
              </w:rPr>
              <w:t>13.2.4</w:t>
            </w:r>
            <w:r w:rsidRPr="00CF1DA5">
              <w:rPr>
                <w:rFonts w:cs="Arial"/>
                <w:sz w:val="18"/>
                <w:szCs w:val="18"/>
              </w:rPr>
              <w:t xml:space="preserve"> Confidentiality or non-disclosure agreements</w:t>
            </w:r>
          </w:p>
        </w:tc>
      </w:tr>
      <w:tr w:rsidR="00481029" w:rsidRPr="00CF1DA5" w:rsidTr="002D5461">
        <w:tc>
          <w:tcPr>
            <w:tcW w:w="3838" w:type="dxa"/>
          </w:tcPr>
          <w:p w:rsidR="00481029" w:rsidRPr="00CF1DA5" w:rsidRDefault="003C619F" w:rsidP="00B65205">
            <w:pPr>
              <w:tabs>
                <w:tab w:val="left" w:pos="1170"/>
              </w:tabs>
              <w:spacing w:afterLines="20" w:after="48"/>
              <w:rPr>
                <w:rFonts w:cs="Arial"/>
                <w:sz w:val="18"/>
                <w:szCs w:val="18"/>
              </w:rPr>
            </w:pPr>
            <w:r w:rsidRPr="00CF1DA5">
              <w:rPr>
                <w:rFonts w:cs="Arial"/>
                <w:sz w:val="18"/>
                <w:szCs w:val="18"/>
              </w:rPr>
              <w:t>Requirements for confidentiality or non-disclosure agreements reflecting the organization’s needs for the protection of information should be identified, regularly reviewed and documented.</w:t>
            </w:r>
          </w:p>
          <w:p w:rsidR="000A4A5D" w:rsidRPr="00CF1DA5" w:rsidRDefault="000A4A5D" w:rsidP="00B65205">
            <w:pPr>
              <w:tabs>
                <w:tab w:val="left" w:pos="1170"/>
              </w:tabs>
              <w:spacing w:afterLines="20" w:after="48"/>
              <w:rPr>
                <w:rFonts w:cs="Arial"/>
                <w:sz w:val="18"/>
                <w:szCs w:val="18"/>
              </w:rPr>
            </w:pPr>
          </w:p>
        </w:tc>
        <w:tc>
          <w:tcPr>
            <w:tcW w:w="4270" w:type="dxa"/>
          </w:tcPr>
          <w:p w:rsidR="009F59C7" w:rsidRPr="00CF1DA5" w:rsidRDefault="009F59C7" w:rsidP="00B65205">
            <w:pPr>
              <w:spacing w:afterLines="20" w:after="48"/>
              <w:rPr>
                <w:rFonts w:cs="Arial"/>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requirements for confidentiality or non-disclosure agreements reflecting the organization’s needs for the protection of information are identified, regularly reviewed and documented.</w:t>
            </w:r>
          </w:p>
          <w:p w:rsidR="00481029" w:rsidRPr="00CF1DA5" w:rsidRDefault="00481029" w:rsidP="00B65205">
            <w:pPr>
              <w:spacing w:afterLines="20" w:after="48"/>
              <w:rPr>
                <w:rFonts w:eastAsiaTheme="minorEastAsia" w:cs="Arial"/>
                <w:b/>
                <w:color w:val="00B050"/>
                <w:sz w:val="18"/>
                <w:szCs w:val="18"/>
              </w:rPr>
            </w:pPr>
          </w:p>
        </w:tc>
        <w:tc>
          <w:tcPr>
            <w:tcW w:w="2867" w:type="dxa"/>
          </w:tcPr>
          <w:p w:rsidR="00481029" w:rsidRPr="00CF1DA5" w:rsidRDefault="00481029" w:rsidP="00B65205">
            <w:pPr>
              <w:spacing w:afterLines="20" w:after="48"/>
              <w:rPr>
                <w:rFonts w:cs="Arial"/>
                <w:sz w:val="18"/>
                <w:szCs w:val="18"/>
              </w:rPr>
            </w:pPr>
          </w:p>
        </w:tc>
        <w:tc>
          <w:tcPr>
            <w:tcW w:w="2430" w:type="dxa"/>
          </w:tcPr>
          <w:p w:rsidR="00481029" w:rsidRPr="00CF1DA5" w:rsidRDefault="00481029" w:rsidP="00B65205">
            <w:pPr>
              <w:spacing w:afterLines="20" w:after="48"/>
              <w:rPr>
                <w:rFonts w:cs="Arial"/>
                <w:sz w:val="18"/>
                <w:szCs w:val="18"/>
              </w:rPr>
            </w:pPr>
          </w:p>
        </w:tc>
      </w:tr>
    </w:tbl>
    <w:p w:rsidR="009814E5" w:rsidRPr="00CF1DA5" w:rsidRDefault="009814E5" w:rsidP="00B65205">
      <w:pPr>
        <w:spacing w:afterLines="20" w:after="48"/>
        <w:ind w:left="360"/>
        <w:rPr>
          <w:rFonts w:ascii="Arial" w:hAnsi="Arial" w:cs="Arial"/>
          <w:sz w:val="18"/>
          <w:szCs w:val="18"/>
        </w:rPr>
      </w:pPr>
    </w:p>
    <w:p w:rsidR="009F59C7" w:rsidRPr="00CF1DA5" w:rsidRDefault="009F59C7" w:rsidP="00B65205">
      <w:pPr>
        <w:spacing w:afterLines="20" w:after="48"/>
        <w:rPr>
          <w:rFonts w:ascii="Arial" w:eastAsiaTheme="majorEastAsia" w:hAnsi="Arial" w:cs="Arial"/>
          <w:color w:val="5B9BD5" w:themeColor="accent1"/>
          <w:sz w:val="18"/>
          <w:szCs w:val="18"/>
        </w:rPr>
      </w:pPr>
      <w:r w:rsidRPr="00CF1DA5">
        <w:rPr>
          <w:rFonts w:ascii="Arial" w:hAnsi="Arial" w:cs="Arial"/>
          <w:b/>
          <w:bCs/>
          <w:sz w:val="18"/>
          <w:szCs w:val="18"/>
        </w:rPr>
        <w:br w:type="page"/>
      </w:r>
    </w:p>
    <w:p w:rsidR="002D5461" w:rsidRPr="00CF1DA5" w:rsidRDefault="002D5461" w:rsidP="00B65205">
      <w:pPr>
        <w:pStyle w:val="Heading3"/>
        <w:numPr>
          <w:ilvl w:val="2"/>
          <w:numId w:val="1"/>
        </w:numPr>
        <w:spacing w:afterLines="20" w:after="48"/>
        <w:rPr>
          <w:rFonts w:ascii="Arial" w:hAnsi="Arial" w:cs="Arial"/>
        </w:rPr>
      </w:pPr>
      <w:r w:rsidRPr="00CF1DA5">
        <w:rPr>
          <w:rFonts w:ascii="Arial" w:hAnsi="Arial" w:cs="Arial"/>
          <w:bCs w:val="0"/>
        </w:rPr>
        <w:t>A.14 System acquisition, development and maintenance</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7"/>
        <w:gridCol w:w="4269"/>
        <w:gridCol w:w="2870"/>
        <w:gridCol w:w="2429"/>
      </w:tblGrid>
      <w:tr w:rsidR="002D5461" w:rsidRPr="00CF1DA5" w:rsidTr="00C31405">
        <w:tc>
          <w:tcPr>
            <w:tcW w:w="3837"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ISO 27002 Requirement</w:t>
            </w:r>
          </w:p>
        </w:tc>
        <w:tc>
          <w:tcPr>
            <w:tcW w:w="4269"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Reporting Instruction</w:t>
            </w:r>
          </w:p>
        </w:tc>
        <w:tc>
          <w:tcPr>
            <w:tcW w:w="2870"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Assessor’s Response</w:t>
            </w:r>
          </w:p>
        </w:tc>
        <w:tc>
          <w:tcPr>
            <w:tcW w:w="2429"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Control Effectiveness</w:t>
            </w:r>
          </w:p>
        </w:tc>
      </w:tr>
      <w:tr w:rsidR="002D5461" w:rsidRPr="00CF1DA5" w:rsidTr="002D5461">
        <w:tc>
          <w:tcPr>
            <w:tcW w:w="13405" w:type="dxa"/>
            <w:gridSpan w:val="4"/>
            <w:shd w:val="clear" w:color="auto" w:fill="DEEAF6" w:themeFill="accent1" w:themeFillTint="33"/>
          </w:tcPr>
          <w:p w:rsidR="002D5461" w:rsidRPr="00CF1DA5" w:rsidRDefault="002D5461" w:rsidP="00B65205">
            <w:pPr>
              <w:spacing w:afterLines="20" w:after="48"/>
              <w:jc w:val="center"/>
              <w:rPr>
                <w:rFonts w:cs="Arial"/>
                <w:b/>
                <w:sz w:val="18"/>
                <w:szCs w:val="18"/>
              </w:rPr>
            </w:pPr>
            <w:r w:rsidRPr="00CF1DA5">
              <w:rPr>
                <w:rFonts w:cs="Arial"/>
                <w:b/>
                <w:sz w:val="18"/>
                <w:szCs w:val="18"/>
              </w:rPr>
              <w:t>14.1 Security requirements of information systems</w:t>
            </w:r>
          </w:p>
        </w:tc>
      </w:tr>
      <w:tr w:rsidR="002D5461" w:rsidRPr="00CF1DA5" w:rsidTr="002D5461">
        <w:tc>
          <w:tcPr>
            <w:tcW w:w="13405" w:type="dxa"/>
            <w:gridSpan w:val="4"/>
            <w:shd w:val="clear" w:color="auto" w:fill="DEEAF6" w:themeFill="accent1" w:themeFillTint="33"/>
          </w:tcPr>
          <w:p w:rsidR="002D5461" w:rsidRPr="00CF1DA5" w:rsidRDefault="002D5461" w:rsidP="00B65205">
            <w:pPr>
              <w:spacing w:afterLines="20" w:after="48"/>
              <w:rPr>
                <w:rFonts w:cs="Arial"/>
                <w:sz w:val="18"/>
                <w:szCs w:val="18"/>
              </w:rPr>
            </w:pPr>
            <w:r w:rsidRPr="00CF1DA5">
              <w:rPr>
                <w:rFonts w:cs="Arial"/>
                <w:b/>
                <w:sz w:val="18"/>
                <w:szCs w:val="18"/>
              </w:rPr>
              <w:t>14.1.1</w:t>
            </w:r>
            <w:r w:rsidRPr="00CF1DA5">
              <w:rPr>
                <w:rFonts w:cs="Arial"/>
                <w:sz w:val="18"/>
                <w:szCs w:val="18"/>
              </w:rPr>
              <w:t xml:space="preserve"> Information security requirements analysis and specification</w:t>
            </w:r>
          </w:p>
        </w:tc>
      </w:tr>
      <w:tr w:rsidR="00C31405" w:rsidRPr="00CF1DA5" w:rsidTr="00C31405">
        <w:trPr>
          <w:trHeight w:val="1803"/>
        </w:trPr>
        <w:tc>
          <w:tcPr>
            <w:tcW w:w="3837" w:type="dxa"/>
            <w:vMerge w:val="restart"/>
          </w:tcPr>
          <w:p w:rsidR="00C31405" w:rsidRPr="00CF1DA5" w:rsidRDefault="00C31405" w:rsidP="00C31405">
            <w:pPr>
              <w:tabs>
                <w:tab w:val="left" w:pos="1170"/>
              </w:tabs>
              <w:spacing w:afterLines="20" w:after="48"/>
              <w:rPr>
                <w:rFonts w:cs="Arial"/>
                <w:sz w:val="18"/>
                <w:szCs w:val="18"/>
              </w:rPr>
            </w:pPr>
            <w:r w:rsidRPr="00CF1DA5">
              <w:rPr>
                <w:rFonts w:cs="Arial"/>
                <w:sz w:val="18"/>
                <w:szCs w:val="18"/>
              </w:rPr>
              <w:t>The information security related requirements should be included in the requirements for new information systems or enhancements to existing information systems.</w:t>
            </w:r>
          </w:p>
        </w:tc>
        <w:tc>
          <w:tcPr>
            <w:tcW w:w="4269" w:type="dxa"/>
          </w:tcPr>
          <w:p w:rsidR="00C31405" w:rsidRPr="00CF1DA5" w:rsidRDefault="00C31405" w:rsidP="00C31405">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policy documentation</w:t>
            </w:r>
            <w:r w:rsidRPr="00CF1DA5">
              <w:rPr>
                <w:rFonts w:cs="Arial"/>
                <w:szCs w:val="18"/>
                <w:lang w:val="en-GB" w:eastAsia="en-GB"/>
              </w:rPr>
              <w:t xml:space="preserve"> examined to verify it defines that system configuration standards are applied when new systems are configured and verified as being in place before a system is installed on the network</w:t>
            </w:r>
          </w:p>
        </w:tc>
        <w:tc>
          <w:tcPr>
            <w:tcW w:w="2870" w:type="dxa"/>
          </w:tcPr>
          <w:p w:rsidR="00C31405" w:rsidRPr="00CF1DA5" w:rsidRDefault="00C31405" w:rsidP="00C31405">
            <w:pPr>
              <w:rPr>
                <w:rFonts w:cs="Arial"/>
                <w:sz w:val="18"/>
                <w:szCs w:val="18"/>
              </w:rPr>
            </w:pPr>
          </w:p>
        </w:tc>
        <w:tc>
          <w:tcPr>
            <w:tcW w:w="2429" w:type="dxa"/>
            <w:vMerge w:val="restart"/>
          </w:tcPr>
          <w:p w:rsidR="00C31405" w:rsidRPr="00CF1DA5" w:rsidRDefault="00C31405" w:rsidP="00C31405">
            <w:pPr>
              <w:spacing w:afterLines="20" w:after="48"/>
              <w:rPr>
                <w:rFonts w:cs="Arial"/>
                <w:sz w:val="18"/>
                <w:szCs w:val="18"/>
              </w:rPr>
            </w:pPr>
          </w:p>
        </w:tc>
      </w:tr>
      <w:tr w:rsidR="00C31405" w:rsidRPr="00CF1DA5" w:rsidTr="00C31405">
        <w:trPr>
          <w:trHeight w:val="1515"/>
        </w:trPr>
        <w:tc>
          <w:tcPr>
            <w:tcW w:w="3837" w:type="dxa"/>
            <w:vMerge/>
          </w:tcPr>
          <w:p w:rsidR="00C31405" w:rsidRPr="00CF1DA5" w:rsidRDefault="00C31405" w:rsidP="00C31405">
            <w:pPr>
              <w:tabs>
                <w:tab w:val="left" w:pos="1170"/>
              </w:tabs>
              <w:spacing w:afterLines="20" w:after="48"/>
              <w:rPr>
                <w:rFonts w:cs="Arial"/>
                <w:sz w:val="18"/>
                <w:szCs w:val="18"/>
              </w:rPr>
            </w:pPr>
          </w:p>
        </w:tc>
        <w:tc>
          <w:tcPr>
            <w:tcW w:w="4269" w:type="dxa"/>
          </w:tcPr>
          <w:p w:rsidR="00C31405" w:rsidRPr="00CF1DA5" w:rsidRDefault="00C31405" w:rsidP="00C31405">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responsible personnel</w:t>
            </w:r>
            <w:r w:rsidRPr="00CF1DA5">
              <w:rPr>
                <w:rFonts w:cs="Arial"/>
                <w:szCs w:val="18"/>
                <w:lang w:val="en-GB" w:eastAsia="en-GB"/>
              </w:rPr>
              <w:t xml:space="preserve"> interviewed who confirm </w:t>
            </w:r>
            <w:r w:rsidRPr="00CF1DA5">
              <w:rPr>
                <w:rFonts w:cs="Arial"/>
                <w:szCs w:val="18"/>
              </w:rPr>
              <w:t>that system configuration standards are applied when new systems are configured and verified as being in place before a system is installed on the network.</w:t>
            </w:r>
          </w:p>
        </w:tc>
        <w:tc>
          <w:tcPr>
            <w:tcW w:w="2870" w:type="dxa"/>
          </w:tcPr>
          <w:p w:rsidR="00C31405" w:rsidRPr="00CF1DA5" w:rsidRDefault="00C31405" w:rsidP="00C31405">
            <w:pPr>
              <w:rPr>
                <w:rFonts w:cs="Arial"/>
                <w:sz w:val="18"/>
                <w:szCs w:val="18"/>
              </w:rPr>
            </w:pPr>
          </w:p>
        </w:tc>
        <w:tc>
          <w:tcPr>
            <w:tcW w:w="2429" w:type="dxa"/>
            <w:vMerge/>
          </w:tcPr>
          <w:p w:rsidR="00C31405" w:rsidRPr="00CF1DA5" w:rsidRDefault="00C31405" w:rsidP="00C31405">
            <w:pPr>
              <w:spacing w:afterLines="20" w:after="48"/>
              <w:rPr>
                <w:rFonts w:cs="Arial"/>
                <w:sz w:val="18"/>
                <w:szCs w:val="18"/>
              </w:rPr>
            </w:pPr>
          </w:p>
        </w:tc>
      </w:tr>
      <w:tr w:rsidR="002D5461" w:rsidRPr="00CF1DA5" w:rsidTr="002D5461">
        <w:tc>
          <w:tcPr>
            <w:tcW w:w="13405" w:type="dxa"/>
            <w:gridSpan w:val="4"/>
            <w:shd w:val="clear" w:color="auto" w:fill="DEEAF6" w:themeFill="accent1" w:themeFillTint="33"/>
          </w:tcPr>
          <w:p w:rsidR="002D5461" w:rsidRPr="00CF1DA5" w:rsidRDefault="002D5461" w:rsidP="00B65205">
            <w:pPr>
              <w:spacing w:afterLines="20" w:after="48"/>
              <w:rPr>
                <w:rFonts w:cs="Arial"/>
                <w:sz w:val="18"/>
                <w:szCs w:val="18"/>
              </w:rPr>
            </w:pPr>
            <w:r w:rsidRPr="00CF1DA5">
              <w:rPr>
                <w:rFonts w:cs="Arial"/>
                <w:b/>
                <w:sz w:val="18"/>
                <w:szCs w:val="18"/>
              </w:rPr>
              <w:t>14.1.2</w:t>
            </w:r>
            <w:r w:rsidRPr="00CF1DA5">
              <w:rPr>
                <w:rFonts w:cs="Arial"/>
                <w:sz w:val="18"/>
                <w:szCs w:val="18"/>
              </w:rPr>
              <w:t xml:space="preserve"> Securing application services on public networks</w:t>
            </w:r>
          </w:p>
        </w:tc>
      </w:tr>
      <w:tr w:rsidR="00C31405" w:rsidRPr="00CF1DA5" w:rsidTr="00C31405">
        <w:tc>
          <w:tcPr>
            <w:tcW w:w="3837" w:type="dxa"/>
            <w:vMerge w:val="restart"/>
          </w:tcPr>
          <w:p w:rsidR="00C31405" w:rsidRPr="00CF1DA5" w:rsidRDefault="00C31405" w:rsidP="00C31405">
            <w:pPr>
              <w:tabs>
                <w:tab w:val="left" w:pos="1170"/>
              </w:tabs>
              <w:spacing w:afterLines="20" w:after="48"/>
              <w:rPr>
                <w:rFonts w:cs="Arial"/>
                <w:sz w:val="18"/>
                <w:szCs w:val="18"/>
              </w:rPr>
            </w:pPr>
            <w:r w:rsidRPr="00CF1DA5">
              <w:rPr>
                <w:rFonts w:cs="Arial"/>
                <w:sz w:val="18"/>
                <w:szCs w:val="18"/>
              </w:rPr>
              <w:t>Information involved in application services passing over public networks should be protected from fraudulent activity, contract dispute and unauthorized disclosure and modification.</w:t>
            </w:r>
          </w:p>
        </w:tc>
        <w:tc>
          <w:tcPr>
            <w:tcW w:w="4269" w:type="dxa"/>
          </w:tcPr>
          <w:p w:rsidR="00C31405" w:rsidRPr="00CF1DA5" w:rsidRDefault="00C31405" w:rsidP="00C31405">
            <w:pPr>
              <w:pStyle w:val="TableTextBullet"/>
              <w:numPr>
                <w:ilvl w:val="0"/>
                <w:numId w:val="0"/>
              </w:numPr>
              <w:spacing w:afterLines="20" w:after="48"/>
              <w:rPr>
                <w:rFonts w:cs="Arial"/>
                <w:szCs w:val="18"/>
                <w:lang w:val="en-GB" w:eastAsia="en-GB"/>
              </w:rPr>
            </w:pPr>
            <w:r w:rsidRPr="00CF1DA5">
              <w:rPr>
                <w:rFonts w:cs="Arial"/>
                <w:b/>
                <w:szCs w:val="18"/>
                <w:lang w:val="en-GB" w:eastAsia="en-GB"/>
              </w:rPr>
              <w:t>Describe</w:t>
            </w:r>
            <w:r w:rsidRPr="00CF1DA5">
              <w:rPr>
                <w:rFonts w:cs="Arial"/>
                <w:szCs w:val="18"/>
                <w:lang w:val="en-GB" w:eastAsia="en-GB"/>
              </w:rPr>
              <w:t xml:space="preserve"> </w:t>
            </w:r>
            <w:r w:rsidRPr="00CF1DA5">
              <w:rPr>
                <w:rFonts w:cs="Arial"/>
                <w:b/>
                <w:szCs w:val="18"/>
                <w:lang w:val="en-GB" w:eastAsia="en-GB"/>
              </w:rPr>
              <w:t>the sample</w:t>
            </w:r>
            <w:r w:rsidRPr="00CF1DA5">
              <w:rPr>
                <w:rFonts w:cs="Arial"/>
                <w:szCs w:val="18"/>
                <w:lang w:val="en-GB" w:eastAsia="en-GB"/>
              </w:rPr>
              <w:t xml:space="preserve"> of inbound and outbound transmissions observed as they occurred.</w:t>
            </w:r>
          </w:p>
          <w:p w:rsidR="00C31405" w:rsidRPr="00CF1DA5" w:rsidRDefault="00C31405" w:rsidP="00C31405">
            <w:pPr>
              <w:pStyle w:val="TableTextBullet"/>
              <w:numPr>
                <w:ilvl w:val="0"/>
                <w:numId w:val="0"/>
              </w:numPr>
              <w:spacing w:afterLines="20" w:after="48"/>
              <w:rPr>
                <w:rFonts w:cs="Arial"/>
                <w:szCs w:val="18"/>
                <w:lang w:val="en-GB" w:eastAsia="en-GB"/>
              </w:rPr>
            </w:pPr>
          </w:p>
        </w:tc>
        <w:tc>
          <w:tcPr>
            <w:tcW w:w="2870" w:type="dxa"/>
          </w:tcPr>
          <w:p w:rsidR="00C31405" w:rsidRPr="00CF1DA5" w:rsidRDefault="00C31405" w:rsidP="00C31405">
            <w:pPr>
              <w:rPr>
                <w:rFonts w:cs="Arial"/>
                <w:sz w:val="18"/>
                <w:szCs w:val="18"/>
              </w:rPr>
            </w:pPr>
          </w:p>
        </w:tc>
        <w:tc>
          <w:tcPr>
            <w:tcW w:w="2429" w:type="dxa"/>
            <w:vMerge w:val="restart"/>
          </w:tcPr>
          <w:p w:rsidR="00C31405" w:rsidRPr="00CF1DA5" w:rsidRDefault="00C31405" w:rsidP="00C31405">
            <w:pPr>
              <w:spacing w:afterLines="20" w:after="48"/>
              <w:rPr>
                <w:rFonts w:cs="Arial"/>
                <w:sz w:val="18"/>
                <w:szCs w:val="18"/>
              </w:rPr>
            </w:pPr>
          </w:p>
        </w:tc>
      </w:tr>
      <w:tr w:rsidR="00C31405" w:rsidRPr="00CF1DA5" w:rsidTr="00C31405">
        <w:tc>
          <w:tcPr>
            <w:tcW w:w="3837" w:type="dxa"/>
            <w:vMerge/>
          </w:tcPr>
          <w:p w:rsidR="00C31405" w:rsidRPr="00CF1DA5" w:rsidRDefault="00C31405" w:rsidP="00C31405">
            <w:pPr>
              <w:tabs>
                <w:tab w:val="left" w:pos="1170"/>
              </w:tabs>
              <w:spacing w:afterLines="20" w:after="48"/>
              <w:rPr>
                <w:rFonts w:cs="Arial"/>
                <w:sz w:val="18"/>
                <w:szCs w:val="18"/>
              </w:rPr>
            </w:pPr>
          </w:p>
        </w:tc>
        <w:tc>
          <w:tcPr>
            <w:tcW w:w="4269" w:type="dxa"/>
          </w:tcPr>
          <w:p w:rsidR="00C31405" w:rsidRPr="00CF1DA5" w:rsidRDefault="00C31405" w:rsidP="00C31405">
            <w:pPr>
              <w:pStyle w:val="TableTextBullet"/>
              <w:numPr>
                <w:ilvl w:val="0"/>
                <w:numId w:val="0"/>
              </w:numPr>
              <w:spacing w:afterLines="20" w:after="48"/>
              <w:rPr>
                <w:rFonts w:cs="Arial"/>
                <w:szCs w:val="18"/>
                <w:lang w:val="en-GB" w:eastAsia="en-GB"/>
              </w:rPr>
            </w:pPr>
            <w:r w:rsidRPr="00CF1DA5">
              <w:rPr>
                <w:rFonts w:cs="Arial"/>
                <w:b/>
                <w:szCs w:val="18"/>
                <w:lang w:val="en-GB" w:eastAsia="en-GB"/>
              </w:rPr>
              <w:t xml:space="preserve">Describe how </w:t>
            </w:r>
            <w:r w:rsidRPr="00CF1DA5">
              <w:rPr>
                <w:rFonts w:cs="Arial"/>
                <w:szCs w:val="18"/>
                <w:lang w:val="en-GB" w:eastAsia="en-GB"/>
              </w:rPr>
              <w:t>the samples of inbound and outbound transmissions were observed as they occurred to verify that all confidential data is encrypted with strong cryptography during transit.</w:t>
            </w:r>
          </w:p>
          <w:p w:rsidR="00C31405" w:rsidRPr="00CF1DA5" w:rsidRDefault="00C31405" w:rsidP="00C31405">
            <w:pPr>
              <w:pStyle w:val="TableTextBullet"/>
              <w:numPr>
                <w:ilvl w:val="0"/>
                <w:numId w:val="0"/>
              </w:numPr>
              <w:spacing w:afterLines="20" w:after="48"/>
              <w:rPr>
                <w:rFonts w:cs="Arial"/>
                <w:szCs w:val="18"/>
                <w:lang w:val="en-GB" w:eastAsia="en-GB"/>
              </w:rPr>
            </w:pPr>
          </w:p>
        </w:tc>
        <w:tc>
          <w:tcPr>
            <w:tcW w:w="2870" w:type="dxa"/>
          </w:tcPr>
          <w:p w:rsidR="00C31405" w:rsidRPr="00CF1DA5" w:rsidRDefault="00C31405" w:rsidP="00C31405">
            <w:pPr>
              <w:rPr>
                <w:rFonts w:cs="Arial"/>
                <w:sz w:val="18"/>
                <w:szCs w:val="18"/>
              </w:rPr>
            </w:pPr>
          </w:p>
        </w:tc>
        <w:tc>
          <w:tcPr>
            <w:tcW w:w="2429" w:type="dxa"/>
            <w:vMerge/>
          </w:tcPr>
          <w:p w:rsidR="00C31405" w:rsidRPr="00CF1DA5" w:rsidRDefault="00C31405" w:rsidP="00C31405">
            <w:pPr>
              <w:spacing w:afterLines="20" w:after="48"/>
              <w:rPr>
                <w:rFonts w:cs="Arial"/>
                <w:sz w:val="18"/>
                <w:szCs w:val="18"/>
              </w:rPr>
            </w:pPr>
          </w:p>
        </w:tc>
      </w:tr>
      <w:tr w:rsidR="009F59C7" w:rsidRPr="00CF1DA5" w:rsidTr="002D5461">
        <w:tc>
          <w:tcPr>
            <w:tcW w:w="13405" w:type="dxa"/>
            <w:gridSpan w:val="4"/>
            <w:shd w:val="clear" w:color="auto" w:fill="DEEAF6" w:themeFill="accent1" w:themeFillTint="33"/>
          </w:tcPr>
          <w:p w:rsidR="009F59C7" w:rsidRPr="00CF1DA5" w:rsidRDefault="009F59C7" w:rsidP="00B65205">
            <w:pPr>
              <w:spacing w:afterLines="20" w:after="48"/>
              <w:rPr>
                <w:rFonts w:cs="Arial"/>
                <w:sz w:val="18"/>
                <w:szCs w:val="18"/>
              </w:rPr>
            </w:pPr>
            <w:r w:rsidRPr="00CF1DA5">
              <w:rPr>
                <w:rFonts w:cs="Arial"/>
                <w:b/>
                <w:sz w:val="18"/>
                <w:szCs w:val="18"/>
              </w:rPr>
              <w:t>14.1.3</w:t>
            </w:r>
            <w:r w:rsidRPr="00CF1DA5">
              <w:rPr>
                <w:rFonts w:cs="Arial"/>
                <w:sz w:val="18"/>
                <w:szCs w:val="18"/>
              </w:rPr>
              <w:t xml:space="preserve"> Protecting application services transactions</w:t>
            </w:r>
          </w:p>
        </w:tc>
      </w:tr>
      <w:tr w:rsidR="009F59C7" w:rsidRPr="00CF1DA5" w:rsidTr="00C31405">
        <w:tc>
          <w:tcPr>
            <w:tcW w:w="3837" w:type="dxa"/>
          </w:tcPr>
          <w:p w:rsidR="009F59C7" w:rsidRPr="00CF1DA5" w:rsidRDefault="009F59C7" w:rsidP="00B65205">
            <w:pPr>
              <w:tabs>
                <w:tab w:val="left" w:pos="1170"/>
              </w:tabs>
              <w:spacing w:afterLines="20" w:after="48"/>
              <w:rPr>
                <w:rFonts w:cs="Arial"/>
                <w:sz w:val="18"/>
                <w:szCs w:val="18"/>
              </w:rPr>
            </w:pPr>
            <w:r w:rsidRPr="00CF1DA5">
              <w:rPr>
                <w:rFonts w:cs="Arial"/>
                <w:sz w:val="18"/>
                <w:szCs w:val="18"/>
              </w:rPr>
              <w:t>Information involved in application service transactions should be protected to prevent incomplete transmission, mis-routing, unauthorized message alteration, unauthorized disclosure, unauthorized message duplication or replay.</w:t>
            </w:r>
          </w:p>
          <w:p w:rsidR="009F59C7" w:rsidRPr="00CF1DA5" w:rsidRDefault="009F59C7" w:rsidP="00B65205">
            <w:pPr>
              <w:tabs>
                <w:tab w:val="left" w:pos="1170"/>
              </w:tabs>
              <w:spacing w:afterLines="20" w:after="48"/>
              <w:rPr>
                <w:rFonts w:cs="Arial"/>
                <w:sz w:val="18"/>
                <w:szCs w:val="18"/>
              </w:rPr>
            </w:pPr>
          </w:p>
        </w:tc>
        <w:tc>
          <w:tcPr>
            <w:tcW w:w="4269" w:type="dxa"/>
          </w:tcPr>
          <w:p w:rsidR="009F59C7" w:rsidRPr="00CF1DA5" w:rsidRDefault="009F59C7" w:rsidP="00B65205">
            <w:pPr>
              <w:spacing w:afterLines="20" w:after="48"/>
              <w:rPr>
                <w:rFonts w:cs="Arial"/>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users are trained and applications require secure connections to communicate.</w:t>
            </w:r>
          </w:p>
          <w:p w:rsidR="009F59C7" w:rsidRPr="00CF1DA5" w:rsidRDefault="009F59C7" w:rsidP="00B65205">
            <w:pPr>
              <w:spacing w:afterLines="20" w:after="48"/>
              <w:rPr>
                <w:rFonts w:eastAsiaTheme="minorEastAsia" w:cs="Arial"/>
                <w:b/>
                <w:color w:val="00B050"/>
                <w:sz w:val="18"/>
                <w:szCs w:val="18"/>
              </w:rPr>
            </w:pPr>
          </w:p>
        </w:tc>
        <w:tc>
          <w:tcPr>
            <w:tcW w:w="2870" w:type="dxa"/>
          </w:tcPr>
          <w:p w:rsidR="009F59C7" w:rsidRPr="00CF1DA5" w:rsidRDefault="009F59C7" w:rsidP="00B65205">
            <w:pPr>
              <w:spacing w:afterLines="20" w:after="48"/>
              <w:rPr>
                <w:rFonts w:cs="Arial"/>
                <w:sz w:val="18"/>
                <w:szCs w:val="18"/>
              </w:rPr>
            </w:pPr>
          </w:p>
        </w:tc>
        <w:tc>
          <w:tcPr>
            <w:tcW w:w="2429" w:type="dxa"/>
          </w:tcPr>
          <w:p w:rsidR="009F59C7" w:rsidRPr="00CF1DA5" w:rsidRDefault="009F59C7" w:rsidP="00B65205">
            <w:pPr>
              <w:spacing w:afterLines="20" w:after="48"/>
              <w:rPr>
                <w:rFonts w:cs="Arial"/>
                <w:sz w:val="18"/>
                <w:szCs w:val="18"/>
              </w:rPr>
            </w:pPr>
          </w:p>
        </w:tc>
      </w:tr>
      <w:tr w:rsidR="009F59C7" w:rsidRPr="00CF1DA5" w:rsidTr="002D5461">
        <w:tc>
          <w:tcPr>
            <w:tcW w:w="13405" w:type="dxa"/>
            <w:gridSpan w:val="4"/>
            <w:shd w:val="clear" w:color="auto" w:fill="DEEAF6" w:themeFill="accent1" w:themeFillTint="33"/>
          </w:tcPr>
          <w:p w:rsidR="009F59C7" w:rsidRPr="00CF1DA5" w:rsidRDefault="009F59C7" w:rsidP="00B65205">
            <w:pPr>
              <w:spacing w:afterLines="20" w:after="48"/>
              <w:jc w:val="center"/>
              <w:rPr>
                <w:rFonts w:cs="Arial"/>
                <w:b/>
                <w:sz w:val="18"/>
                <w:szCs w:val="18"/>
              </w:rPr>
            </w:pPr>
            <w:r w:rsidRPr="00CF1DA5">
              <w:rPr>
                <w:rFonts w:cs="Arial"/>
                <w:b/>
                <w:sz w:val="18"/>
                <w:szCs w:val="18"/>
              </w:rPr>
              <w:t>14.2 Security in development and support processes</w:t>
            </w:r>
          </w:p>
        </w:tc>
      </w:tr>
      <w:tr w:rsidR="009F59C7" w:rsidRPr="00CF1DA5" w:rsidTr="002D5461">
        <w:tc>
          <w:tcPr>
            <w:tcW w:w="13405" w:type="dxa"/>
            <w:gridSpan w:val="4"/>
            <w:shd w:val="clear" w:color="auto" w:fill="DEEAF6" w:themeFill="accent1" w:themeFillTint="33"/>
          </w:tcPr>
          <w:p w:rsidR="009F59C7" w:rsidRPr="00CF1DA5" w:rsidRDefault="009F59C7" w:rsidP="00B65205">
            <w:pPr>
              <w:spacing w:afterLines="20" w:after="48"/>
              <w:rPr>
                <w:rFonts w:cs="Arial"/>
                <w:sz w:val="18"/>
                <w:szCs w:val="18"/>
              </w:rPr>
            </w:pPr>
            <w:r w:rsidRPr="00CF1DA5">
              <w:rPr>
                <w:rFonts w:cs="Arial"/>
                <w:b/>
                <w:sz w:val="18"/>
                <w:szCs w:val="18"/>
              </w:rPr>
              <w:t>14.2.1</w:t>
            </w:r>
            <w:r w:rsidRPr="00CF1DA5">
              <w:rPr>
                <w:rFonts w:cs="Arial"/>
                <w:sz w:val="18"/>
                <w:szCs w:val="18"/>
              </w:rPr>
              <w:t xml:space="preserve"> Secure development policy</w:t>
            </w:r>
          </w:p>
        </w:tc>
      </w:tr>
      <w:tr w:rsidR="00C31405" w:rsidRPr="00CF1DA5" w:rsidTr="00C31405">
        <w:tc>
          <w:tcPr>
            <w:tcW w:w="3837" w:type="dxa"/>
          </w:tcPr>
          <w:p w:rsidR="00C31405" w:rsidRPr="00CF1DA5" w:rsidRDefault="00C31405" w:rsidP="00C31405">
            <w:pPr>
              <w:tabs>
                <w:tab w:val="left" w:pos="1170"/>
              </w:tabs>
              <w:spacing w:afterLines="20" w:after="48"/>
              <w:rPr>
                <w:rFonts w:cs="Arial"/>
                <w:sz w:val="18"/>
                <w:szCs w:val="18"/>
              </w:rPr>
            </w:pPr>
            <w:r w:rsidRPr="00CF1DA5">
              <w:rPr>
                <w:rFonts w:cs="Arial"/>
                <w:sz w:val="18"/>
                <w:szCs w:val="18"/>
              </w:rPr>
              <w:t>Rules for the development of software and systems should be established and applied to developments within the organization.</w:t>
            </w:r>
          </w:p>
          <w:p w:rsidR="00C31405" w:rsidRPr="00CF1DA5" w:rsidRDefault="00C31405" w:rsidP="00C31405">
            <w:pPr>
              <w:tabs>
                <w:tab w:val="left" w:pos="1170"/>
              </w:tabs>
              <w:spacing w:afterLines="20" w:after="48"/>
              <w:rPr>
                <w:rFonts w:cs="Arial"/>
                <w:sz w:val="18"/>
                <w:szCs w:val="18"/>
              </w:rPr>
            </w:pPr>
          </w:p>
        </w:tc>
        <w:tc>
          <w:tcPr>
            <w:tcW w:w="4269" w:type="dxa"/>
          </w:tcPr>
          <w:p w:rsidR="00C31405" w:rsidRPr="00CF1DA5" w:rsidRDefault="00C31405" w:rsidP="00C31405">
            <w:pPr>
              <w:spacing w:afterLines="20" w:after="48"/>
              <w:rPr>
                <w:rFonts w:cs="Arial"/>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development systems and software follow best practice for security within the organization.</w:t>
            </w:r>
          </w:p>
          <w:p w:rsidR="00C31405" w:rsidRPr="00CF1DA5" w:rsidRDefault="00C31405" w:rsidP="00C31405">
            <w:pPr>
              <w:spacing w:afterLines="20" w:after="48"/>
              <w:rPr>
                <w:rFonts w:eastAsiaTheme="minorEastAsia" w:cs="Arial"/>
                <w:b/>
                <w:color w:val="00B050"/>
                <w:sz w:val="18"/>
                <w:szCs w:val="18"/>
              </w:rPr>
            </w:pP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14.2.2</w:t>
            </w:r>
            <w:r w:rsidRPr="00CF1DA5">
              <w:rPr>
                <w:rFonts w:cs="Arial"/>
                <w:sz w:val="18"/>
                <w:szCs w:val="18"/>
              </w:rPr>
              <w:t xml:space="preserve"> System change control procedures</w:t>
            </w:r>
          </w:p>
        </w:tc>
      </w:tr>
      <w:tr w:rsidR="00C31405" w:rsidRPr="00CF1DA5" w:rsidTr="00C31405">
        <w:tc>
          <w:tcPr>
            <w:tcW w:w="3837" w:type="dxa"/>
          </w:tcPr>
          <w:p w:rsidR="00C31405" w:rsidRPr="00CF1DA5" w:rsidRDefault="00C31405" w:rsidP="00C31405">
            <w:pPr>
              <w:spacing w:afterLines="20" w:after="48"/>
              <w:rPr>
                <w:rFonts w:cs="Arial"/>
                <w:sz w:val="18"/>
                <w:szCs w:val="18"/>
              </w:rPr>
            </w:pPr>
            <w:r w:rsidRPr="00CF1DA5">
              <w:rPr>
                <w:rFonts w:cs="Arial"/>
                <w:sz w:val="18"/>
                <w:szCs w:val="18"/>
              </w:rPr>
              <w:t>Changes to systems within the development lifecycle should be controlled by the use of formal change control procedures.</w:t>
            </w:r>
          </w:p>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documented change-control procedures</w:t>
            </w:r>
            <w:r w:rsidRPr="00CF1DA5">
              <w:rPr>
                <w:rFonts w:cs="Arial"/>
                <w:szCs w:val="18"/>
                <w:lang w:val="en-GB" w:eastAsia="en-GB"/>
              </w:rPr>
              <w:t xml:space="preserve"> related to implementing security patches and software modification examined to verify procedures are defined for:</w:t>
            </w:r>
          </w:p>
          <w:p w:rsidR="00C31405" w:rsidRPr="00CF1DA5" w:rsidRDefault="00C31405" w:rsidP="00C31405">
            <w:pPr>
              <w:pStyle w:val="tabletextbullet2"/>
              <w:spacing w:afterLines="20" w:after="48"/>
              <w:ind w:left="576" w:hanging="216"/>
              <w:rPr>
                <w:szCs w:val="18"/>
              </w:rPr>
            </w:pPr>
            <w:r w:rsidRPr="00CF1DA5">
              <w:rPr>
                <w:szCs w:val="18"/>
              </w:rPr>
              <w:t>Documentation of impact.</w:t>
            </w:r>
          </w:p>
          <w:p w:rsidR="00C31405" w:rsidRPr="00CF1DA5" w:rsidRDefault="00C31405" w:rsidP="00C31405">
            <w:pPr>
              <w:pStyle w:val="tabletextbullet2"/>
              <w:spacing w:afterLines="20" w:after="48"/>
              <w:ind w:left="576" w:hanging="216"/>
              <w:rPr>
                <w:szCs w:val="18"/>
              </w:rPr>
            </w:pPr>
            <w:r w:rsidRPr="00CF1DA5">
              <w:rPr>
                <w:bCs/>
                <w:szCs w:val="18"/>
              </w:rPr>
              <w:t>Documented</w:t>
            </w:r>
            <w:r w:rsidRPr="00CF1DA5">
              <w:rPr>
                <w:b/>
                <w:bCs/>
                <w:szCs w:val="18"/>
              </w:rPr>
              <w:t xml:space="preserve"> </w:t>
            </w:r>
            <w:r w:rsidRPr="00CF1DA5">
              <w:rPr>
                <w:bCs/>
                <w:szCs w:val="18"/>
              </w:rPr>
              <w:t>c</w:t>
            </w:r>
            <w:r w:rsidRPr="00CF1DA5">
              <w:rPr>
                <w:szCs w:val="18"/>
              </w:rPr>
              <w:t>hange approval by authorized parties.</w:t>
            </w:r>
          </w:p>
          <w:p w:rsidR="00C31405" w:rsidRPr="00CF1DA5" w:rsidRDefault="00C31405" w:rsidP="00C31405">
            <w:pPr>
              <w:pStyle w:val="tabletextbullet2"/>
              <w:spacing w:afterLines="20" w:after="48"/>
              <w:ind w:left="576" w:hanging="216"/>
              <w:rPr>
                <w:szCs w:val="18"/>
              </w:rPr>
            </w:pPr>
            <w:r w:rsidRPr="00CF1DA5">
              <w:rPr>
                <w:bCs/>
                <w:szCs w:val="18"/>
              </w:rPr>
              <w:t xml:space="preserve">Functionality testing </w:t>
            </w:r>
            <w:r w:rsidRPr="00CF1DA5">
              <w:rPr>
                <w:szCs w:val="18"/>
              </w:rPr>
              <w:t>to verify that the change does not adversely impact the security of the system.</w:t>
            </w:r>
          </w:p>
          <w:p w:rsidR="00C31405" w:rsidRPr="00CF1DA5" w:rsidRDefault="00C31405" w:rsidP="00C31405">
            <w:pPr>
              <w:pStyle w:val="tabletextbullet2"/>
              <w:spacing w:afterLines="20" w:after="48"/>
              <w:ind w:left="576" w:hanging="216"/>
              <w:rPr>
                <w:szCs w:val="18"/>
              </w:rPr>
            </w:pPr>
            <w:r w:rsidRPr="00CF1DA5">
              <w:rPr>
                <w:szCs w:val="18"/>
              </w:rPr>
              <w:t>Back-out procedures.</w:t>
            </w: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14.2.3</w:t>
            </w:r>
            <w:r w:rsidRPr="00CF1DA5">
              <w:rPr>
                <w:rFonts w:cs="Arial"/>
                <w:sz w:val="18"/>
                <w:szCs w:val="18"/>
              </w:rPr>
              <w:t xml:space="preserve"> Technical review of applications after operating platform changes</w:t>
            </w:r>
          </w:p>
        </w:tc>
      </w:tr>
      <w:tr w:rsidR="00D3449F" w:rsidRPr="00CF1DA5" w:rsidTr="00C31405">
        <w:tc>
          <w:tcPr>
            <w:tcW w:w="3837" w:type="dxa"/>
          </w:tcPr>
          <w:p w:rsidR="00D3449F" w:rsidRPr="00CF1DA5" w:rsidRDefault="00D3449F" w:rsidP="00D3449F">
            <w:pPr>
              <w:spacing w:afterLines="20" w:after="48"/>
              <w:rPr>
                <w:rFonts w:cs="Arial"/>
                <w:sz w:val="18"/>
                <w:szCs w:val="18"/>
              </w:rPr>
            </w:pPr>
            <w:r w:rsidRPr="00CF1DA5">
              <w:rPr>
                <w:rFonts w:cs="Arial"/>
                <w:sz w:val="18"/>
                <w:szCs w:val="18"/>
              </w:rPr>
              <w:t>When operating platforms are changed, business critical applications should be reviewed and tested to ensure there is no adverse impact on organizational operations or security.</w:t>
            </w:r>
          </w:p>
          <w:p w:rsidR="00D3449F" w:rsidRPr="00CF1DA5" w:rsidRDefault="00D3449F" w:rsidP="00D3449F">
            <w:pPr>
              <w:spacing w:afterLines="20" w:after="48"/>
              <w:rPr>
                <w:rFonts w:cs="Arial"/>
                <w:sz w:val="18"/>
                <w:szCs w:val="18"/>
              </w:rPr>
            </w:pPr>
          </w:p>
        </w:tc>
        <w:tc>
          <w:tcPr>
            <w:tcW w:w="4269" w:type="dxa"/>
          </w:tcPr>
          <w:p w:rsidR="00D3449F" w:rsidRPr="00FB12FF" w:rsidRDefault="00D3449F" w:rsidP="00D3449F">
            <w:pPr>
              <w:pStyle w:val="TableTextBullet"/>
              <w:numPr>
                <w:ilvl w:val="0"/>
                <w:numId w:val="0"/>
              </w:numPr>
              <w:rPr>
                <w:rFonts w:cs="Arial"/>
                <w:i/>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responsible personnel</w:t>
            </w:r>
            <w:r w:rsidRPr="00FB12FF">
              <w:rPr>
                <w:rFonts w:cs="Arial"/>
                <w:szCs w:val="18"/>
                <w:lang w:val="en-GB" w:eastAsia="en-GB"/>
              </w:rPr>
              <w:t xml:space="preserve"> interviewed for this testing procedure who confirm that all custom application code changes are reviewed as follows:</w:t>
            </w:r>
          </w:p>
          <w:p w:rsidR="00D3449F" w:rsidRPr="00FB12FF" w:rsidRDefault="00D3449F" w:rsidP="00D3449F">
            <w:pPr>
              <w:pStyle w:val="tabletextbullet2"/>
              <w:rPr>
                <w:szCs w:val="18"/>
              </w:rPr>
            </w:pPr>
            <w:r w:rsidRPr="00FB12FF">
              <w:rPr>
                <w:szCs w:val="18"/>
              </w:rPr>
              <w:t>Code changes are reviewed by individuals other than the originating code author, and by individuals who are knowledgeable in code-review techniques and secure coding practices.</w:t>
            </w:r>
          </w:p>
          <w:p w:rsidR="00D3449F" w:rsidRPr="00FB12FF" w:rsidRDefault="00D3449F" w:rsidP="00D3449F">
            <w:pPr>
              <w:pStyle w:val="tabletextbullet2"/>
              <w:rPr>
                <w:szCs w:val="18"/>
              </w:rPr>
            </w:pPr>
            <w:r w:rsidRPr="00FB12FF">
              <w:rPr>
                <w:szCs w:val="18"/>
              </w:rPr>
              <w:t>Code reviews ensure code is developed according to secure coding guidelines (see PCI DSS Requirement 6.5).</w:t>
            </w:r>
          </w:p>
          <w:p w:rsidR="00D3449F" w:rsidRPr="00FB12FF" w:rsidRDefault="00D3449F" w:rsidP="00D3449F">
            <w:pPr>
              <w:pStyle w:val="tabletextbullet2"/>
              <w:rPr>
                <w:szCs w:val="18"/>
              </w:rPr>
            </w:pPr>
            <w:r w:rsidRPr="00FB12FF">
              <w:rPr>
                <w:szCs w:val="18"/>
              </w:rPr>
              <w:t>Appropriate corrections are implemented prior to release.</w:t>
            </w:r>
          </w:p>
          <w:p w:rsidR="00D3449F" w:rsidRPr="00FB12FF" w:rsidRDefault="00D3449F" w:rsidP="00D3449F">
            <w:pPr>
              <w:pStyle w:val="tabletextbullet2"/>
              <w:rPr>
                <w:szCs w:val="18"/>
              </w:rPr>
            </w:pPr>
            <w:r w:rsidRPr="00FB12FF">
              <w:rPr>
                <w:szCs w:val="18"/>
              </w:rPr>
              <w:t>Code-review results are reviewed and approved by management prior to release.</w:t>
            </w:r>
          </w:p>
        </w:tc>
        <w:tc>
          <w:tcPr>
            <w:tcW w:w="2870" w:type="dxa"/>
          </w:tcPr>
          <w:p w:rsidR="00D3449F" w:rsidRPr="00CF1DA5" w:rsidRDefault="00D3449F" w:rsidP="00D3449F">
            <w:pPr>
              <w:spacing w:afterLines="20" w:after="48"/>
              <w:rPr>
                <w:rFonts w:cs="Arial"/>
                <w:sz w:val="18"/>
                <w:szCs w:val="18"/>
              </w:rPr>
            </w:pPr>
          </w:p>
        </w:tc>
        <w:tc>
          <w:tcPr>
            <w:tcW w:w="2429" w:type="dxa"/>
          </w:tcPr>
          <w:p w:rsidR="00D3449F" w:rsidRPr="00CF1DA5" w:rsidRDefault="00D3449F" w:rsidP="00D3449F">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14.2.4</w:t>
            </w:r>
            <w:r w:rsidRPr="00CF1DA5">
              <w:rPr>
                <w:rFonts w:cs="Arial"/>
                <w:sz w:val="18"/>
                <w:szCs w:val="18"/>
              </w:rPr>
              <w:t xml:space="preserve"> Restrictions on changes to software packages</w:t>
            </w:r>
          </w:p>
        </w:tc>
      </w:tr>
      <w:tr w:rsidR="00C31405" w:rsidRPr="00CF1DA5" w:rsidTr="00C31405">
        <w:tc>
          <w:tcPr>
            <w:tcW w:w="3837" w:type="dxa"/>
            <w:vMerge w:val="restart"/>
          </w:tcPr>
          <w:p w:rsidR="00C31405" w:rsidRPr="00CF1DA5" w:rsidRDefault="00C31405" w:rsidP="00C31405">
            <w:pPr>
              <w:spacing w:afterLines="20" w:after="48"/>
              <w:rPr>
                <w:rFonts w:cs="Arial"/>
                <w:sz w:val="18"/>
                <w:szCs w:val="18"/>
              </w:rPr>
            </w:pPr>
            <w:r w:rsidRPr="00CF1DA5">
              <w:rPr>
                <w:rFonts w:cs="Arial"/>
                <w:sz w:val="18"/>
                <w:szCs w:val="18"/>
              </w:rPr>
              <w:t>Modifications to software packages should be discouraged, limited to necessary changes and all changes should be strictly controlled.</w:t>
            </w:r>
          </w:p>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personnel assigned to development/test environments</w:t>
            </w:r>
            <w:r w:rsidRPr="00CF1DA5">
              <w:rPr>
                <w:rFonts w:cs="Arial"/>
                <w:szCs w:val="18"/>
                <w:lang w:val="en-GB" w:eastAsia="en-GB"/>
              </w:rPr>
              <w:t xml:space="preserve"> interviewed who confirm that separation of duties is in place between development/test environments and the production environment.</w:t>
            </w:r>
          </w:p>
        </w:tc>
        <w:tc>
          <w:tcPr>
            <w:tcW w:w="2870" w:type="dxa"/>
          </w:tcPr>
          <w:p w:rsidR="00C31405" w:rsidRPr="00CF1DA5" w:rsidRDefault="00C31405" w:rsidP="00C31405">
            <w:pPr>
              <w:rPr>
                <w:rFonts w:cs="Arial"/>
                <w:sz w:val="18"/>
                <w:szCs w:val="18"/>
              </w:rPr>
            </w:pPr>
          </w:p>
        </w:tc>
        <w:tc>
          <w:tcPr>
            <w:tcW w:w="2429" w:type="dxa"/>
            <w:vMerge w:val="restart"/>
          </w:tcPr>
          <w:p w:rsidR="00C31405" w:rsidRPr="00CF1DA5" w:rsidRDefault="00C31405" w:rsidP="00C31405">
            <w:pPr>
              <w:spacing w:afterLines="20" w:after="48"/>
              <w:rPr>
                <w:rFonts w:cs="Arial"/>
                <w:sz w:val="18"/>
                <w:szCs w:val="18"/>
              </w:rPr>
            </w:pPr>
          </w:p>
        </w:tc>
      </w:tr>
      <w:tr w:rsidR="00C31405" w:rsidRPr="00CF1DA5" w:rsidTr="00C31405">
        <w:tc>
          <w:tcPr>
            <w:tcW w:w="3837" w:type="dxa"/>
            <w:vMerge/>
          </w:tcPr>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personnel assigned to production environments</w:t>
            </w:r>
            <w:r w:rsidRPr="00CF1DA5">
              <w:rPr>
                <w:rFonts w:cs="Arial"/>
                <w:szCs w:val="18"/>
                <w:lang w:val="en-GB" w:eastAsia="en-GB"/>
              </w:rPr>
              <w:t xml:space="preserve"> interviewed who confirm that separation of duties is in place between development/test environments and the production environment.</w:t>
            </w:r>
          </w:p>
        </w:tc>
        <w:tc>
          <w:tcPr>
            <w:tcW w:w="2870" w:type="dxa"/>
          </w:tcPr>
          <w:p w:rsidR="00C31405" w:rsidRPr="00CF1DA5" w:rsidRDefault="00C31405" w:rsidP="00C31405">
            <w:pPr>
              <w:rPr>
                <w:rFonts w:cs="Arial"/>
                <w:sz w:val="18"/>
                <w:szCs w:val="18"/>
              </w:rPr>
            </w:pPr>
          </w:p>
        </w:tc>
        <w:tc>
          <w:tcPr>
            <w:tcW w:w="2429" w:type="dxa"/>
            <w:vMerge/>
          </w:tcPr>
          <w:p w:rsidR="00C31405" w:rsidRPr="00CF1DA5" w:rsidRDefault="00C31405" w:rsidP="00C31405">
            <w:pPr>
              <w:spacing w:afterLines="20" w:after="48"/>
              <w:rPr>
                <w:rFonts w:cs="Arial"/>
                <w:sz w:val="18"/>
                <w:szCs w:val="18"/>
              </w:rPr>
            </w:pPr>
          </w:p>
        </w:tc>
      </w:tr>
      <w:tr w:rsidR="00C31405" w:rsidRPr="00CF1DA5" w:rsidTr="00C31405">
        <w:tc>
          <w:tcPr>
            <w:tcW w:w="3837" w:type="dxa"/>
            <w:vMerge/>
          </w:tcPr>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pStyle w:val="TableTextBullet"/>
              <w:numPr>
                <w:ilvl w:val="0"/>
                <w:numId w:val="0"/>
              </w:numPr>
              <w:spacing w:afterLines="20" w:after="48"/>
              <w:rPr>
                <w:rFonts w:cs="Arial"/>
                <w:szCs w:val="18"/>
                <w:lang w:val="en-GB" w:eastAsia="en-GB"/>
              </w:rPr>
            </w:pPr>
            <w:r w:rsidRPr="00CF1DA5">
              <w:rPr>
                <w:rFonts w:cs="Arial"/>
                <w:b/>
                <w:szCs w:val="18"/>
                <w:lang w:val="en-GB" w:eastAsia="en-GB"/>
              </w:rPr>
              <w:t>Describe how</w:t>
            </w:r>
            <w:r w:rsidRPr="00CF1DA5">
              <w:rPr>
                <w:rFonts w:cs="Arial"/>
                <w:szCs w:val="18"/>
                <w:lang w:val="en-GB" w:eastAsia="en-GB"/>
              </w:rPr>
              <w:t xml:space="preserve"> processes were observed to verify that separation of duties is in place between development/test environments and the production environment.</w:t>
            </w:r>
          </w:p>
        </w:tc>
        <w:tc>
          <w:tcPr>
            <w:tcW w:w="2870" w:type="dxa"/>
          </w:tcPr>
          <w:p w:rsidR="00C31405" w:rsidRPr="00CF1DA5" w:rsidRDefault="00C31405" w:rsidP="00C31405">
            <w:pPr>
              <w:rPr>
                <w:rFonts w:cs="Arial"/>
                <w:sz w:val="18"/>
                <w:szCs w:val="18"/>
              </w:rPr>
            </w:pPr>
          </w:p>
        </w:tc>
        <w:tc>
          <w:tcPr>
            <w:tcW w:w="2429" w:type="dxa"/>
            <w:vMerge/>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14.2.5</w:t>
            </w:r>
            <w:r w:rsidRPr="00CF1DA5">
              <w:rPr>
                <w:rFonts w:cs="Arial"/>
                <w:sz w:val="18"/>
                <w:szCs w:val="18"/>
              </w:rPr>
              <w:t xml:space="preserve"> Secure system engineering principles</w:t>
            </w:r>
          </w:p>
        </w:tc>
      </w:tr>
      <w:tr w:rsidR="006D0425" w:rsidRPr="00CF1DA5" w:rsidTr="00807B3C">
        <w:trPr>
          <w:trHeight w:val="1131"/>
        </w:trPr>
        <w:tc>
          <w:tcPr>
            <w:tcW w:w="3837" w:type="dxa"/>
          </w:tcPr>
          <w:p w:rsidR="006D0425" w:rsidRPr="00CF1DA5" w:rsidRDefault="006D0425" w:rsidP="006D0425">
            <w:pPr>
              <w:spacing w:afterLines="20" w:after="48"/>
              <w:rPr>
                <w:rFonts w:cs="Arial"/>
                <w:sz w:val="18"/>
                <w:szCs w:val="18"/>
              </w:rPr>
            </w:pPr>
            <w:r w:rsidRPr="00CF1DA5">
              <w:rPr>
                <w:rFonts w:cs="Arial"/>
                <w:sz w:val="18"/>
                <w:szCs w:val="18"/>
              </w:rPr>
              <w:t>Principles for engineering secure systems should be established, documented, maintained and applied to any information system implementation efforts.</w:t>
            </w:r>
          </w:p>
          <w:p w:rsidR="006D0425" w:rsidRPr="00CF1DA5" w:rsidRDefault="006D0425" w:rsidP="006D0425">
            <w:pPr>
              <w:spacing w:afterLines="20" w:after="48"/>
              <w:rPr>
                <w:rFonts w:cs="Arial"/>
                <w:sz w:val="18"/>
                <w:szCs w:val="18"/>
              </w:rPr>
            </w:pPr>
          </w:p>
        </w:tc>
        <w:tc>
          <w:tcPr>
            <w:tcW w:w="4269" w:type="dxa"/>
          </w:tcPr>
          <w:p w:rsidR="006D0425" w:rsidRPr="00FB12FF" w:rsidRDefault="006D0425" w:rsidP="006D0425">
            <w:pPr>
              <w:pStyle w:val="TableTextBullet"/>
              <w:numPr>
                <w:ilvl w:val="0"/>
                <w:numId w:val="0"/>
              </w:numPr>
              <w:rPr>
                <w:rFonts w:cs="Arial"/>
                <w:szCs w:val="18"/>
                <w:lang w:val="en-GB" w:eastAsia="en-GB"/>
              </w:rPr>
            </w:pPr>
            <w:r w:rsidRPr="00FB12FF">
              <w:rPr>
                <w:rFonts w:cs="Arial"/>
                <w:b/>
                <w:szCs w:val="18"/>
                <w:lang w:val="en-GB" w:eastAsia="en-GB"/>
              </w:rPr>
              <w:t>Identify</w:t>
            </w:r>
            <w:r w:rsidRPr="00FB12FF">
              <w:rPr>
                <w:rFonts w:cs="Arial"/>
                <w:szCs w:val="18"/>
                <w:lang w:val="en-GB" w:eastAsia="en-GB"/>
              </w:rPr>
              <w:t xml:space="preserve"> </w:t>
            </w:r>
            <w:r w:rsidRPr="00FB12FF">
              <w:rPr>
                <w:rFonts w:cs="Arial"/>
                <w:b/>
                <w:szCs w:val="18"/>
                <w:lang w:val="en-GB" w:eastAsia="en-GB"/>
              </w:rPr>
              <w:t>the document</w:t>
            </w:r>
            <w:r w:rsidRPr="00FB12FF">
              <w:rPr>
                <w:rFonts w:cs="Arial"/>
                <w:szCs w:val="18"/>
                <w:lang w:val="en-GB" w:eastAsia="en-GB"/>
              </w:rPr>
              <w:t xml:space="preserve"> </w:t>
            </w:r>
            <w:r>
              <w:rPr>
                <w:rFonts w:cs="Arial"/>
                <w:szCs w:val="18"/>
                <w:lang w:val="en-GB" w:eastAsia="en-GB"/>
              </w:rPr>
              <w:t>examined to verify</w:t>
            </w:r>
            <w:r w:rsidRPr="00FB12FF">
              <w:rPr>
                <w:rFonts w:cs="Arial"/>
                <w:szCs w:val="18"/>
                <w:lang w:val="en-GB" w:eastAsia="en-GB"/>
              </w:rPr>
              <w:t xml:space="preserve"> </w:t>
            </w:r>
            <w:r>
              <w:rPr>
                <w:rFonts w:cs="Arial"/>
                <w:szCs w:val="18"/>
                <w:lang w:val="en-GB" w:eastAsia="en-GB"/>
              </w:rPr>
              <w:t xml:space="preserve">that software-development </w:t>
            </w:r>
            <w:r w:rsidRPr="00FB12FF">
              <w:rPr>
                <w:rFonts w:cs="Arial"/>
                <w:szCs w:val="18"/>
                <w:lang w:val="en-GB" w:eastAsia="en-GB"/>
              </w:rPr>
              <w:t>processes</w:t>
            </w:r>
            <w:r>
              <w:rPr>
                <w:rFonts w:cs="Arial"/>
                <w:szCs w:val="18"/>
                <w:lang w:val="en-GB" w:eastAsia="en-GB"/>
              </w:rPr>
              <w:t xml:space="preserve"> are</w:t>
            </w:r>
            <w:r w:rsidRPr="00FB12FF">
              <w:rPr>
                <w:rFonts w:cs="Arial"/>
                <w:szCs w:val="18"/>
                <w:lang w:val="en-GB" w:eastAsia="en-GB"/>
              </w:rPr>
              <w:t xml:space="preserve"> based on industry standards and/or best practices.</w:t>
            </w:r>
          </w:p>
          <w:p w:rsidR="006D0425" w:rsidRPr="00FB12FF" w:rsidRDefault="006D0425" w:rsidP="006D0425">
            <w:pPr>
              <w:pStyle w:val="TableTextBullet"/>
              <w:ind w:left="0"/>
              <w:rPr>
                <w:rFonts w:cs="Arial"/>
                <w:szCs w:val="18"/>
                <w:lang w:val="en-GB" w:eastAsia="en-GB"/>
              </w:rPr>
            </w:pPr>
          </w:p>
        </w:tc>
        <w:tc>
          <w:tcPr>
            <w:tcW w:w="2870" w:type="dxa"/>
          </w:tcPr>
          <w:p w:rsidR="006D0425" w:rsidRPr="00CF1DA5" w:rsidRDefault="006D0425" w:rsidP="006D0425">
            <w:pPr>
              <w:rPr>
                <w:rFonts w:cs="Arial"/>
                <w:sz w:val="18"/>
                <w:szCs w:val="18"/>
              </w:rPr>
            </w:pPr>
          </w:p>
        </w:tc>
        <w:tc>
          <w:tcPr>
            <w:tcW w:w="2429" w:type="dxa"/>
          </w:tcPr>
          <w:p w:rsidR="006D0425" w:rsidRPr="00CF1DA5" w:rsidRDefault="006D0425" w:rsidP="006D042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14.2.6</w:t>
            </w:r>
            <w:r w:rsidRPr="00CF1DA5">
              <w:rPr>
                <w:rFonts w:cs="Arial"/>
                <w:sz w:val="18"/>
                <w:szCs w:val="18"/>
              </w:rPr>
              <w:t xml:space="preserve"> Secure development environment</w:t>
            </w:r>
          </w:p>
        </w:tc>
      </w:tr>
      <w:tr w:rsidR="00C31405" w:rsidRPr="00CF1DA5" w:rsidTr="00C31405">
        <w:tc>
          <w:tcPr>
            <w:tcW w:w="3837" w:type="dxa"/>
          </w:tcPr>
          <w:p w:rsidR="00C31405" w:rsidRPr="00CF1DA5" w:rsidRDefault="00C31405" w:rsidP="00C31405">
            <w:pPr>
              <w:spacing w:afterLines="20" w:after="48"/>
              <w:rPr>
                <w:rFonts w:cs="Arial"/>
                <w:sz w:val="18"/>
                <w:szCs w:val="18"/>
              </w:rPr>
            </w:pPr>
            <w:r w:rsidRPr="00CF1DA5">
              <w:rPr>
                <w:rFonts w:cs="Arial"/>
                <w:sz w:val="18"/>
                <w:szCs w:val="18"/>
              </w:rPr>
              <w:t>Organizations should establish and appropriately protect secure development environments for system development and integration efforts that cover the entire system development lifecycle.</w:t>
            </w:r>
          </w:p>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spacing w:afterLines="20" w:after="48"/>
              <w:rPr>
                <w:rFonts w:cs="Arial"/>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rPr>
              <w:t>development systems and software follow best practice for security within the organization.</w:t>
            </w:r>
          </w:p>
          <w:p w:rsidR="00C31405" w:rsidRPr="00CF1DA5" w:rsidRDefault="00C31405" w:rsidP="00C31405">
            <w:pPr>
              <w:spacing w:afterLines="20" w:after="48"/>
              <w:rPr>
                <w:rFonts w:eastAsiaTheme="minorEastAsia" w:cs="Arial"/>
                <w:b/>
                <w:color w:val="00B050"/>
                <w:sz w:val="18"/>
                <w:szCs w:val="18"/>
              </w:rPr>
            </w:pP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14.2.7</w:t>
            </w:r>
            <w:r w:rsidRPr="00CF1DA5">
              <w:rPr>
                <w:rFonts w:cs="Arial"/>
                <w:sz w:val="18"/>
                <w:szCs w:val="18"/>
              </w:rPr>
              <w:t xml:space="preserve"> Outsourced development</w:t>
            </w:r>
          </w:p>
        </w:tc>
      </w:tr>
      <w:tr w:rsidR="00C31405" w:rsidRPr="00CF1DA5" w:rsidTr="00C31405">
        <w:tc>
          <w:tcPr>
            <w:tcW w:w="3837" w:type="dxa"/>
          </w:tcPr>
          <w:p w:rsidR="00C31405" w:rsidRPr="00CF1DA5" w:rsidRDefault="00C31405" w:rsidP="00C31405">
            <w:pPr>
              <w:spacing w:afterLines="20" w:after="48"/>
              <w:rPr>
                <w:rFonts w:cs="Arial"/>
                <w:sz w:val="18"/>
                <w:szCs w:val="18"/>
              </w:rPr>
            </w:pPr>
            <w:r w:rsidRPr="00CF1DA5">
              <w:rPr>
                <w:rFonts w:cs="Arial"/>
                <w:sz w:val="18"/>
                <w:szCs w:val="18"/>
              </w:rPr>
              <w:t>The organization should supervise and monitor the activity of outsourced system development.</w:t>
            </w:r>
          </w:p>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 xml:space="preserve">that describes how </w:t>
            </w:r>
            <w:r w:rsidRPr="00CF1DA5">
              <w:rPr>
                <w:rFonts w:cs="Arial"/>
                <w:sz w:val="18"/>
                <w:szCs w:val="18"/>
              </w:rPr>
              <w:t>t</w:t>
            </w:r>
            <w:r w:rsidRPr="00CF1DA5">
              <w:rPr>
                <w:rFonts w:cs="Arial"/>
                <w:sz w:val="18"/>
                <w:szCs w:val="18"/>
                <w:lang w:val="en-GB" w:eastAsia="en-GB"/>
              </w:rPr>
              <w:t>he organization should supervise and monitor the activity of outsourced system development.</w:t>
            </w: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14.2.8</w:t>
            </w:r>
            <w:r w:rsidRPr="00CF1DA5">
              <w:rPr>
                <w:rFonts w:cs="Arial"/>
                <w:sz w:val="18"/>
                <w:szCs w:val="18"/>
              </w:rPr>
              <w:t xml:space="preserve"> System security testing</w:t>
            </w:r>
          </w:p>
        </w:tc>
      </w:tr>
      <w:tr w:rsidR="00C31405" w:rsidRPr="00CF1DA5" w:rsidTr="00C31405">
        <w:tc>
          <w:tcPr>
            <w:tcW w:w="3837" w:type="dxa"/>
          </w:tcPr>
          <w:p w:rsidR="00C31405" w:rsidRPr="00CF1DA5" w:rsidRDefault="00C31405" w:rsidP="00C31405">
            <w:pPr>
              <w:spacing w:afterLines="20" w:after="48"/>
              <w:rPr>
                <w:rFonts w:cs="Arial"/>
                <w:sz w:val="18"/>
                <w:szCs w:val="18"/>
              </w:rPr>
            </w:pPr>
            <w:r w:rsidRPr="00CF1DA5">
              <w:rPr>
                <w:rFonts w:cs="Arial"/>
                <w:sz w:val="18"/>
                <w:szCs w:val="18"/>
              </w:rPr>
              <w:t>Testing of security functionality should be carried out during development.</w:t>
            </w:r>
          </w:p>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spacing w:afterLines="20" w:after="48"/>
              <w:rPr>
                <w:rFonts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that describes how testing of security functionality should be carried out during development.</w:t>
            </w:r>
          </w:p>
          <w:p w:rsidR="00C31405" w:rsidRPr="00CF1DA5" w:rsidRDefault="00C31405" w:rsidP="00C31405">
            <w:pPr>
              <w:spacing w:afterLines="20" w:after="48"/>
              <w:rPr>
                <w:rFonts w:eastAsiaTheme="minorEastAsia" w:cs="Arial"/>
                <w:b/>
                <w:color w:val="00B050"/>
                <w:sz w:val="18"/>
                <w:szCs w:val="18"/>
              </w:rPr>
            </w:pP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14.2.9</w:t>
            </w:r>
            <w:r w:rsidRPr="00CF1DA5">
              <w:rPr>
                <w:rFonts w:cs="Arial"/>
                <w:sz w:val="18"/>
                <w:szCs w:val="18"/>
              </w:rPr>
              <w:t xml:space="preserve"> System acceptance testing</w:t>
            </w:r>
          </w:p>
        </w:tc>
      </w:tr>
      <w:tr w:rsidR="00C31405" w:rsidRPr="00CF1DA5" w:rsidTr="00C31405">
        <w:tc>
          <w:tcPr>
            <w:tcW w:w="3837" w:type="dxa"/>
          </w:tcPr>
          <w:p w:rsidR="00C31405" w:rsidRPr="00CF1DA5" w:rsidRDefault="00C31405" w:rsidP="00C31405">
            <w:pPr>
              <w:spacing w:afterLines="20" w:after="48"/>
              <w:rPr>
                <w:rFonts w:cs="Arial"/>
                <w:sz w:val="18"/>
                <w:szCs w:val="18"/>
              </w:rPr>
            </w:pPr>
            <w:r w:rsidRPr="00CF1DA5">
              <w:rPr>
                <w:rFonts w:cs="Arial"/>
                <w:sz w:val="18"/>
                <w:szCs w:val="18"/>
              </w:rPr>
              <w:t>Acceptance testing programs and related criteria should be established for new information systems, upgrades and new versions.</w:t>
            </w:r>
          </w:p>
          <w:p w:rsidR="00C31405" w:rsidRPr="00CF1DA5" w:rsidRDefault="00C31405" w:rsidP="00C31405">
            <w:pPr>
              <w:spacing w:afterLines="20" w:after="48"/>
              <w:rPr>
                <w:rFonts w:cs="Arial"/>
                <w:sz w:val="18"/>
                <w:szCs w:val="18"/>
              </w:rPr>
            </w:pPr>
          </w:p>
        </w:tc>
        <w:tc>
          <w:tcPr>
            <w:tcW w:w="4269" w:type="dxa"/>
          </w:tcPr>
          <w:p w:rsidR="00C31405" w:rsidRPr="00CF1DA5" w:rsidRDefault="00C31405" w:rsidP="00C31405">
            <w:pPr>
              <w:spacing w:afterLines="20" w:after="48"/>
              <w:rPr>
                <w:rFonts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 xml:space="preserve">that describes User </w:t>
            </w:r>
            <w:r w:rsidRPr="00CF1DA5">
              <w:rPr>
                <w:rFonts w:cs="Arial"/>
                <w:sz w:val="18"/>
                <w:szCs w:val="18"/>
              </w:rPr>
              <w:t>Acceptance testing</w:t>
            </w:r>
          </w:p>
          <w:p w:rsidR="00C31405" w:rsidRPr="00CF1DA5" w:rsidRDefault="00C31405" w:rsidP="00C31405">
            <w:pPr>
              <w:spacing w:afterLines="20" w:after="48"/>
              <w:rPr>
                <w:rFonts w:eastAsiaTheme="minorEastAsia" w:cs="Arial"/>
                <w:b/>
                <w:color w:val="00B050"/>
                <w:sz w:val="18"/>
                <w:szCs w:val="18"/>
              </w:rPr>
            </w:pP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jc w:val="center"/>
              <w:rPr>
                <w:rFonts w:cs="Arial"/>
                <w:b/>
                <w:sz w:val="18"/>
                <w:szCs w:val="18"/>
              </w:rPr>
            </w:pPr>
            <w:r w:rsidRPr="00CF1DA5">
              <w:rPr>
                <w:rFonts w:cs="Arial"/>
                <w:b/>
                <w:sz w:val="18"/>
                <w:szCs w:val="18"/>
              </w:rPr>
              <w:t>14.3 Test data</w:t>
            </w:r>
          </w:p>
        </w:tc>
      </w:tr>
      <w:tr w:rsidR="00C31405" w:rsidRPr="00CF1DA5" w:rsidTr="002D5461">
        <w:tc>
          <w:tcPr>
            <w:tcW w:w="13405" w:type="dxa"/>
            <w:gridSpan w:val="4"/>
            <w:shd w:val="clear" w:color="auto" w:fill="DEEAF6" w:themeFill="accent1" w:themeFillTint="33"/>
          </w:tcPr>
          <w:p w:rsidR="00C31405" w:rsidRPr="00CF1DA5" w:rsidRDefault="00C31405" w:rsidP="00C31405">
            <w:pPr>
              <w:spacing w:afterLines="20" w:after="48"/>
              <w:rPr>
                <w:rFonts w:cs="Arial"/>
                <w:sz w:val="18"/>
                <w:szCs w:val="18"/>
              </w:rPr>
            </w:pPr>
            <w:r w:rsidRPr="00CF1DA5">
              <w:rPr>
                <w:rFonts w:cs="Arial"/>
                <w:b/>
                <w:sz w:val="18"/>
                <w:szCs w:val="18"/>
              </w:rPr>
              <w:t>14.3.1</w:t>
            </w:r>
            <w:r w:rsidRPr="00CF1DA5">
              <w:rPr>
                <w:rFonts w:cs="Arial"/>
                <w:sz w:val="18"/>
                <w:szCs w:val="18"/>
              </w:rPr>
              <w:t xml:space="preserve"> Protection of test data</w:t>
            </w:r>
          </w:p>
        </w:tc>
      </w:tr>
      <w:tr w:rsidR="00C31405" w:rsidRPr="00CF1DA5" w:rsidTr="00C31405">
        <w:tc>
          <w:tcPr>
            <w:tcW w:w="3837" w:type="dxa"/>
          </w:tcPr>
          <w:p w:rsidR="00C31405" w:rsidRPr="00CF1DA5" w:rsidRDefault="00C31405" w:rsidP="00C31405">
            <w:pPr>
              <w:tabs>
                <w:tab w:val="left" w:pos="1321"/>
              </w:tabs>
              <w:spacing w:afterLines="20" w:after="48"/>
              <w:rPr>
                <w:rFonts w:cs="Arial"/>
                <w:sz w:val="18"/>
                <w:szCs w:val="18"/>
              </w:rPr>
            </w:pPr>
            <w:r w:rsidRPr="00CF1DA5">
              <w:rPr>
                <w:rFonts w:cs="Arial"/>
                <w:sz w:val="18"/>
                <w:szCs w:val="18"/>
              </w:rPr>
              <w:t>Test data should be selected carefully, protected and controlled.</w:t>
            </w:r>
          </w:p>
        </w:tc>
        <w:tc>
          <w:tcPr>
            <w:tcW w:w="4269" w:type="dxa"/>
          </w:tcPr>
          <w:p w:rsidR="00C31405" w:rsidRPr="00CF1DA5" w:rsidRDefault="00C31405" w:rsidP="00C31405">
            <w:pPr>
              <w:spacing w:afterLines="20" w:after="48"/>
              <w:rPr>
                <w:rFonts w:cs="Arial"/>
                <w:sz w:val="18"/>
                <w:szCs w:val="18"/>
                <w:lang w:val="en-GB" w:eastAsia="en-GB"/>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that describes how test data is protected.</w:t>
            </w:r>
          </w:p>
          <w:p w:rsidR="00C31405" w:rsidRPr="00CF1DA5" w:rsidRDefault="00C31405" w:rsidP="00C31405">
            <w:pPr>
              <w:spacing w:afterLines="20" w:after="48"/>
              <w:rPr>
                <w:rFonts w:eastAsiaTheme="minorEastAsia" w:cs="Arial"/>
                <w:b/>
                <w:color w:val="00B050"/>
                <w:sz w:val="18"/>
                <w:szCs w:val="18"/>
              </w:rPr>
            </w:pPr>
          </w:p>
        </w:tc>
        <w:tc>
          <w:tcPr>
            <w:tcW w:w="2870" w:type="dxa"/>
          </w:tcPr>
          <w:p w:rsidR="00C31405" w:rsidRPr="00CF1DA5" w:rsidRDefault="00C31405" w:rsidP="00C31405">
            <w:pPr>
              <w:spacing w:afterLines="20" w:after="48"/>
              <w:rPr>
                <w:rFonts w:cs="Arial"/>
                <w:sz w:val="18"/>
                <w:szCs w:val="18"/>
              </w:rPr>
            </w:pPr>
          </w:p>
        </w:tc>
        <w:tc>
          <w:tcPr>
            <w:tcW w:w="2429" w:type="dxa"/>
          </w:tcPr>
          <w:p w:rsidR="00C31405" w:rsidRPr="00CF1DA5" w:rsidRDefault="00C31405" w:rsidP="00C31405">
            <w:pPr>
              <w:spacing w:afterLines="20" w:after="48"/>
              <w:rPr>
                <w:rFonts w:cs="Arial"/>
                <w:sz w:val="18"/>
                <w:szCs w:val="18"/>
              </w:rPr>
            </w:pPr>
          </w:p>
        </w:tc>
      </w:tr>
    </w:tbl>
    <w:p w:rsidR="002D5461" w:rsidRPr="00CF1DA5" w:rsidRDefault="002D5461" w:rsidP="00B65205">
      <w:pPr>
        <w:spacing w:afterLines="20" w:after="48"/>
        <w:ind w:left="360"/>
        <w:rPr>
          <w:rFonts w:ascii="Arial" w:hAnsi="Arial" w:cs="Arial"/>
          <w:sz w:val="18"/>
          <w:szCs w:val="18"/>
        </w:rPr>
      </w:pPr>
    </w:p>
    <w:p w:rsidR="0061116E" w:rsidRPr="00CF1DA5" w:rsidRDefault="0061116E" w:rsidP="00B65205">
      <w:pPr>
        <w:spacing w:afterLines="20" w:after="48"/>
        <w:rPr>
          <w:rFonts w:ascii="Arial" w:eastAsiaTheme="majorEastAsia" w:hAnsi="Arial" w:cs="Arial"/>
          <w:color w:val="5B9BD5" w:themeColor="accent1"/>
          <w:sz w:val="18"/>
          <w:szCs w:val="18"/>
        </w:rPr>
      </w:pPr>
      <w:r w:rsidRPr="00CF1DA5">
        <w:rPr>
          <w:rFonts w:ascii="Arial" w:hAnsi="Arial" w:cs="Arial"/>
          <w:b/>
          <w:bCs/>
          <w:sz w:val="18"/>
          <w:szCs w:val="18"/>
        </w:rPr>
        <w:br w:type="page"/>
      </w:r>
    </w:p>
    <w:p w:rsidR="002D5461" w:rsidRPr="00CF1DA5" w:rsidRDefault="002D5461" w:rsidP="00B65205">
      <w:pPr>
        <w:pStyle w:val="Heading3"/>
        <w:numPr>
          <w:ilvl w:val="2"/>
          <w:numId w:val="1"/>
        </w:numPr>
        <w:spacing w:afterLines="20" w:after="48"/>
        <w:rPr>
          <w:rFonts w:ascii="Arial" w:hAnsi="Arial" w:cs="Arial"/>
        </w:rPr>
      </w:pPr>
      <w:r w:rsidRPr="00CF1DA5">
        <w:rPr>
          <w:rFonts w:ascii="Arial" w:hAnsi="Arial" w:cs="Arial"/>
          <w:bCs w:val="0"/>
        </w:rPr>
        <w:t>A.15 Supplier relationships</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2D5461" w:rsidRPr="00CF1DA5" w:rsidTr="002D5461">
        <w:tc>
          <w:tcPr>
            <w:tcW w:w="3838"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2D5461" w:rsidRPr="00CF1DA5" w:rsidRDefault="002D5461" w:rsidP="00B65205">
            <w:pPr>
              <w:spacing w:afterLines="20" w:after="48"/>
              <w:rPr>
                <w:rFonts w:cs="Arial"/>
                <w:b/>
                <w:sz w:val="18"/>
                <w:szCs w:val="18"/>
              </w:rPr>
            </w:pPr>
            <w:r w:rsidRPr="00CF1DA5">
              <w:rPr>
                <w:rFonts w:cs="Arial"/>
                <w:b/>
                <w:sz w:val="18"/>
                <w:szCs w:val="18"/>
              </w:rPr>
              <w:t>Control Effectiveness</w:t>
            </w: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jc w:val="center"/>
              <w:rPr>
                <w:rFonts w:cs="Arial"/>
                <w:b/>
                <w:sz w:val="18"/>
                <w:szCs w:val="18"/>
              </w:rPr>
            </w:pPr>
            <w:r w:rsidRPr="00CF1DA5">
              <w:rPr>
                <w:rFonts w:cs="Arial"/>
                <w:b/>
                <w:sz w:val="18"/>
                <w:szCs w:val="18"/>
              </w:rPr>
              <w:t>15.1 Information security in supplier relationships</w:t>
            </w: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rPr>
                <w:rFonts w:cs="Arial"/>
                <w:sz w:val="18"/>
                <w:szCs w:val="18"/>
              </w:rPr>
            </w:pPr>
            <w:r w:rsidRPr="00CF1DA5">
              <w:rPr>
                <w:rFonts w:cs="Arial"/>
                <w:b/>
                <w:sz w:val="18"/>
                <w:szCs w:val="18"/>
              </w:rPr>
              <w:t>15.1.1</w:t>
            </w:r>
            <w:r w:rsidRPr="00CF1DA5">
              <w:rPr>
                <w:rFonts w:cs="Arial"/>
                <w:sz w:val="18"/>
                <w:szCs w:val="18"/>
              </w:rPr>
              <w:t xml:space="preserve"> Information security policy for supplier relationships</w:t>
            </w:r>
          </w:p>
        </w:tc>
      </w:tr>
      <w:tr w:rsidR="002D5461" w:rsidRPr="00CF1DA5" w:rsidTr="002D5461">
        <w:tc>
          <w:tcPr>
            <w:tcW w:w="3838" w:type="dxa"/>
          </w:tcPr>
          <w:p w:rsidR="002D5461" w:rsidRPr="00CF1DA5" w:rsidRDefault="00652473" w:rsidP="00B65205">
            <w:pPr>
              <w:tabs>
                <w:tab w:val="left" w:pos="1170"/>
              </w:tabs>
              <w:spacing w:afterLines="20" w:after="48"/>
              <w:rPr>
                <w:rFonts w:cs="Arial"/>
                <w:sz w:val="18"/>
                <w:szCs w:val="18"/>
              </w:rPr>
            </w:pPr>
            <w:r w:rsidRPr="00CF1DA5">
              <w:rPr>
                <w:rFonts w:cs="Arial"/>
                <w:sz w:val="18"/>
                <w:szCs w:val="18"/>
              </w:rPr>
              <w:t>Information security requirements for mitigating the risks associated with supplier’s access to the organization’s assets should be agreed with the supplier and documented.</w:t>
            </w:r>
          </w:p>
          <w:p w:rsidR="0061116E" w:rsidRPr="00CF1DA5" w:rsidRDefault="0061116E" w:rsidP="00B65205">
            <w:pPr>
              <w:tabs>
                <w:tab w:val="left" w:pos="1170"/>
              </w:tabs>
              <w:spacing w:afterLines="20" w:after="48"/>
              <w:rPr>
                <w:rFonts w:cs="Arial"/>
                <w:sz w:val="18"/>
                <w:szCs w:val="18"/>
              </w:rPr>
            </w:pPr>
          </w:p>
        </w:tc>
        <w:tc>
          <w:tcPr>
            <w:tcW w:w="4270" w:type="dxa"/>
          </w:tcPr>
          <w:p w:rsidR="002D5461" w:rsidRPr="00CF1DA5" w:rsidRDefault="0061116E"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 xml:space="preserve">that contains </w:t>
            </w:r>
            <w:r w:rsidRPr="00CF1DA5">
              <w:rPr>
                <w:rFonts w:cs="Arial"/>
                <w:sz w:val="18"/>
                <w:szCs w:val="18"/>
              </w:rPr>
              <w:t>Information</w:t>
            </w:r>
            <w:r w:rsidRPr="00CF1DA5">
              <w:rPr>
                <w:rFonts w:cs="Arial"/>
                <w:sz w:val="18"/>
                <w:szCs w:val="18"/>
                <w:lang w:val="en-GB" w:eastAsia="en-GB"/>
              </w:rPr>
              <w:t xml:space="preserve"> security policy for supplier relationships.</w:t>
            </w:r>
          </w:p>
        </w:tc>
        <w:tc>
          <w:tcPr>
            <w:tcW w:w="2867" w:type="dxa"/>
          </w:tcPr>
          <w:p w:rsidR="002D5461" w:rsidRPr="00CF1DA5" w:rsidRDefault="002D5461" w:rsidP="00B65205">
            <w:pPr>
              <w:spacing w:afterLines="20" w:after="48"/>
              <w:rPr>
                <w:rFonts w:cs="Arial"/>
                <w:sz w:val="18"/>
                <w:szCs w:val="18"/>
              </w:rPr>
            </w:pPr>
          </w:p>
        </w:tc>
        <w:tc>
          <w:tcPr>
            <w:tcW w:w="2430" w:type="dxa"/>
          </w:tcPr>
          <w:p w:rsidR="002D5461" w:rsidRPr="00CF1DA5" w:rsidRDefault="002D5461" w:rsidP="00B65205">
            <w:pPr>
              <w:spacing w:afterLines="20" w:after="48"/>
              <w:rPr>
                <w:rFonts w:cs="Arial"/>
                <w:sz w:val="18"/>
                <w:szCs w:val="18"/>
              </w:rPr>
            </w:pP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rPr>
                <w:rFonts w:cs="Arial"/>
                <w:sz w:val="18"/>
                <w:szCs w:val="18"/>
              </w:rPr>
            </w:pPr>
            <w:r w:rsidRPr="00CF1DA5">
              <w:rPr>
                <w:rFonts w:cs="Arial"/>
                <w:b/>
                <w:sz w:val="18"/>
                <w:szCs w:val="18"/>
              </w:rPr>
              <w:t>15.1.2</w:t>
            </w:r>
            <w:r w:rsidRPr="00CF1DA5">
              <w:rPr>
                <w:rFonts w:cs="Arial"/>
                <w:sz w:val="18"/>
                <w:szCs w:val="18"/>
              </w:rPr>
              <w:t xml:space="preserve"> Addressing security within supplier agreements</w:t>
            </w:r>
          </w:p>
        </w:tc>
      </w:tr>
      <w:tr w:rsidR="002D5461" w:rsidRPr="00CF1DA5" w:rsidTr="002D5461">
        <w:tc>
          <w:tcPr>
            <w:tcW w:w="3838" w:type="dxa"/>
          </w:tcPr>
          <w:p w:rsidR="002D5461" w:rsidRPr="00CF1DA5" w:rsidRDefault="00652473" w:rsidP="00B65205">
            <w:pPr>
              <w:tabs>
                <w:tab w:val="left" w:pos="1170"/>
              </w:tabs>
              <w:spacing w:afterLines="20" w:after="48"/>
              <w:rPr>
                <w:rFonts w:cs="Arial"/>
                <w:sz w:val="18"/>
                <w:szCs w:val="18"/>
              </w:rPr>
            </w:pPr>
            <w:r w:rsidRPr="00CF1DA5">
              <w:rPr>
                <w:rFonts w:cs="Arial"/>
                <w:sz w:val="18"/>
                <w:szCs w:val="18"/>
              </w:rPr>
              <w:t>All relevant information security requirements should be established and agreed with each supplier that may access, process, store, communicate, or provide IT infrastructure components for, the organization’s information.</w:t>
            </w:r>
          </w:p>
          <w:p w:rsidR="0061116E" w:rsidRPr="00CF1DA5" w:rsidRDefault="0061116E" w:rsidP="00B65205">
            <w:pPr>
              <w:tabs>
                <w:tab w:val="left" w:pos="1170"/>
              </w:tabs>
              <w:spacing w:afterLines="20" w:after="48"/>
              <w:rPr>
                <w:rFonts w:cs="Arial"/>
                <w:sz w:val="18"/>
                <w:szCs w:val="18"/>
              </w:rPr>
            </w:pPr>
          </w:p>
        </w:tc>
        <w:tc>
          <w:tcPr>
            <w:tcW w:w="4270" w:type="dxa"/>
          </w:tcPr>
          <w:p w:rsidR="002D5461" w:rsidRPr="00CF1DA5" w:rsidRDefault="0061116E"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addressing security within supplier agreements.</w:t>
            </w:r>
          </w:p>
        </w:tc>
        <w:tc>
          <w:tcPr>
            <w:tcW w:w="2867" w:type="dxa"/>
          </w:tcPr>
          <w:p w:rsidR="002D5461" w:rsidRPr="00CF1DA5" w:rsidRDefault="002D5461" w:rsidP="00B65205">
            <w:pPr>
              <w:spacing w:afterLines="20" w:after="48"/>
              <w:rPr>
                <w:rFonts w:cs="Arial"/>
                <w:sz w:val="18"/>
                <w:szCs w:val="18"/>
              </w:rPr>
            </w:pPr>
          </w:p>
        </w:tc>
        <w:tc>
          <w:tcPr>
            <w:tcW w:w="2430" w:type="dxa"/>
          </w:tcPr>
          <w:p w:rsidR="002D5461" w:rsidRPr="00CF1DA5" w:rsidRDefault="002D5461" w:rsidP="00B65205">
            <w:pPr>
              <w:spacing w:afterLines="20" w:after="48"/>
              <w:rPr>
                <w:rFonts w:cs="Arial"/>
                <w:sz w:val="18"/>
                <w:szCs w:val="18"/>
              </w:rPr>
            </w:pP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rPr>
                <w:rFonts w:cs="Arial"/>
                <w:sz w:val="18"/>
                <w:szCs w:val="18"/>
              </w:rPr>
            </w:pPr>
            <w:r w:rsidRPr="00CF1DA5">
              <w:rPr>
                <w:rFonts w:cs="Arial"/>
                <w:b/>
                <w:sz w:val="18"/>
                <w:szCs w:val="18"/>
              </w:rPr>
              <w:t>15.1.3</w:t>
            </w:r>
            <w:r w:rsidRPr="00CF1DA5">
              <w:rPr>
                <w:rFonts w:cs="Arial"/>
                <w:sz w:val="18"/>
                <w:szCs w:val="18"/>
              </w:rPr>
              <w:t xml:space="preserve"> Information and communication technology supply chain</w:t>
            </w:r>
          </w:p>
        </w:tc>
      </w:tr>
      <w:tr w:rsidR="002D5461" w:rsidRPr="00CF1DA5" w:rsidTr="002D5461">
        <w:tc>
          <w:tcPr>
            <w:tcW w:w="3838" w:type="dxa"/>
          </w:tcPr>
          <w:p w:rsidR="002D5461" w:rsidRPr="00CF1DA5" w:rsidRDefault="00652473" w:rsidP="00B65205">
            <w:pPr>
              <w:tabs>
                <w:tab w:val="left" w:pos="1170"/>
              </w:tabs>
              <w:spacing w:afterLines="20" w:after="48"/>
              <w:rPr>
                <w:rFonts w:cs="Arial"/>
                <w:sz w:val="18"/>
                <w:szCs w:val="18"/>
              </w:rPr>
            </w:pPr>
            <w:r w:rsidRPr="00CF1DA5">
              <w:rPr>
                <w:rFonts w:cs="Arial"/>
                <w:sz w:val="18"/>
                <w:szCs w:val="18"/>
              </w:rPr>
              <w:t>Agreements with suppliers should include requirements to address the information security risks associated with information and communications technology services and product supply chain.</w:t>
            </w:r>
          </w:p>
          <w:p w:rsidR="0061116E" w:rsidRPr="00CF1DA5" w:rsidRDefault="0061116E" w:rsidP="00B65205">
            <w:pPr>
              <w:tabs>
                <w:tab w:val="left" w:pos="1170"/>
              </w:tabs>
              <w:spacing w:afterLines="20" w:after="48"/>
              <w:rPr>
                <w:rFonts w:cs="Arial"/>
                <w:sz w:val="18"/>
                <w:szCs w:val="18"/>
              </w:rPr>
            </w:pPr>
          </w:p>
        </w:tc>
        <w:tc>
          <w:tcPr>
            <w:tcW w:w="4270" w:type="dxa"/>
          </w:tcPr>
          <w:p w:rsidR="002D5461" w:rsidRPr="00CF1DA5" w:rsidRDefault="0061116E"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document </w:t>
            </w:r>
            <w:r w:rsidRPr="00CF1DA5">
              <w:rPr>
                <w:rFonts w:cs="Arial"/>
                <w:sz w:val="18"/>
                <w:szCs w:val="18"/>
                <w:lang w:val="en-GB" w:eastAsia="en-GB"/>
              </w:rPr>
              <w:t xml:space="preserve">that </w:t>
            </w:r>
            <w:proofErr w:type="gramStart"/>
            <w:r w:rsidRPr="00CF1DA5">
              <w:rPr>
                <w:rFonts w:cs="Arial"/>
                <w:sz w:val="18"/>
                <w:szCs w:val="18"/>
                <w:lang w:val="en-GB" w:eastAsia="en-GB"/>
              </w:rPr>
              <w:t xml:space="preserve">addresses </w:t>
            </w:r>
            <w:r w:rsidRPr="00CF1DA5">
              <w:rPr>
                <w:rFonts w:cs="Arial"/>
                <w:sz w:val="18"/>
                <w:szCs w:val="18"/>
              </w:rPr>
              <w:t xml:space="preserve"> </w:t>
            </w:r>
            <w:r w:rsidRPr="00CF1DA5">
              <w:rPr>
                <w:rFonts w:cs="Arial"/>
                <w:sz w:val="18"/>
                <w:szCs w:val="18"/>
                <w:lang w:val="en-GB" w:eastAsia="en-GB"/>
              </w:rPr>
              <w:t>Information</w:t>
            </w:r>
            <w:proofErr w:type="gramEnd"/>
            <w:r w:rsidRPr="00CF1DA5">
              <w:rPr>
                <w:rFonts w:cs="Arial"/>
                <w:sz w:val="18"/>
                <w:szCs w:val="18"/>
                <w:lang w:val="en-GB" w:eastAsia="en-GB"/>
              </w:rPr>
              <w:t xml:space="preserve"> and communication technology supply chain</w:t>
            </w:r>
          </w:p>
        </w:tc>
        <w:tc>
          <w:tcPr>
            <w:tcW w:w="2867" w:type="dxa"/>
          </w:tcPr>
          <w:p w:rsidR="002D5461" w:rsidRPr="00CF1DA5" w:rsidRDefault="002D5461" w:rsidP="00B65205">
            <w:pPr>
              <w:spacing w:afterLines="20" w:after="48"/>
              <w:rPr>
                <w:rFonts w:cs="Arial"/>
                <w:sz w:val="18"/>
                <w:szCs w:val="18"/>
              </w:rPr>
            </w:pPr>
          </w:p>
        </w:tc>
        <w:tc>
          <w:tcPr>
            <w:tcW w:w="2430" w:type="dxa"/>
          </w:tcPr>
          <w:p w:rsidR="002D5461" w:rsidRPr="00CF1DA5" w:rsidRDefault="002D5461" w:rsidP="00B65205">
            <w:pPr>
              <w:spacing w:afterLines="20" w:after="48"/>
              <w:rPr>
                <w:rFonts w:cs="Arial"/>
                <w:sz w:val="18"/>
                <w:szCs w:val="18"/>
              </w:rPr>
            </w:pP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jc w:val="center"/>
              <w:rPr>
                <w:rFonts w:cs="Arial"/>
                <w:b/>
                <w:sz w:val="18"/>
                <w:szCs w:val="18"/>
              </w:rPr>
            </w:pPr>
            <w:r w:rsidRPr="00CF1DA5">
              <w:rPr>
                <w:rFonts w:cs="Arial"/>
                <w:b/>
                <w:sz w:val="18"/>
                <w:szCs w:val="18"/>
              </w:rPr>
              <w:t>15.2 Supplier service delivery management</w:t>
            </w: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rPr>
                <w:rFonts w:cs="Arial"/>
                <w:sz w:val="18"/>
                <w:szCs w:val="18"/>
              </w:rPr>
            </w:pPr>
            <w:r w:rsidRPr="00CF1DA5">
              <w:rPr>
                <w:rFonts w:cs="Arial"/>
                <w:b/>
                <w:sz w:val="18"/>
                <w:szCs w:val="18"/>
              </w:rPr>
              <w:t xml:space="preserve">15.2.1 </w:t>
            </w:r>
            <w:r w:rsidRPr="00CF1DA5">
              <w:rPr>
                <w:rFonts w:cs="Arial"/>
                <w:sz w:val="18"/>
                <w:szCs w:val="18"/>
              </w:rPr>
              <w:t>Monitoring and review of supplier services</w:t>
            </w:r>
          </w:p>
        </w:tc>
      </w:tr>
      <w:tr w:rsidR="00C31405" w:rsidRPr="00CF1DA5" w:rsidTr="002D5461">
        <w:tc>
          <w:tcPr>
            <w:tcW w:w="3838" w:type="dxa"/>
          </w:tcPr>
          <w:p w:rsidR="00C31405" w:rsidRPr="00CF1DA5" w:rsidRDefault="00C31405" w:rsidP="00C31405">
            <w:pPr>
              <w:tabs>
                <w:tab w:val="left" w:pos="1170"/>
              </w:tabs>
              <w:spacing w:afterLines="20" w:after="48"/>
              <w:rPr>
                <w:rFonts w:cs="Arial"/>
                <w:sz w:val="18"/>
                <w:szCs w:val="18"/>
              </w:rPr>
            </w:pPr>
            <w:r w:rsidRPr="00CF1DA5">
              <w:rPr>
                <w:rFonts w:cs="Arial"/>
                <w:sz w:val="18"/>
                <w:szCs w:val="18"/>
              </w:rPr>
              <w:t>Organizations should regularly monitor, review and audit supplier service delivery.</w:t>
            </w:r>
          </w:p>
          <w:p w:rsidR="00C31405" w:rsidRPr="00CF1DA5" w:rsidRDefault="00C31405" w:rsidP="00C31405">
            <w:pPr>
              <w:tabs>
                <w:tab w:val="left" w:pos="1170"/>
              </w:tabs>
              <w:spacing w:afterLines="20" w:after="48"/>
              <w:rPr>
                <w:rFonts w:cs="Arial"/>
                <w:sz w:val="18"/>
                <w:szCs w:val="18"/>
              </w:rPr>
            </w:pPr>
          </w:p>
        </w:tc>
        <w:tc>
          <w:tcPr>
            <w:tcW w:w="4270" w:type="dxa"/>
          </w:tcPr>
          <w:p w:rsidR="00C31405" w:rsidRPr="00CF1DA5" w:rsidRDefault="00C31405" w:rsidP="00C31405">
            <w:pPr>
              <w:pStyle w:val="TableTextBullet"/>
              <w:numPr>
                <w:ilvl w:val="0"/>
                <w:numId w:val="0"/>
              </w:numPr>
              <w:rPr>
                <w:rFonts w:cs="Arial"/>
                <w:szCs w:val="18"/>
              </w:rPr>
            </w:pPr>
            <w:r w:rsidRPr="00CF1DA5">
              <w:rPr>
                <w:rFonts w:cs="Arial"/>
                <w:b/>
                <w:szCs w:val="18"/>
              </w:rPr>
              <w:t xml:space="preserve">Identify the documented policies and procedures </w:t>
            </w:r>
            <w:r w:rsidRPr="00CF1DA5">
              <w:rPr>
                <w:rFonts w:cs="Arial"/>
                <w:szCs w:val="18"/>
              </w:rPr>
              <w:t>reviewed to verify that processes are implemented to manage service providers with whom cardholder data is shared, or that could affect the security of cardholder data.</w:t>
            </w:r>
          </w:p>
          <w:p w:rsidR="00C31405" w:rsidRPr="00CF1DA5" w:rsidRDefault="00C31405" w:rsidP="00C31405">
            <w:pPr>
              <w:pStyle w:val="tabletextbullet2"/>
              <w:numPr>
                <w:ilvl w:val="0"/>
                <w:numId w:val="0"/>
              </w:numPr>
              <w:ind w:left="720"/>
              <w:rPr>
                <w:szCs w:val="18"/>
              </w:rPr>
            </w:pPr>
          </w:p>
        </w:tc>
        <w:tc>
          <w:tcPr>
            <w:tcW w:w="2867" w:type="dxa"/>
          </w:tcPr>
          <w:p w:rsidR="00C31405" w:rsidRPr="00CF1DA5" w:rsidRDefault="00C31405" w:rsidP="00C31405">
            <w:pPr>
              <w:spacing w:afterLines="20" w:after="48"/>
              <w:rPr>
                <w:rFonts w:cs="Arial"/>
                <w:sz w:val="18"/>
                <w:szCs w:val="18"/>
              </w:rPr>
            </w:pPr>
          </w:p>
        </w:tc>
        <w:tc>
          <w:tcPr>
            <w:tcW w:w="2430" w:type="dxa"/>
          </w:tcPr>
          <w:p w:rsidR="00C31405" w:rsidRPr="00CF1DA5" w:rsidRDefault="00C31405" w:rsidP="00C31405">
            <w:pPr>
              <w:spacing w:afterLines="20" w:after="48"/>
              <w:rPr>
                <w:rFonts w:cs="Arial"/>
                <w:sz w:val="18"/>
                <w:szCs w:val="18"/>
              </w:rPr>
            </w:pPr>
          </w:p>
        </w:tc>
      </w:tr>
      <w:tr w:rsidR="002D5461" w:rsidRPr="00CF1DA5" w:rsidTr="002D5461">
        <w:tc>
          <w:tcPr>
            <w:tcW w:w="13405" w:type="dxa"/>
            <w:gridSpan w:val="4"/>
            <w:shd w:val="clear" w:color="auto" w:fill="DEEAF6" w:themeFill="accent1" w:themeFillTint="33"/>
          </w:tcPr>
          <w:p w:rsidR="002D5461" w:rsidRPr="00CF1DA5" w:rsidRDefault="007231EB" w:rsidP="00B65205">
            <w:pPr>
              <w:spacing w:afterLines="20" w:after="48"/>
              <w:rPr>
                <w:rFonts w:cs="Arial"/>
                <w:sz w:val="18"/>
                <w:szCs w:val="18"/>
              </w:rPr>
            </w:pPr>
            <w:r w:rsidRPr="00CF1DA5">
              <w:rPr>
                <w:rFonts w:cs="Arial"/>
                <w:b/>
                <w:sz w:val="18"/>
                <w:szCs w:val="18"/>
              </w:rPr>
              <w:t>15.2.2</w:t>
            </w:r>
            <w:r w:rsidRPr="00CF1DA5">
              <w:rPr>
                <w:rFonts w:cs="Arial"/>
                <w:sz w:val="18"/>
                <w:szCs w:val="18"/>
              </w:rPr>
              <w:t xml:space="preserve"> Managing changes to supplier services</w:t>
            </w:r>
          </w:p>
        </w:tc>
      </w:tr>
      <w:tr w:rsidR="002D5461" w:rsidRPr="00CF1DA5" w:rsidTr="002D5461">
        <w:tc>
          <w:tcPr>
            <w:tcW w:w="3838" w:type="dxa"/>
          </w:tcPr>
          <w:p w:rsidR="002D5461" w:rsidRPr="00CF1DA5" w:rsidRDefault="00652473" w:rsidP="00B65205">
            <w:pPr>
              <w:tabs>
                <w:tab w:val="left" w:pos="1170"/>
              </w:tabs>
              <w:spacing w:afterLines="20" w:after="48"/>
              <w:rPr>
                <w:rFonts w:cs="Arial"/>
                <w:sz w:val="18"/>
                <w:szCs w:val="18"/>
              </w:rPr>
            </w:pPr>
            <w:r w:rsidRPr="00CF1DA5">
              <w:rPr>
                <w:rFonts w:cs="Arial"/>
                <w:sz w:val="18"/>
                <w:szCs w:val="18"/>
              </w:rPr>
              <w:t>Changes to the provision of services by suppliers, including maintaining and improving existing information security policies, procedures and controls, should be managed, taking account of the criticality of business information, systems and processes involved and re-assessment of risks.</w:t>
            </w:r>
          </w:p>
          <w:p w:rsidR="0061116E" w:rsidRPr="00CF1DA5" w:rsidRDefault="0061116E" w:rsidP="00B65205">
            <w:pPr>
              <w:tabs>
                <w:tab w:val="left" w:pos="1170"/>
              </w:tabs>
              <w:spacing w:afterLines="20" w:after="48"/>
              <w:rPr>
                <w:rFonts w:cs="Arial"/>
                <w:sz w:val="18"/>
                <w:szCs w:val="18"/>
              </w:rPr>
            </w:pPr>
          </w:p>
        </w:tc>
        <w:tc>
          <w:tcPr>
            <w:tcW w:w="4270" w:type="dxa"/>
          </w:tcPr>
          <w:p w:rsidR="002D5461" w:rsidRPr="00CF1DA5" w:rsidRDefault="0061116E" w:rsidP="00B65205">
            <w:pPr>
              <w:spacing w:afterLines="20" w:after="48"/>
              <w:rPr>
                <w:rFonts w:eastAsiaTheme="minorEastAsia" w:cs="Arial"/>
                <w:b/>
                <w:color w:val="00B050"/>
                <w:sz w:val="18"/>
                <w:szCs w:val="18"/>
              </w:rPr>
            </w:pPr>
            <w:r w:rsidRPr="00CF1DA5">
              <w:rPr>
                <w:rFonts w:cs="Arial"/>
                <w:b/>
                <w:sz w:val="18"/>
                <w:szCs w:val="18"/>
                <w:lang w:val="en-GB" w:eastAsia="en-GB"/>
              </w:rPr>
              <w:t>Identify</w:t>
            </w:r>
            <w:r w:rsidRPr="00CF1DA5">
              <w:rPr>
                <w:rFonts w:cs="Arial"/>
                <w:sz w:val="18"/>
                <w:szCs w:val="18"/>
                <w:lang w:val="en-GB" w:eastAsia="en-GB"/>
              </w:rPr>
              <w:t xml:space="preserve"> </w:t>
            </w:r>
            <w:r w:rsidRPr="00CF1DA5">
              <w:rPr>
                <w:rFonts w:cs="Arial"/>
                <w:b/>
                <w:sz w:val="18"/>
                <w:szCs w:val="18"/>
                <w:lang w:val="en-GB" w:eastAsia="en-GB"/>
              </w:rPr>
              <w:t xml:space="preserve">the assessor who attests </w:t>
            </w:r>
            <w:r w:rsidRPr="00CF1DA5">
              <w:rPr>
                <w:rFonts w:cs="Arial"/>
                <w:sz w:val="18"/>
                <w:szCs w:val="18"/>
                <w:lang w:val="en-GB" w:eastAsia="en-GB"/>
              </w:rPr>
              <w:t>w</w:t>
            </w:r>
            <w:r w:rsidRPr="00CF1DA5">
              <w:rPr>
                <w:rFonts w:cs="Arial"/>
                <w:sz w:val="18"/>
                <w:szCs w:val="18"/>
              </w:rPr>
              <w:t>hen changes to the provision of services by suppliers, including maintaining and improving existing information security policies, procedures and controls, are managed, taking account of the criticality of business information, systems and processes involved and re-assessment of risks.</w:t>
            </w:r>
          </w:p>
        </w:tc>
        <w:tc>
          <w:tcPr>
            <w:tcW w:w="2867" w:type="dxa"/>
          </w:tcPr>
          <w:p w:rsidR="002D5461" w:rsidRPr="00CF1DA5" w:rsidRDefault="002D5461" w:rsidP="00B65205">
            <w:pPr>
              <w:spacing w:afterLines="20" w:after="48"/>
              <w:rPr>
                <w:rFonts w:cs="Arial"/>
                <w:sz w:val="18"/>
                <w:szCs w:val="18"/>
              </w:rPr>
            </w:pPr>
          </w:p>
        </w:tc>
        <w:tc>
          <w:tcPr>
            <w:tcW w:w="2430" w:type="dxa"/>
          </w:tcPr>
          <w:p w:rsidR="002D5461" w:rsidRPr="00CF1DA5" w:rsidRDefault="002D5461" w:rsidP="00B65205">
            <w:pPr>
              <w:spacing w:afterLines="20" w:after="48"/>
              <w:rPr>
                <w:rFonts w:cs="Arial"/>
                <w:sz w:val="18"/>
                <w:szCs w:val="18"/>
              </w:rPr>
            </w:pPr>
          </w:p>
        </w:tc>
      </w:tr>
    </w:tbl>
    <w:p w:rsidR="007231EB" w:rsidRPr="00CF1DA5" w:rsidRDefault="007231EB" w:rsidP="00AD3126">
      <w:pPr>
        <w:pStyle w:val="Heading3"/>
        <w:numPr>
          <w:ilvl w:val="2"/>
          <w:numId w:val="1"/>
        </w:numPr>
        <w:spacing w:before="960" w:afterLines="20" w:after="48"/>
        <w:ind w:left="907"/>
        <w:rPr>
          <w:rFonts w:ascii="Arial" w:hAnsi="Arial" w:cs="Arial"/>
        </w:rPr>
      </w:pPr>
      <w:r w:rsidRPr="00CF1DA5">
        <w:rPr>
          <w:rFonts w:ascii="Arial" w:hAnsi="Arial" w:cs="Arial"/>
          <w:bCs w:val="0"/>
        </w:rPr>
        <w:t>A.16 I</w:t>
      </w:r>
      <w:bookmarkStart w:id="3" w:name="_GoBack"/>
      <w:bookmarkEnd w:id="3"/>
      <w:r w:rsidRPr="00CF1DA5">
        <w:rPr>
          <w:rFonts w:ascii="Arial" w:hAnsi="Arial" w:cs="Arial"/>
          <w:bCs w:val="0"/>
        </w:rPr>
        <w:t>nformation security incident management</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7231EB" w:rsidRPr="00CF1DA5" w:rsidTr="004267DD">
        <w:tc>
          <w:tcPr>
            <w:tcW w:w="3838"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Control Effectiveness</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jc w:val="center"/>
              <w:rPr>
                <w:rFonts w:cs="Arial"/>
                <w:b/>
                <w:sz w:val="18"/>
                <w:szCs w:val="18"/>
              </w:rPr>
            </w:pPr>
            <w:r w:rsidRPr="00CF1DA5">
              <w:rPr>
                <w:rFonts w:cs="Arial"/>
                <w:b/>
                <w:sz w:val="18"/>
                <w:szCs w:val="18"/>
              </w:rPr>
              <w:t>16.1 Management of information security incidents and improvements</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16.1.1 </w:t>
            </w:r>
            <w:r w:rsidRPr="00CF1DA5">
              <w:rPr>
                <w:rFonts w:cs="Arial"/>
                <w:sz w:val="18"/>
                <w:szCs w:val="18"/>
              </w:rPr>
              <w:t>Responsibilities and procedures</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Management responsibilities and procedures should be established to ensure a quick, effective and orderly response to information security incidents.</w:t>
            </w:r>
          </w:p>
          <w:p w:rsidR="001E33FA" w:rsidRPr="00CF1DA5" w:rsidRDefault="001E33FA" w:rsidP="00B65205">
            <w:pPr>
              <w:tabs>
                <w:tab w:val="left" w:pos="1170"/>
              </w:tabs>
              <w:spacing w:afterLines="20" w:after="48"/>
              <w:rPr>
                <w:rFonts w:cs="Arial"/>
                <w:sz w:val="18"/>
                <w:szCs w:val="18"/>
              </w:rPr>
            </w:pPr>
          </w:p>
        </w:tc>
        <w:tc>
          <w:tcPr>
            <w:tcW w:w="4270" w:type="dxa"/>
          </w:tcPr>
          <w:p w:rsidR="001E33FA" w:rsidRPr="00CF1DA5" w:rsidRDefault="001E33FA"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Provide the name of the assessor</w:t>
            </w:r>
            <w:r w:rsidRPr="00CF1DA5">
              <w:rPr>
                <w:rFonts w:cs="Arial"/>
                <w:szCs w:val="18"/>
                <w:lang w:val="en-GB" w:eastAsia="en-GB"/>
              </w:rPr>
              <w:t xml:space="preserve"> who attests that the incident response plan was verified to include:</w:t>
            </w:r>
          </w:p>
          <w:p w:rsidR="007231EB" w:rsidRPr="00CF1DA5" w:rsidRDefault="001E33FA" w:rsidP="00B65205">
            <w:pPr>
              <w:pStyle w:val="tabletextbullet2"/>
              <w:spacing w:afterLines="20" w:after="48"/>
              <w:ind w:left="576" w:hanging="216"/>
              <w:rPr>
                <w:szCs w:val="18"/>
                <w:lang w:val="en-GB" w:eastAsia="en-GB"/>
              </w:rPr>
            </w:pPr>
            <w:r w:rsidRPr="00CF1DA5">
              <w:rPr>
                <w:szCs w:val="18"/>
                <w:lang w:val="en-GB" w:eastAsia="en-GB"/>
              </w:rPr>
              <w:t>Roles and responsibilities.</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16.1.2 </w:t>
            </w:r>
            <w:r w:rsidRPr="00CF1DA5">
              <w:rPr>
                <w:rFonts w:cs="Arial"/>
                <w:sz w:val="18"/>
                <w:szCs w:val="18"/>
              </w:rPr>
              <w:t>Reporting information security events</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Information security events should be reported through appropriate management channels as quickly as possible.</w:t>
            </w:r>
          </w:p>
          <w:p w:rsidR="001E33FA" w:rsidRPr="00CF1DA5" w:rsidRDefault="001E33FA" w:rsidP="00B65205">
            <w:pPr>
              <w:tabs>
                <w:tab w:val="left" w:pos="1170"/>
              </w:tabs>
              <w:spacing w:afterLines="20" w:after="48"/>
              <w:rPr>
                <w:rFonts w:cs="Arial"/>
                <w:sz w:val="18"/>
                <w:szCs w:val="18"/>
              </w:rPr>
            </w:pPr>
          </w:p>
        </w:tc>
        <w:tc>
          <w:tcPr>
            <w:tcW w:w="4270" w:type="dxa"/>
          </w:tcPr>
          <w:p w:rsidR="001E33FA" w:rsidRPr="00CF1DA5" w:rsidRDefault="001E33FA"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Provide the name of the assessor</w:t>
            </w:r>
            <w:r w:rsidRPr="00CF1DA5">
              <w:rPr>
                <w:rFonts w:cs="Arial"/>
                <w:szCs w:val="18"/>
                <w:lang w:val="en-GB" w:eastAsia="en-GB"/>
              </w:rPr>
              <w:t xml:space="preserve"> who attests that the incident response plan was verified to include:</w:t>
            </w:r>
          </w:p>
          <w:p w:rsidR="007231EB" w:rsidRPr="00CF1DA5" w:rsidRDefault="001E33FA" w:rsidP="00B65205">
            <w:pPr>
              <w:pStyle w:val="tabletextbullet2"/>
              <w:spacing w:afterLines="20" w:after="48"/>
              <w:ind w:left="576" w:hanging="216"/>
              <w:rPr>
                <w:szCs w:val="18"/>
                <w:lang w:val="en-GB" w:eastAsia="en-GB"/>
              </w:rPr>
            </w:pPr>
            <w:r w:rsidRPr="00CF1DA5">
              <w:rPr>
                <w:szCs w:val="18"/>
                <w:lang w:val="en-GB" w:eastAsia="en-GB"/>
              </w:rPr>
              <w:t>Communication strategies.</w:t>
            </w:r>
          </w:p>
          <w:p w:rsidR="00345BDD" w:rsidRPr="00CF1DA5" w:rsidRDefault="00345BDD" w:rsidP="00B65205">
            <w:pPr>
              <w:pStyle w:val="tabletextbullet2"/>
              <w:numPr>
                <w:ilvl w:val="0"/>
                <w:numId w:val="0"/>
              </w:numPr>
              <w:spacing w:afterLines="20" w:after="48"/>
              <w:rPr>
                <w:szCs w:val="18"/>
                <w:lang w:val="en-GB" w:eastAsia="en-GB"/>
              </w:rPr>
            </w:pP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16.1.3 </w:t>
            </w:r>
            <w:r w:rsidRPr="00CF1DA5">
              <w:rPr>
                <w:rFonts w:cs="Arial"/>
                <w:sz w:val="18"/>
                <w:szCs w:val="18"/>
              </w:rPr>
              <w:t>Reporting information security weaknesses</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Employees and contractors using the organization’s information systems and services should be required to note and report any observed or suspected information security weaknesses in systems or services.</w:t>
            </w:r>
          </w:p>
          <w:p w:rsidR="001E33FA" w:rsidRPr="00CF1DA5" w:rsidRDefault="001E33FA" w:rsidP="00B65205">
            <w:pPr>
              <w:tabs>
                <w:tab w:val="left" w:pos="1170"/>
              </w:tabs>
              <w:spacing w:afterLines="20" w:after="48"/>
              <w:rPr>
                <w:rFonts w:cs="Arial"/>
                <w:sz w:val="18"/>
                <w:szCs w:val="18"/>
              </w:rPr>
            </w:pPr>
          </w:p>
        </w:tc>
        <w:tc>
          <w:tcPr>
            <w:tcW w:w="4270" w:type="dxa"/>
          </w:tcPr>
          <w:p w:rsidR="001B35BC" w:rsidRPr="00CF1DA5" w:rsidRDefault="001B35BC"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Provide the name of the assessor</w:t>
            </w:r>
            <w:r w:rsidRPr="00CF1DA5">
              <w:rPr>
                <w:rFonts w:cs="Arial"/>
                <w:szCs w:val="18"/>
                <w:lang w:val="en-GB" w:eastAsia="en-GB"/>
              </w:rPr>
              <w:t xml:space="preserve"> who attests that the incident response plan was verified to include:</w:t>
            </w:r>
          </w:p>
          <w:p w:rsidR="007231EB" w:rsidRPr="00CF1DA5" w:rsidRDefault="001B35BC" w:rsidP="00B65205">
            <w:pPr>
              <w:pStyle w:val="ListParagraph"/>
              <w:numPr>
                <w:ilvl w:val="0"/>
                <w:numId w:val="32"/>
              </w:numPr>
              <w:spacing w:afterLines="20" w:after="48" w:line="240" w:lineRule="auto"/>
              <w:rPr>
                <w:rFonts w:cs="Arial"/>
                <w:b/>
                <w:color w:val="00B050"/>
                <w:sz w:val="18"/>
                <w:szCs w:val="18"/>
              </w:rPr>
            </w:pPr>
            <w:r w:rsidRPr="00CF1DA5">
              <w:rPr>
                <w:rFonts w:cs="Arial"/>
                <w:sz w:val="18"/>
                <w:szCs w:val="18"/>
                <w:lang w:val="en-GB" w:eastAsia="en-GB"/>
              </w:rPr>
              <w:t xml:space="preserve">Reporting information security weaknesses </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16.1.4 </w:t>
            </w:r>
            <w:r w:rsidRPr="00CF1DA5">
              <w:rPr>
                <w:rFonts w:cs="Arial"/>
                <w:sz w:val="18"/>
                <w:szCs w:val="18"/>
              </w:rPr>
              <w:t>Assessment of and decision on information security events</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Information security events should be assessed and it should be decided if they are to be classified as information security incidents.</w:t>
            </w:r>
          </w:p>
          <w:p w:rsidR="001E33FA" w:rsidRPr="00CF1DA5" w:rsidRDefault="001E33FA" w:rsidP="00B65205">
            <w:pPr>
              <w:tabs>
                <w:tab w:val="left" w:pos="1170"/>
              </w:tabs>
              <w:spacing w:afterLines="20" w:after="48"/>
              <w:rPr>
                <w:rFonts w:cs="Arial"/>
                <w:sz w:val="18"/>
                <w:szCs w:val="18"/>
              </w:rPr>
            </w:pPr>
          </w:p>
        </w:tc>
        <w:tc>
          <w:tcPr>
            <w:tcW w:w="4270" w:type="dxa"/>
          </w:tcPr>
          <w:p w:rsidR="00345BDD" w:rsidRPr="00CF1DA5" w:rsidRDefault="00345BDD"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Provide the name of the assessor</w:t>
            </w:r>
            <w:r w:rsidRPr="00CF1DA5">
              <w:rPr>
                <w:rFonts w:cs="Arial"/>
                <w:szCs w:val="18"/>
                <w:lang w:val="en-GB" w:eastAsia="en-GB"/>
              </w:rPr>
              <w:t xml:space="preserve"> who attests that the incident response plan was verified to include:</w:t>
            </w:r>
          </w:p>
          <w:p w:rsidR="007231EB" w:rsidRPr="00CF1DA5" w:rsidRDefault="00345BDD" w:rsidP="00B65205">
            <w:pPr>
              <w:pStyle w:val="ListParagraph"/>
              <w:numPr>
                <w:ilvl w:val="0"/>
                <w:numId w:val="32"/>
              </w:numPr>
              <w:spacing w:afterLines="20" w:after="48" w:line="240" w:lineRule="auto"/>
              <w:rPr>
                <w:rFonts w:cs="Arial"/>
                <w:b/>
                <w:color w:val="00B050"/>
                <w:sz w:val="18"/>
                <w:szCs w:val="18"/>
              </w:rPr>
            </w:pPr>
            <w:r w:rsidRPr="00CF1DA5">
              <w:rPr>
                <w:rFonts w:cs="Arial"/>
                <w:sz w:val="18"/>
                <w:szCs w:val="18"/>
                <w:lang w:val="en-GB" w:eastAsia="en-GB"/>
              </w:rPr>
              <w:t>Assessment of and decision on information security events.</w:t>
            </w:r>
          </w:p>
          <w:p w:rsidR="001B35BC" w:rsidRPr="00CF1DA5" w:rsidRDefault="001B35BC" w:rsidP="00B65205">
            <w:pPr>
              <w:pStyle w:val="ListParagraph"/>
              <w:spacing w:afterLines="20" w:after="48" w:line="240" w:lineRule="auto"/>
              <w:rPr>
                <w:rFonts w:cs="Arial"/>
                <w:b/>
                <w:color w:val="00B050"/>
                <w:sz w:val="18"/>
                <w:szCs w:val="18"/>
              </w:rPr>
            </w:pP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16.1.5 </w:t>
            </w:r>
            <w:r w:rsidRPr="00CF1DA5">
              <w:rPr>
                <w:rFonts w:cs="Arial"/>
                <w:sz w:val="18"/>
                <w:szCs w:val="18"/>
              </w:rPr>
              <w:t>Response to information security incidents</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Information security incidents should be responded to in accordance with the documented procedures.</w:t>
            </w:r>
          </w:p>
          <w:p w:rsidR="001E33FA" w:rsidRPr="00CF1DA5" w:rsidRDefault="001E33FA" w:rsidP="00B65205">
            <w:pPr>
              <w:tabs>
                <w:tab w:val="left" w:pos="1170"/>
              </w:tabs>
              <w:spacing w:afterLines="20" w:after="48"/>
              <w:rPr>
                <w:rFonts w:cs="Arial"/>
                <w:sz w:val="18"/>
                <w:szCs w:val="18"/>
              </w:rPr>
            </w:pPr>
          </w:p>
        </w:tc>
        <w:tc>
          <w:tcPr>
            <w:tcW w:w="4270" w:type="dxa"/>
          </w:tcPr>
          <w:p w:rsidR="001B35BC" w:rsidRPr="00CF1DA5" w:rsidRDefault="001B35BC"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Provide the name of the assessor</w:t>
            </w:r>
            <w:r w:rsidRPr="00CF1DA5">
              <w:rPr>
                <w:rFonts w:cs="Arial"/>
                <w:szCs w:val="18"/>
                <w:lang w:val="en-GB" w:eastAsia="en-GB"/>
              </w:rPr>
              <w:t xml:space="preserve"> who attests that the incident response plan was verified to include:</w:t>
            </w:r>
          </w:p>
          <w:p w:rsidR="001B35BC" w:rsidRPr="00CF1DA5" w:rsidRDefault="001B35BC" w:rsidP="00B65205">
            <w:pPr>
              <w:pStyle w:val="tabletextbullet2"/>
              <w:spacing w:afterLines="20" w:after="48"/>
              <w:ind w:left="576" w:hanging="216"/>
              <w:rPr>
                <w:szCs w:val="18"/>
                <w:lang w:val="en-GB" w:eastAsia="en-GB"/>
              </w:rPr>
            </w:pPr>
            <w:r w:rsidRPr="00CF1DA5">
              <w:rPr>
                <w:szCs w:val="18"/>
                <w:lang w:val="en-GB" w:eastAsia="en-GB"/>
              </w:rPr>
              <w:t>Business recovery and continuity procedures.</w:t>
            </w:r>
          </w:p>
          <w:p w:rsidR="001B35BC" w:rsidRPr="00CF1DA5" w:rsidRDefault="001B35BC" w:rsidP="00B65205">
            <w:pPr>
              <w:pStyle w:val="tabletextbullet2"/>
              <w:spacing w:afterLines="20" w:after="48"/>
              <w:ind w:left="576" w:hanging="216"/>
              <w:rPr>
                <w:szCs w:val="18"/>
                <w:lang w:val="en-GB" w:eastAsia="en-GB"/>
              </w:rPr>
            </w:pPr>
            <w:r w:rsidRPr="00CF1DA5">
              <w:rPr>
                <w:szCs w:val="18"/>
                <w:lang w:val="en-GB" w:eastAsia="en-GB"/>
              </w:rPr>
              <w:t>Analysis of legal requirements for reporting compromises.</w:t>
            </w:r>
          </w:p>
          <w:p w:rsidR="001B35BC" w:rsidRPr="00CF1DA5" w:rsidRDefault="001B35BC" w:rsidP="00B65205">
            <w:pPr>
              <w:pStyle w:val="tabletextbullet2"/>
              <w:spacing w:afterLines="20" w:after="48"/>
              <w:ind w:left="576" w:hanging="216"/>
              <w:rPr>
                <w:szCs w:val="18"/>
                <w:lang w:val="en-GB" w:eastAsia="en-GB"/>
              </w:rPr>
            </w:pPr>
            <w:r w:rsidRPr="00CF1DA5">
              <w:rPr>
                <w:szCs w:val="18"/>
                <w:lang w:val="en-GB" w:eastAsia="en-GB"/>
              </w:rPr>
              <w:t>Responses for all critical system components.</w:t>
            </w:r>
          </w:p>
          <w:p w:rsidR="007231EB" w:rsidRPr="00CF1DA5" w:rsidRDefault="001B35BC" w:rsidP="00B65205">
            <w:pPr>
              <w:pStyle w:val="tabletextbullet2"/>
              <w:spacing w:afterLines="20" w:after="48"/>
              <w:ind w:left="576" w:hanging="216"/>
              <w:rPr>
                <w:szCs w:val="18"/>
                <w:lang w:val="en-GB" w:eastAsia="en-GB"/>
              </w:rPr>
            </w:pPr>
            <w:r w:rsidRPr="00CF1DA5">
              <w:rPr>
                <w:szCs w:val="18"/>
                <w:lang w:val="en-GB" w:eastAsia="en-GB"/>
              </w:rPr>
              <w:t>Reference or inclusion of incident response procedures from the payment brands.</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16.1.6</w:t>
            </w:r>
            <w:r w:rsidRPr="00CF1DA5">
              <w:rPr>
                <w:rFonts w:cs="Arial"/>
                <w:sz w:val="18"/>
                <w:szCs w:val="18"/>
              </w:rPr>
              <w:t xml:space="preserve"> Learning from information security incidents</w:t>
            </w:r>
          </w:p>
        </w:tc>
      </w:tr>
      <w:tr w:rsidR="004957E6" w:rsidRPr="00CF1DA5" w:rsidTr="004267DD">
        <w:tc>
          <w:tcPr>
            <w:tcW w:w="3838" w:type="dxa"/>
            <w:vMerge w:val="restart"/>
          </w:tcPr>
          <w:p w:rsidR="004957E6" w:rsidRPr="00CF1DA5" w:rsidRDefault="004957E6" w:rsidP="004957E6">
            <w:pPr>
              <w:tabs>
                <w:tab w:val="left" w:pos="1170"/>
              </w:tabs>
              <w:spacing w:afterLines="20" w:after="48"/>
              <w:rPr>
                <w:rFonts w:cs="Arial"/>
                <w:sz w:val="18"/>
                <w:szCs w:val="18"/>
              </w:rPr>
            </w:pPr>
            <w:r w:rsidRPr="00CF1DA5">
              <w:rPr>
                <w:rFonts w:cs="Arial"/>
                <w:sz w:val="18"/>
                <w:szCs w:val="18"/>
              </w:rPr>
              <w:t>Knowledge gained from analyzing and resolving information security incidents should be used to reduce the likelihood or impact of future incidents.</w:t>
            </w:r>
          </w:p>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documented policy</w:t>
            </w:r>
            <w:r w:rsidRPr="00CF1DA5">
              <w:rPr>
                <w:rFonts w:cs="Arial"/>
                <w:szCs w:val="18"/>
                <w:lang w:val="en-GB" w:eastAsia="en-GB"/>
              </w:rPr>
              <w:t xml:space="preserve"> reviewed to verify </w:t>
            </w:r>
            <w:r w:rsidRPr="00CF1DA5">
              <w:rPr>
                <w:rFonts w:cs="Arial"/>
                <w:szCs w:val="18"/>
              </w:rPr>
              <w:t>that processes are defined to modify and evolve the incident response plan:</w:t>
            </w:r>
          </w:p>
          <w:p w:rsidR="004957E6" w:rsidRPr="00CF1DA5" w:rsidRDefault="004957E6" w:rsidP="004957E6">
            <w:pPr>
              <w:pStyle w:val="tabletextbullet2"/>
              <w:spacing w:afterLines="20" w:after="48"/>
              <w:ind w:left="576" w:hanging="216"/>
              <w:rPr>
                <w:szCs w:val="18"/>
                <w:lang w:val="en-GB" w:eastAsia="en-GB"/>
              </w:rPr>
            </w:pPr>
            <w:r w:rsidRPr="00CF1DA5">
              <w:rPr>
                <w:szCs w:val="18"/>
                <w:lang w:val="en-GB" w:eastAsia="en-GB"/>
              </w:rPr>
              <w:t>According to lessons learned.</w:t>
            </w:r>
          </w:p>
          <w:p w:rsidR="004957E6" w:rsidRPr="00CF1DA5" w:rsidRDefault="004957E6" w:rsidP="004957E6">
            <w:pPr>
              <w:pStyle w:val="tabletextbullet2"/>
              <w:spacing w:afterLines="20" w:after="48"/>
              <w:ind w:left="576" w:hanging="216"/>
              <w:rPr>
                <w:szCs w:val="18"/>
                <w:lang w:val="en-GB" w:eastAsia="en-GB"/>
              </w:rPr>
            </w:pPr>
            <w:r w:rsidRPr="00CF1DA5">
              <w:rPr>
                <w:szCs w:val="18"/>
                <w:lang w:val="en-GB" w:eastAsia="en-GB"/>
              </w:rPr>
              <w:t>To incorporate industry developments.</w:t>
            </w:r>
          </w:p>
        </w:tc>
        <w:tc>
          <w:tcPr>
            <w:tcW w:w="2867" w:type="dxa"/>
          </w:tcPr>
          <w:p w:rsidR="004957E6" w:rsidRPr="00CF1DA5" w:rsidRDefault="004957E6" w:rsidP="004957E6">
            <w:pPr>
              <w:rPr>
                <w:rFonts w:cs="Arial"/>
                <w:sz w:val="18"/>
                <w:szCs w:val="18"/>
              </w:rPr>
            </w:pPr>
          </w:p>
        </w:tc>
        <w:tc>
          <w:tcPr>
            <w:tcW w:w="2430" w:type="dxa"/>
            <w:vMerge w:val="restart"/>
          </w:tcPr>
          <w:p w:rsidR="004957E6" w:rsidRPr="00CF1DA5" w:rsidRDefault="004957E6" w:rsidP="004957E6">
            <w:pPr>
              <w:spacing w:afterLines="20" w:after="48"/>
              <w:rPr>
                <w:rFonts w:cs="Arial"/>
                <w:sz w:val="18"/>
                <w:szCs w:val="18"/>
              </w:rPr>
            </w:pPr>
          </w:p>
        </w:tc>
      </w:tr>
      <w:tr w:rsidR="004957E6" w:rsidRPr="00CF1DA5" w:rsidTr="004267DD">
        <w:tc>
          <w:tcPr>
            <w:tcW w:w="3838" w:type="dxa"/>
            <w:vMerge/>
          </w:tcPr>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numPr>
                <w:ilvl w:val="0"/>
                <w:numId w:val="0"/>
              </w:numPr>
              <w:spacing w:afterLines="20" w:after="48"/>
              <w:rPr>
                <w:rFonts w:cs="Arial"/>
                <w:szCs w:val="18"/>
                <w:lang w:val="en-GB" w:eastAsia="en-GB"/>
              </w:rPr>
            </w:pPr>
            <w:r w:rsidRPr="00CF1DA5">
              <w:rPr>
                <w:rFonts w:cs="Arial"/>
                <w:b/>
                <w:szCs w:val="18"/>
                <w:lang w:val="en-GB" w:eastAsia="en-GB"/>
              </w:rPr>
              <w:t>Identify the sample of responsible personnel</w:t>
            </w:r>
            <w:r w:rsidRPr="00CF1DA5">
              <w:rPr>
                <w:rFonts w:cs="Arial"/>
                <w:szCs w:val="18"/>
                <w:lang w:val="en-GB" w:eastAsia="en-GB"/>
              </w:rPr>
              <w:t xml:space="preserve"> interviewed who confirm </w:t>
            </w:r>
            <w:r w:rsidRPr="00CF1DA5">
              <w:rPr>
                <w:rFonts w:cs="Arial"/>
                <w:szCs w:val="18"/>
              </w:rPr>
              <w:t>that processes are implemented to modify and evolve the incident response plan:</w:t>
            </w:r>
          </w:p>
          <w:p w:rsidR="004957E6" w:rsidRPr="00CF1DA5" w:rsidRDefault="004957E6" w:rsidP="004957E6">
            <w:pPr>
              <w:pStyle w:val="tabletextbullet2"/>
              <w:spacing w:afterLines="20" w:after="48"/>
              <w:ind w:left="576" w:hanging="216"/>
              <w:rPr>
                <w:szCs w:val="18"/>
                <w:lang w:val="en-GB" w:eastAsia="en-GB"/>
              </w:rPr>
            </w:pPr>
            <w:r w:rsidRPr="00CF1DA5">
              <w:rPr>
                <w:szCs w:val="18"/>
                <w:lang w:val="en-GB" w:eastAsia="en-GB"/>
              </w:rPr>
              <w:t>According to lessons learned.</w:t>
            </w:r>
          </w:p>
          <w:p w:rsidR="004957E6" w:rsidRPr="00CF1DA5" w:rsidRDefault="004957E6" w:rsidP="004957E6">
            <w:pPr>
              <w:pStyle w:val="tabletextbullet2"/>
              <w:spacing w:afterLines="20" w:after="48"/>
              <w:ind w:left="576" w:hanging="216"/>
              <w:rPr>
                <w:b/>
                <w:szCs w:val="18"/>
              </w:rPr>
            </w:pPr>
            <w:r w:rsidRPr="00CF1DA5">
              <w:rPr>
                <w:szCs w:val="18"/>
                <w:lang w:val="en-GB" w:eastAsia="en-GB"/>
              </w:rPr>
              <w:t>To incorporate industry developments.</w:t>
            </w:r>
          </w:p>
        </w:tc>
        <w:tc>
          <w:tcPr>
            <w:tcW w:w="2867" w:type="dxa"/>
          </w:tcPr>
          <w:p w:rsidR="004957E6" w:rsidRPr="00CF1DA5" w:rsidRDefault="004957E6" w:rsidP="004957E6">
            <w:pPr>
              <w:rPr>
                <w:rFonts w:cs="Arial"/>
                <w:sz w:val="18"/>
                <w:szCs w:val="18"/>
              </w:rPr>
            </w:pPr>
          </w:p>
        </w:tc>
        <w:tc>
          <w:tcPr>
            <w:tcW w:w="2430" w:type="dxa"/>
            <w:vMerge/>
          </w:tcPr>
          <w:p w:rsidR="004957E6" w:rsidRPr="00CF1DA5" w:rsidRDefault="004957E6" w:rsidP="004957E6">
            <w:pPr>
              <w:spacing w:afterLines="20" w:after="48"/>
              <w:rPr>
                <w:rFonts w:cs="Arial"/>
                <w:sz w:val="18"/>
                <w:szCs w:val="18"/>
              </w:rPr>
            </w:pPr>
          </w:p>
        </w:tc>
      </w:tr>
      <w:tr w:rsidR="00345BDD" w:rsidRPr="00CF1DA5" w:rsidTr="0054717B">
        <w:tc>
          <w:tcPr>
            <w:tcW w:w="3838" w:type="dxa"/>
            <w:vMerge/>
          </w:tcPr>
          <w:p w:rsidR="00345BDD" w:rsidRPr="00CF1DA5" w:rsidRDefault="00345BDD" w:rsidP="00B65205">
            <w:pPr>
              <w:tabs>
                <w:tab w:val="left" w:pos="1170"/>
              </w:tabs>
              <w:spacing w:afterLines="20" w:after="48"/>
              <w:rPr>
                <w:rFonts w:cs="Arial"/>
                <w:sz w:val="18"/>
                <w:szCs w:val="18"/>
              </w:rPr>
            </w:pPr>
          </w:p>
        </w:tc>
        <w:tc>
          <w:tcPr>
            <w:tcW w:w="7137" w:type="dxa"/>
            <w:gridSpan w:val="2"/>
          </w:tcPr>
          <w:p w:rsidR="00345BDD" w:rsidRPr="00CF1DA5" w:rsidRDefault="00345BDD" w:rsidP="00B65205">
            <w:pPr>
              <w:tabs>
                <w:tab w:val="left" w:pos="720"/>
              </w:tabs>
              <w:spacing w:afterLines="20" w:after="48" w:line="260" w:lineRule="atLeast"/>
              <w:rPr>
                <w:rFonts w:cs="Arial"/>
                <w:i/>
                <w:sz w:val="18"/>
                <w:szCs w:val="18"/>
                <w:lang w:val="en-GB" w:eastAsia="en-GB"/>
              </w:rPr>
            </w:pPr>
            <w:r w:rsidRPr="00CF1DA5">
              <w:rPr>
                <w:rFonts w:cs="Arial"/>
                <w:b/>
                <w:sz w:val="18"/>
                <w:szCs w:val="18"/>
              </w:rPr>
              <w:t xml:space="preserve">Describe how </w:t>
            </w:r>
            <w:r w:rsidRPr="00CF1DA5">
              <w:rPr>
                <w:rFonts w:cs="Arial"/>
                <w:sz w:val="18"/>
                <w:szCs w:val="18"/>
              </w:rPr>
              <w:t>it was observed that processes are implemented to modify and evolve the incident response plan:</w:t>
            </w:r>
          </w:p>
        </w:tc>
        <w:tc>
          <w:tcPr>
            <w:tcW w:w="2430" w:type="dxa"/>
            <w:vMerge/>
          </w:tcPr>
          <w:p w:rsidR="00345BDD" w:rsidRPr="00CF1DA5" w:rsidRDefault="00345BDD" w:rsidP="00B65205">
            <w:pPr>
              <w:spacing w:afterLines="20" w:after="48"/>
              <w:rPr>
                <w:rFonts w:cs="Arial"/>
                <w:sz w:val="18"/>
                <w:szCs w:val="18"/>
              </w:rPr>
            </w:pPr>
          </w:p>
        </w:tc>
      </w:tr>
      <w:tr w:rsidR="004957E6" w:rsidRPr="00CF1DA5" w:rsidTr="004267DD">
        <w:tc>
          <w:tcPr>
            <w:tcW w:w="3838" w:type="dxa"/>
            <w:vMerge/>
          </w:tcPr>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spacing w:afterLines="20" w:after="48"/>
              <w:rPr>
                <w:rFonts w:cs="Arial"/>
                <w:szCs w:val="18"/>
                <w:lang w:val="en-GB" w:eastAsia="en-GB"/>
              </w:rPr>
            </w:pPr>
            <w:r w:rsidRPr="00CF1DA5">
              <w:rPr>
                <w:rFonts w:cs="Arial"/>
                <w:szCs w:val="18"/>
                <w:lang w:val="en-GB" w:eastAsia="en-GB"/>
              </w:rPr>
              <w:t>According to lessons learned.</w:t>
            </w:r>
          </w:p>
        </w:tc>
        <w:tc>
          <w:tcPr>
            <w:tcW w:w="2867" w:type="dxa"/>
          </w:tcPr>
          <w:p w:rsidR="004957E6" w:rsidRPr="00CF1DA5" w:rsidRDefault="004957E6" w:rsidP="004957E6">
            <w:pPr>
              <w:rPr>
                <w:rFonts w:cs="Arial"/>
                <w:sz w:val="18"/>
                <w:szCs w:val="18"/>
              </w:rPr>
            </w:pPr>
          </w:p>
        </w:tc>
        <w:tc>
          <w:tcPr>
            <w:tcW w:w="2430" w:type="dxa"/>
            <w:vMerge/>
          </w:tcPr>
          <w:p w:rsidR="004957E6" w:rsidRPr="00CF1DA5" w:rsidRDefault="004957E6" w:rsidP="004957E6">
            <w:pPr>
              <w:spacing w:afterLines="20" w:after="48"/>
              <w:rPr>
                <w:rFonts w:cs="Arial"/>
                <w:sz w:val="18"/>
                <w:szCs w:val="18"/>
              </w:rPr>
            </w:pPr>
          </w:p>
        </w:tc>
      </w:tr>
      <w:tr w:rsidR="004957E6" w:rsidRPr="00CF1DA5" w:rsidTr="004267DD">
        <w:tc>
          <w:tcPr>
            <w:tcW w:w="3838" w:type="dxa"/>
            <w:vMerge/>
          </w:tcPr>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spacing w:afterLines="20" w:after="48"/>
              <w:rPr>
                <w:rFonts w:cs="Arial"/>
                <w:szCs w:val="18"/>
                <w:lang w:val="en-GB" w:eastAsia="en-GB"/>
              </w:rPr>
            </w:pPr>
            <w:r w:rsidRPr="00CF1DA5">
              <w:rPr>
                <w:rFonts w:cs="Arial"/>
                <w:szCs w:val="18"/>
                <w:lang w:val="en-GB" w:eastAsia="en-GB"/>
              </w:rPr>
              <w:t>To incorporate industry developments.</w:t>
            </w:r>
          </w:p>
        </w:tc>
        <w:tc>
          <w:tcPr>
            <w:tcW w:w="2867" w:type="dxa"/>
          </w:tcPr>
          <w:p w:rsidR="004957E6" w:rsidRPr="00CF1DA5" w:rsidRDefault="004957E6" w:rsidP="004957E6">
            <w:pPr>
              <w:rPr>
                <w:rFonts w:cs="Arial"/>
                <w:sz w:val="18"/>
                <w:szCs w:val="18"/>
              </w:rPr>
            </w:pPr>
          </w:p>
        </w:tc>
        <w:tc>
          <w:tcPr>
            <w:tcW w:w="2430" w:type="dxa"/>
            <w:vMerge/>
          </w:tcPr>
          <w:p w:rsidR="004957E6" w:rsidRPr="00CF1DA5" w:rsidRDefault="004957E6" w:rsidP="004957E6">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16.1.7</w:t>
            </w:r>
            <w:r w:rsidRPr="00CF1DA5">
              <w:rPr>
                <w:rFonts w:cs="Arial"/>
                <w:sz w:val="18"/>
                <w:szCs w:val="18"/>
              </w:rPr>
              <w:t xml:space="preserve"> Collection of evidence</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The organization should define and apply procedures for the identification, collection, acquisition and preservation of information, which can serve as evidence.</w:t>
            </w:r>
          </w:p>
          <w:p w:rsidR="001E33FA" w:rsidRPr="00CF1DA5" w:rsidRDefault="001E33FA" w:rsidP="00B65205">
            <w:pPr>
              <w:tabs>
                <w:tab w:val="left" w:pos="1170"/>
              </w:tabs>
              <w:spacing w:afterLines="20" w:after="48"/>
              <w:rPr>
                <w:rFonts w:cs="Arial"/>
                <w:sz w:val="18"/>
                <w:szCs w:val="18"/>
              </w:rPr>
            </w:pPr>
          </w:p>
        </w:tc>
        <w:tc>
          <w:tcPr>
            <w:tcW w:w="4270" w:type="dxa"/>
          </w:tcPr>
          <w:p w:rsidR="00345BDD" w:rsidRPr="00CF1DA5" w:rsidRDefault="00345BDD" w:rsidP="00B65205">
            <w:pPr>
              <w:pStyle w:val="TableTextBullet"/>
              <w:numPr>
                <w:ilvl w:val="0"/>
                <w:numId w:val="0"/>
              </w:numPr>
              <w:spacing w:afterLines="20" w:after="48"/>
              <w:rPr>
                <w:rFonts w:cs="Arial"/>
                <w:szCs w:val="18"/>
                <w:lang w:val="en-GB" w:eastAsia="en-GB"/>
              </w:rPr>
            </w:pPr>
            <w:r w:rsidRPr="00CF1DA5">
              <w:rPr>
                <w:rFonts w:cs="Arial"/>
                <w:b/>
                <w:szCs w:val="18"/>
                <w:lang w:val="en-GB" w:eastAsia="en-GB"/>
              </w:rPr>
              <w:t>Provide the name of the assessor</w:t>
            </w:r>
            <w:r w:rsidRPr="00CF1DA5">
              <w:rPr>
                <w:rFonts w:cs="Arial"/>
                <w:szCs w:val="18"/>
                <w:lang w:val="en-GB" w:eastAsia="en-GB"/>
              </w:rPr>
              <w:t xml:space="preserve"> who attests that the incident response plan was verified to include:</w:t>
            </w:r>
          </w:p>
          <w:p w:rsidR="007231EB" w:rsidRPr="00CF1DA5" w:rsidRDefault="00345BDD" w:rsidP="00B65205">
            <w:pPr>
              <w:pStyle w:val="ListParagraph"/>
              <w:numPr>
                <w:ilvl w:val="0"/>
                <w:numId w:val="31"/>
              </w:numPr>
              <w:spacing w:afterLines="20" w:after="48" w:line="240" w:lineRule="auto"/>
              <w:rPr>
                <w:rFonts w:cs="Arial"/>
                <w:b/>
                <w:color w:val="00B050"/>
                <w:sz w:val="18"/>
                <w:szCs w:val="18"/>
              </w:rPr>
            </w:pPr>
            <w:r w:rsidRPr="00CF1DA5">
              <w:rPr>
                <w:rFonts w:cs="Arial"/>
                <w:sz w:val="18"/>
                <w:szCs w:val="18"/>
                <w:lang w:val="en-GB" w:eastAsia="en-GB"/>
              </w:rPr>
              <w:t>Collection of evidence</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bl>
    <w:p w:rsidR="007231EB" w:rsidRPr="00CF1DA5" w:rsidRDefault="007231EB" w:rsidP="00B65205">
      <w:pPr>
        <w:spacing w:afterLines="20" w:after="48"/>
        <w:ind w:left="360"/>
        <w:rPr>
          <w:rFonts w:ascii="Arial" w:hAnsi="Arial" w:cs="Arial"/>
          <w:sz w:val="18"/>
          <w:szCs w:val="18"/>
        </w:rPr>
      </w:pPr>
    </w:p>
    <w:p w:rsidR="00345BDD" w:rsidRPr="00CF1DA5" w:rsidRDefault="00345BDD" w:rsidP="00B65205">
      <w:pPr>
        <w:spacing w:afterLines="20" w:after="48"/>
        <w:rPr>
          <w:rFonts w:ascii="Arial" w:eastAsiaTheme="majorEastAsia" w:hAnsi="Arial" w:cs="Arial"/>
          <w:color w:val="5B9BD5" w:themeColor="accent1"/>
          <w:sz w:val="18"/>
          <w:szCs w:val="18"/>
        </w:rPr>
      </w:pPr>
      <w:r w:rsidRPr="00CF1DA5">
        <w:rPr>
          <w:rFonts w:ascii="Arial" w:hAnsi="Arial" w:cs="Arial"/>
          <w:b/>
          <w:bCs/>
          <w:sz w:val="18"/>
          <w:szCs w:val="18"/>
        </w:rPr>
        <w:br w:type="page"/>
      </w:r>
    </w:p>
    <w:p w:rsidR="007231EB" w:rsidRPr="00CF1DA5" w:rsidRDefault="007231EB" w:rsidP="00B65205">
      <w:pPr>
        <w:pStyle w:val="Heading3"/>
        <w:numPr>
          <w:ilvl w:val="2"/>
          <w:numId w:val="1"/>
        </w:numPr>
        <w:spacing w:afterLines="20" w:after="48"/>
        <w:rPr>
          <w:rFonts w:ascii="Arial" w:hAnsi="Arial" w:cs="Arial"/>
        </w:rPr>
      </w:pPr>
      <w:r w:rsidRPr="00CF1DA5">
        <w:rPr>
          <w:rFonts w:ascii="Arial" w:hAnsi="Arial" w:cs="Arial"/>
          <w:bCs w:val="0"/>
        </w:rPr>
        <w:t>A.17 Information security aspects of business continuity management</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7231EB" w:rsidRPr="00CF1DA5" w:rsidTr="004267DD">
        <w:tc>
          <w:tcPr>
            <w:tcW w:w="3838"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Control Effectiveness</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jc w:val="center"/>
              <w:rPr>
                <w:rFonts w:cs="Arial"/>
                <w:b/>
                <w:sz w:val="18"/>
                <w:szCs w:val="18"/>
              </w:rPr>
            </w:pPr>
            <w:r w:rsidRPr="00CF1DA5">
              <w:rPr>
                <w:rFonts w:cs="Arial"/>
                <w:b/>
                <w:sz w:val="18"/>
                <w:szCs w:val="18"/>
              </w:rPr>
              <w:t>17.1 Information security continuity</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17.1.1 </w:t>
            </w:r>
            <w:r w:rsidRPr="00CF1DA5">
              <w:rPr>
                <w:rFonts w:cs="Arial"/>
                <w:sz w:val="18"/>
                <w:szCs w:val="18"/>
              </w:rPr>
              <w:t>Planning information security continuity</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The organization should determine its requirements for information security and the continuity of information security management in adverse situations, e.g. during a crisis or disaster.</w:t>
            </w:r>
          </w:p>
        </w:tc>
        <w:tc>
          <w:tcPr>
            <w:tcW w:w="4270" w:type="dxa"/>
          </w:tcPr>
          <w:p w:rsidR="007231EB" w:rsidRPr="00CF1DA5" w:rsidRDefault="001B35BC" w:rsidP="00B65205">
            <w:pPr>
              <w:spacing w:afterLines="20" w:after="48"/>
              <w:rPr>
                <w:rFonts w:eastAsiaTheme="minorEastAsia" w:cs="Arial"/>
                <w:b/>
                <w:color w:val="00B050"/>
                <w:sz w:val="18"/>
                <w:szCs w:val="18"/>
              </w:rPr>
            </w:pPr>
            <w:r w:rsidRPr="00CF1DA5">
              <w:rPr>
                <w:rFonts w:cs="Arial"/>
                <w:b/>
                <w:sz w:val="18"/>
                <w:szCs w:val="18"/>
                <w:lang w:val="en-GB" w:eastAsia="en-GB"/>
              </w:rPr>
              <w:t>Identify the documented</w:t>
            </w:r>
            <w:r w:rsidRPr="00CF1DA5">
              <w:rPr>
                <w:rFonts w:cs="Arial"/>
                <w:sz w:val="18"/>
                <w:szCs w:val="18"/>
              </w:rPr>
              <w:t xml:space="preserve"> </w:t>
            </w:r>
            <w:r w:rsidRPr="00CF1DA5">
              <w:rPr>
                <w:rFonts w:cs="Arial"/>
                <w:b/>
                <w:sz w:val="18"/>
                <w:szCs w:val="18"/>
                <w:lang w:val="en-GB" w:eastAsia="en-GB"/>
              </w:rPr>
              <w:t xml:space="preserve">Business Continuity and Disaster Recovery Policy to show </w:t>
            </w:r>
            <w:r w:rsidRPr="00CF1DA5">
              <w:rPr>
                <w:rFonts w:cs="Arial"/>
                <w:sz w:val="18"/>
                <w:szCs w:val="18"/>
                <w:lang w:val="en-GB" w:eastAsia="en-GB"/>
              </w:rPr>
              <w:t>Planning information security continuity</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17.1.2 </w:t>
            </w:r>
            <w:r w:rsidRPr="00CF1DA5">
              <w:rPr>
                <w:rFonts w:cs="Arial"/>
                <w:sz w:val="18"/>
                <w:szCs w:val="18"/>
              </w:rPr>
              <w:t>Implementing information security continuity</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The organization should establish, document, implement and maintain processes, procedures and controls to ensure the required level of continuity for information security during an adverse situation.</w:t>
            </w:r>
          </w:p>
        </w:tc>
        <w:tc>
          <w:tcPr>
            <w:tcW w:w="4270" w:type="dxa"/>
          </w:tcPr>
          <w:p w:rsidR="007231EB" w:rsidRPr="00CF1DA5" w:rsidRDefault="001B35BC" w:rsidP="00B65205">
            <w:pPr>
              <w:spacing w:afterLines="20" w:after="48"/>
              <w:rPr>
                <w:rFonts w:eastAsiaTheme="minorEastAsia" w:cs="Arial"/>
                <w:b/>
                <w:color w:val="00B050"/>
                <w:sz w:val="18"/>
                <w:szCs w:val="18"/>
              </w:rPr>
            </w:pPr>
            <w:r w:rsidRPr="00CF1DA5">
              <w:rPr>
                <w:rFonts w:cs="Arial"/>
                <w:b/>
                <w:sz w:val="18"/>
                <w:szCs w:val="18"/>
                <w:lang w:val="en-GB" w:eastAsia="en-GB"/>
              </w:rPr>
              <w:t>Identify the documented</w:t>
            </w:r>
            <w:r w:rsidRPr="00CF1DA5">
              <w:rPr>
                <w:rFonts w:cs="Arial"/>
                <w:sz w:val="18"/>
                <w:szCs w:val="18"/>
              </w:rPr>
              <w:t xml:space="preserve"> </w:t>
            </w:r>
            <w:r w:rsidRPr="00CF1DA5">
              <w:rPr>
                <w:rFonts w:cs="Arial"/>
                <w:b/>
                <w:sz w:val="18"/>
                <w:szCs w:val="18"/>
                <w:lang w:val="en-GB" w:eastAsia="en-GB"/>
              </w:rPr>
              <w:t>Business Continuity and Disaster Recovery Policy to show I</w:t>
            </w:r>
            <w:r w:rsidRPr="00CF1DA5">
              <w:rPr>
                <w:rFonts w:cs="Arial"/>
                <w:sz w:val="18"/>
                <w:szCs w:val="18"/>
              </w:rPr>
              <w:t>mplementing information security continuity</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17.1.3 </w:t>
            </w:r>
            <w:r w:rsidRPr="00CF1DA5">
              <w:rPr>
                <w:rFonts w:cs="Arial"/>
                <w:sz w:val="18"/>
                <w:szCs w:val="18"/>
              </w:rPr>
              <w:t>Verify, review and evaluate information security continuity</w:t>
            </w:r>
          </w:p>
        </w:tc>
      </w:tr>
      <w:tr w:rsidR="007231EB" w:rsidRPr="00CF1DA5" w:rsidTr="004267DD">
        <w:tc>
          <w:tcPr>
            <w:tcW w:w="3838" w:type="dxa"/>
          </w:tcPr>
          <w:p w:rsidR="007231EB" w:rsidRPr="00CF1DA5" w:rsidRDefault="001E33FA" w:rsidP="00B65205">
            <w:pPr>
              <w:tabs>
                <w:tab w:val="left" w:pos="1170"/>
              </w:tabs>
              <w:spacing w:afterLines="20" w:after="48"/>
              <w:rPr>
                <w:rFonts w:cs="Arial"/>
                <w:sz w:val="18"/>
                <w:szCs w:val="18"/>
              </w:rPr>
            </w:pPr>
            <w:r w:rsidRPr="00CF1DA5">
              <w:rPr>
                <w:rFonts w:cs="Arial"/>
                <w:sz w:val="18"/>
                <w:szCs w:val="18"/>
              </w:rPr>
              <w:t>The organization should verify the established and implemented information security continuity controls at regular intervals in order to ensure that they are valid and effective during adverse situations.</w:t>
            </w:r>
          </w:p>
        </w:tc>
        <w:tc>
          <w:tcPr>
            <w:tcW w:w="4270" w:type="dxa"/>
          </w:tcPr>
          <w:p w:rsidR="007231EB" w:rsidRPr="00CF1DA5" w:rsidRDefault="001B35BC" w:rsidP="00B65205">
            <w:pPr>
              <w:spacing w:afterLines="20" w:after="48"/>
              <w:rPr>
                <w:rFonts w:eastAsiaTheme="minorEastAsia" w:cs="Arial"/>
                <w:b/>
                <w:color w:val="00B050"/>
                <w:sz w:val="18"/>
                <w:szCs w:val="18"/>
              </w:rPr>
            </w:pPr>
            <w:r w:rsidRPr="00CF1DA5">
              <w:rPr>
                <w:rFonts w:cs="Arial"/>
                <w:b/>
                <w:sz w:val="18"/>
                <w:szCs w:val="18"/>
                <w:lang w:val="en-GB" w:eastAsia="en-GB"/>
              </w:rPr>
              <w:t>Identify the documented</w:t>
            </w:r>
            <w:r w:rsidRPr="00CF1DA5">
              <w:rPr>
                <w:rFonts w:cs="Arial"/>
                <w:sz w:val="18"/>
                <w:szCs w:val="18"/>
              </w:rPr>
              <w:t xml:space="preserve"> </w:t>
            </w:r>
            <w:r w:rsidRPr="00CF1DA5">
              <w:rPr>
                <w:rFonts w:cs="Arial"/>
                <w:b/>
                <w:sz w:val="18"/>
                <w:szCs w:val="18"/>
                <w:lang w:val="en-GB" w:eastAsia="en-GB"/>
              </w:rPr>
              <w:t xml:space="preserve">Business Continuity and Disaster Recovery Policy to show it </w:t>
            </w:r>
            <w:r w:rsidRPr="00CF1DA5">
              <w:rPr>
                <w:rFonts w:cs="Arial"/>
                <w:sz w:val="18"/>
                <w:szCs w:val="18"/>
                <w:lang w:val="en-GB" w:eastAsia="en-GB"/>
              </w:rPr>
              <w:t>v</w:t>
            </w:r>
            <w:r w:rsidRPr="00CF1DA5">
              <w:rPr>
                <w:rFonts w:cs="Arial"/>
                <w:sz w:val="18"/>
                <w:szCs w:val="18"/>
              </w:rPr>
              <w:t>erifies, review and evaluate information security continuity</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jc w:val="center"/>
              <w:rPr>
                <w:rFonts w:cs="Arial"/>
                <w:b/>
                <w:sz w:val="18"/>
                <w:szCs w:val="18"/>
              </w:rPr>
            </w:pPr>
            <w:r w:rsidRPr="00CF1DA5">
              <w:rPr>
                <w:rFonts w:cs="Arial"/>
                <w:b/>
                <w:sz w:val="18"/>
                <w:szCs w:val="18"/>
              </w:rPr>
              <w:t>17.2 Redundancies</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17.2.1 </w:t>
            </w:r>
            <w:r w:rsidRPr="00CF1DA5">
              <w:rPr>
                <w:rFonts w:cs="Arial"/>
                <w:sz w:val="18"/>
                <w:szCs w:val="18"/>
              </w:rPr>
              <w:t>Availability of information processing facilities</w:t>
            </w:r>
          </w:p>
        </w:tc>
      </w:tr>
      <w:tr w:rsidR="004957E6" w:rsidRPr="00CF1DA5" w:rsidTr="004267DD">
        <w:tc>
          <w:tcPr>
            <w:tcW w:w="3838" w:type="dxa"/>
          </w:tcPr>
          <w:p w:rsidR="004957E6" w:rsidRPr="00CF1DA5" w:rsidRDefault="004957E6" w:rsidP="004957E6">
            <w:pPr>
              <w:tabs>
                <w:tab w:val="left" w:pos="1170"/>
              </w:tabs>
              <w:spacing w:afterLines="20" w:after="48"/>
              <w:rPr>
                <w:rFonts w:cs="Arial"/>
                <w:sz w:val="18"/>
                <w:szCs w:val="18"/>
              </w:rPr>
            </w:pPr>
            <w:r w:rsidRPr="00CF1DA5">
              <w:rPr>
                <w:rFonts w:cs="Arial"/>
                <w:sz w:val="18"/>
                <w:szCs w:val="18"/>
              </w:rPr>
              <w:t>Information processing facilities should be implemented with redundancy sufficient to meet availability requirements.</w:t>
            </w:r>
          </w:p>
        </w:tc>
        <w:tc>
          <w:tcPr>
            <w:tcW w:w="4270" w:type="dxa"/>
          </w:tcPr>
          <w:p w:rsidR="004957E6" w:rsidRPr="00CF1DA5" w:rsidRDefault="004957E6" w:rsidP="004957E6">
            <w:pPr>
              <w:pStyle w:val="TableTextBullet"/>
              <w:numPr>
                <w:ilvl w:val="0"/>
                <w:numId w:val="0"/>
              </w:numPr>
              <w:rPr>
                <w:rFonts w:cs="Arial"/>
                <w:szCs w:val="18"/>
                <w:lang w:val="en-GB" w:eastAsia="en-GB"/>
              </w:rPr>
            </w:pPr>
            <w:r w:rsidRPr="00CF1DA5">
              <w:rPr>
                <w:rFonts w:cs="Arial"/>
                <w:b/>
                <w:szCs w:val="18"/>
              </w:rPr>
              <w:t>Describe how</w:t>
            </w:r>
            <w:r w:rsidRPr="00CF1DA5">
              <w:rPr>
                <w:rFonts w:cs="Arial"/>
                <w:szCs w:val="18"/>
              </w:rPr>
              <w:t xml:space="preserve"> processes were observed to verify that the storage location is reviewed at least annually to confirm that backup media storage is secure.</w:t>
            </w:r>
          </w:p>
        </w:tc>
        <w:tc>
          <w:tcPr>
            <w:tcW w:w="2867" w:type="dxa"/>
          </w:tcPr>
          <w:p w:rsidR="004957E6" w:rsidRPr="00CF1DA5" w:rsidRDefault="004957E6" w:rsidP="004957E6">
            <w:pPr>
              <w:spacing w:afterLines="20" w:after="48"/>
              <w:rPr>
                <w:rFonts w:cs="Arial"/>
                <w:sz w:val="18"/>
                <w:szCs w:val="18"/>
              </w:rPr>
            </w:pPr>
          </w:p>
        </w:tc>
        <w:tc>
          <w:tcPr>
            <w:tcW w:w="2430" w:type="dxa"/>
          </w:tcPr>
          <w:p w:rsidR="004957E6" w:rsidRPr="00CF1DA5" w:rsidRDefault="004957E6" w:rsidP="004957E6">
            <w:pPr>
              <w:spacing w:afterLines="20" w:after="48"/>
              <w:rPr>
                <w:rFonts w:cs="Arial"/>
                <w:sz w:val="18"/>
                <w:szCs w:val="18"/>
              </w:rPr>
            </w:pPr>
          </w:p>
        </w:tc>
      </w:tr>
    </w:tbl>
    <w:p w:rsidR="007231EB" w:rsidRPr="00CF1DA5" w:rsidRDefault="007231EB" w:rsidP="00B65205">
      <w:pPr>
        <w:spacing w:afterLines="20" w:after="48"/>
        <w:ind w:left="360"/>
        <w:rPr>
          <w:rFonts w:ascii="Arial" w:hAnsi="Arial" w:cs="Arial"/>
          <w:sz w:val="18"/>
          <w:szCs w:val="18"/>
        </w:rPr>
      </w:pPr>
    </w:p>
    <w:p w:rsidR="001B35BC" w:rsidRPr="00CF1DA5" w:rsidRDefault="001B35BC" w:rsidP="00B65205">
      <w:pPr>
        <w:spacing w:afterLines="20" w:after="48"/>
        <w:rPr>
          <w:rFonts w:ascii="Arial" w:eastAsiaTheme="majorEastAsia" w:hAnsi="Arial" w:cs="Arial"/>
          <w:color w:val="5B9BD5" w:themeColor="accent1"/>
          <w:sz w:val="18"/>
          <w:szCs w:val="18"/>
        </w:rPr>
      </w:pPr>
      <w:r w:rsidRPr="00CF1DA5">
        <w:rPr>
          <w:rFonts w:ascii="Arial" w:hAnsi="Arial" w:cs="Arial"/>
          <w:b/>
          <w:bCs/>
          <w:sz w:val="18"/>
          <w:szCs w:val="18"/>
        </w:rPr>
        <w:br w:type="page"/>
      </w:r>
    </w:p>
    <w:p w:rsidR="007231EB" w:rsidRPr="00CF1DA5" w:rsidRDefault="007231EB" w:rsidP="00B65205">
      <w:pPr>
        <w:pStyle w:val="Heading3"/>
        <w:numPr>
          <w:ilvl w:val="2"/>
          <w:numId w:val="1"/>
        </w:numPr>
        <w:spacing w:afterLines="20" w:after="48"/>
        <w:rPr>
          <w:rFonts w:ascii="Arial" w:hAnsi="Arial" w:cs="Arial"/>
        </w:rPr>
      </w:pPr>
      <w:r w:rsidRPr="00CF1DA5">
        <w:rPr>
          <w:rFonts w:ascii="Arial" w:hAnsi="Arial" w:cs="Arial"/>
          <w:bCs w:val="0"/>
        </w:rPr>
        <w:t>A.18 Compliance</w:t>
      </w:r>
    </w:p>
    <w:tbl>
      <w:tblPr>
        <w:tblStyle w:val="TableGrid3"/>
        <w:tblpPr w:leftFromText="180" w:rightFromText="180" w:vertAnchor="text" w:tblpX="233" w:tblpY="1"/>
        <w:tblOverlap w:val="never"/>
        <w:tblW w:w="13405" w:type="dxa"/>
        <w:tblLayout w:type="fixed"/>
        <w:tblLook w:val="04A0" w:firstRow="1" w:lastRow="0" w:firstColumn="1" w:lastColumn="0" w:noHBand="0" w:noVBand="1"/>
      </w:tblPr>
      <w:tblGrid>
        <w:gridCol w:w="3838"/>
        <w:gridCol w:w="4270"/>
        <w:gridCol w:w="2867"/>
        <w:gridCol w:w="2430"/>
      </w:tblGrid>
      <w:tr w:rsidR="007231EB" w:rsidRPr="00CF1DA5" w:rsidTr="004267DD">
        <w:tc>
          <w:tcPr>
            <w:tcW w:w="3838"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ISO 27002 Requirement</w:t>
            </w:r>
          </w:p>
        </w:tc>
        <w:tc>
          <w:tcPr>
            <w:tcW w:w="4270"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Reporting Instruction</w:t>
            </w:r>
          </w:p>
        </w:tc>
        <w:tc>
          <w:tcPr>
            <w:tcW w:w="2867"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Assessor’s Response</w:t>
            </w:r>
          </w:p>
        </w:tc>
        <w:tc>
          <w:tcPr>
            <w:tcW w:w="2430" w:type="dxa"/>
            <w:shd w:val="clear" w:color="auto" w:fill="BDD6EE" w:themeFill="accent1" w:themeFillTint="66"/>
          </w:tcPr>
          <w:p w:rsidR="007231EB" w:rsidRPr="00CF1DA5" w:rsidRDefault="007231EB" w:rsidP="00B65205">
            <w:pPr>
              <w:spacing w:afterLines="20" w:after="48"/>
              <w:rPr>
                <w:rFonts w:cs="Arial"/>
                <w:b/>
                <w:sz w:val="18"/>
                <w:szCs w:val="18"/>
              </w:rPr>
            </w:pPr>
            <w:r w:rsidRPr="00CF1DA5">
              <w:rPr>
                <w:rFonts w:cs="Arial"/>
                <w:b/>
                <w:sz w:val="18"/>
                <w:szCs w:val="18"/>
              </w:rPr>
              <w:t>Control Effectiveness</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jc w:val="center"/>
              <w:rPr>
                <w:rFonts w:cs="Arial"/>
                <w:b/>
                <w:sz w:val="18"/>
                <w:szCs w:val="18"/>
              </w:rPr>
            </w:pPr>
            <w:r w:rsidRPr="00CF1DA5">
              <w:rPr>
                <w:rFonts w:cs="Arial"/>
                <w:b/>
                <w:sz w:val="18"/>
                <w:szCs w:val="18"/>
              </w:rPr>
              <w:t>18.1 Compliance with legal and contractual requirements</w:t>
            </w: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18.1.1 </w:t>
            </w:r>
            <w:r w:rsidRPr="00CF1DA5">
              <w:rPr>
                <w:rFonts w:cs="Arial"/>
                <w:sz w:val="18"/>
                <w:szCs w:val="18"/>
              </w:rPr>
              <w:t>Identification of applicable legislation and contractual requirements</w:t>
            </w:r>
          </w:p>
        </w:tc>
      </w:tr>
      <w:tr w:rsidR="007231EB" w:rsidRPr="00CF1DA5" w:rsidTr="004267DD">
        <w:tc>
          <w:tcPr>
            <w:tcW w:w="3838" w:type="dxa"/>
          </w:tcPr>
          <w:p w:rsidR="007231EB" w:rsidRPr="00CF1DA5" w:rsidRDefault="001B35BC" w:rsidP="00B65205">
            <w:pPr>
              <w:tabs>
                <w:tab w:val="left" w:pos="1170"/>
              </w:tabs>
              <w:spacing w:afterLines="20" w:after="48"/>
              <w:rPr>
                <w:rFonts w:cs="Arial"/>
                <w:sz w:val="18"/>
                <w:szCs w:val="18"/>
              </w:rPr>
            </w:pPr>
            <w:r w:rsidRPr="00CF1DA5">
              <w:rPr>
                <w:rFonts w:cs="Arial"/>
                <w:sz w:val="18"/>
                <w:szCs w:val="18"/>
              </w:rPr>
              <w:t>All relevant legislative statutory, regulatory, contractual requirements and the organization’s approach to meet these requirements should be explicitly identified, documented and kept up to date for each information system and the organization.</w:t>
            </w:r>
          </w:p>
          <w:p w:rsidR="001B35BC" w:rsidRPr="00CF1DA5" w:rsidRDefault="001B35BC" w:rsidP="00B65205">
            <w:pPr>
              <w:tabs>
                <w:tab w:val="left" w:pos="1170"/>
              </w:tabs>
              <w:spacing w:afterLines="20" w:after="48"/>
              <w:rPr>
                <w:rFonts w:cs="Arial"/>
                <w:sz w:val="18"/>
                <w:szCs w:val="18"/>
              </w:rPr>
            </w:pPr>
          </w:p>
        </w:tc>
        <w:tc>
          <w:tcPr>
            <w:tcW w:w="4270" w:type="dxa"/>
          </w:tcPr>
          <w:p w:rsidR="007231EB" w:rsidRPr="00CF1DA5" w:rsidRDefault="00FD29C3"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documented </w:t>
            </w:r>
            <w:r w:rsidRPr="00CF1DA5">
              <w:rPr>
                <w:rFonts w:cs="Arial"/>
                <w:sz w:val="18"/>
                <w:szCs w:val="18"/>
                <w:lang w:val="en-GB" w:eastAsia="en-GB"/>
              </w:rPr>
              <w:t>policy that contains applicable legislation and contractual requirements.</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18.1.2 </w:t>
            </w:r>
            <w:r w:rsidRPr="00CF1DA5">
              <w:rPr>
                <w:rFonts w:cs="Arial"/>
                <w:sz w:val="18"/>
                <w:szCs w:val="18"/>
              </w:rPr>
              <w:t>Intellectual property rights</w:t>
            </w:r>
          </w:p>
        </w:tc>
      </w:tr>
      <w:tr w:rsidR="007231EB" w:rsidRPr="00CF1DA5" w:rsidTr="004267DD">
        <w:tc>
          <w:tcPr>
            <w:tcW w:w="3838" w:type="dxa"/>
          </w:tcPr>
          <w:p w:rsidR="007231EB" w:rsidRPr="00CF1DA5" w:rsidRDefault="001B35BC" w:rsidP="00B65205">
            <w:pPr>
              <w:tabs>
                <w:tab w:val="left" w:pos="1170"/>
              </w:tabs>
              <w:spacing w:afterLines="20" w:after="48"/>
              <w:rPr>
                <w:rFonts w:cs="Arial"/>
                <w:sz w:val="18"/>
                <w:szCs w:val="18"/>
              </w:rPr>
            </w:pPr>
            <w:r w:rsidRPr="00CF1DA5">
              <w:rPr>
                <w:rFonts w:cs="Arial"/>
                <w:sz w:val="18"/>
                <w:szCs w:val="18"/>
              </w:rPr>
              <w:t>Appropriate procedures should be implemented to ensure compliance with legislative, regulatory and contractual requirements related to intellectual property rights and use of proprietary software products.</w:t>
            </w:r>
          </w:p>
          <w:p w:rsidR="001B35BC" w:rsidRPr="00CF1DA5" w:rsidRDefault="001B35BC" w:rsidP="00B65205">
            <w:pPr>
              <w:tabs>
                <w:tab w:val="left" w:pos="1170"/>
              </w:tabs>
              <w:spacing w:afterLines="20" w:after="48"/>
              <w:rPr>
                <w:rFonts w:cs="Arial"/>
                <w:sz w:val="18"/>
                <w:szCs w:val="18"/>
              </w:rPr>
            </w:pPr>
          </w:p>
        </w:tc>
        <w:tc>
          <w:tcPr>
            <w:tcW w:w="4270" w:type="dxa"/>
          </w:tcPr>
          <w:p w:rsidR="007231EB" w:rsidRPr="00CF1DA5" w:rsidRDefault="00FD29C3"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documented </w:t>
            </w:r>
            <w:r w:rsidRPr="00CF1DA5">
              <w:rPr>
                <w:rFonts w:cs="Arial"/>
                <w:sz w:val="18"/>
                <w:szCs w:val="18"/>
                <w:lang w:val="en-GB" w:eastAsia="en-GB"/>
              </w:rPr>
              <w:t xml:space="preserve">policy that contains </w:t>
            </w:r>
            <w:r w:rsidRPr="00CF1DA5">
              <w:rPr>
                <w:rFonts w:cs="Arial"/>
                <w:sz w:val="18"/>
                <w:szCs w:val="18"/>
              </w:rPr>
              <w:t>intellectual property rights.</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7231EB" w:rsidRPr="00CF1DA5" w:rsidTr="004267DD">
        <w:tc>
          <w:tcPr>
            <w:tcW w:w="13405" w:type="dxa"/>
            <w:gridSpan w:val="4"/>
            <w:shd w:val="clear" w:color="auto" w:fill="DEEAF6" w:themeFill="accent1" w:themeFillTint="33"/>
          </w:tcPr>
          <w:p w:rsidR="007231EB" w:rsidRPr="00CF1DA5" w:rsidRDefault="007231EB" w:rsidP="00B65205">
            <w:pPr>
              <w:spacing w:afterLines="20" w:after="48"/>
              <w:rPr>
                <w:rFonts w:cs="Arial"/>
                <w:sz w:val="18"/>
                <w:szCs w:val="18"/>
              </w:rPr>
            </w:pPr>
            <w:r w:rsidRPr="00CF1DA5">
              <w:rPr>
                <w:rFonts w:cs="Arial"/>
                <w:b/>
                <w:sz w:val="18"/>
                <w:szCs w:val="18"/>
              </w:rPr>
              <w:t xml:space="preserve">18.1.3 </w:t>
            </w:r>
            <w:r w:rsidRPr="00CF1DA5">
              <w:rPr>
                <w:rFonts w:cs="Arial"/>
                <w:sz w:val="18"/>
                <w:szCs w:val="18"/>
              </w:rPr>
              <w:t>Protection of records</w:t>
            </w:r>
          </w:p>
        </w:tc>
      </w:tr>
      <w:tr w:rsidR="007231EB" w:rsidRPr="00CF1DA5" w:rsidTr="004267DD">
        <w:tc>
          <w:tcPr>
            <w:tcW w:w="3838" w:type="dxa"/>
          </w:tcPr>
          <w:p w:rsidR="007231EB" w:rsidRPr="00CF1DA5" w:rsidRDefault="001B35BC" w:rsidP="00B65205">
            <w:pPr>
              <w:tabs>
                <w:tab w:val="left" w:pos="983"/>
              </w:tabs>
              <w:spacing w:afterLines="20" w:after="48"/>
              <w:rPr>
                <w:rFonts w:cs="Arial"/>
                <w:sz w:val="18"/>
                <w:szCs w:val="18"/>
              </w:rPr>
            </w:pPr>
            <w:r w:rsidRPr="00CF1DA5">
              <w:rPr>
                <w:rFonts w:cs="Arial"/>
                <w:sz w:val="18"/>
                <w:szCs w:val="18"/>
              </w:rPr>
              <w:t>Records should be protected from loss, destruction, falsification, unauthorized access and unauthorized release, in accordance with legislated, regulatory, contractual and business requirements.</w:t>
            </w:r>
          </w:p>
          <w:p w:rsidR="001B35BC" w:rsidRPr="00CF1DA5" w:rsidRDefault="001B35BC" w:rsidP="00B65205">
            <w:pPr>
              <w:tabs>
                <w:tab w:val="left" w:pos="983"/>
              </w:tabs>
              <w:spacing w:afterLines="20" w:after="48"/>
              <w:rPr>
                <w:rFonts w:cs="Arial"/>
                <w:sz w:val="18"/>
                <w:szCs w:val="18"/>
              </w:rPr>
            </w:pPr>
          </w:p>
        </w:tc>
        <w:tc>
          <w:tcPr>
            <w:tcW w:w="4270" w:type="dxa"/>
          </w:tcPr>
          <w:p w:rsidR="007231EB" w:rsidRPr="00CF1DA5" w:rsidRDefault="00FD29C3"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documented </w:t>
            </w:r>
            <w:r w:rsidRPr="00CF1DA5">
              <w:rPr>
                <w:rFonts w:cs="Arial"/>
                <w:sz w:val="18"/>
                <w:szCs w:val="18"/>
                <w:lang w:val="en-GB" w:eastAsia="en-GB"/>
              </w:rPr>
              <w:t xml:space="preserve">policy that contains </w:t>
            </w:r>
            <w:r w:rsidRPr="00CF1DA5">
              <w:rPr>
                <w:rFonts w:cs="Arial"/>
                <w:sz w:val="18"/>
                <w:szCs w:val="18"/>
              </w:rPr>
              <w:t>protection of records.</w:t>
            </w:r>
          </w:p>
        </w:tc>
        <w:tc>
          <w:tcPr>
            <w:tcW w:w="2867" w:type="dxa"/>
          </w:tcPr>
          <w:p w:rsidR="007231EB" w:rsidRPr="00CF1DA5" w:rsidRDefault="007231EB" w:rsidP="00B65205">
            <w:pPr>
              <w:spacing w:afterLines="20" w:after="48"/>
              <w:rPr>
                <w:rFonts w:cs="Arial"/>
                <w:sz w:val="18"/>
                <w:szCs w:val="18"/>
              </w:rPr>
            </w:pPr>
          </w:p>
        </w:tc>
        <w:tc>
          <w:tcPr>
            <w:tcW w:w="2430" w:type="dxa"/>
          </w:tcPr>
          <w:p w:rsidR="007231EB" w:rsidRPr="00CF1DA5" w:rsidRDefault="007231EB" w:rsidP="00B65205">
            <w:pPr>
              <w:spacing w:afterLines="20" w:after="48"/>
              <w:rPr>
                <w:rFonts w:cs="Arial"/>
                <w:sz w:val="18"/>
                <w:szCs w:val="18"/>
              </w:rPr>
            </w:pPr>
          </w:p>
        </w:tc>
      </w:tr>
      <w:tr w:rsidR="0057443F" w:rsidRPr="00CF1DA5" w:rsidTr="004267DD">
        <w:tc>
          <w:tcPr>
            <w:tcW w:w="13405" w:type="dxa"/>
            <w:gridSpan w:val="4"/>
            <w:shd w:val="clear" w:color="auto" w:fill="DEEAF6" w:themeFill="accent1" w:themeFillTint="33"/>
          </w:tcPr>
          <w:p w:rsidR="0057443F" w:rsidRPr="00CF1DA5" w:rsidRDefault="0057443F" w:rsidP="00B65205">
            <w:pPr>
              <w:spacing w:afterLines="20" w:after="48"/>
              <w:rPr>
                <w:rFonts w:cs="Arial"/>
                <w:sz w:val="18"/>
                <w:szCs w:val="18"/>
              </w:rPr>
            </w:pPr>
            <w:r w:rsidRPr="00CF1DA5">
              <w:rPr>
                <w:rFonts w:cs="Arial"/>
                <w:b/>
                <w:sz w:val="18"/>
                <w:szCs w:val="18"/>
              </w:rPr>
              <w:t xml:space="preserve">18.1.4 </w:t>
            </w:r>
            <w:r w:rsidRPr="00CF1DA5">
              <w:rPr>
                <w:rFonts w:cs="Arial"/>
                <w:sz w:val="18"/>
                <w:szCs w:val="18"/>
              </w:rPr>
              <w:t>Privacy and protection of personally identifiable information</w:t>
            </w:r>
          </w:p>
        </w:tc>
      </w:tr>
      <w:tr w:rsidR="0057443F" w:rsidRPr="00CF1DA5" w:rsidTr="004267DD">
        <w:tc>
          <w:tcPr>
            <w:tcW w:w="3838" w:type="dxa"/>
          </w:tcPr>
          <w:p w:rsidR="001B35BC" w:rsidRPr="00CF1DA5" w:rsidRDefault="001B35BC" w:rsidP="00B65205">
            <w:pPr>
              <w:tabs>
                <w:tab w:val="left" w:pos="1170"/>
              </w:tabs>
              <w:spacing w:afterLines="20" w:after="48"/>
              <w:rPr>
                <w:rFonts w:cs="Arial"/>
                <w:sz w:val="18"/>
                <w:szCs w:val="18"/>
              </w:rPr>
            </w:pPr>
            <w:r w:rsidRPr="00CF1DA5">
              <w:rPr>
                <w:rFonts w:cs="Arial"/>
                <w:sz w:val="18"/>
                <w:szCs w:val="18"/>
              </w:rPr>
              <w:t>Privacy and protection of personally identifiable information should be ensured as required in relevant legislation and regulation where applicable.</w:t>
            </w:r>
          </w:p>
          <w:p w:rsidR="001B35BC" w:rsidRPr="00CF1DA5" w:rsidRDefault="001B35BC" w:rsidP="00B65205">
            <w:pPr>
              <w:tabs>
                <w:tab w:val="left" w:pos="1170"/>
              </w:tabs>
              <w:spacing w:afterLines="20" w:after="48"/>
              <w:rPr>
                <w:rFonts w:cs="Arial"/>
                <w:sz w:val="18"/>
                <w:szCs w:val="18"/>
              </w:rPr>
            </w:pPr>
          </w:p>
        </w:tc>
        <w:tc>
          <w:tcPr>
            <w:tcW w:w="4270" w:type="dxa"/>
          </w:tcPr>
          <w:p w:rsidR="0057443F" w:rsidRPr="00CF1DA5" w:rsidRDefault="00FD29C3"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documented </w:t>
            </w:r>
            <w:r w:rsidRPr="00CF1DA5">
              <w:rPr>
                <w:rFonts w:cs="Arial"/>
                <w:sz w:val="18"/>
                <w:szCs w:val="18"/>
                <w:lang w:val="en-GB" w:eastAsia="en-GB"/>
              </w:rPr>
              <w:t xml:space="preserve">policy that contains </w:t>
            </w:r>
            <w:r w:rsidRPr="00CF1DA5">
              <w:rPr>
                <w:rFonts w:cs="Arial"/>
                <w:sz w:val="18"/>
                <w:szCs w:val="18"/>
              </w:rPr>
              <w:t>the</w:t>
            </w:r>
            <w:r w:rsidRPr="00CF1DA5">
              <w:rPr>
                <w:rFonts w:cs="Arial"/>
                <w:sz w:val="18"/>
                <w:szCs w:val="18"/>
                <w:lang w:val="en-GB" w:eastAsia="en-GB"/>
              </w:rPr>
              <w:t xml:space="preserve"> privacy and protection of personally identifiable information.</w:t>
            </w:r>
          </w:p>
        </w:tc>
        <w:tc>
          <w:tcPr>
            <w:tcW w:w="2867" w:type="dxa"/>
          </w:tcPr>
          <w:p w:rsidR="0057443F" w:rsidRPr="00CF1DA5" w:rsidRDefault="0057443F" w:rsidP="00B65205">
            <w:pPr>
              <w:spacing w:afterLines="20" w:after="48"/>
              <w:rPr>
                <w:rFonts w:cs="Arial"/>
                <w:sz w:val="18"/>
                <w:szCs w:val="18"/>
              </w:rPr>
            </w:pPr>
          </w:p>
        </w:tc>
        <w:tc>
          <w:tcPr>
            <w:tcW w:w="2430" w:type="dxa"/>
          </w:tcPr>
          <w:p w:rsidR="0057443F" w:rsidRPr="00CF1DA5" w:rsidRDefault="0057443F" w:rsidP="00B65205">
            <w:pPr>
              <w:spacing w:afterLines="20" w:after="48"/>
              <w:rPr>
                <w:rFonts w:cs="Arial"/>
                <w:sz w:val="18"/>
                <w:szCs w:val="18"/>
              </w:rPr>
            </w:pPr>
          </w:p>
        </w:tc>
      </w:tr>
      <w:tr w:rsidR="0057443F" w:rsidRPr="00CF1DA5" w:rsidTr="004267DD">
        <w:tc>
          <w:tcPr>
            <w:tcW w:w="13405" w:type="dxa"/>
            <w:gridSpan w:val="4"/>
            <w:shd w:val="clear" w:color="auto" w:fill="DEEAF6" w:themeFill="accent1" w:themeFillTint="33"/>
          </w:tcPr>
          <w:p w:rsidR="0057443F" w:rsidRPr="00CF1DA5" w:rsidRDefault="0057443F" w:rsidP="00B65205">
            <w:pPr>
              <w:spacing w:afterLines="20" w:after="48"/>
              <w:rPr>
                <w:rFonts w:cs="Arial"/>
                <w:sz w:val="18"/>
                <w:szCs w:val="18"/>
              </w:rPr>
            </w:pPr>
            <w:r w:rsidRPr="00CF1DA5">
              <w:rPr>
                <w:rFonts w:cs="Arial"/>
                <w:b/>
                <w:sz w:val="18"/>
                <w:szCs w:val="18"/>
              </w:rPr>
              <w:t xml:space="preserve">18.1.5 </w:t>
            </w:r>
            <w:r w:rsidRPr="00CF1DA5">
              <w:rPr>
                <w:rFonts w:cs="Arial"/>
                <w:sz w:val="18"/>
                <w:szCs w:val="18"/>
              </w:rPr>
              <w:t>Regulation of cryptographic controls</w:t>
            </w:r>
          </w:p>
        </w:tc>
      </w:tr>
      <w:tr w:rsidR="0057443F" w:rsidRPr="00CF1DA5" w:rsidTr="004267DD">
        <w:tc>
          <w:tcPr>
            <w:tcW w:w="3838" w:type="dxa"/>
          </w:tcPr>
          <w:p w:rsidR="0057443F" w:rsidRPr="00CF1DA5" w:rsidRDefault="001B35BC" w:rsidP="00B65205">
            <w:pPr>
              <w:tabs>
                <w:tab w:val="left" w:pos="1170"/>
              </w:tabs>
              <w:spacing w:afterLines="20" w:after="48"/>
              <w:rPr>
                <w:rFonts w:cs="Arial"/>
                <w:sz w:val="18"/>
                <w:szCs w:val="18"/>
              </w:rPr>
            </w:pPr>
            <w:r w:rsidRPr="00CF1DA5">
              <w:rPr>
                <w:rFonts w:cs="Arial"/>
                <w:sz w:val="18"/>
                <w:szCs w:val="18"/>
              </w:rPr>
              <w:t>Cryptographic controls should be used in compliance with all relevant agreements, legislation and regulations.</w:t>
            </w:r>
          </w:p>
          <w:p w:rsidR="001B35BC" w:rsidRPr="00CF1DA5" w:rsidRDefault="001B35BC" w:rsidP="00B65205">
            <w:pPr>
              <w:tabs>
                <w:tab w:val="left" w:pos="1170"/>
              </w:tabs>
              <w:spacing w:afterLines="20" w:after="48"/>
              <w:rPr>
                <w:rFonts w:cs="Arial"/>
                <w:sz w:val="18"/>
                <w:szCs w:val="18"/>
              </w:rPr>
            </w:pPr>
          </w:p>
        </w:tc>
        <w:tc>
          <w:tcPr>
            <w:tcW w:w="4270" w:type="dxa"/>
          </w:tcPr>
          <w:p w:rsidR="0057443F" w:rsidRPr="00CF1DA5" w:rsidRDefault="00FD29C3"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documented </w:t>
            </w:r>
            <w:r w:rsidRPr="00CF1DA5">
              <w:rPr>
                <w:rFonts w:cs="Arial"/>
                <w:sz w:val="18"/>
                <w:szCs w:val="18"/>
                <w:lang w:val="en-GB" w:eastAsia="en-GB"/>
              </w:rPr>
              <w:t xml:space="preserve">policy that contains the </w:t>
            </w:r>
            <w:r w:rsidRPr="00CF1DA5">
              <w:rPr>
                <w:rFonts w:cs="Arial"/>
                <w:sz w:val="18"/>
                <w:szCs w:val="18"/>
              </w:rPr>
              <w:t>regulation</w:t>
            </w:r>
            <w:r w:rsidRPr="00CF1DA5">
              <w:rPr>
                <w:rFonts w:cs="Arial"/>
                <w:sz w:val="18"/>
                <w:szCs w:val="18"/>
                <w:lang w:val="en-GB" w:eastAsia="en-GB"/>
              </w:rPr>
              <w:t xml:space="preserve"> of cryptographic controls.</w:t>
            </w:r>
          </w:p>
        </w:tc>
        <w:tc>
          <w:tcPr>
            <w:tcW w:w="2867" w:type="dxa"/>
          </w:tcPr>
          <w:p w:rsidR="0057443F" w:rsidRPr="00CF1DA5" w:rsidRDefault="0057443F" w:rsidP="00B65205">
            <w:pPr>
              <w:spacing w:afterLines="20" w:after="48"/>
              <w:rPr>
                <w:rFonts w:cs="Arial"/>
                <w:sz w:val="18"/>
                <w:szCs w:val="18"/>
              </w:rPr>
            </w:pPr>
          </w:p>
        </w:tc>
        <w:tc>
          <w:tcPr>
            <w:tcW w:w="2430" w:type="dxa"/>
          </w:tcPr>
          <w:p w:rsidR="0057443F" w:rsidRPr="00CF1DA5" w:rsidRDefault="0057443F" w:rsidP="00B65205">
            <w:pPr>
              <w:spacing w:afterLines="20" w:after="48"/>
              <w:rPr>
                <w:rFonts w:cs="Arial"/>
                <w:sz w:val="18"/>
                <w:szCs w:val="18"/>
              </w:rPr>
            </w:pPr>
          </w:p>
        </w:tc>
      </w:tr>
      <w:tr w:rsidR="0057443F" w:rsidRPr="00CF1DA5" w:rsidTr="004267DD">
        <w:tc>
          <w:tcPr>
            <w:tcW w:w="13405" w:type="dxa"/>
            <w:gridSpan w:val="4"/>
            <w:shd w:val="clear" w:color="auto" w:fill="DEEAF6" w:themeFill="accent1" w:themeFillTint="33"/>
          </w:tcPr>
          <w:p w:rsidR="0057443F" w:rsidRPr="00CF1DA5" w:rsidRDefault="0057443F" w:rsidP="00B65205">
            <w:pPr>
              <w:spacing w:afterLines="20" w:after="48"/>
              <w:jc w:val="center"/>
              <w:rPr>
                <w:rFonts w:cs="Arial"/>
                <w:b/>
                <w:sz w:val="18"/>
                <w:szCs w:val="18"/>
              </w:rPr>
            </w:pPr>
            <w:r w:rsidRPr="00CF1DA5">
              <w:rPr>
                <w:rFonts w:cs="Arial"/>
                <w:b/>
                <w:sz w:val="18"/>
                <w:szCs w:val="18"/>
              </w:rPr>
              <w:t>18.2 Information security reviews</w:t>
            </w:r>
          </w:p>
        </w:tc>
      </w:tr>
      <w:tr w:rsidR="0057443F" w:rsidRPr="00CF1DA5" w:rsidTr="004267DD">
        <w:tc>
          <w:tcPr>
            <w:tcW w:w="13405" w:type="dxa"/>
            <w:gridSpan w:val="4"/>
            <w:shd w:val="clear" w:color="auto" w:fill="DEEAF6" w:themeFill="accent1" w:themeFillTint="33"/>
          </w:tcPr>
          <w:p w:rsidR="0057443F" w:rsidRPr="00CF1DA5" w:rsidRDefault="0057443F" w:rsidP="00B65205">
            <w:pPr>
              <w:spacing w:afterLines="20" w:after="48"/>
              <w:rPr>
                <w:rFonts w:cs="Arial"/>
                <w:sz w:val="18"/>
                <w:szCs w:val="18"/>
              </w:rPr>
            </w:pPr>
            <w:r w:rsidRPr="00CF1DA5">
              <w:rPr>
                <w:rFonts w:cs="Arial"/>
                <w:b/>
                <w:sz w:val="18"/>
                <w:szCs w:val="18"/>
              </w:rPr>
              <w:t xml:space="preserve">18.2.1 </w:t>
            </w:r>
            <w:r w:rsidRPr="00CF1DA5">
              <w:rPr>
                <w:rFonts w:cs="Arial"/>
                <w:sz w:val="18"/>
                <w:szCs w:val="18"/>
              </w:rPr>
              <w:t>Independent review of information security</w:t>
            </w:r>
          </w:p>
        </w:tc>
      </w:tr>
      <w:tr w:rsidR="0057443F" w:rsidRPr="00CF1DA5" w:rsidTr="004267DD">
        <w:tc>
          <w:tcPr>
            <w:tcW w:w="3838" w:type="dxa"/>
          </w:tcPr>
          <w:p w:rsidR="0057443F" w:rsidRPr="00CF1DA5" w:rsidRDefault="001B35BC" w:rsidP="00B65205">
            <w:pPr>
              <w:tabs>
                <w:tab w:val="left" w:pos="1170"/>
              </w:tabs>
              <w:spacing w:afterLines="20" w:after="48"/>
              <w:rPr>
                <w:rFonts w:cs="Arial"/>
                <w:sz w:val="18"/>
                <w:szCs w:val="18"/>
              </w:rPr>
            </w:pPr>
            <w:r w:rsidRPr="00CF1DA5">
              <w:rPr>
                <w:rFonts w:cs="Arial"/>
                <w:sz w:val="18"/>
                <w:szCs w:val="18"/>
              </w:rPr>
              <w:t>The organization’s approach to managing information security and its implementation (i.e. control objectives, controls, policies, processes and procedures for information security) should be reviewed independently at planned intervals or when significant changes occur.</w:t>
            </w:r>
          </w:p>
          <w:p w:rsidR="001B35BC" w:rsidRPr="00CF1DA5" w:rsidRDefault="001B35BC" w:rsidP="00B65205">
            <w:pPr>
              <w:tabs>
                <w:tab w:val="left" w:pos="1170"/>
              </w:tabs>
              <w:spacing w:afterLines="20" w:after="48"/>
              <w:rPr>
                <w:rFonts w:cs="Arial"/>
                <w:sz w:val="18"/>
                <w:szCs w:val="18"/>
              </w:rPr>
            </w:pPr>
          </w:p>
        </w:tc>
        <w:tc>
          <w:tcPr>
            <w:tcW w:w="4270" w:type="dxa"/>
          </w:tcPr>
          <w:p w:rsidR="0057443F" w:rsidRPr="00CF1DA5" w:rsidRDefault="00FD29C3" w:rsidP="00B65205">
            <w:pPr>
              <w:spacing w:afterLines="20" w:after="48"/>
              <w:rPr>
                <w:rFonts w:eastAsiaTheme="minorEastAsia" w:cs="Arial"/>
                <w:b/>
                <w:color w:val="00B050"/>
                <w:sz w:val="18"/>
                <w:szCs w:val="18"/>
              </w:rPr>
            </w:pPr>
            <w:r w:rsidRPr="00CF1DA5">
              <w:rPr>
                <w:rFonts w:cs="Arial"/>
                <w:b/>
                <w:sz w:val="18"/>
                <w:szCs w:val="18"/>
                <w:lang w:val="en-GB" w:eastAsia="en-GB"/>
              </w:rPr>
              <w:t xml:space="preserve">Identify the documented </w:t>
            </w:r>
            <w:r w:rsidRPr="00CF1DA5">
              <w:rPr>
                <w:rFonts w:cs="Arial"/>
                <w:sz w:val="18"/>
                <w:szCs w:val="18"/>
                <w:lang w:val="en-GB" w:eastAsia="en-GB"/>
              </w:rPr>
              <w:t>audits that have occurred.</w:t>
            </w:r>
          </w:p>
        </w:tc>
        <w:tc>
          <w:tcPr>
            <w:tcW w:w="2867" w:type="dxa"/>
          </w:tcPr>
          <w:p w:rsidR="0057443F" w:rsidRPr="00CF1DA5" w:rsidRDefault="0057443F" w:rsidP="00B65205">
            <w:pPr>
              <w:spacing w:afterLines="20" w:after="48"/>
              <w:rPr>
                <w:rFonts w:cs="Arial"/>
                <w:sz w:val="18"/>
                <w:szCs w:val="18"/>
              </w:rPr>
            </w:pPr>
          </w:p>
        </w:tc>
        <w:tc>
          <w:tcPr>
            <w:tcW w:w="2430" w:type="dxa"/>
          </w:tcPr>
          <w:p w:rsidR="0057443F" w:rsidRPr="00CF1DA5" w:rsidRDefault="0057443F" w:rsidP="00B65205">
            <w:pPr>
              <w:spacing w:afterLines="20" w:after="48"/>
              <w:rPr>
                <w:rFonts w:cs="Arial"/>
                <w:sz w:val="18"/>
                <w:szCs w:val="18"/>
              </w:rPr>
            </w:pPr>
          </w:p>
        </w:tc>
      </w:tr>
      <w:tr w:rsidR="0057443F" w:rsidRPr="00CF1DA5" w:rsidTr="004267DD">
        <w:tc>
          <w:tcPr>
            <w:tcW w:w="13405" w:type="dxa"/>
            <w:gridSpan w:val="4"/>
            <w:shd w:val="clear" w:color="auto" w:fill="DEEAF6" w:themeFill="accent1" w:themeFillTint="33"/>
          </w:tcPr>
          <w:p w:rsidR="0057443F" w:rsidRPr="00CF1DA5" w:rsidRDefault="0057443F" w:rsidP="00B65205">
            <w:pPr>
              <w:spacing w:afterLines="20" w:after="48"/>
              <w:rPr>
                <w:rFonts w:cs="Arial"/>
                <w:sz w:val="18"/>
                <w:szCs w:val="18"/>
              </w:rPr>
            </w:pPr>
            <w:r w:rsidRPr="00CF1DA5">
              <w:rPr>
                <w:rFonts w:cs="Arial"/>
                <w:b/>
                <w:sz w:val="18"/>
                <w:szCs w:val="18"/>
              </w:rPr>
              <w:t xml:space="preserve">18.2.2 </w:t>
            </w:r>
            <w:r w:rsidRPr="00CF1DA5">
              <w:rPr>
                <w:rFonts w:cs="Arial"/>
                <w:sz w:val="18"/>
                <w:szCs w:val="18"/>
              </w:rPr>
              <w:t>Compliance with security policies and standards</w:t>
            </w:r>
          </w:p>
        </w:tc>
      </w:tr>
      <w:tr w:rsidR="004957E6" w:rsidRPr="00CF1DA5" w:rsidTr="004957E6">
        <w:trPr>
          <w:trHeight w:val="395"/>
        </w:trPr>
        <w:tc>
          <w:tcPr>
            <w:tcW w:w="3838" w:type="dxa"/>
            <w:vMerge w:val="restart"/>
          </w:tcPr>
          <w:p w:rsidR="004957E6" w:rsidRPr="00CF1DA5" w:rsidRDefault="004957E6" w:rsidP="00B65205">
            <w:pPr>
              <w:tabs>
                <w:tab w:val="left" w:pos="1170"/>
              </w:tabs>
              <w:spacing w:afterLines="20" w:after="48"/>
              <w:rPr>
                <w:rFonts w:cs="Arial"/>
                <w:sz w:val="18"/>
                <w:szCs w:val="18"/>
              </w:rPr>
            </w:pPr>
            <w:r w:rsidRPr="00CF1DA5">
              <w:rPr>
                <w:rFonts w:cs="Arial"/>
                <w:sz w:val="18"/>
                <w:szCs w:val="18"/>
              </w:rPr>
              <w:t>Managers should regularly review the compliance of information processing and procedures within their area of responsibility with the appropriate security policies, standards and any other security requirements.</w:t>
            </w:r>
          </w:p>
          <w:p w:rsidR="004957E6" w:rsidRPr="00CF1DA5" w:rsidRDefault="004957E6" w:rsidP="00B65205">
            <w:pPr>
              <w:tabs>
                <w:tab w:val="left" w:pos="1170"/>
              </w:tabs>
              <w:spacing w:afterLines="20" w:after="48"/>
              <w:rPr>
                <w:rFonts w:cs="Arial"/>
                <w:sz w:val="18"/>
                <w:szCs w:val="18"/>
              </w:rPr>
            </w:pPr>
          </w:p>
        </w:tc>
        <w:tc>
          <w:tcPr>
            <w:tcW w:w="7137" w:type="dxa"/>
            <w:gridSpan w:val="2"/>
          </w:tcPr>
          <w:p w:rsidR="004957E6" w:rsidRPr="00CF1DA5" w:rsidRDefault="004957E6" w:rsidP="00E864B4">
            <w:pPr>
              <w:tabs>
                <w:tab w:val="left" w:pos="720"/>
              </w:tabs>
              <w:spacing w:afterLines="20" w:after="48" w:line="260" w:lineRule="atLeast"/>
              <w:rPr>
                <w:rFonts w:cs="Arial"/>
                <w:sz w:val="18"/>
                <w:szCs w:val="18"/>
              </w:rPr>
            </w:pPr>
            <w:r w:rsidRPr="00CF1DA5">
              <w:rPr>
                <w:rFonts w:cs="Arial"/>
                <w:b/>
                <w:sz w:val="18"/>
                <w:szCs w:val="18"/>
                <w:lang w:val="en-GB" w:eastAsia="en-GB"/>
              </w:rPr>
              <w:t>Describe how</w:t>
            </w:r>
            <w:r w:rsidRPr="00CF1DA5">
              <w:rPr>
                <w:rFonts w:cs="Arial"/>
                <w:sz w:val="18"/>
                <w:szCs w:val="18"/>
                <w:lang w:val="en-GB" w:eastAsia="en-GB"/>
              </w:rPr>
              <w:t xml:space="preserve"> the information security policy was verified to be:</w:t>
            </w:r>
          </w:p>
        </w:tc>
        <w:tc>
          <w:tcPr>
            <w:tcW w:w="2430" w:type="dxa"/>
            <w:vMerge w:val="restart"/>
          </w:tcPr>
          <w:p w:rsidR="004957E6" w:rsidRPr="00CF1DA5" w:rsidRDefault="004957E6" w:rsidP="00B65205">
            <w:pPr>
              <w:spacing w:afterLines="20" w:after="48"/>
              <w:rPr>
                <w:rFonts w:cs="Arial"/>
                <w:sz w:val="18"/>
                <w:szCs w:val="18"/>
              </w:rPr>
            </w:pPr>
          </w:p>
        </w:tc>
      </w:tr>
      <w:tr w:rsidR="004957E6" w:rsidRPr="00CF1DA5" w:rsidTr="004267DD">
        <w:tc>
          <w:tcPr>
            <w:tcW w:w="3838" w:type="dxa"/>
            <w:vMerge/>
          </w:tcPr>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spacing w:afterLines="20" w:after="48"/>
              <w:rPr>
                <w:rFonts w:cs="Arial"/>
                <w:szCs w:val="18"/>
              </w:rPr>
            </w:pPr>
            <w:r w:rsidRPr="00CF1DA5">
              <w:rPr>
                <w:rFonts w:cs="Arial"/>
                <w:szCs w:val="18"/>
              </w:rPr>
              <w:t>Reviewed at least annually.</w:t>
            </w:r>
          </w:p>
        </w:tc>
        <w:tc>
          <w:tcPr>
            <w:tcW w:w="2867" w:type="dxa"/>
          </w:tcPr>
          <w:p w:rsidR="004957E6" w:rsidRPr="00CF1DA5" w:rsidRDefault="004957E6" w:rsidP="004957E6">
            <w:pPr>
              <w:rPr>
                <w:rFonts w:cs="Arial"/>
                <w:sz w:val="18"/>
                <w:szCs w:val="18"/>
              </w:rPr>
            </w:pPr>
          </w:p>
        </w:tc>
        <w:tc>
          <w:tcPr>
            <w:tcW w:w="2430" w:type="dxa"/>
            <w:vMerge/>
          </w:tcPr>
          <w:p w:rsidR="004957E6" w:rsidRPr="00CF1DA5" w:rsidRDefault="004957E6" w:rsidP="004957E6">
            <w:pPr>
              <w:spacing w:afterLines="20" w:after="48"/>
              <w:rPr>
                <w:rFonts w:cs="Arial"/>
                <w:sz w:val="18"/>
                <w:szCs w:val="18"/>
              </w:rPr>
            </w:pPr>
          </w:p>
        </w:tc>
      </w:tr>
      <w:tr w:rsidR="004957E6" w:rsidRPr="00CF1DA5" w:rsidTr="004267DD">
        <w:tc>
          <w:tcPr>
            <w:tcW w:w="3838" w:type="dxa"/>
            <w:vMerge/>
          </w:tcPr>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spacing w:afterLines="20" w:after="48"/>
              <w:rPr>
                <w:rFonts w:cs="Arial"/>
                <w:szCs w:val="18"/>
              </w:rPr>
            </w:pPr>
            <w:r w:rsidRPr="00CF1DA5">
              <w:rPr>
                <w:rFonts w:cs="Arial"/>
                <w:szCs w:val="18"/>
              </w:rPr>
              <w:t>Updated as needed to reflect changes to business objectives or the risk environment.</w:t>
            </w:r>
          </w:p>
        </w:tc>
        <w:tc>
          <w:tcPr>
            <w:tcW w:w="2867" w:type="dxa"/>
          </w:tcPr>
          <w:p w:rsidR="004957E6" w:rsidRPr="00CF1DA5" w:rsidRDefault="004957E6" w:rsidP="004957E6">
            <w:pPr>
              <w:rPr>
                <w:rFonts w:cs="Arial"/>
                <w:sz w:val="18"/>
                <w:szCs w:val="18"/>
              </w:rPr>
            </w:pPr>
          </w:p>
        </w:tc>
        <w:tc>
          <w:tcPr>
            <w:tcW w:w="2430" w:type="dxa"/>
            <w:vMerge/>
          </w:tcPr>
          <w:p w:rsidR="004957E6" w:rsidRPr="00CF1DA5" w:rsidRDefault="004957E6" w:rsidP="004957E6">
            <w:pPr>
              <w:spacing w:afterLines="20" w:after="48"/>
              <w:rPr>
                <w:rFonts w:cs="Arial"/>
                <w:sz w:val="18"/>
                <w:szCs w:val="18"/>
              </w:rPr>
            </w:pPr>
          </w:p>
        </w:tc>
      </w:tr>
      <w:tr w:rsidR="0057443F" w:rsidRPr="00CF1DA5" w:rsidTr="004267DD">
        <w:tc>
          <w:tcPr>
            <w:tcW w:w="13405" w:type="dxa"/>
            <w:gridSpan w:val="4"/>
            <w:shd w:val="clear" w:color="auto" w:fill="DEEAF6" w:themeFill="accent1" w:themeFillTint="33"/>
          </w:tcPr>
          <w:p w:rsidR="0057443F" w:rsidRPr="00CF1DA5" w:rsidRDefault="0057443F" w:rsidP="00B65205">
            <w:pPr>
              <w:spacing w:afterLines="20" w:after="48"/>
              <w:rPr>
                <w:rFonts w:cs="Arial"/>
                <w:sz w:val="18"/>
                <w:szCs w:val="18"/>
              </w:rPr>
            </w:pPr>
            <w:r w:rsidRPr="00CF1DA5">
              <w:rPr>
                <w:rFonts w:cs="Arial"/>
                <w:b/>
                <w:sz w:val="18"/>
                <w:szCs w:val="18"/>
              </w:rPr>
              <w:t xml:space="preserve">18.2.3 </w:t>
            </w:r>
            <w:r w:rsidRPr="00CF1DA5">
              <w:rPr>
                <w:rFonts w:cs="Arial"/>
                <w:sz w:val="18"/>
                <w:szCs w:val="18"/>
              </w:rPr>
              <w:t>Technical compliance review</w:t>
            </w:r>
          </w:p>
        </w:tc>
      </w:tr>
      <w:tr w:rsidR="004957E6" w:rsidRPr="00CF1DA5" w:rsidTr="004267DD">
        <w:tc>
          <w:tcPr>
            <w:tcW w:w="3838" w:type="dxa"/>
            <w:vMerge w:val="restart"/>
          </w:tcPr>
          <w:p w:rsidR="004957E6" w:rsidRPr="00CF1DA5" w:rsidRDefault="004957E6" w:rsidP="004957E6">
            <w:pPr>
              <w:tabs>
                <w:tab w:val="left" w:pos="1170"/>
              </w:tabs>
              <w:spacing w:afterLines="20" w:after="48"/>
              <w:rPr>
                <w:rFonts w:cs="Arial"/>
                <w:sz w:val="18"/>
                <w:szCs w:val="18"/>
              </w:rPr>
            </w:pPr>
            <w:r w:rsidRPr="00CF1DA5">
              <w:rPr>
                <w:rFonts w:cs="Arial"/>
                <w:sz w:val="18"/>
                <w:szCs w:val="18"/>
              </w:rPr>
              <w:t>Information systems should be regularly reviewed for compliance with the organization’s information security policies and standards.</w:t>
            </w:r>
          </w:p>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policy documentation</w:t>
            </w:r>
            <w:r w:rsidRPr="00CF1DA5">
              <w:rPr>
                <w:rFonts w:cs="Arial"/>
                <w:szCs w:val="18"/>
                <w:lang w:val="en-GB" w:eastAsia="en-GB"/>
              </w:rPr>
              <w:t xml:space="preserve"> examined </w:t>
            </w:r>
            <w:r w:rsidRPr="00CF1DA5">
              <w:rPr>
                <w:rFonts w:cs="Arial"/>
                <w:szCs w:val="18"/>
              </w:rPr>
              <w:t>to</w:t>
            </w:r>
            <w:r w:rsidRPr="00CF1DA5">
              <w:rPr>
                <w:rFonts w:cs="Arial"/>
                <w:b/>
                <w:szCs w:val="18"/>
              </w:rPr>
              <w:t xml:space="preserve"> </w:t>
            </w:r>
            <w:r w:rsidRPr="00CF1DA5">
              <w:rPr>
                <w:rFonts w:cs="Arial"/>
                <w:szCs w:val="18"/>
              </w:rPr>
              <w:t>verify that</w:t>
            </w:r>
            <w:r w:rsidRPr="00CF1DA5">
              <w:rPr>
                <w:rFonts w:cs="Arial"/>
                <w:b/>
                <w:szCs w:val="18"/>
              </w:rPr>
              <w:t xml:space="preserve"> </w:t>
            </w:r>
            <w:r w:rsidRPr="00CF1DA5">
              <w:rPr>
                <w:rFonts w:cs="Arial"/>
                <w:szCs w:val="18"/>
              </w:rPr>
              <w:t>system configuration standards are updated as new vulnerability issues are identified.</w:t>
            </w:r>
          </w:p>
        </w:tc>
        <w:tc>
          <w:tcPr>
            <w:tcW w:w="2867" w:type="dxa"/>
          </w:tcPr>
          <w:p w:rsidR="004957E6" w:rsidRPr="00CF1DA5" w:rsidRDefault="004957E6" w:rsidP="004957E6">
            <w:pPr>
              <w:rPr>
                <w:rFonts w:cs="Arial"/>
                <w:sz w:val="18"/>
                <w:szCs w:val="18"/>
              </w:rPr>
            </w:pPr>
          </w:p>
        </w:tc>
        <w:tc>
          <w:tcPr>
            <w:tcW w:w="2430" w:type="dxa"/>
            <w:vMerge w:val="restart"/>
          </w:tcPr>
          <w:p w:rsidR="004957E6" w:rsidRPr="00CF1DA5" w:rsidRDefault="004957E6" w:rsidP="004957E6">
            <w:pPr>
              <w:spacing w:afterLines="20" w:after="48"/>
              <w:rPr>
                <w:rFonts w:cs="Arial"/>
                <w:sz w:val="18"/>
                <w:szCs w:val="18"/>
              </w:rPr>
            </w:pPr>
          </w:p>
        </w:tc>
      </w:tr>
      <w:tr w:rsidR="004957E6" w:rsidRPr="00CF1DA5" w:rsidTr="006E5D8B">
        <w:trPr>
          <w:trHeight w:val="1364"/>
        </w:trPr>
        <w:tc>
          <w:tcPr>
            <w:tcW w:w="3838" w:type="dxa"/>
            <w:vMerge/>
          </w:tcPr>
          <w:p w:rsidR="004957E6" w:rsidRPr="00CF1DA5" w:rsidRDefault="004957E6" w:rsidP="004957E6">
            <w:pPr>
              <w:tabs>
                <w:tab w:val="left" w:pos="1170"/>
              </w:tabs>
              <w:spacing w:afterLines="20" w:after="48"/>
              <w:rPr>
                <w:rFonts w:cs="Arial"/>
                <w:sz w:val="18"/>
                <w:szCs w:val="18"/>
              </w:rPr>
            </w:pPr>
          </w:p>
        </w:tc>
        <w:tc>
          <w:tcPr>
            <w:tcW w:w="4270" w:type="dxa"/>
          </w:tcPr>
          <w:p w:rsidR="004957E6" w:rsidRPr="00CF1DA5" w:rsidRDefault="004957E6" w:rsidP="004957E6">
            <w:pPr>
              <w:pStyle w:val="TableTextBullet"/>
              <w:numPr>
                <w:ilvl w:val="0"/>
                <w:numId w:val="0"/>
              </w:numPr>
              <w:rPr>
                <w:rFonts w:cs="Arial"/>
                <w:szCs w:val="18"/>
                <w:lang w:val="en-GB" w:eastAsia="en-GB"/>
              </w:rPr>
            </w:pPr>
            <w:r w:rsidRPr="00CF1DA5">
              <w:rPr>
                <w:rFonts w:cs="Arial"/>
                <w:b/>
                <w:szCs w:val="18"/>
                <w:lang w:val="en-GB" w:eastAsia="en-GB"/>
              </w:rPr>
              <w:t>Identify</w:t>
            </w:r>
            <w:r w:rsidRPr="00CF1DA5">
              <w:rPr>
                <w:rFonts w:cs="Arial"/>
                <w:szCs w:val="18"/>
                <w:lang w:val="en-GB" w:eastAsia="en-GB"/>
              </w:rPr>
              <w:t xml:space="preserve"> </w:t>
            </w:r>
            <w:r w:rsidRPr="00CF1DA5">
              <w:rPr>
                <w:rFonts w:cs="Arial"/>
                <w:b/>
                <w:szCs w:val="18"/>
                <w:lang w:val="en-GB" w:eastAsia="en-GB"/>
              </w:rPr>
              <w:t>the responsible personnel</w:t>
            </w:r>
            <w:r w:rsidRPr="00CF1DA5">
              <w:rPr>
                <w:rFonts w:cs="Arial"/>
                <w:szCs w:val="18"/>
                <w:lang w:val="en-GB" w:eastAsia="en-GB"/>
              </w:rPr>
              <w:t xml:space="preserve"> interviewed who confirm </w:t>
            </w:r>
            <w:r w:rsidRPr="00CF1DA5">
              <w:rPr>
                <w:rFonts w:cs="Arial"/>
                <w:szCs w:val="18"/>
              </w:rPr>
              <w:t>that</w:t>
            </w:r>
            <w:r w:rsidRPr="00CF1DA5">
              <w:rPr>
                <w:rFonts w:cs="Arial"/>
                <w:b/>
                <w:szCs w:val="18"/>
              </w:rPr>
              <w:t xml:space="preserve"> </w:t>
            </w:r>
            <w:r w:rsidRPr="00CF1DA5">
              <w:rPr>
                <w:rFonts w:cs="Arial"/>
                <w:szCs w:val="18"/>
              </w:rPr>
              <w:t>system configuration standards are updated as new vulnerability issues are identified.</w:t>
            </w:r>
          </w:p>
        </w:tc>
        <w:tc>
          <w:tcPr>
            <w:tcW w:w="2867" w:type="dxa"/>
          </w:tcPr>
          <w:p w:rsidR="004957E6" w:rsidRPr="00CF1DA5" w:rsidRDefault="004957E6" w:rsidP="004957E6">
            <w:pPr>
              <w:rPr>
                <w:rFonts w:cs="Arial"/>
                <w:sz w:val="18"/>
                <w:szCs w:val="18"/>
              </w:rPr>
            </w:pPr>
          </w:p>
          <w:p w:rsidR="004957E6" w:rsidRPr="00CF1DA5" w:rsidRDefault="004957E6" w:rsidP="004957E6">
            <w:pPr>
              <w:rPr>
                <w:rFonts w:cs="Arial"/>
                <w:sz w:val="18"/>
                <w:szCs w:val="18"/>
              </w:rPr>
            </w:pPr>
          </w:p>
        </w:tc>
        <w:tc>
          <w:tcPr>
            <w:tcW w:w="2430" w:type="dxa"/>
            <w:vMerge/>
          </w:tcPr>
          <w:p w:rsidR="004957E6" w:rsidRPr="00CF1DA5" w:rsidRDefault="004957E6" w:rsidP="004957E6">
            <w:pPr>
              <w:spacing w:afterLines="20" w:after="48"/>
              <w:rPr>
                <w:rFonts w:cs="Arial"/>
                <w:sz w:val="18"/>
                <w:szCs w:val="18"/>
              </w:rPr>
            </w:pPr>
          </w:p>
        </w:tc>
      </w:tr>
    </w:tbl>
    <w:p w:rsidR="007231EB" w:rsidRPr="00CF1DA5" w:rsidRDefault="007231EB" w:rsidP="00B65205">
      <w:pPr>
        <w:spacing w:afterLines="20" w:after="48"/>
        <w:ind w:left="360"/>
        <w:rPr>
          <w:rFonts w:ascii="Arial" w:hAnsi="Arial" w:cs="Arial"/>
          <w:sz w:val="18"/>
          <w:szCs w:val="18"/>
        </w:rPr>
      </w:pPr>
    </w:p>
    <w:sectPr w:rsidR="007231EB" w:rsidRPr="00CF1DA5" w:rsidSect="00EB5309">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Frutiger 45 Light">
    <w:altName w:val="Times New Roman"/>
    <w:charset w:val="00"/>
    <w:family w:val="auto"/>
    <w:pitch w:val="variable"/>
    <w:sig w:usb0="80000027"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709A3C32"/>
    <w:lvl w:ilvl="0">
      <w:start w:val="1"/>
      <w:numFmt w:val="bullet"/>
      <w:pStyle w:val="ListBullet2"/>
      <w:lvlText w:val=""/>
      <w:lvlJc w:val="left"/>
      <w:pPr>
        <w:tabs>
          <w:tab w:val="num" w:pos="720"/>
        </w:tabs>
        <w:ind w:left="720" w:hanging="360"/>
      </w:pPr>
      <w:rPr>
        <w:rFonts w:ascii="Symbol" w:hAnsi="Symbol" w:hint="default"/>
      </w:rPr>
    </w:lvl>
  </w:abstractNum>
  <w:abstractNum w:abstractNumId="1" w15:restartNumberingAfterBreak="0">
    <w:nsid w:val="01CE64C2"/>
    <w:multiLevelType w:val="hybridMultilevel"/>
    <w:tmpl w:val="2E2A7112"/>
    <w:lvl w:ilvl="0" w:tplc="06149C62">
      <w:start w:val="1"/>
      <w:numFmt w:val="bullet"/>
      <w:pStyle w:val="tabletextbullet2"/>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9A3B4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0ABD2A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90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C7630D4"/>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15:restartNumberingAfterBreak="0">
    <w:nsid w:val="0F961187"/>
    <w:multiLevelType w:val="hybridMultilevel"/>
    <w:tmpl w:val="4C444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C75BB8"/>
    <w:multiLevelType w:val="hybridMultilevel"/>
    <w:tmpl w:val="CBBA5688"/>
    <w:styleLink w:val="Style22"/>
    <w:lvl w:ilvl="0" w:tplc="1960DB4C">
      <w:start w:val="1"/>
      <w:numFmt w:val="bullet"/>
      <w:pStyle w:val="table111bullet"/>
      <w:lvlText w:val=""/>
      <w:lvlJc w:val="left"/>
      <w:pPr>
        <w:tabs>
          <w:tab w:val="num" w:pos="216"/>
        </w:tabs>
        <w:ind w:left="216" w:hanging="216"/>
      </w:pPr>
      <w:rPr>
        <w:rFonts w:ascii="Symbol" w:hAnsi="Symbol" w:hint="default"/>
        <w:color w:val="auto"/>
        <w:sz w:val="18"/>
      </w:rPr>
    </w:lvl>
    <w:lvl w:ilvl="1" w:tplc="04090019" w:tentative="1">
      <w:start w:val="1"/>
      <w:numFmt w:val="bullet"/>
      <w:lvlText w:val="o"/>
      <w:lvlJc w:val="left"/>
      <w:pPr>
        <w:ind w:left="1495" w:hanging="360"/>
      </w:pPr>
      <w:rPr>
        <w:rFonts w:ascii="Courier New" w:hAnsi="Courier New" w:hint="default"/>
      </w:rPr>
    </w:lvl>
    <w:lvl w:ilvl="2" w:tplc="0409001B" w:tentative="1">
      <w:start w:val="1"/>
      <w:numFmt w:val="bullet"/>
      <w:lvlText w:val=""/>
      <w:lvlJc w:val="left"/>
      <w:pPr>
        <w:ind w:left="2215" w:hanging="360"/>
      </w:pPr>
      <w:rPr>
        <w:rFonts w:ascii="Wingdings" w:hAnsi="Wingdings" w:hint="default"/>
      </w:rPr>
    </w:lvl>
    <w:lvl w:ilvl="3" w:tplc="0409000F" w:tentative="1">
      <w:start w:val="1"/>
      <w:numFmt w:val="bullet"/>
      <w:lvlText w:val=""/>
      <w:lvlJc w:val="left"/>
      <w:pPr>
        <w:ind w:left="2935" w:hanging="360"/>
      </w:pPr>
      <w:rPr>
        <w:rFonts w:ascii="Symbol" w:hAnsi="Symbol" w:hint="default"/>
      </w:rPr>
    </w:lvl>
    <w:lvl w:ilvl="4" w:tplc="04090019" w:tentative="1">
      <w:start w:val="1"/>
      <w:numFmt w:val="bullet"/>
      <w:lvlText w:val="o"/>
      <w:lvlJc w:val="left"/>
      <w:pPr>
        <w:ind w:left="3655" w:hanging="360"/>
      </w:pPr>
      <w:rPr>
        <w:rFonts w:ascii="Courier New" w:hAnsi="Courier New" w:hint="default"/>
      </w:rPr>
    </w:lvl>
    <w:lvl w:ilvl="5" w:tplc="0409001B" w:tentative="1">
      <w:start w:val="1"/>
      <w:numFmt w:val="bullet"/>
      <w:lvlText w:val=""/>
      <w:lvlJc w:val="left"/>
      <w:pPr>
        <w:ind w:left="4375" w:hanging="360"/>
      </w:pPr>
      <w:rPr>
        <w:rFonts w:ascii="Wingdings" w:hAnsi="Wingdings" w:hint="default"/>
      </w:rPr>
    </w:lvl>
    <w:lvl w:ilvl="6" w:tplc="0409000F" w:tentative="1">
      <w:start w:val="1"/>
      <w:numFmt w:val="bullet"/>
      <w:lvlText w:val=""/>
      <w:lvlJc w:val="left"/>
      <w:pPr>
        <w:ind w:left="5095" w:hanging="360"/>
      </w:pPr>
      <w:rPr>
        <w:rFonts w:ascii="Symbol" w:hAnsi="Symbol" w:hint="default"/>
      </w:rPr>
    </w:lvl>
    <w:lvl w:ilvl="7" w:tplc="04090019" w:tentative="1">
      <w:start w:val="1"/>
      <w:numFmt w:val="bullet"/>
      <w:lvlText w:val="o"/>
      <w:lvlJc w:val="left"/>
      <w:pPr>
        <w:ind w:left="5815" w:hanging="360"/>
      </w:pPr>
      <w:rPr>
        <w:rFonts w:ascii="Courier New" w:hAnsi="Courier New" w:hint="default"/>
      </w:rPr>
    </w:lvl>
    <w:lvl w:ilvl="8" w:tplc="0409001B" w:tentative="1">
      <w:start w:val="1"/>
      <w:numFmt w:val="bullet"/>
      <w:lvlText w:val=""/>
      <w:lvlJc w:val="left"/>
      <w:pPr>
        <w:ind w:left="6535" w:hanging="360"/>
      </w:pPr>
      <w:rPr>
        <w:rFonts w:ascii="Wingdings" w:hAnsi="Wingdings" w:hint="default"/>
      </w:rPr>
    </w:lvl>
  </w:abstractNum>
  <w:abstractNum w:abstractNumId="7" w15:restartNumberingAfterBreak="0">
    <w:nsid w:val="19062DF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8" w15:restartNumberingAfterBreak="0">
    <w:nsid w:val="1F99643B"/>
    <w:multiLevelType w:val="hybridMultilevel"/>
    <w:tmpl w:val="A28AFF92"/>
    <w:lvl w:ilvl="0" w:tplc="0AA4B2E0">
      <w:numFmt w:val="bullet"/>
      <w:lvlText w:val="•"/>
      <w:lvlJc w:val="left"/>
      <w:pPr>
        <w:ind w:left="1080" w:hanging="720"/>
      </w:pPr>
      <w:rPr>
        <w:rFonts w:ascii="Calibri" w:eastAsia="Calibri" w:hAnsi="Calibri" w:cs="Times New Roman"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FB54C9"/>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0" w15:restartNumberingAfterBreak="0">
    <w:nsid w:val="26386012"/>
    <w:multiLevelType w:val="multilevel"/>
    <w:tmpl w:val="D1DEA7C0"/>
    <w:styleLink w:val="LFO14"/>
    <w:lvl w:ilvl="0">
      <w:numFmt w:val="bullet"/>
      <w:lvlText w:val=""/>
      <w:lvlJc w:val="left"/>
      <w:pPr>
        <w:ind w:left="288" w:hanging="288"/>
      </w:pPr>
      <w:rPr>
        <w:rFonts w:ascii="Wingdings" w:hAnsi="Wingdings"/>
      </w:rPr>
    </w:lvl>
    <w:lvl w:ilvl="1">
      <w:numFmt w:val="bullet"/>
      <w:lvlText w:val=""/>
      <w:lvlJc w:val="left"/>
      <w:pPr>
        <w:ind w:left="1440" w:hanging="360"/>
      </w:pPr>
      <w:rPr>
        <w:rFonts w:ascii="Symbol" w:hAnsi="Symbol"/>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Garamond"/>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Garamond"/>
      </w:rPr>
    </w:lvl>
    <w:lvl w:ilvl="8">
      <w:numFmt w:val="bullet"/>
      <w:lvlText w:val=""/>
      <w:lvlJc w:val="left"/>
      <w:pPr>
        <w:ind w:left="6480" w:hanging="360"/>
      </w:pPr>
      <w:rPr>
        <w:rFonts w:ascii="Wingdings" w:hAnsi="Wingdings"/>
      </w:rPr>
    </w:lvl>
  </w:abstractNum>
  <w:abstractNum w:abstractNumId="11" w15:restartNumberingAfterBreak="0">
    <w:nsid w:val="291416C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2EA4057C"/>
    <w:multiLevelType w:val="hybridMultilevel"/>
    <w:tmpl w:val="1F3A7F90"/>
    <w:lvl w:ilvl="0" w:tplc="84C4D858">
      <w:start w:val="1"/>
      <w:numFmt w:val="bullet"/>
      <w:pStyle w:val="table11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72B2A43"/>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4" w15:restartNumberingAfterBreak="0">
    <w:nsid w:val="386F4AFA"/>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5" w15:restartNumberingAfterBreak="0">
    <w:nsid w:val="3FC47605"/>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454B16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8FE7102"/>
    <w:multiLevelType w:val="hybridMultilevel"/>
    <w:tmpl w:val="5BE4AF66"/>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B0657F4"/>
    <w:multiLevelType w:val="multilevel"/>
    <w:tmpl w:val="E5F69CBC"/>
    <w:styleLink w:val="LFO23"/>
    <w:lvl w:ilvl="0">
      <w:numFmt w:val="bullet"/>
      <w:pStyle w:val="tabletextbullet3"/>
      <w:lvlText w:val="-"/>
      <w:lvlJc w:val="left"/>
      <w:pPr>
        <w:ind w:left="576" w:hanging="288"/>
      </w:pPr>
      <w:rPr>
        <w:rFonts w:ascii="Courier New" w:hAnsi="Courier New"/>
        <w:sz w:val="18"/>
        <w:szCs w:val="18"/>
      </w:rPr>
    </w:lvl>
    <w:lvl w:ilvl="1">
      <w:numFmt w:val="bullet"/>
      <w:lvlText w:val="o"/>
      <w:lvlJc w:val="left"/>
      <w:pPr>
        <w:ind w:left="2028" w:hanging="360"/>
      </w:pPr>
      <w:rPr>
        <w:rFonts w:ascii="Courier New" w:hAnsi="Courier New"/>
      </w:rPr>
    </w:lvl>
    <w:lvl w:ilvl="2">
      <w:numFmt w:val="bullet"/>
      <w:lvlText w:val=""/>
      <w:lvlJc w:val="left"/>
      <w:pPr>
        <w:ind w:left="2748" w:hanging="360"/>
      </w:pPr>
      <w:rPr>
        <w:rFonts w:ascii="Wingdings" w:hAnsi="Wingdings"/>
      </w:rPr>
    </w:lvl>
    <w:lvl w:ilvl="3">
      <w:numFmt w:val="bullet"/>
      <w:lvlText w:val=""/>
      <w:lvlJc w:val="left"/>
      <w:pPr>
        <w:ind w:left="3468" w:hanging="360"/>
      </w:pPr>
      <w:rPr>
        <w:rFonts w:ascii="Symbol" w:hAnsi="Symbol"/>
      </w:rPr>
    </w:lvl>
    <w:lvl w:ilvl="4">
      <w:numFmt w:val="bullet"/>
      <w:lvlText w:val="o"/>
      <w:lvlJc w:val="left"/>
      <w:pPr>
        <w:ind w:left="4188" w:hanging="360"/>
      </w:pPr>
      <w:rPr>
        <w:rFonts w:ascii="Courier New" w:hAnsi="Courier New"/>
      </w:rPr>
    </w:lvl>
    <w:lvl w:ilvl="5">
      <w:numFmt w:val="bullet"/>
      <w:lvlText w:val=""/>
      <w:lvlJc w:val="left"/>
      <w:pPr>
        <w:ind w:left="4908" w:hanging="360"/>
      </w:pPr>
      <w:rPr>
        <w:rFonts w:ascii="Wingdings" w:hAnsi="Wingdings"/>
      </w:rPr>
    </w:lvl>
    <w:lvl w:ilvl="6">
      <w:numFmt w:val="bullet"/>
      <w:lvlText w:val=""/>
      <w:lvlJc w:val="left"/>
      <w:pPr>
        <w:ind w:left="5628" w:hanging="360"/>
      </w:pPr>
      <w:rPr>
        <w:rFonts w:ascii="Symbol" w:hAnsi="Symbol"/>
      </w:rPr>
    </w:lvl>
    <w:lvl w:ilvl="7">
      <w:numFmt w:val="bullet"/>
      <w:lvlText w:val="o"/>
      <w:lvlJc w:val="left"/>
      <w:pPr>
        <w:ind w:left="6348" w:hanging="360"/>
      </w:pPr>
      <w:rPr>
        <w:rFonts w:ascii="Courier New" w:hAnsi="Courier New"/>
      </w:rPr>
    </w:lvl>
    <w:lvl w:ilvl="8">
      <w:numFmt w:val="bullet"/>
      <w:lvlText w:val=""/>
      <w:lvlJc w:val="left"/>
      <w:pPr>
        <w:ind w:left="7068" w:hanging="360"/>
      </w:pPr>
      <w:rPr>
        <w:rFonts w:ascii="Wingdings" w:hAnsi="Wingdings"/>
      </w:rPr>
    </w:lvl>
  </w:abstractNum>
  <w:abstractNum w:abstractNumId="19" w15:restartNumberingAfterBreak="0">
    <w:nsid w:val="4C43709B"/>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4D7011F8"/>
    <w:multiLevelType w:val="hybridMultilevel"/>
    <w:tmpl w:val="74D470A0"/>
    <w:lvl w:ilvl="0" w:tplc="1AAE072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FA35F1D"/>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0F2104F"/>
    <w:multiLevelType w:val="hybridMultilevel"/>
    <w:tmpl w:val="6ECAD92E"/>
    <w:lvl w:ilvl="0" w:tplc="678843C6">
      <w:start w:val="1"/>
      <w:numFmt w:val="bullet"/>
      <w:pStyle w:val="TableTextBullet"/>
      <w:lvlText w:val=""/>
      <w:lvlJc w:val="left"/>
      <w:pPr>
        <w:tabs>
          <w:tab w:val="num" w:pos="288"/>
        </w:tabs>
        <w:ind w:left="288" w:hanging="288"/>
      </w:pPr>
      <w:rPr>
        <w:rFonts w:ascii="Wingdings" w:hAnsi="Wingdings" w:hint="default"/>
      </w:rPr>
    </w:lvl>
    <w:lvl w:ilvl="1" w:tplc="00190409">
      <w:start w:val="1"/>
      <w:numFmt w:val="bullet"/>
      <w:lvlText w:val=""/>
      <w:lvlJc w:val="left"/>
      <w:pPr>
        <w:tabs>
          <w:tab w:val="num" w:pos="1440"/>
        </w:tabs>
        <w:ind w:left="1440" w:hanging="360"/>
      </w:pPr>
      <w:rPr>
        <w:rFonts w:ascii="Symbol" w:hAnsi="Symbol" w:hint="default"/>
      </w:rPr>
    </w:lvl>
    <w:lvl w:ilvl="2" w:tplc="001B0409">
      <w:start w:val="1"/>
      <w:numFmt w:val="bullet"/>
      <w:lvlText w:val=""/>
      <w:lvlJc w:val="left"/>
      <w:pPr>
        <w:tabs>
          <w:tab w:val="num" w:pos="2160"/>
        </w:tabs>
        <w:ind w:left="2160" w:hanging="360"/>
      </w:pPr>
      <w:rPr>
        <w:rFonts w:ascii="Wingdings" w:hAnsi="Wingdings" w:hint="default"/>
      </w:rPr>
    </w:lvl>
    <w:lvl w:ilvl="3" w:tplc="000F0409" w:tentative="1">
      <w:start w:val="1"/>
      <w:numFmt w:val="bullet"/>
      <w:lvlText w:val=""/>
      <w:lvlJc w:val="left"/>
      <w:pPr>
        <w:tabs>
          <w:tab w:val="num" w:pos="2880"/>
        </w:tabs>
        <w:ind w:left="2880" w:hanging="360"/>
      </w:pPr>
      <w:rPr>
        <w:rFonts w:ascii="Symbol" w:hAnsi="Symbol" w:hint="default"/>
      </w:rPr>
    </w:lvl>
    <w:lvl w:ilvl="4" w:tplc="00190409" w:tentative="1">
      <w:start w:val="1"/>
      <w:numFmt w:val="bullet"/>
      <w:lvlText w:val="o"/>
      <w:lvlJc w:val="left"/>
      <w:pPr>
        <w:tabs>
          <w:tab w:val="num" w:pos="3600"/>
        </w:tabs>
        <w:ind w:left="3600" w:hanging="360"/>
      </w:pPr>
      <w:rPr>
        <w:rFonts w:ascii="Courier New" w:hAnsi="Courier New" w:cs="Garamond" w:hint="default"/>
      </w:rPr>
    </w:lvl>
    <w:lvl w:ilvl="5" w:tplc="001B0409" w:tentative="1">
      <w:start w:val="1"/>
      <w:numFmt w:val="bullet"/>
      <w:lvlText w:val=""/>
      <w:lvlJc w:val="left"/>
      <w:pPr>
        <w:tabs>
          <w:tab w:val="num" w:pos="4320"/>
        </w:tabs>
        <w:ind w:left="4320" w:hanging="360"/>
      </w:pPr>
      <w:rPr>
        <w:rFonts w:ascii="Wingdings" w:hAnsi="Wingdings" w:hint="default"/>
      </w:rPr>
    </w:lvl>
    <w:lvl w:ilvl="6" w:tplc="000F0409" w:tentative="1">
      <w:start w:val="1"/>
      <w:numFmt w:val="bullet"/>
      <w:lvlText w:val=""/>
      <w:lvlJc w:val="left"/>
      <w:pPr>
        <w:tabs>
          <w:tab w:val="num" w:pos="5040"/>
        </w:tabs>
        <w:ind w:left="5040" w:hanging="360"/>
      </w:pPr>
      <w:rPr>
        <w:rFonts w:ascii="Symbol" w:hAnsi="Symbol" w:hint="default"/>
      </w:rPr>
    </w:lvl>
    <w:lvl w:ilvl="7" w:tplc="00190409" w:tentative="1">
      <w:start w:val="1"/>
      <w:numFmt w:val="bullet"/>
      <w:lvlText w:val="o"/>
      <w:lvlJc w:val="left"/>
      <w:pPr>
        <w:tabs>
          <w:tab w:val="num" w:pos="5760"/>
        </w:tabs>
        <w:ind w:left="5760" w:hanging="360"/>
      </w:pPr>
      <w:rPr>
        <w:rFonts w:ascii="Courier New" w:hAnsi="Courier New" w:cs="Garamond" w:hint="default"/>
      </w:rPr>
    </w:lvl>
    <w:lvl w:ilvl="8" w:tplc="001B0409"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15D12AD"/>
    <w:multiLevelType w:val="multilevel"/>
    <w:tmpl w:val="D888733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sz w:val="22"/>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4" w15:restartNumberingAfterBreak="0">
    <w:nsid w:val="588C28D9"/>
    <w:multiLevelType w:val="hybridMultilevel"/>
    <w:tmpl w:val="AEC418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FB31C49"/>
    <w:multiLevelType w:val="hybridMultilevel"/>
    <w:tmpl w:val="9AE83A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0207FD4"/>
    <w:multiLevelType w:val="multilevel"/>
    <w:tmpl w:val="4998C51A"/>
    <w:styleLink w:val="LFO39"/>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rPr>
    </w:lvl>
    <w:lvl w:ilvl="8">
      <w:numFmt w:val="bullet"/>
      <w:lvlText w:val=""/>
      <w:lvlJc w:val="left"/>
      <w:pPr>
        <w:ind w:left="6480" w:hanging="360"/>
      </w:pPr>
      <w:rPr>
        <w:rFonts w:ascii="Wingdings" w:hAnsi="Wingdings"/>
      </w:rPr>
    </w:lvl>
  </w:abstractNum>
  <w:abstractNum w:abstractNumId="27" w15:restartNumberingAfterBreak="0">
    <w:nsid w:val="74F34C65"/>
    <w:multiLevelType w:val="hybridMultilevel"/>
    <w:tmpl w:val="89446866"/>
    <w:lvl w:ilvl="0" w:tplc="B16C0AC2">
      <w:start w:val="1"/>
      <w:numFmt w:val="bullet"/>
      <w:pStyle w:val="table11bullet2"/>
      <w:lvlText w:val="-"/>
      <w:lvlJc w:val="left"/>
      <w:pPr>
        <w:ind w:left="576" w:hanging="288"/>
      </w:pPr>
      <w:rPr>
        <w:rFonts w:ascii="Courier New" w:hAnsi="Courier New" w:hint="default"/>
        <w:sz w:val="18"/>
        <w:szCs w:val="18"/>
      </w:rPr>
    </w:lvl>
    <w:lvl w:ilvl="1" w:tplc="04090003" w:tentative="1">
      <w:start w:val="1"/>
      <w:numFmt w:val="bullet"/>
      <w:lvlText w:val="o"/>
      <w:lvlJc w:val="left"/>
      <w:pPr>
        <w:ind w:left="2028" w:hanging="360"/>
      </w:pPr>
      <w:rPr>
        <w:rFonts w:ascii="Courier New" w:hAnsi="Courier New" w:hint="default"/>
      </w:rPr>
    </w:lvl>
    <w:lvl w:ilvl="2" w:tplc="04090005" w:tentative="1">
      <w:start w:val="1"/>
      <w:numFmt w:val="bullet"/>
      <w:lvlText w:val=""/>
      <w:lvlJc w:val="left"/>
      <w:pPr>
        <w:ind w:left="2748" w:hanging="360"/>
      </w:pPr>
      <w:rPr>
        <w:rFonts w:ascii="Wingdings" w:hAnsi="Wingdings" w:hint="default"/>
      </w:rPr>
    </w:lvl>
    <w:lvl w:ilvl="3" w:tplc="04090001" w:tentative="1">
      <w:start w:val="1"/>
      <w:numFmt w:val="bullet"/>
      <w:lvlText w:val=""/>
      <w:lvlJc w:val="left"/>
      <w:pPr>
        <w:ind w:left="3468" w:hanging="360"/>
      </w:pPr>
      <w:rPr>
        <w:rFonts w:ascii="Symbol" w:hAnsi="Symbol" w:hint="default"/>
      </w:rPr>
    </w:lvl>
    <w:lvl w:ilvl="4" w:tplc="04090003" w:tentative="1">
      <w:start w:val="1"/>
      <w:numFmt w:val="bullet"/>
      <w:lvlText w:val="o"/>
      <w:lvlJc w:val="left"/>
      <w:pPr>
        <w:ind w:left="4188" w:hanging="360"/>
      </w:pPr>
      <w:rPr>
        <w:rFonts w:ascii="Courier New" w:hAnsi="Courier New" w:hint="default"/>
      </w:rPr>
    </w:lvl>
    <w:lvl w:ilvl="5" w:tplc="04090005" w:tentative="1">
      <w:start w:val="1"/>
      <w:numFmt w:val="bullet"/>
      <w:lvlText w:val=""/>
      <w:lvlJc w:val="left"/>
      <w:pPr>
        <w:ind w:left="4908" w:hanging="360"/>
      </w:pPr>
      <w:rPr>
        <w:rFonts w:ascii="Wingdings" w:hAnsi="Wingdings" w:hint="default"/>
      </w:rPr>
    </w:lvl>
    <w:lvl w:ilvl="6" w:tplc="04090001" w:tentative="1">
      <w:start w:val="1"/>
      <w:numFmt w:val="bullet"/>
      <w:lvlText w:val=""/>
      <w:lvlJc w:val="left"/>
      <w:pPr>
        <w:ind w:left="5628" w:hanging="360"/>
      </w:pPr>
      <w:rPr>
        <w:rFonts w:ascii="Symbol" w:hAnsi="Symbol" w:hint="default"/>
      </w:rPr>
    </w:lvl>
    <w:lvl w:ilvl="7" w:tplc="04090003" w:tentative="1">
      <w:start w:val="1"/>
      <w:numFmt w:val="bullet"/>
      <w:lvlText w:val="o"/>
      <w:lvlJc w:val="left"/>
      <w:pPr>
        <w:ind w:left="6348" w:hanging="360"/>
      </w:pPr>
      <w:rPr>
        <w:rFonts w:ascii="Courier New" w:hAnsi="Courier New" w:hint="default"/>
      </w:rPr>
    </w:lvl>
    <w:lvl w:ilvl="8" w:tplc="04090005" w:tentative="1">
      <w:start w:val="1"/>
      <w:numFmt w:val="bullet"/>
      <w:lvlText w:val=""/>
      <w:lvlJc w:val="left"/>
      <w:pPr>
        <w:ind w:left="7068" w:hanging="360"/>
      </w:pPr>
      <w:rPr>
        <w:rFonts w:ascii="Wingdings" w:hAnsi="Wingdings" w:hint="default"/>
      </w:rPr>
    </w:lvl>
  </w:abstractNum>
  <w:abstractNum w:abstractNumId="28" w15:restartNumberingAfterBreak="0">
    <w:nsid w:val="76F43369"/>
    <w:multiLevelType w:val="multilevel"/>
    <w:tmpl w:val="2026D82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abstractNumId w:val="3"/>
  </w:num>
  <w:num w:numId="2">
    <w:abstractNumId w:val="22"/>
  </w:num>
  <w:num w:numId="3">
    <w:abstractNumId w:val="8"/>
  </w:num>
  <w:num w:numId="4">
    <w:abstractNumId w:val="1"/>
  </w:num>
  <w:num w:numId="5">
    <w:abstractNumId w:val="26"/>
    <w:lvlOverride w:ilvl="0">
      <w:lvl w:ilvl="0">
        <w:numFmt w:val="bullet"/>
        <w:lvlText w:val=""/>
        <w:lvlJc w:val="left"/>
        <w:pPr>
          <w:ind w:left="720" w:hanging="360"/>
        </w:pPr>
        <w:rPr>
          <w:rFonts w:ascii="Symbol" w:hAnsi="Symbol"/>
          <w:color w:val="auto"/>
        </w:rPr>
      </w:lvl>
    </w:lvlOverride>
  </w:num>
  <w:num w:numId="6">
    <w:abstractNumId w:val="26"/>
  </w:num>
  <w:num w:numId="7">
    <w:abstractNumId w:val="11"/>
  </w:num>
  <w:num w:numId="8">
    <w:abstractNumId w:val="25"/>
  </w:num>
  <w:num w:numId="9">
    <w:abstractNumId w:val="6"/>
  </w:num>
  <w:num w:numId="10">
    <w:abstractNumId w:val="24"/>
  </w:num>
  <w:num w:numId="11">
    <w:abstractNumId w:val="28"/>
  </w:num>
  <w:num w:numId="12">
    <w:abstractNumId w:val="12"/>
  </w:num>
  <w:num w:numId="13">
    <w:abstractNumId w:val="5"/>
  </w:num>
  <w:num w:numId="14">
    <w:abstractNumId w:val="4"/>
  </w:num>
  <w:num w:numId="15">
    <w:abstractNumId w:val="16"/>
  </w:num>
  <w:num w:numId="16">
    <w:abstractNumId w:val="10"/>
  </w:num>
  <w:num w:numId="17">
    <w:abstractNumId w:val="26"/>
  </w:num>
  <w:num w:numId="18">
    <w:abstractNumId w:val="10"/>
  </w:num>
  <w:num w:numId="19">
    <w:abstractNumId w:val="18"/>
  </w:num>
  <w:num w:numId="20">
    <w:abstractNumId w:val="18"/>
  </w:num>
  <w:num w:numId="21">
    <w:abstractNumId w:val="21"/>
  </w:num>
  <w:num w:numId="22">
    <w:abstractNumId w:val="14"/>
  </w:num>
  <w:num w:numId="23">
    <w:abstractNumId w:val="3"/>
  </w:num>
  <w:num w:numId="24">
    <w:abstractNumId w:val="13"/>
  </w:num>
  <w:num w:numId="25">
    <w:abstractNumId w:val="7"/>
  </w:num>
  <w:num w:numId="26">
    <w:abstractNumId w:val="19"/>
  </w:num>
  <w:num w:numId="27">
    <w:abstractNumId w:val="2"/>
  </w:num>
  <w:num w:numId="28">
    <w:abstractNumId w:val="23"/>
  </w:num>
  <w:num w:numId="29">
    <w:abstractNumId w:val="9"/>
  </w:num>
  <w:num w:numId="30">
    <w:abstractNumId w:val="15"/>
  </w:num>
  <w:num w:numId="31">
    <w:abstractNumId w:val="20"/>
  </w:num>
  <w:num w:numId="32">
    <w:abstractNumId w:val="17"/>
  </w:num>
  <w:num w:numId="33">
    <w:abstractNumId w:val="0"/>
  </w:num>
  <w:num w:numId="3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FB9"/>
    <w:rsid w:val="00015FB9"/>
    <w:rsid w:val="00046E0B"/>
    <w:rsid w:val="000722E5"/>
    <w:rsid w:val="000A4A5D"/>
    <w:rsid w:val="000B1E05"/>
    <w:rsid w:val="000F4E35"/>
    <w:rsid w:val="000F5E7A"/>
    <w:rsid w:val="00102676"/>
    <w:rsid w:val="00145F3A"/>
    <w:rsid w:val="001A1DF1"/>
    <w:rsid w:val="001A5304"/>
    <w:rsid w:val="001B35BC"/>
    <w:rsid w:val="001E33FA"/>
    <w:rsid w:val="00237B46"/>
    <w:rsid w:val="00257EAC"/>
    <w:rsid w:val="002752DC"/>
    <w:rsid w:val="002A1375"/>
    <w:rsid w:val="002D5461"/>
    <w:rsid w:val="00307826"/>
    <w:rsid w:val="00345BDD"/>
    <w:rsid w:val="0037668F"/>
    <w:rsid w:val="00387458"/>
    <w:rsid w:val="00393D5C"/>
    <w:rsid w:val="003C619F"/>
    <w:rsid w:val="003E6F6C"/>
    <w:rsid w:val="00404D45"/>
    <w:rsid w:val="004137AC"/>
    <w:rsid w:val="004267DD"/>
    <w:rsid w:val="00442272"/>
    <w:rsid w:val="00473F90"/>
    <w:rsid w:val="00481029"/>
    <w:rsid w:val="004957E6"/>
    <w:rsid w:val="004977D9"/>
    <w:rsid w:val="004E0086"/>
    <w:rsid w:val="004E09AD"/>
    <w:rsid w:val="004F5638"/>
    <w:rsid w:val="005123D4"/>
    <w:rsid w:val="00530FB0"/>
    <w:rsid w:val="0054717B"/>
    <w:rsid w:val="005657D3"/>
    <w:rsid w:val="0057443F"/>
    <w:rsid w:val="005D2D05"/>
    <w:rsid w:val="0061116E"/>
    <w:rsid w:val="00613538"/>
    <w:rsid w:val="00635D86"/>
    <w:rsid w:val="00652473"/>
    <w:rsid w:val="00657148"/>
    <w:rsid w:val="006735F2"/>
    <w:rsid w:val="00681073"/>
    <w:rsid w:val="006C0EF0"/>
    <w:rsid w:val="006C1A95"/>
    <w:rsid w:val="006D0425"/>
    <w:rsid w:val="007231EB"/>
    <w:rsid w:val="00725EE1"/>
    <w:rsid w:val="00731053"/>
    <w:rsid w:val="00766AF4"/>
    <w:rsid w:val="007A1DD0"/>
    <w:rsid w:val="007A66A5"/>
    <w:rsid w:val="008E505E"/>
    <w:rsid w:val="008E52B6"/>
    <w:rsid w:val="009375EF"/>
    <w:rsid w:val="0094250A"/>
    <w:rsid w:val="009814E5"/>
    <w:rsid w:val="009A07EF"/>
    <w:rsid w:val="009C29C3"/>
    <w:rsid w:val="009E4C1C"/>
    <w:rsid w:val="009F59C7"/>
    <w:rsid w:val="00A87096"/>
    <w:rsid w:val="00A908B3"/>
    <w:rsid w:val="00A9646A"/>
    <w:rsid w:val="00AD3126"/>
    <w:rsid w:val="00B11B05"/>
    <w:rsid w:val="00B126CF"/>
    <w:rsid w:val="00B572CF"/>
    <w:rsid w:val="00B65205"/>
    <w:rsid w:val="00BB530B"/>
    <w:rsid w:val="00BC60DE"/>
    <w:rsid w:val="00C2371B"/>
    <w:rsid w:val="00C31405"/>
    <w:rsid w:val="00C316C0"/>
    <w:rsid w:val="00C32402"/>
    <w:rsid w:val="00CA7A8A"/>
    <w:rsid w:val="00CF1DA5"/>
    <w:rsid w:val="00D06D55"/>
    <w:rsid w:val="00D24CD4"/>
    <w:rsid w:val="00D3449F"/>
    <w:rsid w:val="00D53377"/>
    <w:rsid w:val="00DB63B5"/>
    <w:rsid w:val="00E01E50"/>
    <w:rsid w:val="00E17DC5"/>
    <w:rsid w:val="00E20F59"/>
    <w:rsid w:val="00E2245B"/>
    <w:rsid w:val="00E56D01"/>
    <w:rsid w:val="00EB5309"/>
    <w:rsid w:val="00EC5A4C"/>
    <w:rsid w:val="00EE2077"/>
    <w:rsid w:val="00EE5499"/>
    <w:rsid w:val="00EF4881"/>
    <w:rsid w:val="00F0450F"/>
    <w:rsid w:val="00F06B38"/>
    <w:rsid w:val="00F12365"/>
    <w:rsid w:val="00F422C2"/>
    <w:rsid w:val="00F423F8"/>
    <w:rsid w:val="00F66A68"/>
    <w:rsid w:val="00FD29C3"/>
    <w:rsid w:val="00FE28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402B7B"/>
  <w15:chartTrackingRefBased/>
  <w15:docId w15:val="{E26DBE4A-9F22-443E-B8DF-D7D6FB22A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rPr>
  </w:style>
  <w:style w:type="paragraph" w:styleId="Heading2">
    <w:name w:val="heading 2"/>
    <w:aliases w:val="Resume Head,Reset numbering,Major,h2,Level 1 Heading,Level 1,l2,H2,2,2 headline,h,DTS Section,Attribute Heading 2,headline,Subsection,L2,Level 2 Topic Heading,Heading B,H21,Le,Heading2,H2-Sec. Head,h headline,oh,Heading 12,heading 2,Heading 11"/>
    <w:basedOn w:val="Normal"/>
    <w:next w:val="Normal"/>
    <w:link w:val="Heading2Char"/>
    <w:unhideWhenUsed/>
    <w:qFormat/>
    <w:rsid w:val="00EB5309"/>
    <w:pPr>
      <w:keepNext/>
      <w:keepLines/>
      <w:spacing w:before="200" w:after="0" w:line="276" w:lineRule="auto"/>
      <w:outlineLvl w:val="1"/>
    </w:pPr>
    <w:rPr>
      <w:rFonts w:asciiTheme="majorHAnsi" w:eastAsiaTheme="majorEastAsia" w:hAnsiTheme="majorHAnsi" w:cstheme="majorBidi"/>
      <w:b/>
      <w:bCs/>
      <w:color w:val="5B9BD5" w:themeColor="accent1"/>
      <w:sz w:val="26"/>
      <w:szCs w:val="26"/>
    </w:rPr>
  </w:style>
  <w:style w:type="paragraph" w:styleId="Heading3">
    <w:name w:val="heading 3"/>
    <w:aliases w:val="h3,Task,Tsk,Function header 3,Function header 31,Function header 32,Function header 33,Function header 34,Function header 311,Function header 321,Function header 35,Function header 312,Function header 322,Function header 36,Function header 313"/>
    <w:basedOn w:val="Normal"/>
    <w:next w:val="Normal"/>
    <w:link w:val="Heading3Char"/>
    <w:unhideWhenUsed/>
    <w:qFormat/>
    <w:rsid w:val="00EB5309"/>
    <w:pPr>
      <w:keepNext/>
      <w:keepLines/>
      <w:spacing w:before="200" w:after="0" w:line="276" w:lineRule="auto"/>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aliases w:val="Resume Head Char,Reset numbering Char,Major Char,h2 Char,Level 1 Heading Char,Level 1 Char,l2 Char,H2 Char,2 Char,2 headline Char,h Char,DTS Section Char,Attribute Heading 2 Char,headline Char,Subsection Char,L2 Char,Heading B Char"/>
    <w:basedOn w:val="DefaultParagraphFont"/>
    <w:link w:val="Heading2"/>
    <w:rsid w:val="00EB5309"/>
    <w:rPr>
      <w:rFonts w:asciiTheme="majorHAnsi" w:eastAsiaTheme="majorEastAsia" w:hAnsiTheme="majorHAnsi" w:cstheme="majorBidi"/>
      <w:b/>
      <w:bCs/>
      <w:color w:val="5B9BD5" w:themeColor="accent1"/>
      <w:sz w:val="26"/>
      <w:szCs w:val="26"/>
    </w:rPr>
  </w:style>
  <w:style w:type="character" w:customStyle="1" w:styleId="Heading3Char">
    <w:name w:val="Heading 3 Char"/>
    <w:aliases w:val="h3 Char,Task Char,Tsk Char,Function header 3 Char,Function header 31 Char,Function header 32 Char,Function header 33 Char,Function header 34 Char,Function header 311 Char,Function header 321 Char,Function header 35 Char"/>
    <w:basedOn w:val="DefaultParagraphFont"/>
    <w:link w:val="Heading3"/>
    <w:rsid w:val="00EB5309"/>
    <w:rPr>
      <w:rFonts w:asciiTheme="majorHAnsi" w:eastAsiaTheme="majorEastAsia" w:hAnsiTheme="majorHAnsi" w:cstheme="majorBidi"/>
      <w:b/>
      <w:bCs/>
      <w:color w:val="5B9BD5" w:themeColor="accent1"/>
    </w:rPr>
  </w:style>
  <w:style w:type="paragraph" w:styleId="ListParagraph">
    <w:name w:val="List Paragraph"/>
    <w:basedOn w:val="Normal"/>
    <w:uiPriority w:val="34"/>
    <w:qFormat/>
    <w:rsid w:val="00EB5309"/>
    <w:pPr>
      <w:spacing w:after="200" w:line="276" w:lineRule="auto"/>
      <w:ind w:left="720"/>
      <w:contextualSpacing/>
    </w:pPr>
  </w:style>
  <w:style w:type="paragraph" w:customStyle="1" w:styleId="TableTextBullet">
    <w:name w:val="Table Text Bullet"/>
    <w:basedOn w:val="Normal"/>
    <w:qFormat/>
    <w:locked/>
    <w:rsid w:val="00EB5309"/>
    <w:pPr>
      <w:numPr>
        <w:numId w:val="2"/>
      </w:numPr>
      <w:spacing w:before="60" w:after="40" w:line="264" w:lineRule="auto"/>
    </w:pPr>
    <w:rPr>
      <w:sz w:val="18"/>
    </w:rPr>
  </w:style>
  <w:style w:type="table" w:customStyle="1" w:styleId="TableGrid3">
    <w:name w:val="Table Grid3"/>
    <w:basedOn w:val="TableNormal"/>
    <w:next w:val="TableGrid"/>
    <w:uiPriority w:val="59"/>
    <w:rsid w:val="00EB5309"/>
    <w:pPr>
      <w:spacing w:after="0" w:line="240" w:lineRule="auto"/>
    </w:pPr>
    <w:rPr>
      <w:rFonts w:ascii="Arial" w:eastAsia="Calibri" w:hAnsi="Arial" w:cs="Times New Roman"/>
      <w:sz w:val="20"/>
      <w:szCs w:val="20"/>
      <w:lang w:val="sv-SE" w:eastAsia="sv-SE"/>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TableGrid">
    <w:name w:val="Table Grid"/>
    <w:basedOn w:val="TableNormal"/>
    <w:uiPriority w:val="39"/>
    <w:rsid w:val="00EB53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textbullet2">
    <w:name w:val="table text bullet 2"/>
    <w:basedOn w:val="Normal"/>
    <w:qFormat/>
    <w:rsid w:val="00EB5309"/>
    <w:pPr>
      <w:numPr>
        <w:numId w:val="4"/>
      </w:numPr>
      <w:spacing w:before="40" w:after="20" w:line="264" w:lineRule="auto"/>
    </w:pPr>
    <w:rPr>
      <w:iCs/>
      <w:sz w:val="18"/>
      <w:szCs w:val="20"/>
    </w:rPr>
  </w:style>
  <w:style w:type="numbering" w:customStyle="1" w:styleId="LFO39">
    <w:name w:val="LFO39"/>
    <w:basedOn w:val="NoList"/>
    <w:rsid w:val="00EB5309"/>
    <w:pPr>
      <w:numPr>
        <w:numId w:val="6"/>
      </w:numPr>
    </w:pPr>
  </w:style>
  <w:style w:type="paragraph" w:customStyle="1" w:styleId="table111bullet">
    <w:name w:val="table 1.1.1 bullet"/>
    <w:basedOn w:val="Normal"/>
    <w:qFormat/>
    <w:rsid w:val="00EB5309"/>
    <w:pPr>
      <w:numPr>
        <w:numId w:val="9"/>
      </w:numPr>
      <w:spacing w:before="20" w:after="20" w:line="264" w:lineRule="auto"/>
    </w:pPr>
    <w:rPr>
      <w:rFonts w:ascii="Arial" w:eastAsia="Cambria" w:hAnsi="Arial" w:cs="Arial"/>
      <w:sz w:val="18"/>
      <w:szCs w:val="18"/>
    </w:rPr>
  </w:style>
  <w:style w:type="paragraph" w:customStyle="1" w:styleId="Table111">
    <w:name w:val="Table 1.1.1"/>
    <w:basedOn w:val="Normal"/>
    <w:uiPriority w:val="99"/>
    <w:qFormat/>
    <w:rsid w:val="00EB5309"/>
    <w:pPr>
      <w:spacing w:before="60" w:after="40" w:line="264" w:lineRule="auto"/>
      <w:ind w:left="144"/>
    </w:pPr>
    <w:rPr>
      <w:rFonts w:ascii="Arial" w:eastAsia="Times New Roman" w:hAnsi="Arial" w:cs="Arial"/>
      <w:sz w:val="18"/>
      <w:szCs w:val="24"/>
    </w:rPr>
  </w:style>
  <w:style w:type="numbering" w:customStyle="1" w:styleId="Style22">
    <w:name w:val="Style22"/>
    <w:uiPriority w:val="99"/>
    <w:rsid w:val="00EB5309"/>
    <w:pPr>
      <w:numPr>
        <w:numId w:val="9"/>
      </w:numPr>
    </w:pPr>
  </w:style>
  <w:style w:type="paragraph" w:customStyle="1" w:styleId="Table11">
    <w:name w:val="Table 1.1"/>
    <w:basedOn w:val="Normal"/>
    <w:uiPriority w:val="99"/>
    <w:qFormat/>
    <w:rsid w:val="005657D3"/>
    <w:pPr>
      <w:spacing w:before="60" w:after="80" w:line="264" w:lineRule="auto"/>
    </w:pPr>
    <w:rPr>
      <w:sz w:val="18"/>
      <w:szCs w:val="18"/>
    </w:rPr>
  </w:style>
  <w:style w:type="paragraph" w:customStyle="1" w:styleId="table11bullet">
    <w:name w:val="table 1.1 bullet"/>
    <w:basedOn w:val="ListParagraph"/>
    <w:qFormat/>
    <w:rsid w:val="005657D3"/>
    <w:pPr>
      <w:numPr>
        <w:numId w:val="12"/>
      </w:numPr>
      <w:spacing w:before="40" w:after="40" w:line="264" w:lineRule="auto"/>
      <w:contextualSpacing w:val="0"/>
    </w:pPr>
    <w:rPr>
      <w:sz w:val="18"/>
      <w:szCs w:val="18"/>
    </w:rPr>
  </w:style>
  <w:style w:type="character" w:styleId="Hyperlink">
    <w:name w:val="Hyperlink"/>
    <w:basedOn w:val="DefaultParagraphFont"/>
    <w:uiPriority w:val="99"/>
    <w:unhideWhenUsed/>
    <w:rsid w:val="00D53377"/>
    <w:rPr>
      <w:color w:val="0563C1" w:themeColor="hyperlink"/>
      <w:u w:val="single"/>
    </w:rPr>
  </w:style>
  <w:style w:type="character" w:customStyle="1" w:styleId="CSEmphasisTable">
    <w:name w:val="CS Emphasis Table"/>
    <w:basedOn w:val="DefaultParagraphFont"/>
    <w:rsid w:val="00D53377"/>
    <w:rPr>
      <w:rFonts w:ascii="Frutiger 45 Light" w:hAnsi="Frutiger 45 Light"/>
      <w:b/>
      <w:sz w:val="20"/>
    </w:rPr>
  </w:style>
  <w:style w:type="numbering" w:customStyle="1" w:styleId="LFO14">
    <w:name w:val="LFO14"/>
    <w:rsid w:val="004F5638"/>
    <w:pPr>
      <w:numPr>
        <w:numId w:val="16"/>
      </w:numPr>
    </w:pPr>
  </w:style>
  <w:style w:type="paragraph" w:customStyle="1" w:styleId="tabletextbullet3">
    <w:name w:val="table text bullet 3"/>
    <w:basedOn w:val="Normal"/>
    <w:qFormat/>
    <w:rsid w:val="00EF4881"/>
    <w:pPr>
      <w:numPr>
        <w:numId w:val="19"/>
      </w:numPr>
      <w:suppressAutoHyphens/>
      <w:autoSpaceDN w:val="0"/>
      <w:spacing w:before="40" w:after="20" w:line="264" w:lineRule="auto"/>
    </w:pPr>
    <w:rPr>
      <w:iCs/>
      <w:sz w:val="18"/>
      <w:szCs w:val="20"/>
    </w:rPr>
  </w:style>
  <w:style w:type="numbering" w:customStyle="1" w:styleId="LFO23">
    <w:name w:val="LFO23"/>
    <w:rsid w:val="00EF4881"/>
    <w:pPr>
      <w:numPr>
        <w:numId w:val="19"/>
      </w:numPr>
    </w:pPr>
  </w:style>
  <w:style w:type="paragraph" w:customStyle="1" w:styleId="tabletext">
    <w:name w:val="table text"/>
    <w:basedOn w:val="Normal"/>
    <w:qFormat/>
    <w:rsid w:val="00481029"/>
    <w:pPr>
      <w:spacing w:before="60" w:after="40" w:line="264" w:lineRule="auto"/>
    </w:pPr>
    <w:rPr>
      <w:bCs/>
      <w:iCs/>
      <w:sz w:val="18"/>
      <w:szCs w:val="24"/>
    </w:rPr>
  </w:style>
  <w:style w:type="paragraph" w:styleId="ListBullet2">
    <w:name w:val="List Bullet 2"/>
    <w:basedOn w:val="Normal"/>
    <w:autoRedefine/>
    <w:rsid w:val="004E0086"/>
    <w:pPr>
      <w:numPr>
        <w:numId w:val="33"/>
      </w:numPr>
      <w:spacing w:before="60" w:after="120" w:line="264" w:lineRule="auto"/>
    </w:pPr>
    <w:rPr>
      <w:rFonts w:ascii="Arial" w:eastAsia="Times New Roman" w:hAnsi="Arial" w:cs="Times New Roman"/>
      <w:sz w:val="20"/>
      <w:szCs w:val="24"/>
    </w:rPr>
  </w:style>
  <w:style w:type="paragraph" w:customStyle="1" w:styleId="table11bullet2">
    <w:name w:val="table 1.1 bullet 2"/>
    <w:basedOn w:val="tabletextbullet2"/>
    <w:qFormat/>
    <w:rsid w:val="00E01E50"/>
    <w:pPr>
      <w:numPr>
        <w:numId w:val="3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70671">
      <w:bodyDiv w:val="1"/>
      <w:marLeft w:val="0"/>
      <w:marRight w:val="0"/>
      <w:marTop w:val="0"/>
      <w:marBottom w:val="0"/>
      <w:divBdr>
        <w:top w:val="none" w:sz="0" w:space="0" w:color="auto"/>
        <w:left w:val="none" w:sz="0" w:space="0" w:color="auto"/>
        <w:bottom w:val="none" w:sz="0" w:space="0" w:color="auto"/>
        <w:right w:val="none" w:sz="0" w:space="0" w:color="auto"/>
      </w:divBdr>
    </w:div>
    <w:div w:id="160854767">
      <w:bodyDiv w:val="1"/>
      <w:marLeft w:val="0"/>
      <w:marRight w:val="0"/>
      <w:marTop w:val="0"/>
      <w:marBottom w:val="0"/>
      <w:divBdr>
        <w:top w:val="none" w:sz="0" w:space="0" w:color="auto"/>
        <w:left w:val="none" w:sz="0" w:space="0" w:color="auto"/>
        <w:bottom w:val="none" w:sz="0" w:space="0" w:color="auto"/>
        <w:right w:val="none" w:sz="0" w:space="0" w:color="auto"/>
      </w:divBdr>
    </w:div>
    <w:div w:id="189102971">
      <w:bodyDiv w:val="1"/>
      <w:marLeft w:val="0"/>
      <w:marRight w:val="0"/>
      <w:marTop w:val="0"/>
      <w:marBottom w:val="0"/>
      <w:divBdr>
        <w:top w:val="none" w:sz="0" w:space="0" w:color="auto"/>
        <w:left w:val="none" w:sz="0" w:space="0" w:color="auto"/>
        <w:bottom w:val="none" w:sz="0" w:space="0" w:color="auto"/>
        <w:right w:val="none" w:sz="0" w:space="0" w:color="auto"/>
      </w:divBdr>
    </w:div>
    <w:div w:id="302585351">
      <w:bodyDiv w:val="1"/>
      <w:marLeft w:val="0"/>
      <w:marRight w:val="0"/>
      <w:marTop w:val="0"/>
      <w:marBottom w:val="0"/>
      <w:divBdr>
        <w:top w:val="none" w:sz="0" w:space="0" w:color="auto"/>
        <w:left w:val="none" w:sz="0" w:space="0" w:color="auto"/>
        <w:bottom w:val="none" w:sz="0" w:space="0" w:color="auto"/>
        <w:right w:val="none" w:sz="0" w:space="0" w:color="auto"/>
      </w:divBdr>
    </w:div>
    <w:div w:id="334646886">
      <w:bodyDiv w:val="1"/>
      <w:marLeft w:val="0"/>
      <w:marRight w:val="0"/>
      <w:marTop w:val="0"/>
      <w:marBottom w:val="0"/>
      <w:divBdr>
        <w:top w:val="none" w:sz="0" w:space="0" w:color="auto"/>
        <w:left w:val="none" w:sz="0" w:space="0" w:color="auto"/>
        <w:bottom w:val="none" w:sz="0" w:space="0" w:color="auto"/>
        <w:right w:val="none" w:sz="0" w:space="0" w:color="auto"/>
      </w:divBdr>
    </w:div>
    <w:div w:id="341981833">
      <w:bodyDiv w:val="1"/>
      <w:marLeft w:val="0"/>
      <w:marRight w:val="0"/>
      <w:marTop w:val="0"/>
      <w:marBottom w:val="0"/>
      <w:divBdr>
        <w:top w:val="none" w:sz="0" w:space="0" w:color="auto"/>
        <w:left w:val="none" w:sz="0" w:space="0" w:color="auto"/>
        <w:bottom w:val="none" w:sz="0" w:space="0" w:color="auto"/>
        <w:right w:val="none" w:sz="0" w:space="0" w:color="auto"/>
      </w:divBdr>
    </w:div>
    <w:div w:id="361710194">
      <w:bodyDiv w:val="1"/>
      <w:marLeft w:val="0"/>
      <w:marRight w:val="0"/>
      <w:marTop w:val="0"/>
      <w:marBottom w:val="0"/>
      <w:divBdr>
        <w:top w:val="none" w:sz="0" w:space="0" w:color="auto"/>
        <w:left w:val="none" w:sz="0" w:space="0" w:color="auto"/>
        <w:bottom w:val="none" w:sz="0" w:space="0" w:color="auto"/>
        <w:right w:val="none" w:sz="0" w:space="0" w:color="auto"/>
      </w:divBdr>
    </w:div>
    <w:div w:id="393822406">
      <w:bodyDiv w:val="1"/>
      <w:marLeft w:val="0"/>
      <w:marRight w:val="0"/>
      <w:marTop w:val="0"/>
      <w:marBottom w:val="0"/>
      <w:divBdr>
        <w:top w:val="none" w:sz="0" w:space="0" w:color="auto"/>
        <w:left w:val="none" w:sz="0" w:space="0" w:color="auto"/>
        <w:bottom w:val="none" w:sz="0" w:space="0" w:color="auto"/>
        <w:right w:val="none" w:sz="0" w:space="0" w:color="auto"/>
      </w:divBdr>
    </w:div>
    <w:div w:id="394663411">
      <w:bodyDiv w:val="1"/>
      <w:marLeft w:val="0"/>
      <w:marRight w:val="0"/>
      <w:marTop w:val="0"/>
      <w:marBottom w:val="0"/>
      <w:divBdr>
        <w:top w:val="none" w:sz="0" w:space="0" w:color="auto"/>
        <w:left w:val="none" w:sz="0" w:space="0" w:color="auto"/>
        <w:bottom w:val="none" w:sz="0" w:space="0" w:color="auto"/>
        <w:right w:val="none" w:sz="0" w:space="0" w:color="auto"/>
      </w:divBdr>
    </w:div>
    <w:div w:id="469446969">
      <w:bodyDiv w:val="1"/>
      <w:marLeft w:val="0"/>
      <w:marRight w:val="0"/>
      <w:marTop w:val="0"/>
      <w:marBottom w:val="0"/>
      <w:divBdr>
        <w:top w:val="none" w:sz="0" w:space="0" w:color="auto"/>
        <w:left w:val="none" w:sz="0" w:space="0" w:color="auto"/>
        <w:bottom w:val="none" w:sz="0" w:space="0" w:color="auto"/>
        <w:right w:val="none" w:sz="0" w:space="0" w:color="auto"/>
      </w:divBdr>
    </w:div>
    <w:div w:id="582955708">
      <w:bodyDiv w:val="1"/>
      <w:marLeft w:val="0"/>
      <w:marRight w:val="0"/>
      <w:marTop w:val="0"/>
      <w:marBottom w:val="0"/>
      <w:divBdr>
        <w:top w:val="none" w:sz="0" w:space="0" w:color="auto"/>
        <w:left w:val="none" w:sz="0" w:space="0" w:color="auto"/>
        <w:bottom w:val="none" w:sz="0" w:space="0" w:color="auto"/>
        <w:right w:val="none" w:sz="0" w:space="0" w:color="auto"/>
      </w:divBdr>
    </w:div>
    <w:div w:id="613484890">
      <w:bodyDiv w:val="1"/>
      <w:marLeft w:val="0"/>
      <w:marRight w:val="0"/>
      <w:marTop w:val="0"/>
      <w:marBottom w:val="0"/>
      <w:divBdr>
        <w:top w:val="none" w:sz="0" w:space="0" w:color="auto"/>
        <w:left w:val="none" w:sz="0" w:space="0" w:color="auto"/>
        <w:bottom w:val="none" w:sz="0" w:space="0" w:color="auto"/>
        <w:right w:val="none" w:sz="0" w:space="0" w:color="auto"/>
      </w:divBdr>
    </w:div>
    <w:div w:id="655500472">
      <w:bodyDiv w:val="1"/>
      <w:marLeft w:val="0"/>
      <w:marRight w:val="0"/>
      <w:marTop w:val="0"/>
      <w:marBottom w:val="0"/>
      <w:divBdr>
        <w:top w:val="none" w:sz="0" w:space="0" w:color="auto"/>
        <w:left w:val="none" w:sz="0" w:space="0" w:color="auto"/>
        <w:bottom w:val="none" w:sz="0" w:space="0" w:color="auto"/>
        <w:right w:val="none" w:sz="0" w:space="0" w:color="auto"/>
      </w:divBdr>
    </w:div>
    <w:div w:id="827331493">
      <w:bodyDiv w:val="1"/>
      <w:marLeft w:val="0"/>
      <w:marRight w:val="0"/>
      <w:marTop w:val="0"/>
      <w:marBottom w:val="0"/>
      <w:divBdr>
        <w:top w:val="none" w:sz="0" w:space="0" w:color="auto"/>
        <w:left w:val="none" w:sz="0" w:space="0" w:color="auto"/>
        <w:bottom w:val="none" w:sz="0" w:space="0" w:color="auto"/>
        <w:right w:val="none" w:sz="0" w:space="0" w:color="auto"/>
      </w:divBdr>
    </w:div>
    <w:div w:id="846678873">
      <w:bodyDiv w:val="1"/>
      <w:marLeft w:val="0"/>
      <w:marRight w:val="0"/>
      <w:marTop w:val="0"/>
      <w:marBottom w:val="0"/>
      <w:divBdr>
        <w:top w:val="none" w:sz="0" w:space="0" w:color="auto"/>
        <w:left w:val="none" w:sz="0" w:space="0" w:color="auto"/>
        <w:bottom w:val="none" w:sz="0" w:space="0" w:color="auto"/>
        <w:right w:val="none" w:sz="0" w:space="0" w:color="auto"/>
      </w:divBdr>
    </w:div>
    <w:div w:id="867452011">
      <w:bodyDiv w:val="1"/>
      <w:marLeft w:val="0"/>
      <w:marRight w:val="0"/>
      <w:marTop w:val="0"/>
      <w:marBottom w:val="0"/>
      <w:divBdr>
        <w:top w:val="none" w:sz="0" w:space="0" w:color="auto"/>
        <w:left w:val="none" w:sz="0" w:space="0" w:color="auto"/>
        <w:bottom w:val="none" w:sz="0" w:space="0" w:color="auto"/>
        <w:right w:val="none" w:sz="0" w:space="0" w:color="auto"/>
      </w:divBdr>
    </w:div>
    <w:div w:id="950749304">
      <w:bodyDiv w:val="1"/>
      <w:marLeft w:val="0"/>
      <w:marRight w:val="0"/>
      <w:marTop w:val="0"/>
      <w:marBottom w:val="0"/>
      <w:divBdr>
        <w:top w:val="none" w:sz="0" w:space="0" w:color="auto"/>
        <w:left w:val="none" w:sz="0" w:space="0" w:color="auto"/>
        <w:bottom w:val="none" w:sz="0" w:space="0" w:color="auto"/>
        <w:right w:val="none" w:sz="0" w:space="0" w:color="auto"/>
      </w:divBdr>
    </w:div>
    <w:div w:id="999888953">
      <w:bodyDiv w:val="1"/>
      <w:marLeft w:val="0"/>
      <w:marRight w:val="0"/>
      <w:marTop w:val="0"/>
      <w:marBottom w:val="0"/>
      <w:divBdr>
        <w:top w:val="none" w:sz="0" w:space="0" w:color="auto"/>
        <w:left w:val="none" w:sz="0" w:space="0" w:color="auto"/>
        <w:bottom w:val="none" w:sz="0" w:space="0" w:color="auto"/>
        <w:right w:val="none" w:sz="0" w:space="0" w:color="auto"/>
      </w:divBdr>
    </w:div>
    <w:div w:id="1148592511">
      <w:bodyDiv w:val="1"/>
      <w:marLeft w:val="0"/>
      <w:marRight w:val="0"/>
      <w:marTop w:val="0"/>
      <w:marBottom w:val="0"/>
      <w:divBdr>
        <w:top w:val="none" w:sz="0" w:space="0" w:color="auto"/>
        <w:left w:val="none" w:sz="0" w:space="0" w:color="auto"/>
        <w:bottom w:val="none" w:sz="0" w:space="0" w:color="auto"/>
        <w:right w:val="none" w:sz="0" w:space="0" w:color="auto"/>
      </w:divBdr>
    </w:div>
    <w:div w:id="1151286590">
      <w:bodyDiv w:val="1"/>
      <w:marLeft w:val="0"/>
      <w:marRight w:val="0"/>
      <w:marTop w:val="0"/>
      <w:marBottom w:val="0"/>
      <w:divBdr>
        <w:top w:val="none" w:sz="0" w:space="0" w:color="auto"/>
        <w:left w:val="none" w:sz="0" w:space="0" w:color="auto"/>
        <w:bottom w:val="none" w:sz="0" w:space="0" w:color="auto"/>
        <w:right w:val="none" w:sz="0" w:space="0" w:color="auto"/>
      </w:divBdr>
    </w:div>
    <w:div w:id="1209532625">
      <w:bodyDiv w:val="1"/>
      <w:marLeft w:val="0"/>
      <w:marRight w:val="0"/>
      <w:marTop w:val="0"/>
      <w:marBottom w:val="0"/>
      <w:divBdr>
        <w:top w:val="none" w:sz="0" w:space="0" w:color="auto"/>
        <w:left w:val="none" w:sz="0" w:space="0" w:color="auto"/>
        <w:bottom w:val="none" w:sz="0" w:space="0" w:color="auto"/>
        <w:right w:val="none" w:sz="0" w:space="0" w:color="auto"/>
      </w:divBdr>
    </w:div>
    <w:div w:id="1301694506">
      <w:bodyDiv w:val="1"/>
      <w:marLeft w:val="0"/>
      <w:marRight w:val="0"/>
      <w:marTop w:val="0"/>
      <w:marBottom w:val="0"/>
      <w:divBdr>
        <w:top w:val="none" w:sz="0" w:space="0" w:color="auto"/>
        <w:left w:val="none" w:sz="0" w:space="0" w:color="auto"/>
        <w:bottom w:val="none" w:sz="0" w:space="0" w:color="auto"/>
        <w:right w:val="none" w:sz="0" w:space="0" w:color="auto"/>
      </w:divBdr>
    </w:div>
    <w:div w:id="1438479885">
      <w:bodyDiv w:val="1"/>
      <w:marLeft w:val="0"/>
      <w:marRight w:val="0"/>
      <w:marTop w:val="0"/>
      <w:marBottom w:val="0"/>
      <w:divBdr>
        <w:top w:val="none" w:sz="0" w:space="0" w:color="auto"/>
        <w:left w:val="none" w:sz="0" w:space="0" w:color="auto"/>
        <w:bottom w:val="none" w:sz="0" w:space="0" w:color="auto"/>
        <w:right w:val="none" w:sz="0" w:space="0" w:color="auto"/>
      </w:divBdr>
    </w:div>
    <w:div w:id="1470518033">
      <w:bodyDiv w:val="1"/>
      <w:marLeft w:val="0"/>
      <w:marRight w:val="0"/>
      <w:marTop w:val="0"/>
      <w:marBottom w:val="0"/>
      <w:divBdr>
        <w:top w:val="none" w:sz="0" w:space="0" w:color="auto"/>
        <w:left w:val="none" w:sz="0" w:space="0" w:color="auto"/>
        <w:bottom w:val="none" w:sz="0" w:space="0" w:color="auto"/>
        <w:right w:val="none" w:sz="0" w:space="0" w:color="auto"/>
      </w:divBdr>
    </w:div>
    <w:div w:id="1486118195">
      <w:bodyDiv w:val="1"/>
      <w:marLeft w:val="0"/>
      <w:marRight w:val="0"/>
      <w:marTop w:val="0"/>
      <w:marBottom w:val="0"/>
      <w:divBdr>
        <w:top w:val="none" w:sz="0" w:space="0" w:color="auto"/>
        <w:left w:val="none" w:sz="0" w:space="0" w:color="auto"/>
        <w:bottom w:val="none" w:sz="0" w:space="0" w:color="auto"/>
        <w:right w:val="none" w:sz="0" w:space="0" w:color="auto"/>
      </w:divBdr>
    </w:div>
    <w:div w:id="1515261852">
      <w:bodyDiv w:val="1"/>
      <w:marLeft w:val="0"/>
      <w:marRight w:val="0"/>
      <w:marTop w:val="0"/>
      <w:marBottom w:val="0"/>
      <w:divBdr>
        <w:top w:val="none" w:sz="0" w:space="0" w:color="auto"/>
        <w:left w:val="none" w:sz="0" w:space="0" w:color="auto"/>
        <w:bottom w:val="none" w:sz="0" w:space="0" w:color="auto"/>
        <w:right w:val="none" w:sz="0" w:space="0" w:color="auto"/>
      </w:divBdr>
    </w:div>
    <w:div w:id="1517111777">
      <w:bodyDiv w:val="1"/>
      <w:marLeft w:val="0"/>
      <w:marRight w:val="0"/>
      <w:marTop w:val="0"/>
      <w:marBottom w:val="0"/>
      <w:divBdr>
        <w:top w:val="none" w:sz="0" w:space="0" w:color="auto"/>
        <w:left w:val="none" w:sz="0" w:space="0" w:color="auto"/>
        <w:bottom w:val="none" w:sz="0" w:space="0" w:color="auto"/>
        <w:right w:val="none" w:sz="0" w:space="0" w:color="auto"/>
      </w:divBdr>
    </w:div>
    <w:div w:id="1616407609">
      <w:bodyDiv w:val="1"/>
      <w:marLeft w:val="0"/>
      <w:marRight w:val="0"/>
      <w:marTop w:val="0"/>
      <w:marBottom w:val="0"/>
      <w:divBdr>
        <w:top w:val="none" w:sz="0" w:space="0" w:color="auto"/>
        <w:left w:val="none" w:sz="0" w:space="0" w:color="auto"/>
        <w:bottom w:val="none" w:sz="0" w:space="0" w:color="auto"/>
        <w:right w:val="none" w:sz="0" w:space="0" w:color="auto"/>
      </w:divBdr>
    </w:div>
    <w:div w:id="1728262646">
      <w:bodyDiv w:val="1"/>
      <w:marLeft w:val="0"/>
      <w:marRight w:val="0"/>
      <w:marTop w:val="0"/>
      <w:marBottom w:val="0"/>
      <w:divBdr>
        <w:top w:val="none" w:sz="0" w:space="0" w:color="auto"/>
        <w:left w:val="none" w:sz="0" w:space="0" w:color="auto"/>
        <w:bottom w:val="none" w:sz="0" w:space="0" w:color="auto"/>
        <w:right w:val="none" w:sz="0" w:space="0" w:color="auto"/>
      </w:divBdr>
    </w:div>
    <w:div w:id="1738479905">
      <w:bodyDiv w:val="1"/>
      <w:marLeft w:val="0"/>
      <w:marRight w:val="0"/>
      <w:marTop w:val="0"/>
      <w:marBottom w:val="0"/>
      <w:divBdr>
        <w:top w:val="none" w:sz="0" w:space="0" w:color="auto"/>
        <w:left w:val="none" w:sz="0" w:space="0" w:color="auto"/>
        <w:bottom w:val="none" w:sz="0" w:space="0" w:color="auto"/>
        <w:right w:val="none" w:sz="0" w:space="0" w:color="auto"/>
      </w:divBdr>
    </w:div>
    <w:div w:id="1907689935">
      <w:bodyDiv w:val="1"/>
      <w:marLeft w:val="0"/>
      <w:marRight w:val="0"/>
      <w:marTop w:val="0"/>
      <w:marBottom w:val="0"/>
      <w:divBdr>
        <w:top w:val="none" w:sz="0" w:space="0" w:color="auto"/>
        <w:left w:val="none" w:sz="0" w:space="0" w:color="auto"/>
        <w:bottom w:val="none" w:sz="0" w:space="0" w:color="auto"/>
        <w:right w:val="none" w:sz="0" w:space="0" w:color="auto"/>
      </w:divBdr>
    </w:div>
    <w:div w:id="1952861071">
      <w:bodyDiv w:val="1"/>
      <w:marLeft w:val="0"/>
      <w:marRight w:val="0"/>
      <w:marTop w:val="0"/>
      <w:marBottom w:val="0"/>
      <w:divBdr>
        <w:top w:val="none" w:sz="0" w:space="0" w:color="auto"/>
        <w:left w:val="none" w:sz="0" w:space="0" w:color="auto"/>
        <w:bottom w:val="none" w:sz="0" w:space="0" w:color="auto"/>
        <w:right w:val="none" w:sz="0" w:space="0" w:color="auto"/>
      </w:divBdr>
    </w:div>
    <w:div w:id="1968200295">
      <w:bodyDiv w:val="1"/>
      <w:marLeft w:val="0"/>
      <w:marRight w:val="0"/>
      <w:marTop w:val="0"/>
      <w:marBottom w:val="0"/>
      <w:divBdr>
        <w:top w:val="none" w:sz="0" w:space="0" w:color="auto"/>
        <w:left w:val="none" w:sz="0" w:space="0" w:color="auto"/>
        <w:bottom w:val="none" w:sz="0" w:space="0" w:color="auto"/>
        <w:right w:val="none" w:sz="0" w:space="0" w:color="auto"/>
      </w:divBdr>
    </w:div>
    <w:div w:id="1971015756">
      <w:bodyDiv w:val="1"/>
      <w:marLeft w:val="0"/>
      <w:marRight w:val="0"/>
      <w:marTop w:val="0"/>
      <w:marBottom w:val="0"/>
      <w:divBdr>
        <w:top w:val="none" w:sz="0" w:space="0" w:color="auto"/>
        <w:left w:val="none" w:sz="0" w:space="0" w:color="auto"/>
        <w:bottom w:val="none" w:sz="0" w:space="0" w:color="auto"/>
        <w:right w:val="none" w:sz="0" w:space="0" w:color="auto"/>
      </w:divBdr>
    </w:div>
    <w:div w:id="2106680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1B7E91-1ADC-4589-A78C-0CE82A4B36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448</TotalTime>
  <Pages>1</Pages>
  <Words>7807</Words>
  <Characters>44506</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Stephens</dc:creator>
  <cp:keywords/>
  <dc:description/>
  <cp:lastModifiedBy>User</cp:lastModifiedBy>
  <cp:revision>58</cp:revision>
  <dcterms:created xsi:type="dcterms:W3CDTF">2015-12-14T16:54:00Z</dcterms:created>
  <dcterms:modified xsi:type="dcterms:W3CDTF">2018-08-14T10:02:00Z</dcterms:modified>
</cp:coreProperties>
</file>