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03:01:53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 xml:space="preserve">DNI </w:t>
      </w:r>
    </w:p>
    <w:p>
      <w:r>
        <w:rPr>
          <w:i/>
          <w:highlight w:val="yellow"/>
        </w:rPr>
        <w:t>Carrera</w:t>
      </w:r>
      <w:r>
        <w:rPr>
          <w:i/>
        </w:rPr>
      </w:r>
    </w:p>
    <w:p>
      <w:pPr>
        <w:spacing w:after="400"/>
      </w:pPr>
      <w:r>
        <w:rPr>
          <w:i/>
        </w:rPr>
        <w:t>Alias,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  <w:highlight w:val="yellow"/>
        </w:rPr>
        <w:t>Alias</w:t>
      </w:r>
      <w:r>
        <w:rPr>
          <w:i/>
        </w:rPr>
        <w:t>, Gerardo Ismael</w:t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  <w:highlight w:val="yellow"/>
        </w:rPr>
        <w:t>Cassanelli</w:t>
      </w:r>
      <w:r>
        <w:rPr>
          <w:i/>
        </w:rPr>
        <w:t>, Rodrigo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p>
      <w:pPr>
        <w:spacing w:after="400"/>
      </w:pPr>
      <w:r>
        <w:rPr>
          <w:i/>
        </w:rPr>
        <w:t>Ing. Sebastián Lasia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</w:rPr>
        <w:t>Ing. Bruno Constanzo - InFo-Lab bconstanzo@ufasta.edu.ar</w:t>
      </w:r>
    </w:p>
    <w:p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p>
      <w:pPr>
        <w:spacing w:after="400"/>
      </w:pPr>
      <w:r>
        <w:rPr>
          <w:i/>
        </w:rPr>
        <w:t>4444 4444 4444 4444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pPr>
        <w:spacing w:before="400"/>
      </w:pPr>
      <w:r>
        <w:rPr>
          <w:i/>
        </w:rPr>
      </w:r>
    </w:p>
    <w:p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spacing w:after="400"/>
      </w:pP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