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11-08-2019 20:00:30</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"crack"</w:t>
      </w:r>
    </w:p>
    <w:p>
      <w:pPr>
        <w:pStyle w:val="Title"/>
      </w:pPr>
      <w:r>
        <w:t xml:space="preserve">         </w:t>
      </w:r>
    </w:p>
    <w:p>
      <w:pPr>
        <w:spacing w:before="600" w:after="600"/>
      </w:pPr>
      <w:r>
        <w:rPr>
          <w:b/>
        </w:rPr>
        <w:t>Archivo de prueba-A.txt</w:t>
      </w:r>
    </w:p>
    <w:p>
      <w:pPr>
        <w:pStyle w:val="Title"/>
      </w:pPr>
      <w:r>
        <w:t xml:space="preserve">         </w:t>
      </w:r>
    </w:p>
    <w:p>
      <w:pPr>
        <w:spacing w:before="600" w:after="600"/>
      </w:pPr>
      <w:r>
        <w:rPr>
          <w:b/>
        </w:rPr>
        <w:t>Archivo de prueba-B.txt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1096</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w:t>
      </w:r>
      <w:r>
        <w:rPr>
          <w:i/>
          <w:highlight w:val="yellow"/>
        </w:rPr>
        <w:t>crack</w:t>
      </w:r>
      <w:r>
        <w:rPr>
          <w:i/>
        </w:rPr>
        <w:t>"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pPr>
        <w:pStyle w:val="Title"/>
      </w:pPr>
      <w:r>
        <w:t xml:space="preserve">         </w:t>
      </w:r>
    </w:p>
    <w:p>
      <w:pPr>
        <w:spacing w:before="600" w:after="600"/>
      </w:pPr>
      <w:r>
        <w:rPr>
          <w:b/>
        </w:rPr>
        <w:t>Archivo de prueba-C.txt</w:t>
      </w:r>
    </w:p>
    <w:p>
      <w:pPr>
        <w:pStyle w:val="Title"/>
      </w:pPr>
      <w:r>
        <w:t xml:space="preserve">         </w:t>
      </w:r>
    </w:p>
    <w:p>
      <w:pPr>
        <w:spacing w:before="600" w:after="600"/>
      </w:pPr>
      <w:r>
        <w:rPr>
          <w:b/>
        </w:rPr>
        <w:t>Archivo de prueba-D.txt</w:t>
      </w:r>
    </w:p>
    <w:p>
      <w:pPr>
        <w:pStyle w:val="Title"/>
      </w:pPr>
      <w:r>
        <w:t xml:space="preserve">         </w:t>
      </w:r>
    </w:p>
    <w:p>
      <w:pPr>
        <w:spacing w:before="600" w:after="600"/>
      </w:pPr>
      <w:r>
        <w:rPr>
          <w:b/>
        </w:rPr>
        <w:t>Archivo de prueba-E.txt</w:t>
      </w:r>
    </w:p>
    <w:p>
      <w:pPr>
        <w:pStyle w:val="Title"/>
      </w:pPr>
      <w:r>
        <w:t xml:space="preserve">         </w:t>
      </w:r>
    </w:p>
    <w:p>
      <w:pPr>
        <w:spacing w:before="600" w:after="600"/>
      </w:pPr>
      <w:r>
        <w:rPr>
          <w:b/>
        </w:rPr>
        <w:t>Archivo de prueba-F.txt</w:t>
      </w:r>
    </w:p>
    <w:p>
      <w:pPr>
        <w:pStyle w:val="Title"/>
      </w:pPr>
      <w:r>
        <w:t xml:space="preserve">         </w:t>
      </w:r>
    </w:p>
    <w:p>
      <w:pPr>
        <w:spacing w:before="600" w:after="600"/>
      </w:pPr>
      <w:r>
        <w:rPr>
          <w:b/>
        </w:rPr>
        <w:t>Archivo de prueba-G.txt</w:t>
      </w:r>
    </w:p>
    <w:p>
      <w:pPr>
        <w:pStyle w:val="Title"/>
      </w:pPr>
      <w:r>
        <w:t xml:space="preserve">         </w:t>
      </w:r>
    </w:p>
    <w:p>
      <w:pPr>
        <w:spacing w:before="600" w:after="600"/>
      </w:pPr>
      <w:r>
        <w:rPr>
          <w:b/>
        </w:rPr>
        <w:t>Archivo de prueba-H.txt</w:t>
      </w:r>
    </w:p>
    <w:p>
      <w:pPr>
        <w:pStyle w:val="Title"/>
      </w:pPr>
      <w:r>
        <w:t xml:space="preserve">         </w:t>
      </w:r>
    </w:p>
    <w:p>
      <w:pPr>
        <w:spacing w:before="600" w:after="600"/>
      </w:pPr>
      <w:r>
        <w:rPr>
          <w:b/>
        </w:rPr>
        <w:t>Archivo de prueba-I.txt</w:t>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36</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w:t>
      </w:r>
      <w:r>
        <w:rPr>
          <w:i/>
          <w:highlight w:val="yellow"/>
        </w:rPr>
        <w:t>crack</w:t>
      </w:r>
      <w:r>
        <w:rPr>
          <w:i/>
        </w:rPr>
        <w:t>”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218</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 xml:space="preserve">Desde los años ochenta. Se le dice “crack” en todas partes, otra expresión no es reconocida. Es una palabra importada completamente de Estados Unidos, aunque no es la misma sustancia. Por el conocimiento que tengo, el </w:t>
      </w:r>
      <w:r>
        <w:rPr>
          <w:i/>
          <w:highlight w:val="yellow"/>
        </w:rPr>
        <w:t>crack</w:t>
      </w:r>
      <w:r>
        <w:rPr>
          <w:i/>
        </w:rPr>
        <w:t xml:space="preserve">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523</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“crack”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w:t>
      </w:r>
      <w:r>
        <w:rPr>
          <w:i/>
          <w:highlight w:val="yellow"/>
        </w:rPr>
        <w:t>Crack</w:t>
      </w:r>
      <w:r>
        <w:rPr>
          <w:i/>
        </w:rPr>
        <w:t>”.</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w:t>
            </w:r>
          </w:p>
        </w:tc>
        <w:tc>
          <w:tcPr>
            <w:tcW w:type="dxa" w:w="2880"/>
          </w:tcPr>
          <w:p>
            <w:r>
              <w:t>84</w:t>
            </w:r>
          </w:p>
        </w:tc>
      </w:tr>
    </w:tbl>
    <w:p>
      <w:pPr>
        <w:spacing w:before="400"/>
      </w:pPr>
      <w:r>
        <w:rPr>
          <w:i/>
        </w:rPr>
        <w:t>¿Qué medidas se tomaron desde lo sanitario cuando apareció?</w:t>
      </w:r>
    </w:p>
    <w:p>
      <w:r>
        <w:rPr>
          <w:i/>
        </w:rPr>
        <w:t xml:space="preserve">Por suerte, rápidamente se descubrió una cosa, que me parece importantísima para el </w:t>
      </w:r>
      <w:r>
        <w:rPr>
          <w:i/>
          <w:highlight w:val="yellow"/>
        </w:rPr>
        <w:t>crack</w:t>
      </w:r>
      <w:r>
        <w:rPr>
          <w:i/>
        </w:rPr>
        <w:t>. La vía de entrada es pulmonar y los pulmones son una inmensa vía de absorción. Es muy rápida. Y produce una gravísima “inundación” al fumar, como cuando los ríos desbordan e inundan una ciudad. Al fumar, ocurre una inundación brutal del sistema nervioso central, que se reparte en todo el organismo a través de la sangre, de un modo en que ningún otro medio de consumo consigue.</w:t>
      </w:r>
    </w:p>
    <w:p>
      <w:pPr>
        <w:spacing w:after="400"/>
      </w:pPr>
      <w:r>
        <w:rPr>
          <w:i/>
        </w:rPr>
        <w:t>¿Ni siquiera pinchándose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8</w:t>
            </w:r>
          </w:p>
        </w:tc>
        <w:tc>
          <w:tcPr>
            <w:tcW w:type="dxa" w:w="2880"/>
          </w:tcPr>
          <w:p>
            <w:r>
              <w:t>38</w:t>
            </w:r>
          </w:p>
        </w:tc>
      </w:tr>
    </w:tbl>
    <w:p>
      <w:pPr>
        <w:spacing w:before="400"/>
      </w:pPr>
      <w:r>
        <w:rPr>
          <w:i/>
        </w:rPr>
        <w:t>¿Por qué?</w:t>
      </w:r>
    </w:p>
    <w:p>
      <w:r>
        <w:rPr>
          <w:i/>
        </w:rPr>
        <w:t xml:space="preserve">Pasa que el nivel de intensidad en el </w:t>
      </w:r>
      <w:r>
        <w:rPr>
          <w:i/>
          <w:highlight w:val="yellow"/>
        </w:rPr>
        <w:t>crack</w:t>
      </w:r>
      <w:r>
        <w:rPr>
          <w:i/>
        </w:rPr>
        <w:t xml:space="preserve"> lleva oculto un fenómeno, que en Brasil resumimos así: “A una necesidad monstruosa, una respuesta monstruosa”. Déjeme explicarme mejor. Voy a decir una cosa que creo y defiendo. Yo creo que las personas tienen necesidades diferentes porque son biológicamente diferentes. Cada uno de nosotros tiene un patrimonio psíquico, que será determinado por el patrimonio biológico y las condiciones sociales, en las cuales los humanos conviven y se organizan. Esta una relación triangular permanente, que tiene como efecto la organización. No estoy hablando de inteligencia, ni de carácter, sino de organización. Considerando esto, cada uno de nosotros tendrá sus propias necesidades y sus propias posibilidades. No hay dos necesidades iguales, como no hay dos posibilidades iguales, porque no hay dos humanos iguales.</w:t>
      </w:r>
    </w:p>
    <w:p>
      <w:pPr>
        <w:spacing w:after="400"/>
      </w:pPr>
      <w:r>
        <w:rPr>
          <w:i/>
        </w:rPr>
        <w:t>Quiere decir que existe una fuerte determinación detrás de la elección.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18</w:t>
            </w:r>
          </w:p>
        </w:tc>
        <w:tc>
          <w:tcPr>
            <w:tcW w:type="dxa" w:w="2880"/>
          </w:tcPr>
          <w:p>
            <w:r>
              <w:t>268</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w:t>
      </w:r>
      <w:r>
        <w:rPr>
          <w:i/>
          <w:highlight w:val="yellow"/>
        </w:rPr>
        <w:t>crack</w:t>
      </w:r>
      <w:r>
        <w:rPr>
          <w:i/>
        </w:rPr>
        <w:t xml:space="preserve"> “responde” a una necesidad brutal, que precisa una droga brutal. La marihuana no es para esta necesidad brutal. Es lo social lo que crea la posibilidad de una droga.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21</w:t>
            </w:r>
          </w:p>
        </w:tc>
        <w:tc>
          <w:tcPr>
            <w:tcW w:type="dxa" w:w="2880"/>
          </w:tcPr>
          <w:p>
            <w:r>
              <w:t>3</w:t>
            </w:r>
          </w:p>
        </w:tc>
      </w:tr>
    </w:tbl>
    <w:p>
      <w:pPr>
        <w:spacing w:before="400"/>
      </w:pPr>
      <w:r>
        <w:rPr>
          <w:i/>
        </w:rPr>
        <w:t>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r>
        <w:rPr>
          <w:i/>
        </w:rPr>
        <w:t xml:space="preserve">El </w:t>
      </w:r>
      <w:r>
        <w:rPr>
          <w:i/>
          <w:highlight w:val="yellow"/>
        </w:rPr>
        <w:t>crack</w:t>
      </w:r>
      <w:r>
        <w:rPr>
          <w:i/>
        </w:rPr>
        <w:t xml:space="preserve"> no desaparecería.</w:t>
      </w:r>
    </w:p>
    <w:p>
      <w:pPr>
        <w:spacing w:after="400"/>
      </w:pPr>
      <w:r>
        <w:rPr>
          <w:i/>
        </w:rPr>
        <w:t>No. Ninguna droga desaparecerá. Yo tengo una posición completamente anormal sobre el tráfico. Yo creo que el crack no es una buena droga comercial porque provoca una gran intoxicación que puede provocar muy fácilmente la muerte. La cocaína es soluble en agua, el crack, el que tiene carbonato de calcio, no es soluble y eso provoca problemas pulmonares respiratorias graves.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109</w:t>
            </w:r>
          </w:p>
        </w:tc>
      </w:tr>
    </w:tbl>
    <w:p>
      <w:pPr>
        <w:spacing w:before="400"/>
      </w:pPr>
      <w:r>
        <w:rPr>
          <w:i/>
        </w:rPr>
        <w:t>El crack no desaparecería.</w:t>
      </w:r>
    </w:p>
    <w:p>
      <w:r>
        <w:rPr>
          <w:i/>
        </w:rPr>
        <w:t xml:space="preserve">No. Ninguna droga desaparecerá. Yo tengo una posición completamente anormal sobre el tráfico. Yo creo que el </w:t>
      </w:r>
      <w:r>
        <w:rPr>
          <w:i/>
          <w:highlight w:val="yellow"/>
        </w:rPr>
        <w:t>crack</w:t>
      </w:r>
      <w:r>
        <w:rPr>
          <w:i/>
        </w:rPr>
        <w:t xml:space="preserve"> no es una buena droga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263</w:t>
            </w:r>
          </w:p>
        </w:tc>
      </w:tr>
    </w:tbl>
    <w:p>
      <w:pPr>
        <w:spacing w:before="400"/>
      </w:pPr>
      <w:r>
        <w:rPr>
          <w:i/>
        </w:rPr>
        <w:t>El crack no desaparecería.</w:t>
      </w:r>
    </w:p>
    <w:p>
      <w:r>
        <w:rPr>
          <w:i/>
        </w:rPr>
        <w:t xml:space="preserve">No. Ninguna droga desaparecerá. Yo tengo una posición completamente anormal sobre el tráfico. Yo creo que el crack no es una buena droga comercial porque provoca una gran intoxicación que puede provocar muy fácilmente la muerte. La cocaína es soluble en agua, el </w:t>
      </w:r>
      <w:r>
        <w:rPr>
          <w:i/>
          <w:highlight w:val="yellow"/>
        </w:rPr>
        <w:t>crack</w:t>
      </w:r>
      <w:r>
        <w:rPr>
          <w:i/>
        </w:rPr>
        <w:t>,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197</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w:t>
      </w:r>
      <w:r>
        <w:rPr>
          <w:i/>
          <w:highlight w:val="yellow"/>
        </w:rPr>
        <w:t>crack</w:t>
      </w:r>
      <w:r>
        <w:rPr>
          <w:i/>
        </w:rPr>
        <w:t xml:space="preserve">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261</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w:t>
      </w:r>
      <w:r>
        <w:rPr>
          <w:i/>
          <w:highlight w:val="yellow"/>
        </w:rPr>
        <w:t>crack</w:t>
      </w:r>
      <w:r>
        <w:rPr>
          <w:i/>
        </w:rPr>
        <w:t xml:space="preserve">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446</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w:t>
      </w:r>
      <w:r>
        <w:rPr>
          <w:i/>
          <w:highlight w:val="yellow"/>
        </w:rPr>
        <w:t>crack</w:t>
      </w:r>
      <w:r>
        <w:rPr>
          <w:i/>
        </w:rPr>
        <w:t xml:space="preserve">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700</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w:t>
      </w:r>
      <w:r>
        <w:rPr>
          <w:i/>
          <w:highlight w:val="yellow"/>
        </w:rPr>
        <w:t>crack</w:t>
      </w:r>
      <w:r>
        <w:rPr>
          <w:i/>
        </w:rPr>
        <w:t xml:space="preserve">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762</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w:t>
      </w:r>
      <w:r>
        <w:rPr>
          <w:i/>
          <w:highlight w:val="yellow"/>
        </w:rPr>
        <w:t>crack</w:t>
      </w:r>
      <w:r>
        <w:rPr>
          <w:i/>
        </w:rPr>
        <w:t xml:space="preserve">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1065</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w:t>
      </w:r>
      <w:r>
        <w:rPr>
          <w:i/>
          <w:highlight w:val="yellow"/>
        </w:rPr>
        <w:t>crack</w:t>
      </w:r>
      <w:r>
        <w:rPr>
          <w:i/>
        </w:rPr>
        <w:t>.</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20</w:t>
            </w:r>
          </w:p>
        </w:tc>
      </w:tr>
    </w:tbl>
    <w:p>
      <w:pPr>
        <w:spacing w:before="400"/>
      </w:pPr>
      <w:r>
        <w:rPr>
          <w:i/>
        </w:rPr>
        <w:t>Los usuarios no desconocen esto.</w:t>
      </w:r>
    </w:p>
    <w:p>
      <w:r>
        <w:rPr>
          <w:i/>
        </w:rPr>
        <w:t xml:space="preserve">Por eso creo que el </w:t>
      </w:r>
      <w:r>
        <w:rPr>
          <w:i/>
          <w:highlight w:val="yellow"/>
        </w:rPr>
        <w:t>crack</w:t>
      </w:r>
      <w:r>
        <w:rPr>
          <w:i/>
        </w:rPr>
        <w:t>,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155</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w:t>
      </w:r>
      <w:r>
        <w:rPr>
          <w:i/>
          <w:highlight w:val="yellow"/>
        </w:rPr>
        <w:t>crack</w:t>
      </w:r>
      <w:r>
        <w:rPr>
          <w:i/>
        </w:rPr>
        <w:t xml:space="preserve">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211</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w:t>
      </w:r>
      <w:r>
        <w:rPr>
          <w:i/>
          <w:highlight w:val="yellow"/>
        </w:rPr>
        <w:t>crack</w:t>
      </w:r>
      <w:r>
        <w:rPr>
          <w:i/>
        </w:rPr>
        <w:t xml:space="preserve">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w:t>
      </w:r>
      <w:r>
        <w:rPr>
          <w:i/>
          <w:highlight w:val="yellow"/>
        </w:rPr>
        <w:t>crack</w:t>
      </w:r>
      <w:r>
        <w:rPr>
          <w:i/>
        </w:rPr>
        <w:t xml:space="preserve">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462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w:t>
      </w:r>
      <w:r>
        <w:rPr>
          <w:i/>
          <w:highlight w:val="yellow"/>
        </w:rPr>
        <w:t>crack</w:t>
      </w:r>
      <w:r>
        <w:rPr>
          <w:i/>
        </w:rPr>
        <w:t xml:space="preserve">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582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w:t>
      </w:r>
      <w:r>
        <w:rPr>
          <w:i/>
          <w:highlight w:val="yellow"/>
        </w:rPr>
        <w:t>crack</w:t>
      </w:r>
      <w:r>
        <w:rPr>
          <w:i/>
        </w:rPr>
        <w:t xml:space="preserve">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658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w:t>
      </w:r>
      <w:r>
        <w:rPr>
          <w:i/>
          <w:highlight w:val="yellow"/>
        </w:rPr>
        <w:t>crack</w:t>
      </w:r>
      <w:r>
        <w:rPr>
          <w:i/>
        </w:rPr>
        <w:t xml:space="preserve">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716</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w:t>
      </w:r>
      <w:r>
        <w:rPr>
          <w:i/>
          <w:highlight w:val="yellow"/>
        </w:rPr>
        <w:t>crack</w:t>
      </w:r>
      <w:r>
        <w:rPr>
          <w:i/>
        </w:rPr>
        <w:t xml:space="preserve">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54</w:t>
            </w:r>
          </w:p>
        </w:tc>
      </w:tr>
    </w:tbl>
    <w:p>
      <w:pPr>
        <w:spacing w:before="400"/>
      </w:pPr>
      <w:r>
        <w:rPr>
          <w:i/>
        </w:rPr>
        <w:t>¿Políticamente se hace algo para frenar el consumo?</w:t>
      </w:r>
    </w:p>
    <w:p>
      <w:r>
        <w:rPr>
          <w:i/>
        </w:rPr>
        <w:t xml:space="preserve">Sí. Todos, griegos y troyanos, están unidos contra el </w:t>
      </w:r>
      <w:r>
        <w:rPr>
          <w:i/>
          <w:highlight w:val="yellow"/>
        </w:rPr>
        <w:t>crack</w:t>
      </w:r>
      <w:r>
        <w:rPr>
          <w:i/>
        </w:rPr>
        <w:t xml:space="preserve">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185</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w:t>
      </w:r>
      <w:r>
        <w:rPr>
          <w:i/>
          <w:highlight w:val="yellow"/>
        </w:rPr>
        <w:t>crack</w:t>
      </w:r>
      <w:r>
        <w:rPr>
          <w:i/>
        </w:rPr>
        <w:t>!: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421</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w:t>
      </w:r>
      <w:r>
        <w:rPr>
          <w:i/>
          <w:highlight w:val="yellow"/>
        </w:rPr>
        <w:t>crack</w:t>
      </w:r>
      <w:r>
        <w:rPr>
          <w:i/>
        </w:rPr>
        <w:t>”.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32</w:t>
            </w:r>
          </w:p>
        </w:tc>
        <w:tc>
          <w:tcPr>
            <w:tcW w:type="dxa" w:w="2880"/>
          </w:tcPr>
          <w:p>
            <w:r>
              <w:t>107</w:t>
            </w:r>
          </w:p>
        </w:tc>
      </w:tr>
    </w:tbl>
    <w:p>
      <w:pPr>
        <w:spacing w:before="400"/>
      </w:pPr>
      <w:r>
        <w:rPr>
          <w:i/>
        </w:rPr>
        <w:t>¿Cómo se debería tratar a los usuarios de paco?</w:t>
      </w:r>
    </w:p>
    <w:p>
      <w:r>
        <w:rPr>
          <w:i/>
        </w:rPr>
        <w:t xml:space="preserve">Necesitan de una intervención médica, psiquiátrica y también social. Son personas, repito, los usuarios de </w:t>
      </w:r>
      <w:r>
        <w:rPr>
          <w:i/>
          <w:highlight w:val="yellow"/>
        </w:rPr>
        <w:t>crack</w:t>
      </w:r>
      <w:r>
        <w:rPr>
          <w:i/>
        </w:rPr>
        <w:t xml:space="preserve"> no son la clase media ni la clase rica. Están muy próximos a la periferia, a la miseria de la exclusión. Necesitan la oferta de una posibilidad social, que no sé si es posible. Tratarlos es simple, se los interna, cuida, hidrata y se les dan medicamentos para dormir, se conversa. En 10 o 15 días el cuerpo está sin problemas, pero el espíritu continúa igual, si no cambia la condición social en una o dos semanas tenemos la misma cosa. Ahora sólo les damos tratamiento casi exclusivamente para el cuerpo. Si tiene mil personas, mil camas. Cuerpos entran, cuerpos salen, entran. ¿Pero qué ofrecés socialmente?</w:t>
      </w:r>
    </w:p>
    <w:p>
      <w:pPr>
        <w:spacing w:after="400"/>
      </w:pPr>
      <w:r>
        <w:rPr>
          <w:i/>
        </w:rPr>
        <w:t>¿Qué tipo de estructuras sanitarias tienen para este tema?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574</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w:t>
      </w:r>
      <w:r>
        <w:rPr>
          <w:i/>
          <w:highlight w:val="yellow"/>
        </w:rPr>
        <w:t>crack</w:t>
      </w:r>
      <w:r>
        <w:rPr>
          <w:i/>
        </w:rPr>
        <w:t>,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720</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w:t>
      </w:r>
      <w:r>
        <w:rPr>
          <w:i/>
          <w:highlight w:val="yellow"/>
        </w:rPr>
        <w:t>crack</w:t>
      </w:r>
      <w:r>
        <w:rPr>
          <w:i/>
        </w:rPr>
        <w:t>,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40</w:t>
            </w:r>
          </w:p>
        </w:tc>
        <w:tc>
          <w:tcPr>
            <w:tcW w:type="dxa" w:w="2880"/>
          </w:tcPr>
          <w:p>
            <w:r>
              <w:t>119</w:t>
            </w:r>
          </w:p>
        </w:tc>
      </w:tr>
    </w:tbl>
    <w:p>
      <w:pPr>
        <w:spacing w:before="400"/>
      </w:pPr>
      <w:r>
        <w:rPr>
          <w:i/>
        </w:rPr>
        <w:t>¿Cuál es su próximo proyecto en Bahía?</w:t>
      </w:r>
    </w:p>
    <w:p>
      <w:r>
        <w:rPr>
          <w:i/>
        </w:rPr>
        <w:t xml:space="preserve">En seis meses, espero, vamos a tener en un centro de atención psicosocial para internar exclusivamente los usuarios de </w:t>
      </w:r>
      <w:r>
        <w:rPr>
          <w:i/>
          <w:highlight w:val="yellow"/>
        </w:rPr>
        <w:t>crack</w:t>
      </w:r>
      <w:r>
        <w:rPr>
          <w:i/>
        </w:rPr>
        <w:t xml:space="preserve"> por cortos períodos, con una casa asociada, que yo llamo “casa de medio camino”. Es para que esas personas en 10 o 15 días puedan pasar a esta casa donde permanecerán el tiempo necesario para salir.</w:t>
      </w:r>
    </w:p>
    <w:p>
      <w:pPr>
        <w:spacing w:after="400"/>
      </w:pPr>
      <w:r>
        <w:rPr>
          <w:i/>
        </w:rPr>
        <w:t>No sería un sala de consumo protegido...</w:t>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