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A0FD32" w14:textId="4EF76920" w:rsidR="00301656" w:rsidRDefault="00A363DD">
      <w:pPr>
        <w:rPr>
          <w:b/>
          <w:bCs/>
          <w:sz w:val="28"/>
          <w:szCs w:val="28"/>
          <w:lang w:val="en-US"/>
        </w:rPr>
      </w:pPr>
      <w:r w:rsidRPr="00A363DD">
        <w:rPr>
          <w:b/>
          <w:bCs/>
          <w:sz w:val="28"/>
          <w:szCs w:val="28"/>
          <w:lang w:val="en-US"/>
        </w:rPr>
        <w:t>Entity Relationship Diagram</w:t>
      </w:r>
    </w:p>
    <w:p w14:paraId="0CF41FF0" w14:textId="77777777" w:rsidR="00A363DD" w:rsidRDefault="00A363DD" w:rsidP="00A363DD">
      <w:pPr>
        <w:keepNext/>
      </w:pPr>
      <w:r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3F84A3EE" wp14:editId="237C4CA1">
            <wp:extent cx="5731510" cy="6833235"/>
            <wp:effectExtent l="19050" t="19050" r="21590" b="24765"/>
            <wp:docPr id="4197476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9747633" name="Picture 419747633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833235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95000"/>
                          <a:lumOff val="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2E7B4BAC" w14:textId="2BF45C85" w:rsidR="00A363DD" w:rsidRDefault="00A363DD" w:rsidP="00A363DD">
      <w:pPr>
        <w:pStyle w:val="Caption"/>
        <w:jc w:val="center"/>
        <w:rPr>
          <w:lang w:val="en-US"/>
        </w:rPr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1</w:t>
      </w:r>
      <w:r>
        <w:fldChar w:fldCharType="end"/>
      </w:r>
      <w:r>
        <w:rPr>
          <w:lang w:val="en-US"/>
        </w:rPr>
        <w:t>: Entity Relationship diagram</w:t>
      </w:r>
    </w:p>
    <w:p w14:paraId="7C0D082B" w14:textId="77777777" w:rsidR="00A363DD" w:rsidRDefault="00A363DD" w:rsidP="00A363DD">
      <w:pPr>
        <w:rPr>
          <w:lang w:val="en-US"/>
        </w:rPr>
      </w:pPr>
    </w:p>
    <w:p w14:paraId="4D79CF9D" w14:textId="77777777" w:rsidR="00A363DD" w:rsidRDefault="00A363DD" w:rsidP="00A363DD">
      <w:pPr>
        <w:rPr>
          <w:lang w:val="en-US"/>
        </w:rPr>
      </w:pPr>
    </w:p>
    <w:p w14:paraId="11C5626B" w14:textId="77777777" w:rsidR="00A363DD" w:rsidRPr="00A363DD" w:rsidRDefault="00A363DD" w:rsidP="00A363DD">
      <w:pPr>
        <w:rPr>
          <w:lang w:val="en-US"/>
        </w:rPr>
      </w:pPr>
    </w:p>
    <w:p w14:paraId="3999C032" w14:textId="147D4E64" w:rsidR="00A363DD" w:rsidRPr="00A363DD" w:rsidRDefault="00A363DD" w:rsidP="00A363DD">
      <w:pPr>
        <w:spacing w:line="360" w:lineRule="auto"/>
        <w:jc w:val="both"/>
        <w:rPr>
          <w:rFonts w:asciiTheme="majorBidi" w:hAnsiTheme="majorBidi" w:cstheme="majorBidi"/>
        </w:rPr>
      </w:pPr>
      <w:r w:rsidRPr="00A363DD">
        <w:rPr>
          <w:b/>
          <w:bCs/>
          <w:lang w:val="en-US"/>
        </w:rPr>
        <w:lastRenderedPageBreak/>
        <w:t>Explanation:</w:t>
      </w:r>
      <w:r w:rsidRPr="00A363DD">
        <w:rPr>
          <w:b/>
          <w:bCs/>
          <w:lang w:val="en-US"/>
        </w:rPr>
        <w:br/>
      </w:r>
      <w:r w:rsidRPr="00A363DD">
        <w:rPr>
          <w:rFonts w:asciiTheme="majorBidi" w:hAnsiTheme="majorBidi" w:cstheme="majorBidi"/>
        </w:rPr>
        <w:t>The ERD captures the full lifecycle of racing pigeon breeding operation. The </w:t>
      </w:r>
      <w:r w:rsidRPr="00A363DD">
        <w:rPr>
          <w:rFonts w:asciiTheme="majorBidi" w:hAnsiTheme="majorBidi" w:cstheme="majorBidi"/>
          <w:b/>
          <w:bCs/>
        </w:rPr>
        <w:t>USER</w:t>
      </w:r>
      <w:r w:rsidRPr="00A363DD">
        <w:rPr>
          <w:rFonts w:asciiTheme="majorBidi" w:hAnsiTheme="majorBidi" w:cstheme="majorBidi"/>
        </w:rPr>
        <w:t> entity stores breeder account details, while </w:t>
      </w:r>
      <w:r w:rsidRPr="00A363DD">
        <w:rPr>
          <w:rFonts w:asciiTheme="majorBidi" w:hAnsiTheme="majorBidi" w:cstheme="majorBidi"/>
          <w:b/>
          <w:bCs/>
        </w:rPr>
        <w:t>PIGEON</w:t>
      </w:r>
      <w:r w:rsidRPr="00A363DD">
        <w:rPr>
          <w:rFonts w:asciiTheme="majorBidi" w:hAnsiTheme="majorBidi" w:cstheme="majorBidi"/>
        </w:rPr>
        <w:t> represents individual birds, linking them to their owner and, through the hatched_from_egg_id, directly to the egg they came from. </w:t>
      </w:r>
      <w:r w:rsidRPr="00A363DD">
        <w:rPr>
          <w:rFonts w:asciiTheme="majorBidi" w:hAnsiTheme="majorBidi" w:cstheme="majorBidi"/>
          <w:b/>
          <w:bCs/>
        </w:rPr>
        <w:t>BREEDING_PAIR</w:t>
      </w:r>
      <w:r w:rsidRPr="00A363DD">
        <w:rPr>
          <w:rFonts w:asciiTheme="majorBidi" w:hAnsiTheme="majorBidi" w:cstheme="majorBidi"/>
        </w:rPr>
        <w:t> formalises pairing of</w:t>
      </w:r>
      <w:r w:rsidR="00524C21">
        <w:rPr>
          <w:rFonts w:asciiTheme="majorBidi" w:hAnsiTheme="majorBidi" w:cstheme="majorBidi"/>
        </w:rPr>
        <w:t xml:space="preserve"> </w:t>
      </w:r>
      <w:r w:rsidRPr="00A363DD">
        <w:rPr>
          <w:rFonts w:asciiTheme="majorBidi" w:hAnsiTheme="majorBidi" w:cstheme="majorBidi"/>
        </w:rPr>
        <w:t>sire and dam, each referenced by foreign keys. To track nesting cycles, the </w:t>
      </w:r>
      <w:r w:rsidRPr="00A363DD">
        <w:rPr>
          <w:rFonts w:asciiTheme="majorBidi" w:hAnsiTheme="majorBidi" w:cstheme="majorBidi"/>
          <w:b/>
          <w:bCs/>
        </w:rPr>
        <w:t>BREEDING_RECORD</w:t>
      </w:r>
      <w:r w:rsidRPr="00A363DD">
        <w:rPr>
          <w:rFonts w:asciiTheme="majorBidi" w:hAnsiTheme="majorBidi" w:cstheme="majorBidi"/>
        </w:rPr>
        <w:t> entity groups multiple eggs laid by the same pair within a season, and each </w:t>
      </w:r>
      <w:r w:rsidRPr="00A363DD">
        <w:rPr>
          <w:rFonts w:asciiTheme="majorBidi" w:hAnsiTheme="majorBidi" w:cstheme="majorBidi"/>
          <w:b/>
          <w:bCs/>
        </w:rPr>
        <w:t>EGG</w:t>
      </w:r>
      <w:r w:rsidRPr="00A363DD">
        <w:rPr>
          <w:rFonts w:asciiTheme="majorBidi" w:hAnsiTheme="majorBidi" w:cstheme="majorBidi"/>
        </w:rPr>
        <w:t> records lay, expected hatch, and actual hatch dates with a status. Health management is captured by </w:t>
      </w:r>
      <w:r w:rsidRPr="00A363DD">
        <w:rPr>
          <w:rFonts w:asciiTheme="majorBidi" w:hAnsiTheme="majorBidi" w:cstheme="majorBidi"/>
          <w:b/>
          <w:bCs/>
        </w:rPr>
        <w:t>HEALTH_RECORD</w:t>
      </w:r>
      <w:r w:rsidRPr="00A363DD">
        <w:rPr>
          <w:rFonts w:asciiTheme="majorBidi" w:hAnsiTheme="majorBidi" w:cstheme="majorBidi"/>
        </w:rPr>
        <w:t>, which logs check-up events per pigeon, and competitive performance is stored in </w:t>
      </w:r>
      <w:r w:rsidRPr="00A363DD">
        <w:rPr>
          <w:rFonts w:asciiTheme="majorBidi" w:hAnsiTheme="majorBidi" w:cstheme="majorBidi"/>
          <w:b/>
          <w:bCs/>
        </w:rPr>
        <w:t>RACE_PERFORMANCE</w:t>
      </w:r>
      <w:r w:rsidRPr="00A363DD">
        <w:rPr>
          <w:rFonts w:asciiTheme="majorBidi" w:hAnsiTheme="majorBidi" w:cstheme="majorBidi"/>
        </w:rPr>
        <w:t>, documenting placement, speed, and race conditions for individual birds.</w:t>
      </w:r>
    </w:p>
    <w:p w14:paraId="5A6F10CF" w14:textId="7A678451" w:rsidR="00A363DD" w:rsidRPr="00A363DD" w:rsidRDefault="00524C21" w:rsidP="00A363DD">
      <w:pPr>
        <w:spacing w:line="360" w:lineRule="auto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R</w:t>
      </w:r>
      <w:r w:rsidR="00A363DD" w:rsidRPr="00A363DD">
        <w:rPr>
          <w:rFonts w:asciiTheme="majorBidi" w:hAnsiTheme="majorBidi" w:cstheme="majorBidi"/>
        </w:rPr>
        <w:t>elationships enforce the real-world rules of</w:t>
      </w:r>
      <w:r>
        <w:rPr>
          <w:rFonts w:asciiTheme="majorBidi" w:hAnsiTheme="majorBidi" w:cstheme="majorBidi"/>
        </w:rPr>
        <w:t xml:space="preserve"> </w:t>
      </w:r>
      <w:r w:rsidR="00A363DD" w:rsidRPr="00A363DD">
        <w:rPr>
          <w:rFonts w:asciiTheme="majorBidi" w:hAnsiTheme="majorBidi" w:cstheme="majorBidi"/>
        </w:rPr>
        <w:t>breeding loft. A </w:t>
      </w:r>
      <w:r w:rsidR="00A363DD" w:rsidRPr="00A363DD">
        <w:rPr>
          <w:rFonts w:asciiTheme="majorBidi" w:hAnsiTheme="majorBidi" w:cstheme="majorBidi"/>
          <w:b/>
          <w:bCs/>
        </w:rPr>
        <w:t>USER</w:t>
      </w:r>
      <w:r w:rsidR="00A363DD" w:rsidRPr="00A363DD">
        <w:rPr>
          <w:rFonts w:asciiTheme="majorBidi" w:hAnsiTheme="majorBidi" w:cstheme="majorBidi"/>
        </w:rPr>
        <w:t> can own many pigeons and create many breeding pairs, but each pigeon and pair must belong to exactly one user. A </w:t>
      </w:r>
      <w:r w:rsidR="00A363DD" w:rsidRPr="00A363DD">
        <w:rPr>
          <w:rFonts w:asciiTheme="majorBidi" w:hAnsiTheme="majorBidi" w:cstheme="majorBidi"/>
          <w:b/>
          <w:bCs/>
        </w:rPr>
        <w:t>BREEDING_PAIR</w:t>
      </w:r>
      <w:r w:rsidR="00A363DD" w:rsidRPr="00A363DD">
        <w:rPr>
          <w:rFonts w:asciiTheme="majorBidi" w:hAnsiTheme="majorBidi" w:cstheme="majorBidi"/>
        </w:rPr>
        <w:t> is mandatory linked to one sire and one dam (every pair needs both parents), while a </w:t>
      </w:r>
      <w:r w:rsidR="00A363DD" w:rsidRPr="00A363DD">
        <w:rPr>
          <w:rFonts w:asciiTheme="majorBidi" w:hAnsiTheme="majorBidi" w:cstheme="majorBidi"/>
          <w:b/>
          <w:bCs/>
        </w:rPr>
        <w:t>PIGEON</w:t>
      </w:r>
      <w:r w:rsidR="00A363DD" w:rsidRPr="00A363DD">
        <w:rPr>
          <w:rFonts w:asciiTheme="majorBidi" w:hAnsiTheme="majorBidi" w:cstheme="majorBidi"/>
        </w:rPr>
        <w:t> can serve as sire or dam across numerous pairs. A pair may have multiple breeding records, and each </w:t>
      </w:r>
      <w:r w:rsidR="00A363DD" w:rsidRPr="00A363DD">
        <w:rPr>
          <w:rFonts w:asciiTheme="majorBidi" w:hAnsiTheme="majorBidi" w:cstheme="majorBidi"/>
          <w:b/>
          <w:bCs/>
        </w:rPr>
        <w:t>BREEDING_RECORD</w:t>
      </w:r>
      <w:r w:rsidR="00A363DD" w:rsidRPr="00A363DD">
        <w:rPr>
          <w:rFonts w:asciiTheme="majorBidi" w:hAnsiTheme="majorBidi" w:cstheme="majorBidi"/>
        </w:rPr>
        <w:t> can contain several eggs</w:t>
      </w:r>
      <w:r w:rsidR="001B23EE">
        <w:rPr>
          <w:rFonts w:asciiTheme="majorBidi" w:hAnsiTheme="majorBidi" w:cstheme="majorBidi"/>
        </w:rPr>
        <w:t>,</w:t>
      </w:r>
      <w:r w:rsidR="00A363DD" w:rsidRPr="00A363DD">
        <w:rPr>
          <w:rFonts w:asciiTheme="majorBidi" w:hAnsiTheme="majorBidi" w:cstheme="majorBidi"/>
        </w:rPr>
        <w:t xml:space="preserve"> both relationships are one-to-many from parent to child. An </w:t>
      </w:r>
      <w:r w:rsidR="00A363DD" w:rsidRPr="00A363DD">
        <w:rPr>
          <w:rFonts w:asciiTheme="majorBidi" w:hAnsiTheme="majorBidi" w:cstheme="majorBidi"/>
          <w:b/>
          <w:bCs/>
        </w:rPr>
        <w:t>EGG</w:t>
      </w:r>
      <w:r w:rsidR="00A363DD" w:rsidRPr="00A363DD">
        <w:rPr>
          <w:rFonts w:asciiTheme="majorBidi" w:hAnsiTheme="majorBidi" w:cstheme="majorBidi"/>
        </w:rPr>
        <w:t> optionally hatches into at most one </w:t>
      </w:r>
      <w:r w:rsidR="00A363DD" w:rsidRPr="00A363DD">
        <w:rPr>
          <w:rFonts w:asciiTheme="majorBidi" w:hAnsiTheme="majorBidi" w:cstheme="majorBidi"/>
          <w:b/>
          <w:bCs/>
        </w:rPr>
        <w:t>PIGEON</w:t>
      </w:r>
      <w:r w:rsidR="00A363DD" w:rsidRPr="00A363DD">
        <w:rPr>
          <w:rFonts w:asciiTheme="majorBidi" w:hAnsiTheme="majorBidi" w:cstheme="majorBidi"/>
        </w:rPr>
        <w:t> (a zero-or-one relationship), allowing for unhatched eggs. Finally, a </w:t>
      </w:r>
      <w:r w:rsidR="00A363DD" w:rsidRPr="00A363DD">
        <w:rPr>
          <w:rFonts w:asciiTheme="majorBidi" w:hAnsiTheme="majorBidi" w:cstheme="majorBidi"/>
          <w:b/>
          <w:bCs/>
        </w:rPr>
        <w:t>PIGEON</w:t>
      </w:r>
      <w:r w:rsidR="00A363DD" w:rsidRPr="00A363DD">
        <w:rPr>
          <w:rFonts w:asciiTheme="majorBidi" w:hAnsiTheme="majorBidi" w:cstheme="majorBidi"/>
        </w:rPr>
        <w:t> can accumulate many health records and many race performances, but each health or race entry is tied to exactly one pigeon, creating standard one-to-many multiplicity needed for tracking individual history and achievement.</w:t>
      </w:r>
    </w:p>
    <w:p w14:paraId="6F7458FA" w14:textId="71E4BC73" w:rsidR="00A363DD" w:rsidRPr="00A363DD" w:rsidRDefault="00A363DD" w:rsidP="00A363DD">
      <w:pPr>
        <w:rPr>
          <w:lang w:val="en-US"/>
        </w:rPr>
      </w:pPr>
    </w:p>
    <w:sectPr w:rsidR="00A363DD" w:rsidRPr="00A363D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3DD"/>
    <w:rsid w:val="00096D6C"/>
    <w:rsid w:val="001B23EE"/>
    <w:rsid w:val="00301656"/>
    <w:rsid w:val="00524C21"/>
    <w:rsid w:val="00A363DD"/>
    <w:rsid w:val="00B30C2F"/>
    <w:rsid w:val="00E37440"/>
    <w:rsid w:val="00F146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6CF3FB7"/>
  <w15:chartTrackingRefBased/>
  <w15:docId w15:val="{5101D57A-3127-43EB-B8FC-08B1EE4F6D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363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63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63D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63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63D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63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3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3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3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63D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3D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3D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3D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3D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3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3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3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3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63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63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63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63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3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3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3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3D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3D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3D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3DD"/>
    <w:rPr>
      <w:b/>
      <w:bCs/>
      <w:smallCaps/>
      <w:color w:val="2F5496" w:themeColor="accent1" w:themeShade="BF"/>
      <w:spacing w:val="5"/>
    </w:rPr>
  </w:style>
  <w:style w:type="paragraph" w:styleId="Caption">
    <w:name w:val="caption"/>
    <w:basedOn w:val="Normal"/>
    <w:next w:val="Normal"/>
    <w:uiPriority w:val="35"/>
    <w:unhideWhenUsed/>
    <w:qFormat/>
    <w:rsid w:val="00A363DD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254</Words>
  <Characters>1450</Characters>
  <Application>Microsoft Office Word</Application>
  <DocSecurity>0</DocSecurity>
  <Lines>12</Lines>
  <Paragraphs>3</Paragraphs>
  <ScaleCrop>false</ScaleCrop>
  <Company/>
  <LinksUpToDate>false</LinksUpToDate>
  <CharactersWithSpaces>1701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Umer</dc:creator>
  <cp:keywords/>
  <dc:description/>
  <cp:lastModifiedBy>Fakhar Abbas</cp:lastModifiedBy>
  <cp:revision>11</cp:revision>
  <dcterms:created xsi:type="dcterms:W3CDTF">2026-05-25T13:42:00Z</dcterms:created>
  <dcterms:modified xsi:type="dcterms:W3CDTF">2026-05-25T13:47:00Z</dcterms:modified>
</cp:coreProperties>
</file>