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580"/>
        </w:rPr>
        <w:t>AUDITORIA OPERACIONAL</w:t>
      </w:r>
    </w:p>
    <w:p>
      <w:pPr>
        <w:pStyle w:val="Heading1"/>
        <w:jc w:val="center"/>
      </w:pPr>
      <w:r>
        <w:rPr>
          <w:color w:val="003580"/>
        </w:rPr>
        <w:t>Seguro defeso</w:t>
      </w:r>
    </w:p>
    <w:p/>
    <w:p>
      <w:pPr>
        <w:jc w:val="center"/>
      </w:pPr>
      <w:r>
        <w:rPr>
          <w:sz w:val="20"/>
        </w:rPr>
        <w:t>Processo: 00001/2026-TCU</w:t>
        <w:br/>
      </w:r>
      <w:r>
        <w:rPr>
          <w:sz w:val="20"/>
        </w:rPr>
        <w:t>Data: 2026-05-15</w:t>
        <w:br/>
      </w:r>
      <w:r>
        <w:rPr>
          <w:sz w:val="20"/>
        </w:rPr>
        <w:t>Auditor: Auditor Federal de Controle Externo</w:t>
        <w:br/>
      </w:r>
    </w:p>
    <w:p>
      <w:r>
        <w:br w:type="page"/>
      </w:r>
    </w:p>
    <w:p>
      <w:pPr>
        <w:pStyle w:val="Heading1"/>
      </w:pPr>
      <w:r>
        <w:rPr>
          <w:color w:val="003580"/>
        </w:rPr>
        <w:t>SUMÁRIO EXECUTIVO</w:t>
      </w:r>
    </w:p>
    <w:p>
      <w:r>
        <w:t>Programa de proteção de renda do pescador artesanal durante períodos de defeso regulamentados pela legislação brasileira, garantindo segurança social e manutenção de renda durante os períodos de proibição da pesca.</w:t>
      </w:r>
    </w:p>
    <w:p>
      <w:r>
        <w:t>Foram identificadas 9 tipologias de risco.</w:t>
      </w:r>
    </w:p>
    <w:p>
      <w:r>
        <w:t>Foram avaliados 56 campos de qualidade.</w:t>
      </w:r>
    </w:p>
    <w:p>
      <w:pPr>
        <w:pStyle w:val="Heading1"/>
      </w:pPr>
      <w:r>
        <w:rPr>
          <w:color w:val="003580"/>
        </w:rPr>
        <w:t>1. CONTEXTO DA POLÍTICA</w:t>
      </w:r>
    </w:p>
    <w:p>
      <w:pPr>
        <w:pStyle w:val="Heading2"/>
      </w:pPr>
      <w:r>
        <w:t>1.1 Descrição</w:t>
      </w:r>
    </w:p>
    <w:p>
      <w:r>
        <w:t>Programa de proteção de renda do pescador artesanal durante períodos de defeso regulamentados pela legislação brasileira, garantindo segurança social e manutenção de renda durante os períodos de proibição da pesca.</w:t>
      </w:r>
    </w:p>
    <w:p>
      <w:pPr>
        <w:pStyle w:val="Heading2"/>
      </w:pPr>
      <w:r>
        <w:t>1.2 Normativos Aplicáveis</w:t>
      </w:r>
    </w:p>
    <w:p>
      <w:r>
        <w:t>Principal: Lei 10.779/2003</w:t>
      </w:r>
    </w:p>
    <w:p>
      <w:pPr>
        <w:pStyle w:val="ListBullet"/>
      </w:pPr>
      <w:r>
        <w:t>Lei 8.212/1991 (Planos de Benefícios da Previdência Social)</w:t>
      </w:r>
    </w:p>
    <w:p>
      <w:pPr>
        <w:pStyle w:val="ListBullet"/>
      </w:pPr>
      <w:r>
        <w:t>Lei 8.213/1991 (Benefícios da Previdência Social)</w:t>
      </w:r>
    </w:p>
    <w:p>
      <w:pPr>
        <w:pStyle w:val="ListBullet"/>
      </w:pPr>
      <w:r>
        <w:t>Decreto 8.424/2015 (Regulamentação do Seguro Defeso)</w:t>
      </w:r>
    </w:p>
    <w:p>
      <w:pPr>
        <w:pStyle w:val="ListBullet"/>
      </w:pPr>
      <w:r>
        <w:t>Lei 11.959/2009 (Política Nacional de Desenvolvimento Sustentável da Aquicultura e da Pesca)</w:t>
      </w:r>
    </w:p>
    <w:p>
      <w:pPr>
        <w:pStyle w:val="Heading1"/>
      </w:pPr>
      <w:r>
        <w:rPr>
          <w:color w:val="003580"/>
        </w:rPr>
        <w:t>2. MATRIZ DE VERIFICAÇÃO DE RISCO (DVR)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580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fill="003580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2160"/>
            <w:shd w:fill="003580"/>
          </w:tcPr>
          <w:p>
            <w:r>
              <w:rPr>
                <w:b/>
                <w:color w:val="FFFFFF"/>
              </w:rPr>
              <w:t>Prioridade</w:t>
            </w:r>
          </w:p>
        </w:tc>
        <w:tc>
          <w:tcPr>
            <w:tcW w:type="dxa" w:w="2160"/>
            <w:shd w:fill="003580"/>
          </w:tcPr>
          <w:p>
            <w:r>
              <w:rPr>
                <w:b/>
                <w:color w:val="FFFFFF"/>
              </w:rPr>
              <w:t>Critério de Concretização</w:t>
            </w:r>
          </w:p>
        </w:tc>
      </w:tr>
      <w:tr>
        <w:tc>
          <w:tcPr>
            <w:tcW w:type="dxa" w:w="2160"/>
          </w:tcPr>
          <w:p>
            <w:r>
              <w:t>TIP-02</w:t>
            </w:r>
          </w:p>
        </w:tc>
        <w:tc>
          <w:tcPr>
            <w:tcW w:type="dxa" w:w="2160"/>
          </w:tcPr>
          <w:p>
            <w:r>
              <w:t>Risco de concessao indevida por RGP irregular, desatualizado ou nao homologado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Existe requerimento com NUMERO_RGP nulo/vazio, DATA_PRIMEIRO_RGP nula ou status de requerimento dife</w:t>
            </w:r>
          </w:p>
        </w:tc>
      </w:tr>
      <w:tr>
        <w:tc>
          <w:tcPr>
            <w:tcW w:type="dxa" w:w="2160"/>
          </w:tcPr>
          <w:p>
            <w:r>
              <w:t>TIP-07</w:t>
            </w:r>
          </w:p>
        </w:tc>
        <w:tc>
          <w:tcPr>
            <w:tcW w:type="dxa" w:w="2160"/>
          </w:tcPr>
          <w:p>
            <w:r>
              <w:t>Risco de nao conformidade com a Lei 10.779/2003 por falha na implementacao dos c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Existe CPF de requerente sem correspondencia em BD_RECEITA.CPF ou em BD_CADASTRO_ELEITORAL.CADASTRO.</w:t>
            </w:r>
          </w:p>
        </w:tc>
      </w:tr>
      <w:tr>
        <w:tc>
          <w:tcPr>
            <w:tcW w:type="dxa" w:w="2160"/>
          </w:tcPr>
          <w:p>
            <w:r>
              <w:t>TIP-01</w:t>
            </w:r>
          </w:p>
        </w:tc>
        <w:tc>
          <w:tcPr>
            <w:tcW w:type="dxa" w:w="2160"/>
          </w:tcPr>
          <w:p>
            <w:r>
              <w:t>Risco de concessao indevida por ausencia de comprovacao do exercicio ininterrupt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Existe pagamento associado a requerimento sem DATA_PRIMEIRO_RGP, ou com DATA_REQUERIMENTO fora do in</w:t>
            </w:r>
          </w:p>
        </w:tc>
      </w:tr>
      <w:tr>
        <w:tc>
          <w:tcPr>
            <w:tcW w:type="dxa" w:w="2160"/>
          </w:tcPr>
          <w:p>
            <w:r>
              <w:t>TIP-03</w:t>
            </w:r>
          </w:p>
        </w:tc>
        <w:tc>
          <w:tcPr>
            <w:tcW w:type="dxa" w:w="2160"/>
          </w:tcPr>
          <w:p>
            <w:r>
              <w:t>Risco de beneficio concedido sem verificacao da ausencia de outra fonte de renda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Existe vinculo no eSocial para o mesmo NIT com intervalo temporal sobreposto ao periodo de defeso do</w:t>
            </w:r>
          </w:p>
        </w:tc>
      </w:tr>
      <w:tr>
        <w:tc>
          <w:tcPr>
            <w:tcW w:type="dxa" w:w="2160"/>
          </w:tcPr>
          <w:p>
            <w:r>
              <w:t>TIP-05</w:t>
            </w:r>
          </w:p>
        </w:tc>
        <w:tc>
          <w:tcPr>
            <w:tcW w:type="dxa" w:w="2160"/>
          </w:tcPr>
          <w:p>
            <w:r>
              <w:t>Risco de manutencao indevida do beneficio apos ocorrencia de causa legal de cess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Existe parcela paga em data posterior a DT_OBITO para o mesmo CPF do requerente.</w:t>
            </w:r>
          </w:p>
        </w:tc>
      </w:tr>
    </w:tbl>
    <w:p>
      <w:pPr>
        <w:pStyle w:val="Heading1"/>
      </w:pPr>
      <w:r>
        <w:rPr>
          <w:color w:val="003580"/>
        </w:rPr>
        <w:t>3. TIPOLOGIAS CRÍTICAS</w:t>
      </w:r>
    </w:p>
    <w:p>
      <w:pPr>
        <w:pStyle w:val="Heading2"/>
      </w:pPr>
      <w:r>
        <w:t>TIP-02: Risco de concessao indevida por RGP irregular, desatualizado ou nao homologado</w:t>
      </w:r>
    </w:p>
    <w:p>
      <w:r>
        <w:t>Prioridade: 1</w:t>
      </w:r>
    </w:p>
    <w:p>
      <w:r>
        <w:t>Objetivo: Identificar requerimentos com RGP ausente, sem data de primeiro RGP ou com status irregular na concessao.</w:t>
      </w:r>
    </w:p>
    <w:p>
      <w:r>
        <w:t>Critério: Existe requerimento com NUMERO_RGP nulo/vazio, DATA_PRIMEIRO_RGP nula ou status de requerimento diferente de deferido/homologado.</w:t>
      </w:r>
    </w:p>
    <w:p>
      <w:r>
        <w:t>Script SQL: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SELECT</w:t>
        <w:br/>
        <w:br/>
        <w:t xml:space="preserve">    r.NUMERO_REQUERIMENTO,</w:t>
        <w:br/>
        <w:br/>
        <w:t xml:space="preserve">    r.NUMERO_RGP,</w:t>
        <w:br/>
        <w:br/>
        <w:t xml:space="preserve">    r.DATA_PRIMEIRO_RGP,</w:t>
        <w:br/>
        <w:br/>
        <w:t xml:space="preserve">    r.COD_STATUS_REQUERIMENTO,</w:t>
        <w:br/>
        <w:br/>
        <w:t xml:space="preserve">    r.STATUS_REQUERIMENTO,</w:t>
        <w:br/>
        <w:br/>
        <w:t xml:space="preserve">    r.DATA_REQUERIMENTO</w:t>
        <w:br/>
        <w:br/>
        <w:t>FROM [BD_SEGURO_DEFESO].[dbo].[REQUERIMENTO] r</w:t>
        <w:br/>
        <w:br/>
        <w:t>WHERE (r.NUMERO_RGP IS NULL OR LTRIM(RTRIM(r.NUMERO_RGP)) = '')</w:t>
        <w:br/>
        <w:br/>
        <w:t xml:space="preserve">   OR r.DATA_PRIMEIRO_RGP IS NULL</w:t>
        <w:br/>
        <w:br/>
        <w:t xml:space="preserve">   OR (r.STATUS_REQUERIMENTO IS NOT NULL</w:t>
        <w:br/>
        <w:br/>
        <w:t xml:space="preserve">       AND UPPER(r.STATUS_REQUERIMENTO) NOT LIKE '%DEFER%'</w:t>
        <w:br/>
        <w:br/>
        <w:t xml:space="preserve">       AND UPPER(r.STATUS_REQUERIMENTO) NOT LIKE '%HOMOLOG%');</w:t>
      </w:r>
    </w:p>
    <w:p>
      <w:pPr>
        <w:pStyle w:val="Heading2"/>
      </w:pPr>
      <w:r>
        <w:t>TIP-07: Risco de nao conformidade com a Lei 10.779/2003 por falha na implementacao dos cruzamentos obrigatorios de bases cadastrais</w:t>
      </w:r>
    </w:p>
    <w:p>
      <w:r>
        <w:t>Prioridade: 2</w:t>
      </w:r>
    </w:p>
    <w:p>
      <w:r>
        <w:t>Objetivo: Verificar ausencia de cruzamento cadastral obrigatorio entre requerimento, Receita e Cadastro Eleitoral.</w:t>
      </w:r>
    </w:p>
    <w:p>
      <w:r>
        <w:t>Critério: Existe CPF de requerente sem correspondencia em BD_RECEITA.CPF ou em BD_CADASTRO_ELEITORAL.CADASTRO.</w:t>
      </w:r>
    </w:p>
    <w:p>
      <w:r>
        <w:t>Script SQL: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SELECT</w:t>
        <w:br/>
        <w:br/>
        <w:t xml:space="preserve">    r.NUMERO_REQUERIMENTO,</w:t>
        <w:br/>
        <w:br/>
        <w:t xml:space="preserve">    r.CPF_REQUERENTE,</w:t>
        <w:br/>
        <w:br/>
        <w:t xml:space="preserve">    CASE WHEN rf.NUM_CPF IS NULL THEN 1 ELSE 0 END AS AUSENTE_RECEITA,</w:t>
        <w:br/>
        <w:br/>
        <w:t xml:space="preserve">    CASE WHEN ce.CPF IS NULL THEN 1 ELSE 0 END AS AUSENTE_CADASTRO_ELEITORAL</w:t>
        <w:br/>
        <w:br/>
        <w:t>FROM [BD_SEGURO_DEFESO].[dbo].[REQUERIMENTO] r</w:t>
        <w:br/>
        <w:br/>
        <w:t>LEFT JOIN [BD_RECEITA].[dbo].[CPF] rf</w:t>
        <w:br/>
        <w:br/>
        <w:t xml:space="preserve">    ON REPLACE(REPLACE(REPLACE(r.CPF_REQUERENTE,'.',''),'-',''),' ','') = rf.NUM_CPF</w:t>
        <w:br/>
        <w:br/>
        <w:t>LEFT JOIN [BD_CADASTRO_ELEITORAL].[dbo].[CADASTRO] ce</w:t>
        <w:br/>
        <w:br/>
        <w:t xml:space="preserve">    ON REPLACE(REPLACE(REPLACE(r.CPF_REQUERENTE,'.',''),'-',''),' ','') = ce.CPF</w:t>
        <w:br/>
        <w:br/>
        <w:t>WHERE rf.NUM_CPF IS NULL OR ce.CPF IS NULL;</w:t>
      </w:r>
    </w:p>
    <w:p>
      <w:pPr>
        <w:pStyle w:val="Heading2"/>
      </w:pPr>
      <w:r>
        <w:t>TIP-01: Risco de concessao indevida por ausencia de comprovacao do exercicio ininterrupto da atividade pesqueira entre defesos</w:t>
      </w:r>
    </w:p>
    <w:p>
      <w:r>
        <w:t>Prioridade: 3</w:t>
      </w:r>
    </w:p>
    <w:p>
      <w:r>
        <w:t>Objetivo: Detectar concessoes sem evidencia temporal minima do exercicio da atividade entre defesos.</w:t>
      </w:r>
    </w:p>
    <w:p>
      <w:r>
        <w:t>Critério: Existe pagamento associado a requerimento sem DATA_PRIMEIRO_RGP, ou com DATA_REQUERIMENTO fora do intervalo de defeso registrado.</w:t>
      </w:r>
    </w:p>
    <w:p>
      <w:r>
        <w:t>Script SQL: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SELECT</w:t>
        <w:br/>
        <w:br/>
        <w:t xml:space="preserve">    r.NUMERO_REQUERIMENTO,</w:t>
        <w:br/>
        <w:br/>
        <w:t xml:space="preserve">    r.NUMERO_RGP,</w:t>
        <w:br/>
        <w:br/>
        <w:t xml:space="preserve">    r.DATA_PRIMEIRO_RGP,</w:t>
        <w:br/>
        <w:br/>
        <w:t xml:space="preserve">    r.DATA_REQUERIMENTO,</w:t>
        <w:br/>
        <w:br/>
        <w:t xml:space="preserve">    r.DATA_INICIO_DEFESO,</w:t>
        <w:br/>
        <w:br/>
        <w:t xml:space="preserve">    r.DATA_FIM_DEFESO,</w:t>
        <w:br/>
        <w:br/>
        <w:t xml:space="preserve">    p.DATA_PAGAMENTO_PARCELA</w:t>
        <w:br/>
        <w:br/>
        <w:t>FROM [BD_SEGURO_DEFESO].[dbo].[REQUERIMENTO] r</w:t>
        <w:br/>
        <w:br/>
        <w:t>LEFT JOIN [BD_SEGURO_DEFESO].[dbo].[PAGAMENTO] p</w:t>
        <w:br/>
        <w:br/>
        <w:t xml:space="preserve">    ON p.NUMERO_REQUERIMENTO = r.NUMERO_REQUERIMENTO</w:t>
        <w:br/>
        <w:br/>
        <w:t>WHERE r.DATA_PRIMEIRO_RGP IS NULL</w:t>
        <w:br/>
        <w:br/>
        <w:t xml:space="preserve">   OR (r.DATA_REQUERIMENTO IS NOT NULL</w:t>
        <w:br/>
        <w:br/>
        <w:t xml:space="preserve">       AND r.DATA_INICIO_DEFESO IS NOT NULL</w:t>
        <w:br/>
        <w:br/>
        <w:t xml:space="preserve">       AND r.DATA_FIM_DEFESO IS NOT NULL</w:t>
        <w:br/>
        <w:br/>
        <w:t xml:space="preserve">       AND (r.DATA_REQUERIMENTO &lt; r.DATA_INICIO_DEFESO OR r.DATA_REQUERIMENTO &gt; r.DATA_FIM_DEFESO));</w:t>
      </w:r>
    </w:p>
    <w:p>
      <w:pPr>
        <w:pStyle w:val="Heading2"/>
      </w:pPr>
      <w:r>
        <w:t>TIP-03: Risco de beneficio concedido sem verificacao da ausencia de outra fonte de renda ou vinculo de trabalho</w:t>
      </w:r>
    </w:p>
    <w:p>
      <w:r>
        <w:t>Prioridade: 4</w:t>
      </w:r>
    </w:p>
    <w:p>
      <w:r>
        <w:t>Objetivo: Identificar requerentes com vinculo de trabalho ativo no periodo de defeso.</w:t>
      </w:r>
    </w:p>
    <w:p>
      <w:r>
        <w:t>Critério: Existe vinculo no eSocial para o mesmo NIT com intervalo temporal sobreposto ao periodo de defeso do requerimento.</w:t>
      </w:r>
    </w:p>
    <w:p>
      <w:r>
        <w:t>Script SQL: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SELECT</w:t>
        <w:br/>
        <w:br/>
        <w:t xml:space="preserve">    r.NUMERO_REQUERIMENTO,</w:t>
        <w:br/>
        <w:br/>
        <w:t xml:space="preserve">    r.NIT_PIS_REQUERENTE,</w:t>
        <w:br/>
        <w:br/>
        <w:t xml:space="preserve">    r.DATA_INICIO_DEFESO,</w:t>
        <w:br/>
        <w:br/>
        <w:t xml:space="preserve">    r.DATA_FIM_DEFESO,</w:t>
        <w:br/>
        <w:br/>
        <w:t xml:space="preserve">    v.DT_ADMISSAO,</w:t>
        <w:br/>
        <w:br/>
        <w:t xml:space="preserve">    v.DT_RESCISAO,</w:t>
        <w:br/>
        <w:br/>
        <w:t xml:space="preserve">    v.ANOMES_REF</w:t>
        <w:br/>
        <w:br/>
        <w:t>FROM [BD_SEGURO_DEFESO].[dbo].[REQUERIMENTO] r</w:t>
        <w:br/>
        <w:br/>
        <w:t>JOIN [BD_ESOCIAL].[dbo].[VINCULOS] v</w:t>
        <w:br/>
        <w:br/>
        <w:t xml:space="preserve">    ON REPLACE(REPLACE(REPLACE(r.NIT_PIS_REQUERENTE,'.',''),'-',''),' ','') = REPLACE(REPLACE(REPLACE(v.NU_NIT,'.',''),'-',''),' ','')</w:t>
        <w:br/>
        <w:br/>
        <w:t>WHERE v.DT_ADMISSAO IS NOT NULL</w:t>
        <w:br/>
        <w:br/>
        <w:t xml:space="preserve">  AND r.DATA_INICIO_DEFESO IS NOT NULL</w:t>
        <w:br/>
        <w:br/>
        <w:t xml:space="preserve">  AND r.DATA_FIM_DEFESO IS NOT NULL</w:t>
        <w:br/>
        <w:br/>
        <w:t xml:space="preserve">  AND v.DT_ADMISSAO &lt;= r.DATA_FIM_DEFESO</w:t>
        <w:br/>
        <w:br/>
        <w:t xml:space="preserve">  AND (v.DT_RESCISAO IS NULL OR v.DT_RESCISAO &gt;= r.DATA_INICIO_DEFESO);</w:t>
      </w:r>
    </w:p>
    <w:p>
      <w:pPr>
        <w:pStyle w:val="Heading2"/>
      </w:pPr>
      <w:r>
        <w:t>TIP-05: Risco de manutencao indevida do beneficio apos ocorrencia de causa legal de cessacao</w:t>
      </w:r>
    </w:p>
    <w:p>
      <w:r>
        <w:t>Prioridade: 5</w:t>
      </w:r>
    </w:p>
    <w:p>
      <w:r>
        <w:t>Objetivo: Identificar manutencao de pagamento apos obito do titular.</w:t>
      </w:r>
    </w:p>
    <w:p>
      <w:r>
        <w:t>Critério: Existe parcela paga em data posterior a DT_OBITO para o mesmo CPF do requerente.</w:t>
      </w:r>
    </w:p>
    <w:p>
      <w:r>
        <w:t>Script SQL: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SELECT</w:t>
        <w:br/>
        <w:br/>
        <w:t xml:space="preserve">    r.NUMERO_REQUERIMENTO,</w:t>
        <w:br/>
        <w:br/>
        <w:t xml:space="preserve">    r.CPF_REQUERENTE,</w:t>
        <w:br/>
        <w:br/>
        <w:t xml:space="preserve">    o.DT_OBITO,</w:t>
        <w:br/>
        <w:br/>
        <w:t xml:space="preserve">    p.DATA_PAGAMENTO_PARCELA,</w:t>
        <w:br/>
        <w:br/>
        <w:t xml:space="preserve">    p.SITUACAO_ATUAL_PARCELA</w:t>
        <w:br/>
        <w:br/>
        <w:t>FROM [BD_SEGURO_DEFESO].[dbo].[REQUERIMENTO] r</w:t>
        <w:br/>
        <w:br/>
        <w:t>JOIN [BD_SEGURO_DEFESO].[dbo].[PAGAMENTO] p</w:t>
        <w:br/>
        <w:br/>
        <w:t xml:space="preserve">    ON p.NUMERO_REQUERIMENTO = r.NUMERO_REQUERIMENTO</w:t>
        <w:br/>
        <w:br/>
        <w:t>JOIN [BD_SIRC].[dbo].[CERTIDOES_OBITO_SISOBI] o</w:t>
        <w:br/>
        <w:br/>
        <w:t xml:space="preserve">    ON REPLACE(REPLACE(REPLACE(r.CPF_REQUERENTE,'.',''),'-',''),' ','') = o.NU_CPF</w:t>
        <w:br/>
        <w:br/>
        <w:t>WHERE p.DATA_PAGAMENTO_PARCELA IS NOT NULL</w:t>
        <w:br/>
        <w:br/>
        <w:t xml:space="preserve">  AND o.DT_OBITO IS NOT NULL</w:t>
        <w:br/>
        <w:br/>
        <w:t xml:space="preserve">  AND p.DATA_PAGAMENTO_PARCELA &gt; o.DT_OBITO;</w:t>
      </w:r>
    </w:p>
    <w:p>
      <w:pPr>
        <w:pStyle w:val="Heading1"/>
      </w:pPr>
      <w:r>
        <w:rPr>
          <w:color w:val="003580"/>
        </w:rPr>
        <w:t>4. INDICADORES DE QUALIDADE DOS DADOS</w:t>
      </w:r>
    </w:p>
    <w:p>
      <w:r>
        <w:t>Total de campos avaliados: 56</w:t>
      </w:r>
    </w:p>
    <w:p>
      <w:r>
        <w:t>Scripts SQL de avaliação (executar para obter valores):</w:t>
      </w:r>
    </w:p>
    <w:p>
      <w:pPr>
        <w:pStyle w:val="Heading2"/>
      </w:pPr>
      <w:r>
        <w:t>4.1 Completude (Preenchimento)</w:t>
      </w:r>
    </w:p>
    <w:p>
      <w:r>
        <w:t>SELECT COUNT(*) AS total_registros, SUM(CASE WHEN [CAMPO] IS NOT NULL ... FROM [DATABASE].[SCHEMA].[TABELA];</w:t>
      </w:r>
    </w:p>
    <w:p>
      <w:pPr>
        <w:pStyle w:val="Heading2"/>
      </w:pPr>
      <w:r>
        <w:t>4.2 Validade (Conformidade)</w:t>
      </w:r>
    </w:p>
    <w:p>
      <w:r>
        <w:t>Para campos CPF: SELECT SUM(CASE WHEN [CPF] IS NOT NULL AND LEN(...) = 11 ... FROM [DATABASE].[SCHEMA].[TABELA];</w:t>
      </w:r>
    </w:p>
    <w:p>
      <w:pPr>
        <w:pStyle w:val="Heading2"/>
      </w:pPr>
      <w:r>
        <w:t>4.3 Acurácia (Correspondência)</w:t>
      </w:r>
    </w:p>
    <w:p>
      <w:r>
        <w:t>SELECT SUM(CASE WHEN r.NUM_CPF IS NOT NULL ... FROM [DATABASE].[SCHEMA].[TABELA] t LEFT JOIN [BD_RECEITA].[dbo].[CPF] r ...;</w:t>
      </w:r>
    </w:p>
    <w:p>
      <w:pPr>
        <w:pStyle w:val="Heading1"/>
      </w:pPr>
      <w:r>
        <w:rPr>
          <w:color w:val="003580"/>
        </w:rPr>
        <w:t>5. BASES DE DADOS UTILIZADAS</w:t>
      </w:r>
    </w:p>
    <w:p>
      <w:pPr>
        <w:pStyle w:val="Heading2"/>
      </w:pPr>
      <w:r>
        <w:t>5.1 BD_SEGURO_DEFESO</w:t>
      </w:r>
    </w:p>
    <w:p>
      <w:r>
        <w:t>Tipo: tematica</w:t>
      </w:r>
    </w:p>
    <w:p>
      <w:r>
        <w:t>Motivação: Nome do BD coincide exatamente com a politica: termos defeso e seguro</w:t>
      </w:r>
    </w:p>
    <w:p>
      <w:pPr>
        <w:pStyle w:val="ListBullet"/>
      </w:pPr>
      <w:r>
        <w:t>Tabela: dbo.PAGAMENTO</w:t>
      </w:r>
    </w:p>
    <w:p>
      <w:pPr>
        <w:pStyle w:val="ListBullet"/>
      </w:pPr>
      <w:r>
        <w:t>Tabela: dbo.REQUERIMENTO</w:t>
      </w:r>
    </w:p>
    <w:p>
      <w:pPr>
        <w:pStyle w:val="Heading2"/>
      </w:pPr>
      <w:r>
        <w:t>5.1 BD_BENEFICIOS</w:t>
      </w:r>
    </w:p>
    <w:p>
      <w:r>
        <w:t>Tipo: tematica</w:t>
      </w:r>
    </w:p>
    <w:p>
      <w:r>
        <w:t>Motivação: Base principal de beneficios do RGPS/INSS; especie seguro defeso registrada nela</w:t>
      </w:r>
    </w:p>
    <w:p>
      <w:pPr>
        <w:pStyle w:val="ListBullet"/>
      </w:pPr>
      <w:r>
        <w:t>Tabela: dbo.Atenção. Os dados deste banco de dados estão disponíveis como Views (Exibições)</w:t>
      </w:r>
    </w:p>
    <w:p>
      <w:pPr>
        <w:pStyle w:val="ListBullet"/>
      </w:pPr>
      <w:r>
        <w:t>Tabela: dbo.COD_AGENCIA</w:t>
      </w:r>
    </w:p>
    <w:p>
      <w:pPr>
        <w:pStyle w:val="ListBullet"/>
      </w:pPr>
      <w:r>
        <w:t>Tabela: dbo.COD_CID</w:t>
      </w:r>
    </w:p>
    <w:p>
      <w:pPr>
        <w:pStyle w:val="ListBullet"/>
      </w:pPr>
      <w:r>
        <w:t>Tabela: dbo.COD_DESPACHO</w:t>
      </w:r>
    </w:p>
    <w:p>
      <w:pPr>
        <w:pStyle w:val="ListBullet"/>
      </w:pPr>
      <w:r>
        <w:t>Tabela: dbo.COD_DOC_EMPREGADOR</w:t>
      </w:r>
    </w:p>
    <w:p>
      <w:pPr>
        <w:pStyle w:val="ListBullet"/>
      </w:pPr>
      <w:r>
        <w:t>Tabela: dbo.COD_EMISSOR</w:t>
      </w:r>
    </w:p>
    <w:p>
      <w:pPr>
        <w:pStyle w:val="ListBullet"/>
      </w:pPr>
      <w:r>
        <w:t>Tabela: dbo.COD_ESPECIE</w:t>
      </w:r>
    </w:p>
    <w:p>
      <w:pPr>
        <w:pStyle w:val="ListBullet"/>
      </w:pPr>
      <w:r>
        <w:t>Tabela: dbo.COD_FORMA_FILIACAO</w:t>
      </w:r>
    </w:p>
    <w:p>
      <w:pPr>
        <w:pStyle w:val="ListBullet"/>
      </w:pPr>
      <w:r>
        <w:t>Tabela: dbo.COD_GEX</w:t>
      </w:r>
    </w:p>
    <w:p>
      <w:pPr>
        <w:pStyle w:val="ListBullet"/>
      </w:pPr>
      <w:r>
        <w:t>Tabela: dbo.COD_MEIO_PAGAMENTO</w:t>
      </w:r>
    </w:p>
    <w:p>
      <w:pPr>
        <w:pStyle w:val="ListBullet"/>
      </w:pPr>
      <w:r>
        <w:t>Tabela: dbo.COD_MOTIVO_CONCESSAO2</w:t>
      </w:r>
    </w:p>
    <w:p>
      <w:pPr>
        <w:pStyle w:val="ListBullet"/>
      </w:pPr>
      <w:r>
        <w:t>Tabela: dbo.COD_RAMO_ATIVIDADE</w:t>
      </w:r>
    </w:p>
    <w:p>
      <w:pPr>
        <w:pStyle w:val="ListBullet"/>
      </w:pPr>
      <w:r>
        <w:t>Tabela: dbo.COD_RUBRICA</w:t>
      </w:r>
    </w:p>
    <w:p>
      <w:pPr>
        <w:pStyle w:val="ListBullet"/>
      </w:pPr>
      <w:r>
        <w:t>Tabela: dbo.COD_SITUACAO</w:t>
      </w:r>
    </w:p>
    <w:p>
      <w:pPr>
        <w:pStyle w:val="ListBullet"/>
      </w:pPr>
      <w:r>
        <w:t>Tabela: dbo.COD_TIPO</w:t>
      </w:r>
    </w:p>
    <w:p>
      <w:pPr>
        <w:pStyle w:val="ListBullet"/>
      </w:pPr>
      <w:r>
        <w:t>Tabela: dbo.COD_TRATAMENTO</w:t>
      </w:r>
    </w:p>
    <w:p>
      <w:pPr>
        <w:pStyle w:val="ListBullet"/>
      </w:pPr>
      <w:r>
        <w:t>Tabela: dbo.COD_UF</w:t>
      </w:r>
    </w:p>
    <w:p>
      <w:pPr>
        <w:pStyle w:val="ListBullet"/>
      </w:pPr>
      <w:r>
        <w:t>Tabela: dbo.CONCESSAO_1</w:t>
      </w:r>
    </w:p>
    <w:p>
      <w:pPr>
        <w:pStyle w:val="ListBullet"/>
      </w:pPr>
      <w:r>
        <w:t>Tabela: dbo.CONCESSAO_2</w:t>
      </w:r>
    </w:p>
    <w:p>
      <w:pPr>
        <w:pStyle w:val="ListBullet"/>
      </w:pPr>
      <w:r>
        <w:t>Tabela: dbo.CONCESSAO_3</w:t>
      </w:r>
    </w:p>
    <w:p>
      <w:pPr>
        <w:pStyle w:val="ListBullet"/>
      </w:pPr>
      <w:r>
        <w:t>Tabela: dbo.MACICA</w:t>
      </w:r>
    </w:p>
    <w:p>
      <w:pPr>
        <w:pStyle w:val="ListBullet"/>
      </w:pPr>
      <w:r>
        <w:t>Tabela: dbo.PAB</w:t>
      </w:r>
    </w:p>
    <w:p>
      <w:pPr>
        <w:pStyle w:val="ListBullet"/>
      </w:pPr>
      <w:r>
        <w:t>Tabela: dbo.REATIVADOS</w:t>
      </w:r>
    </w:p>
    <w:p>
      <w:pPr>
        <w:pStyle w:val="Heading2"/>
      </w:pPr>
      <w:r>
        <w:t>5.1 BD_CNIS</w:t>
      </w:r>
    </w:p>
    <w:p>
      <w:r>
        <w:t>Tipo: tematica</w:t>
      </w:r>
    </w:p>
    <w:p>
      <w:r>
        <w:t>Motivação: Cadastro Nacional de Informacoes Sociais; historico previdenciario dos beneficiarios</w:t>
      </w:r>
    </w:p>
    <w:p>
      <w:pPr>
        <w:pStyle w:val="ListBullet"/>
      </w:pPr>
      <w:r>
        <w:t>Tabela: dbo.Atenção. Os dados deste banco de dados estão disponíveis como Views (Exibições)</w:t>
      </w:r>
    </w:p>
    <w:p>
      <w:pPr>
        <w:pStyle w:val="ListBullet"/>
      </w:pPr>
      <w:r>
        <w:t>Tabela: dbo.ELO_CNIS</w:t>
      </w:r>
    </w:p>
    <w:p>
      <w:pPr>
        <w:pStyle w:val="ListBullet"/>
      </w:pPr>
      <w:r>
        <w:t>Tabela: dbo.ELO_PREVIDENCIA</w:t>
      </w:r>
    </w:p>
    <w:p>
      <w:pPr>
        <w:pStyle w:val="ListBullet"/>
      </w:pPr>
      <w:r>
        <w:t>Tabela: dbo.ELOS_PIS_PASEP</w:t>
      </w:r>
    </w:p>
    <w:p>
      <w:pPr>
        <w:pStyle w:val="ListBullet"/>
      </w:pPr>
      <w:r>
        <w:t>Tabela: dbo.PF_CERTIDOES</w:t>
      </w:r>
    </w:p>
    <w:p>
      <w:pPr>
        <w:pStyle w:val="ListBullet"/>
      </w:pPr>
      <w:r>
        <w:t>Tabela: dbo.PF_DOCUMENTO</w:t>
      </w:r>
    </w:p>
    <w:p>
      <w:pPr>
        <w:pStyle w:val="ListBullet"/>
      </w:pPr>
      <w:r>
        <w:t>Tabela: dbo.PF_ENDERECO</w:t>
      </w:r>
    </w:p>
    <w:p>
      <w:pPr>
        <w:pStyle w:val="ListBullet"/>
      </w:pPr>
      <w:r>
        <w:t>Tabela: dbo.PF_PESSOA_FISICA</w:t>
      </w:r>
    </w:p>
    <w:p>
      <w:pPr>
        <w:pStyle w:val="ListBullet"/>
      </w:pPr>
      <w:r>
        <w:t>Tabela: dbo.RELACIONAMENTO_PF</w:t>
      </w:r>
    </w:p>
    <w:p>
      <w:pPr>
        <w:pStyle w:val="Heading2"/>
      </w:pPr>
      <w:r>
        <w:t>5.1 BD_EMBARCACOES</w:t>
      </w:r>
    </w:p>
    <w:p>
      <w:r>
        <w:t>Tipo: tematica</w:t>
      </w:r>
    </w:p>
    <w:p>
      <w:r>
        <w:t>Motivação: Registro de embarcacoes pesqueiras; requisito de habilitacao ao beneficio</w:t>
      </w:r>
    </w:p>
    <w:p>
      <w:pPr>
        <w:pStyle w:val="ListBullet"/>
      </w:pPr>
      <w:r>
        <w:t>Tabela: dbo.EMBARCACOES</w:t>
      </w:r>
    </w:p>
    <w:p>
      <w:pPr>
        <w:pStyle w:val="ListBullet"/>
      </w:pPr>
      <w:r>
        <w:t>Tabela: dbo.ENDERECOS_PROPR_EMBARCACOES</w:t>
      </w:r>
    </w:p>
    <w:p>
      <w:pPr>
        <w:pStyle w:val="ListBullet"/>
      </w:pPr>
      <w:r>
        <w:t>Tabela: dbo.TELEFONES_PROPR_EMBARCACOES</w:t>
      </w:r>
    </w:p>
    <w:p>
      <w:pPr>
        <w:pStyle w:val="Heading2"/>
      </w:pPr>
      <w:r>
        <w:t>5.1 BD_BENEFICIOS_HIST</w:t>
      </w:r>
    </w:p>
    <w:p>
      <w:r>
        <w:t>Tipo: historica</w:t>
      </w:r>
    </w:p>
    <w:p>
      <w:r>
        <w:t>Motivação: Par historico de BD_BENEFICIOS (regra _HIST)</w:t>
      </w:r>
    </w:p>
    <w:p>
      <w:pPr>
        <w:pStyle w:val="ListBullet"/>
      </w:pPr>
      <w:r>
        <w:t>Tabela: dbo.COD_AGENCIA</w:t>
      </w:r>
    </w:p>
    <w:p>
      <w:pPr>
        <w:pStyle w:val="ListBullet"/>
      </w:pPr>
      <w:r>
        <w:t>Tabela: dbo.COD_CID</w:t>
      </w:r>
    </w:p>
    <w:p>
      <w:pPr>
        <w:pStyle w:val="ListBullet"/>
      </w:pPr>
      <w:r>
        <w:t>Tabela: dbo.COD_DESPACHO</w:t>
      </w:r>
    </w:p>
    <w:p>
      <w:pPr>
        <w:pStyle w:val="ListBullet"/>
      </w:pPr>
      <w:r>
        <w:t>Tabela: dbo.COD_DOC_EMPREGADOR</w:t>
      </w:r>
    </w:p>
    <w:p>
      <w:pPr>
        <w:pStyle w:val="ListBullet"/>
      </w:pPr>
      <w:r>
        <w:t>Tabela: dbo.COD_EMISSOR</w:t>
      </w:r>
    </w:p>
    <w:p>
      <w:pPr>
        <w:pStyle w:val="ListBullet"/>
      </w:pPr>
      <w:r>
        <w:t>Tabela: dbo.COD_ESPECIE</w:t>
      </w:r>
    </w:p>
    <w:p>
      <w:pPr>
        <w:pStyle w:val="ListBullet"/>
      </w:pPr>
      <w:r>
        <w:t>Tabela: dbo.COD_FORMA_FILIACAO</w:t>
      </w:r>
    </w:p>
    <w:p>
      <w:pPr>
        <w:pStyle w:val="ListBullet"/>
      </w:pPr>
      <w:r>
        <w:t>Tabela: dbo.COD_GEX</w:t>
      </w:r>
    </w:p>
    <w:p>
      <w:pPr>
        <w:pStyle w:val="ListBullet"/>
      </w:pPr>
      <w:r>
        <w:t>Tabela: dbo.COD_MEIO_PAGAMENTO</w:t>
      </w:r>
    </w:p>
    <w:p>
      <w:pPr>
        <w:pStyle w:val="ListBullet"/>
      </w:pPr>
      <w:r>
        <w:t>Tabela: dbo.COD_MOTIVO_CONCESSAO2</w:t>
      </w:r>
    </w:p>
    <w:p>
      <w:pPr>
        <w:pStyle w:val="ListBullet"/>
      </w:pPr>
      <w:r>
        <w:t>Tabela: dbo.COD_RAMO_ATIVIDADE</w:t>
      </w:r>
    </w:p>
    <w:p>
      <w:pPr>
        <w:pStyle w:val="ListBullet"/>
      </w:pPr>
      <w:r>
        <w:t>Tabela: dbo.COD_RUBRICA</w:t>
      </w:r>
    </w:p>
    <w:p>
      <w:pPr>
        <w:pStyle w:val="ListBullet"/>
      </w:pPr>
      <w:r>
        <w:t>Tabela: dbo.COD_SITUACAO</w:t>
      </w:r>
    </w:p>
    <w:p>
      <w:pPr>
        <w:pStyle w:val="ListBullet"/>
      </w:pPr>
      <w:r>
        <w:t>Tabela: dbo.COD_TIPO</w:t>
      </w:r>
    </w:p>
    <w:p>
      <w:pPr>
        <w:pStyle w:val="ListBullet"/>
      </w:pPr>
      <w:r>
        <w:t>Tabela: dbo.COD_TRATAMENTO</w:t>
      </w:r>
    </w:p>
    <w:p>
      <w:pPr>
        <w:pStyle w:val="ListBullet"/>
      </w:pPr>
      <w:r>
        <w:t>Tabela: dbo.COD_UF</w:t>
      </w:r>
    </w:p>
    <w:p>
      <w:pPr>
        <w:pStyle w:val="ListBullet"/>
      </w:pPr>
      <w:r>
        <w:t>Tabela: dbo.CONCESSAO_1</w:t>
      </w:r>
    </w:p>
    <w:p>
      <w:pPr>
        <w:pStyle w:val="ListBullet"/>
      </w:pPr>
      <w:r>
        <w:t>Tabela: dbo.CONCESSAO_2</w:t>
      </w:r>
    </w:p>
    <w:p>
      <w:pPr>
        <w:pStyle w:val="ListBullet"/>
      </w:pPr>
      <w:r>
        <w:t>Tabela: dbo.CONCESSAO_3</w:t>
      </w:r>
    </w:p>
    <w:p>
      <w:pPr>
        <w:pStyle w:val="ListBullet"/>
      </w:pPr>
      <w:r>
        <w:t>Tabela: dbo.MACICA</w:t>
      </w:r>
    </w:p>
    <w:p>
      <w:pPr>
        <w:pStyle w:val="ListBullet"/>
      </w:pPr>
      <w:r>
        <w:t>Tabela: dbo.PAB</w:t>
      </w:r>
    </w:p>
    <w:p>
      <w:pPr>
        <w:pStyle w:val="ListBullet"/>
      </w:pPr>
      <w:r>
        <w:t>Tabela: dbo.REATIVADOS</w:t>
      </w:r>
    </w:p>
    <w:p>
      <w:pPr>
        <w:pStyle w:val="ListBullet"/>
      </w:pPr>
      <w:r>
        <w:t>Tabela: dbo.sysdiagrams</w:t>
      </w:r>
    </w:p>
    <w:p>
      <w:pPr>
        <w:pStyle w:val="Heading2"/>
      </w:pPr>
      <w:r>
        <w:t>5.1 BD_CNIS_HIST</w:t>
      </w:r>
    </w:p>
    <w:p>
      <w:r>
        <w:t>Tipo: historica</w:t>
      </w:r>
    </w:p>
    <w:p>
      <w:r>
        <w:t>Motivação: Par historico de BD_CNIS (regra _HIST)</w:t>
      </w:r>
    </w:p>
    <w:p>
      <w:pPr>
        <w:pStyle w:val="ListBullet"/>
      </w:pPr>
      <w:r>
        <w:t>Tabela: dbo.ELO_CNIS</w:t>
      </w:r>
    </w:p>
    <w:p>
      <w:pPr>
        <w:pStyle w:val="ListBullet"/>
      </w:pPr>
      <w:r>
        <w:t>Tabela: dbo.ELO_PREVIDENCIA</w:t>
      </w:r>
    </w:p>
    <w:p>
      <w:pPr>
        <w:pStyle w:val="ListBullet"/>
      </w:pPr>
      <w:r>
        <w:t>Tabela: dbo.ELOS_PIS_PASEP</w:t>
      </w:r>
    </w:p>
    <w:p>
      <w:pPr>
        <w:pStyle w:val="ListBullet"/>
      </w:pPr>
      <w:r>
        <w:t>Tabela: dbo.PF_CERTIDOES</w:t>
      </w:r>
    </w:p>
    <w:p>
      <w:pPr>
        <w:pStyle w:val="ListBullet"/>
      </w:pPr>
      <w:r>
        <w:t>Tabela: dbo.PF_DOCUMENTO</w:t>
      </w:r>
    </w:p>
    <w:p>
      <w:pPr>
        <w:pStyle w:val="ListBullet"/>
      </w:pPr>
      <w:r>
        <w:t>Tabela: dbo.PF_ENDERECO</w:t>
      </w:r>
    </w:p>
    <w:p>
      <w:pPr>
        <w:pStyle w:val="ListBullet"/>
      </w:pPr>
      <w:r>
        <w:t>Tabela: dbo.PF_PESSOA_FISICA</w:t>
      </w:r>
    </w:p>
    <w:p>
      <w:pPr>
        <w:pStyle w:val="ListBullet"/>
      </w:pPr>
      <w:r>
        <w:t>Tabela: dbo.RELACIONAMENTO_PF</w:t>
      </w:r>
    </w:p>
    <w:p>
      <w:pPr>
        <w:pStyle w:val="Heading2"/>
      </w:pPr>
      <w:r>
        <w:t>5.1 BD_EMBARCACOES_HIST</w:t>
      </w:r>
    </w:p>
    <w:p>
      <w:r>
        <w:t>Tipo: historica</w:t>
      </w:r>
    </w:p>
    <w:p>
      <w:r>
        <w:t>Motivação: Par historico de BD_EMBARCACOES (regra _HIST)</w:t>
      </w:r>
    </w:p>
    <w:p>
      <w:pPr>
        <w:pStyle w:val="Heading2"/>
      </w:pPr>
      <w:r>
        <w:t>5.1 BD_RECEITA</w:t>
      </w:r>
    </w:p>
    <w:p>
      <w:r>
        <w:t>Tipo: transversal</w:t>
      </w:r>
    </w:p>
    <w:p>
      <w:r>
        <w:t>Motivação: Cadastro e situacao de CPF (RFB); validacao cadastral dos beneficiarios</w:t>
      </w:r>
    </w:p>
    <w:p>
      <w:pPr>
        <w:pStyle w:val="ListBullet"/>
      </w:pPr>
      <w:r>
        <w:t>Tabela: anterior.CNPJ</w:t>
      </w:r>
    </w:p>
    <w:p>
      <w:pPr>
        <w:pStyle w:val="ListBullet"/>
      </w:pPr>
      <w:r>
        <w:t>Tabela: dbo.Atenção. Os dados deste banco de dados estão disponíveis como Views (Exibições)</w:t>
      </w:r>
    </w:p>
    <w:p>
      <w:pPr>
        <w:pStyle w:val="ListBullet"/>
      </w:pPr>
      <w:r>
        <w:t>Tabela: dbo.ATIVIDADE_ECONOMICA</w:t>
      </w:r>
    </w:p>
    <w:p>
      <w:pPr>
        <w:pStyle w:val="ListBullet"/>
      </w:pPr>
      <w:r>
        <w:t>Tabela: dbo.CNAES_SECUNDARIOS</w:t>
      </w:r>
    </w:p>
    <w:p>
      <w:pPr>
        <w:pStyle w:val="ListBullet"/>
      </w:pPr>
      <w:r>
        <w:t>Tabela: dbo.CNPJ</w:t>
      </w:r>
    </w:p>
    <w:p>
      <w:pPr>
        <w:pStyle w:val="ListBullet"/>
      </w:pPr>
      <w:r>
        <w:t>Tabela: dbo.CONTADOR</w:t>
      </w:r>
    </w:p>
    <w:p>
      <w:pPr>
        <w:pStyle w:val="ListBullet"/>
      </w:pPr>
      <w:r>
        <w:t>Tabela: dbo.CPF</w:t>
      </w:r>
    </w:p>
    <w:p>
      <w:pPr>
        <w:pStyle w:val="ListBullet"/>
      </w:pPr>
      <w:r>
        <w:t>Tabela: dbo.ENTES_FEDERATIVOS</w:t>
      </w:r>
    </w:p>
    <w:p>
      <w:pPr>
        <w:pStyle w:val="ListBullet"/>
      </w:pPr>
      <w:r>
        <w:t>Tabela: dbo.MOTIVO_SITUACAO_CADASTRAL</w:t>
      </w:r>
    </w:p>
    <w:p>
      <w:pPr>
        <w:pStyle w:val="ListBullet"/>
      </w:pPr>
      <w:r>
        <w:t>Tabela: dbo.MUNICIPIO_RECEITA</w:t>
      </w:r>
    </w:p>
    <w:p>
      <w:pPr>
        <w:pStyle w:val="ListBullet"/>
      </w:pPr>
      <w:r>
        <w:t>Tabela: dbo.NATUREZA_JURIDICA</w:t>
      </w:r>
    </w:p>
    <w:p>
      <w:pPr>
        <w:pStyle w:val="ListBullet"/>
      </w:pPr>
      <w:r>
        <w:t>Tabela: dbo.ORGAO_ADUANEIRO</w:t>
      </w:r>
    </w:p>
    <w:p>
      <w:pPr>
        <w:pStyle w:val="ListBullet"/>
      </w:pPr>
      <w:r>
        <w:t>Tabela: dbo.PORTE_EMPRESA</w:t>
      </w:r>
    </w:p>
    <w:p>
      <w:pPr>
        <w:pStyle w:val="ListBullet"/>
      </w:pPr>
      <w:r>
        <w:t>Tabela: dbo.QUALIFICACAO_SOCIO_RESP_REPRES</w:t>
      </w:r>
    </w:p>
    <w:p>
      <w:pPr>
        <w:pStyle w:val="ListBullet"/>
      </w:pPr>
      <w:r>
        <w:t>Tabela: dbo.QUALIFICACAO_TRIBUTARIA</w:t>
      </w:r>
    </w:p>
    <w:p>
      <w:pPr>
        <w:pStyle w:val="ListBullet"/>
      </w:pPr>
      <w:r>
        <w:t>Tabela: dbo.SITUACAO_CADASTRAL</w:t>
      </w:r>
    </w:p>
    <w:p>
      <w:pPr>
        <w:pStyle w:val="ListBullet"/>
      </w:pPr>
      <w:r>
        <w:t>Tabela: dbo.SITUACAO_CADASTRAL_CPF</w:t>
      </w:r>
    </w:p>
    <w:p>
      <w:pPr>
        <w:pStyle w:val="ListBullet"/>
      </w:pPr>
      <w:r>
        <w:t>Tabela: dbo.SOCIO</w:t>
      </w:r>
    </w:p>
    <w:p>
      <w:pPr>
        <w:pStyle w:val="Heading2"/>
      </w:pPr>
      <w:r>
        <w:t>5.1 BD_RECEITA_HIST</w:t>
      </w:r>
    </w:p>
    <w:p>
      <w:r>
        <w:t>Tipo: transversal</w:t>
      </w:r>
    </w:p>
    <w:p>
      <w:r>
        <w:t>Motivação: Historico do cadastro CPF</w:t>
      </w:r>
    </w:p>
    <w:p>
      <w:pPr>
        <w:pStyle w:val="ListBullet"/>
      </w:pPr>
      <w:r>
        <w:t>Tabela: dbo.ATIVIDADE_ECONOMICA</w:t>
      </w:r>
    </w:p>
    <w:p>
      <w:pPr>
        <w:pStyle w:val="ListBullet"/>
      </w:pPr>
      <w:r>
        <w:t>Tabela: dbo.CNAES_SECUNDARIOS</w:t>
      </w:r>
    </w:p>
    <w:p>
      <w:pPr>
        <w:pStyle w:val="ListBullet"/>
      </w:pPr>
      <w:r>
        <w:t>Tabela: dbo.CNPJ</w:t>
      </w:r>
    </w:p>
    <w:p>
      <w:pPr>
        <w:pStyle w:val="ListBullet"/>
      </w:pPr>
      <w:r>
        <w:t>Tabela: dbo.CONTADOR</w:t>
      </w:r>
    </w:p>
    <w:p>
      <w:pPr>
        <w:pStyle w:val="ListBullet"/>
      </w:pPr>
      <w:r>
        <w:t>Tabela: dbo.CPF</w:t>
      </w:r>
    </w:p>
    <w:p>
      <w:pPr>
        <w:pStyle w:val="ListBullet"/>
      </w:pPr>
      <w:r>
        <w:t>Tabela: dbo.ENTES_FEDERATIVOS</w:t>
      </w:r>
    </w:p>
    <w:p>
      <w:pPr>
        <w:pStyle w:val="ListBullet"/>
      </w:pPr>
      <w:r>
        <w:t>Tabela: dbo.MOTIVO_SITUACAO_CADASTRAL</w:t>
      </w:r>
    </w:p>
    <w:p>
      <w:pPr>
        <w:pStyle w:val="ListBullet"/>
      </w:pPr>
      <w:r>
        <w:t>Tabela: dbo.MUNICIPIO_RECEITA</w:t>
      </w:r>
    </w:p>
    <w:p>
      <w:pPr>
        <w:pStyle w:val="ListBullet"/>
      </w:pPr>
      <w:r>
        <w:t>Tabela: dbo.NATUREZA_JURIDICA</w:t>
      </w:r>
    </w:p>
    <w:p>
      <w:pPr>
        <w:pStyle w:val="ListBullet"/>
      </w:pPr>
      <w:r>
        <w:t>Tabela: dbo.ORGAO_ADUANEIRO</w:t>
      </w:r>
    </w:p>
    <w:p>
      <w:pPr>
        <w:pStyle w:val="ListBullet"/>
      </w:pPr>
      <w:r>
        <w:t>Tabela: dbo.PORTE_EMPRESA</w:t>
      </w:r>
    </w:p>
    <w:p>
      <w:pPr>
        <w:pStyle w:val="ListBullet"/>
      </w:pPr>
      <w:r>
        <w:t>Tabela: dbo.QUALIFICACAO_SOCIO_RESP_REPRES</w:t>
      </w:r>
    </w:p>
    <w:p>
      <w:pPr>
        <w:pStyle w:val="ListBullet"/>
      </w:pPr>
      <w:r>
        <w:t>Tabela: dbo.QUALIFICACAO_TRIBUTARIA</w:t>
      </w:r>
    </w:p>
    <w:p>
      <w:pPr>
        <w:pStyle w:val="ListBullet"/>
      </w:pPr>
      <w:r>
        <w:t>Tabela: dbo.SITUACAO_CADASTRAL</w:t>
      </w:r>
    </w:p>
    <w:p>
      <w:pPr>
        <w:pStyle w:val="ListBullet"/>
      </w:pPr>
      <w:r>
        <w:t>Tabela: dbo.SITUACAO_CADASTRAL_CPF</w:t>
      </w:r>
    </w:p>
    <w:p>
      <w:pPr>
        <w:pStyle w:val="ListBullet"/>
      </w:pPr>
      <w:r>
        <w:t>Tabela: dbo.SOCIO</w:t>
      </w:r>
    </w:p>
    <w:p>
      <w:pPr>
        <w:pStyle w:val="Heading2"/>
      </w:pPr>
      <w:r>
        <w:t>5.1 BD_SIRC</w:t>
      </w:r>
    </w:p>
    <w:p>
      <w:r>
        <w:t>Tipo: transversal</w:t>
      </w:r>
    </w:p>
    <w:p>
      <w:r>
        <w:t>Motivação: Registro civil e obitos; deteccao de pagamentos pos-obito</w:t>
      </w:r>
    </w:p>
    <w:p>
      <w:pPr>
        <w:pStyle w:val="ListBullet"/>
      </w:pPr>
      <w:r>
        <w:t>Tabela: dbo.Atenção. Os dados deste banco de dados estão disponíveis como Views (Exibições)</w:t>
      </w:r>
    </w:p>
    <w:p>
      <w:pPr>
        <w:pStyle w:val="ListBullet"/>
      </w:pPr>
      <w:r>
        <w:t>Tabela: dbo.BENEFICIOS_OBITO</w:t>
      </w:r>
    </w:p>
    <w:p>
      <w:pPr>
        <w:pStyle w:val="ListBullet"/>
      </w:pPr>
      <w:r>
        <w:t>Tabela: dbo.BENEFICIOS_OBITO_SISOBI</w:t>
      </w:r>
    </w:p>
    <w:p>
      <w:pPr>
        <w:pStyle w:val="ListBullet"/>
      </w:pPr>
      <w:r>
        <w:t>Tabela: dbo.CERTIDOES_OBITO</w:t>
      </w:r>
    </w:p>
    <w:p>
      <w:pPr>
        <w:pStyle w:val="ListBullet"/>
      </w:pPr>
      <w:r>
        <w:t>Tabela: dbo.CERTIDOES_OBITO_SIMILARIDADE_RECEITA</w:t>
      </w:r>
    </w:p>
    <w:p>
      <w:pPr>
        <w:pStyle w:val="ListBullet"/>
      </w:pPr>
      <w:r>
        <w:t>Tabela: dbo.CERTIDOES_OBITO_SISOBI</w:t>
      </w:r>
    </w:p>
    <w:p>
      <w:pPr>
        <w:pStyle w:val="ListBullet"/>
      </w:pPr>
      <w:r>
        <w:t>Tabela: dbo.CRITERIO_SIMILARIDADE_RECEITA</w:t>
      </w:r>
    </w:p>
    <w:p>
      <w:pPr>
        <w:pStyle w:val="ListBullet"/>
      </w:pPr>
      <w:r>
        <w:t>Tabela: dbo.DOCUMENTOS_OBITO</w:t>
      </w:r>
    </w:p>
    <w:p>
      <w:pPr>
        <w:pStyle w:val="ListBullet"/>
      </w:pPr>
      <w:r>
        <w:t>Tabela: dbo.FILIACOES_OBITO</w:t>
      </w:r>
    </w:p>
    <w:p>
      <w:pPr>
        <w:pStyle w:val="ListBullet"/>
      </w:pPr>
      <w:r>
        <w:t>Tabela: dbo.SERVENTIAS</w:t>
      </w:r>
    </w:p>
    <w:p>
      <w:pPr>
        <w:pStyle w:val="Heading2"/>
      </w:pPr>
      <w:r>
        <w:t>5.1 BD_ESOCIAL</w:t>
      </w:r>
    </w:p>
    <w:p>
      <w:r>
        <w:t>Tipo: transversal</w:t>
      </w:r>
    </w:p>
    <w:p>
      <w:r>
        <w:t>Motivação: Vinculos empregaticos; cruzamento de atividade laboral vs periodo defeso</w:t>
      </w:r>
    </w:p>
    <w:p>
      <w:pPr>
        <w:pStyle w:val="ListBullet"/>
      </w:pPr>
      <w:r>
        <w:t>Tabela: dbo.CATEGORIA_TRABALHADOR</w:t>
      </w:r>
    </w:p>
    <w:p>
      <w:pPr>
        <w:pStyle w:val="ListBullet"/>
      </w:pPr>
      <w:r>
        <w:t>Tabela: dbo.CBO</w:t>
      </w:r>
    </w:p>
    <w:p>
      <w:pPr>
        <w:pStyle w:val="ListBullet"/>
      </w:pPr>
      <w:r>
        <w:t>Tabela: dbo.CNAE</w:t>
      </w:r>
    </w:p>
    <w:p>
      <w:pPr>
        <w:pStyle w:val="ListBullet"/>
      </w:pPr>
      <w:r>
        <w:t>Tabela: dbo.CODIGO_ALIQUOTA_FPAS</w:t>
      </w:r>
    </w:p>
    <w:p>
      <w:pPr>
        <w:pStyle w:val="ListBullet"/>
      </w:pPr>
      <w:r>
        <w:t>Tabela: dbo.TIPO_INSCRICAO_EMPRESA</w:t>
      </w:r>
    </w:p>
    <w:p>
      <w:pPr>
        <w:pStyle w:val="ListBullet"/>
      </w:pPr>
      <w:r>
        <w:t>Tabela: dbo.VINCULOS</w:t>
      </w:r>
    </w:p>
    <w:p>
      <w:pPr>
        <w:pStyle w:val="Heading2"/>
      </w:pPr>
      <w:r>
        <w:t>5.1 BD_CADASTRO_ELEITORAL</w:t>
      </w:r>
    </w:p>
    <w:p>
      <w:r>
        <w:t>Tipo: transversal</w:t>
      </w:r>
    </w:p>
    <w:p>
      <w:r>
        <w:t>Motivação: Cadastro eleitoral; validacao de existencia e domicilio do beneficiario</w:t>
      </w:r>
    </w:p>
    <w:p>
      <w:pPr>
        <w:pStyle w:val="ListBullet"/>
      </w:pPr>
      <w:r>
        <w:t>Tabela: dbo.CADASTRO</w:t>
      </w:r>
    </w:p>
    <w:p>
      <w:pPr>
        <w:pStyle w:val="Heading1"/>
      </w:pPr>
      <w:r>
        <w:rPr>
          <w:color w:val="003580"/>
        </w:rPr>
        <w:t>6. ANÁLISE SWOT</w:t>
      </w:r>
    </w:p>
    <w:p>
      <w:r>
        <w:t>Status da análise: ok_com_lacunas. Gerada em: 2026-05-15T14:00:00Z.</w:t>
      </w:r>
    </w:p>
    <w:p>
      <w:r>
        <w:t>Estratégia aplicada: consolidada_swot2_com_swot1.</w:t>
      </w:r>
    </w:p>
    <w:p>
      <w:pPr>
        <w:pStyle w:val="Heading2"/>
      </w:pPr>
      <w:r>
        <w:t>6.1 Forças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580"/>
          </w:tcPr>
          <w:p>
            <w:r>
              <w:rPr>
                <w:b/>
                <w:color w:val="FFFFFF"/>
              </w:rPr>
              <w:t>Forças</w:t>
            </w:r>
          </w:p>
        </w:tc>
        <w:tc>
          <w:tcPr>
            <w:tcW w:type="dxa" w:w="4320"/>
            <w:shd w:fill="003580"/>
          </w:tcPr>
          <w:p>
            <w:r>
              <w:rPr>
                <w:b/>
                <w:color w:val="FFFFFF"/>
              </w:rPr>
              <w:t>Detalhe</w:t>
            </w:r>
          </w:p>
        </w:tc>
      </w:tr>
      <w:tr>
        <w:tc>
          <w:tcPr>
            <w:tcW w:type="dxa" w:w="4320"/>
          </w:tcPr>
          <w:p>
            <w:r>
              <w:t>Marco legal central consolidado na Lei 10.779/2003, que define o publico-alvo, os requisitos de elegibilidade, a limitacao de beneficio por ano e os mecanismos de compensacao de valores indevidos.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Regulamentacao detalhada do beneficio no Decreto 8.424/2015, com requisitos operacionais, homologacao do RGP, verificacoes previas e hipoteses de cessacao expressamente previstas.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Base constitucional robusta na CF/88, que ancora a seguridade social, as competencias da Uniao e o financiamento do FAT.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Base previdenciaria complementar na Lei 8.212/1991, que sustenta a contribuicao do segurado especial pescador artesanal e reforca a verificacao do historico contributivo.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Enquadramento legal do segurado especial pescador artesanal na Lei 8.213/1991, com delimitacao clara do publico elegivel.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Definicoes de defeso, pesca artesanal e obrigatoriedade do RGP na Lei 11.959/2009, o que da base objetiva para o controle de habilitacao.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Arcabouco geral de controle financeiro e compensacao na Lei 7.998/1990, incluindo FAT, fiscalizacao, cancelamento e recuperacao de parcelas indevidas.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Base constitucional solida: a CF/88 fundamenta a seguridade social, as competencias da Uniao e o financiamento pelo FAT.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Marco normativo central consolidado: a Lei 10.779/2003 define publico-alvo, requisitos de elegibilidade, controles de concessao e manutencao, mecanismos de cessacao e compensacao automatica de valores indevidos.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Arcabouco de controle financeiro e compensacao: a Lei 7.998/1990 disciplina o FAT, limites de parcelas, suspensao, cancelamento por fraude e compensacao automatica de beneficios indevidos.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</w:tbl>
    <w:p/>
    <w:p>
      <w:pPr>
        <w:pStyle w:val="Heading2"/>
      </w:pPr>
      <w:r>
        <w:t>6.2 Fraquezas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580"/>
          </w:tcPr>
          <w:p>
            <w:r>
              <w:rPr>
                <w:b/>
                <w:color w:val="FFFFFF"/>
              </w:rPr>
              <w:t>Fraquezas</w:t>
            </w:r>
          </w:p>
        </w:tc>
        <w:tc>
          <w:tcPr>
            <w:tcW w:type="dxa" w:w="4320"/>
            <w:shd w:fill="003580"/>
          </w:tcPr>
          <w:p>
            <w:r>
              <w:rPr>
                <w:b/>
                <w:color w:val="FFFFFF"/>
              </w:rPr>
              <w:t>Detalhe</w:t>
            </w:r>
          </w:p>
        </w:tc>
      </w:tr>
      <w:tr>
        <w:tc>
          <w:tcPr>
            <w:tcW w:type="dxa" w:w="4320"/>
          </w:tcPr>
          <w:p>
            <w:r>
              <w:t>Validacao insuficiente do relatorio anual de exercicio da atividade pesqueira e dos documentos de comercializacao e contribuicao.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Falha na verificacao do RGP e na interoperabilidade entre MTE, MPA e autoridade municipal ou distrital.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Cruzamentos cadastrais incompletos e dependencia excessiva de autodeclaracao do requerente.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Baixa confiabilidade dos cadastros, falha nos canais de revisao e insuficiencia de validacoes automatizadas de identidade, biometria e domicilio.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Ausencia de verificacao mensal efetiva das hipoteses de cessacao e baixa tempestividade na recepcao de eventos externos.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Fragilidade de autenticacao documental e baixa confrontacao com bases fiscais e previdenciarias.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Baixa interoperabilidade entre MTE, INSS, Receita Federal, bases de identidade e bases de programas sociais.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Fragilidade de governanca financeira do FAT e insuficiencia de planejamento sobre o volume esperado de beneficiarios por periodo de defeso.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Falha no acionamento da compensacao automatica e baixa efetividade dos procedimentos de revisao e cobranca de valores indevidos.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Validacao insuficiente do relatorio anual de exercicio da atividade pesqueira e dos documentos de comercializacao e contribuicao previdenciaria.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</w:tbl>
    <w:p/>
    <w:p>
      <w:pPr>
        <w:pStyle w:val="Heading2"/>
      </w:pPr>
      <w:r>
        <w:t>6.3 Oportunidades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580"/>
          </w:tcPr>
          <w:p>
            <w:r>
              <w:rPr>
                <w:b/>
                <w:color w:val="FFFFFF"/>
              </w:rPr>
              <w:t>Oportunidades</w:t>
            </w:r>
          </w:p>
        </w:tc>
        <w:tc>
          <w:tcPr>
            <w:tcW w:type="dxa" w:w="4320"/>
            <w:shd w:fill="003580"/>
          </w:tcPr>
          <w:p>
            <w:r>
              <w:rPr>
                <w:b/>
                <w:color w:val="FFFFFF"/>
              </w:rPr>
              <w:t>Detalhe</w:t>
            </w:r>
          </w:p>
        </w:tc>
      </w:tr>
      <w:tr>
        <w:tc>
          <w:tcPr>
            <w:tcW w:type="dxa" w:w="4320"/>
          </w:tcPr>
          <w:p>
            <w:r>
              <w:t>Rotina de cruzamento previo e continuado com bases federais, com registro de trilha de auditoria e tratamento automatizado de alertas de inconsistencias.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Validacao automatizada do RGP ativo, confirmacao de homologacao e bloqueio sistemico de requerimentos sem status regular.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Exigencia e validacao substantiva do relatorio anual e de evidencias de comercializacao e contribuicao no periodo legal.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Consulta obrigatoria a bases tributarias, trabalhistas e previdenciarias antes do deferimento e em revisoes periodicas.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Monitoramento mensal automatizado de obitos, renda, vinculo, fraude e infracoes ao defeso com suspensao tempestiva de pagamento.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Validacao biometrica integrada e checagem georreferenciada ou cadastral do domicilio com regras de impedimento e revisao.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Conferencia de autenticidade documental, reconciliacao com bases fiscais e previdenciarias e tratamento de outliers de comercializacao.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Planejamento anual do gasto por periodo de defeso com conciliacao com dotacao orcamentaria e supervisao do FAT/Codefat.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Rotina de cobranca e compensacao automatica vinculada ao historico do beneficiario e ao fluxo de novos requerimentos.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Validacao automatizada do RGP ativo, confirmacao de homologacao e bloqueio sistemico de requerimentos sem status regular, eliminando concessoes com base em registros invalidos.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</w:tbl>
    <w:p/>
    <w:p>
      <w:pPr>
        <w:pStyle w:val="Heading2"/>
      </w:pPr>
      <w:r>
        <w:t>6.4 Ameaças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580"/>
          </w:tcPr>
          <w:p>
            <w:r>
              <w:rPr>
                <w:b/>
                <w:color w:val="FFFFFF"/>
              </w:rPr>
              <w:t>Ameaças</w:t>
            </w:r>
          </w:p>
        </w:tc>
        <w:tc>
          <w:tcPr>
            <w:tcW w:type="dxa" w:w="4320"/>
            <w:shd w:fill="003580"/>
          </w:tcPr>
          <w:p>
            <w:r>
              <w:rPr>
                <w:b/>
                <w:color w:val="FFFFFF"/>
              </w:rPr>
              <w:t>Detalhe</w:t>
            </w:r>
          </w:p>
        </w:tc>
      </w:tr>
      <w:tr>
        <w:tc>
          <w:tcPr>
            <w:tcW w:type="dxa" w:w="4320"/>
          </w:tcPr>
          <w:p>
            <w:r>
              <w:t>Concessao indevida por ausencia de comprovacao do exercicio ininterrupto da atividade pesqueira entre defesos.</w:t>
            </w:r>
          </w:p>
        </w:tc>
        <w:tc>
          <w:tcPr>
            <w:tcW w:type="dxa" w:w="4320"/>
          </w:tcPr>
          <w:p>
            <w:r>
              <w:t>critico</w:t>
            </w:r>
          </w:p>
        </w:tc>
      </w:tr>
      <w:tr>
        <w:tc>
          <w:tcPr>
            <w:tcW w:type="dxa" w:w="4320"/>
          </w:tcPr>
          <w:p>
            <w:r>
              <w:t>Concessao indevida por RGP irregular, desatualizado ou nao homologado.</w:t>
            </w:r>
          </w:p>
        </w:tc>
        <w:tc>
          <w:tcPr>
            <w:tcW w:type="dxa" w:w="4320"/>
          </w:tcPr>
          <w:p>
            <w:r>
              <w:t>critico</w:t>
            </w:r>
          </w:p>
        </w:tc>
      </w:tr>
      <w:tr>
        <w:tc>
          <w:tcPr>
            <w:tcW w:type="dxa" w:w="4320"/>
          </w:tcPr>
          <w:p>
            <w:r>
              <w:t>Beneficio concedido sem verificacao da ausencia de outra renda ou vinculo de trabalho.</w:t>
            </w:r>
          </w:p>
        </w:tc>
        <w:tc>
          <w:tcPr>
            <w:tcW w:type="dxa" w:w="4320"/>
          </w:tcPr>
          <w:p>
            <w:r>
              <w:t>critico</w:t>
            </w:r>
          </w:p>
        </w:tc>
      </w:tr>
      <w:tr>
        <w:tc>
          <w:tcPr>
            <w:tcW w:type="dxa" w:w="4320"/>
          </w:tcPr>
          <w:p>
            <w:r>
              <w:t>Manutencao indevida do beneficio apos ocorrencia de causa legal de cessacao.</w:t>
            </w:r>
          </w:p>
        </w:tc>
        <w:tc>
          <w:tcPr>
            <w:tcW w:type="dxa" w:w="4320"/>
          </w:tcPr>
          <w:p>
            <w:r>
              <w:t>critico</w:t>
            </w:r>
          </w:p>
        </w:tc>
      </w:tr>
      <w:tr>
        <w:tc>
          <w:tcPr>
            <w:tcW w:type="dxa" w:w="4320"/>
          </w:tcPr>
          <w:p>
            <w:r>
              <w:t>Nao conformidade por falha na implementacao dos cruzamentos obrigatorios de bases cadastrais.</w:t>
            </w:r>
          </w:p>
        </w:tc>
        <w:tc>
          <w:tcPr>
            <w:tcW w:type="dxa" w:w="4320"/>
          </w:tcPr>
          <w:p>
            <w:r>
              <w:t>critico</w:t>
            </w:r>
          </w:p>
        </w:tc>
      </w:tr>
      <w:tr>
        <w:tc>
          <w:tcPr>
            <w:tcW w:type="dxa" w:w="4320"/>
          </w:tcPr>
          <w:p>
            <w:r>
              <w:t>Pagamento indevido por falha de conferencia biometrica, de identidade ou de domicilio em municipio abrangido pelo defeso.</w:t>
            </w:r>
          </w:p>
        </w:tc>
        <w:tc>
          <w:tcPr>
            <w:tcW w:type="dxa" w:w="4320"/>
          </w:tcPr>
          <w:p>
            <w:r>
              <w:t>alto</w:t>
            </w:r>
          </w:p>
        </w:tc>
      </w:tr>
      <w:tr>
        <w:tc>
          <w:tcPr>
            <w:tcW w:type="dxa" w:w="4320"/>
          </w:tcPr>
          <w:p>
            <w:r>
              <w:t>Fraude documental em documentos fiscais de venda do pescado e comprovantes de contribuicao previdenciaria.</w:t>
            </w:r>
          </w:p>
        </w:tc>
        <w:tc>
          <w:tcPr>
            <w:tcW w:type="dxa" w:w="4320"/>
          </w:tcPr>
          <w:p>
            <w:r>
              <w:t>alto</w:t>
            </w:r>
          </w:p>
        </w:tc>
      </w:tr>
      <w:tr>
        <w:tc>
          <w:tcPr>
            <w:tcW w:type="dxa" w:w="4320"/>
          </w:tcPr>
          <w:p>
            <w:r>
              <w:t>Ocorre quando o beneficio e concedido sem evidencia suficiente de que o requerente exerceu atividade pesqueira artesanal ininterrupta no periodo legalmente exigido, gerando pagamento indevido com dano ao erario.</w:t>
            </w:r>
          </w:p>
        </w:tc>
        <w:tc>
          <w:tcPr>
            <w:tcW w:type="dxa" w:w="4320"/>
          </w:tcPr>
          <w:p>
            <w:r>
              <w:t>critico</w:t>
            </w:r>
          </w:p>
        </w:tc>
      </w:tr>
      <w:tr>
        <w:tc>
          <w:tcPr>
            <w:tcW w:type="dxa" w:w="4320"/>
          </w:tcPr>
          <w:p>
            <w:r>
              <w:t>Ocorre quando a habilitacao aceita registro de pescador sem situacao cadastral valida ou sem a homologacao exigida pelo Decreto 8.424/2015, concedendo beneficio a pessoa sem comprovacao valida da condicao de pescador artesanal.</w:t>
            </w:r>
          </w:p>
        </w:tc>
        <w:tc>
          <w:tcPr>
            <w:tcW w:type="dxa" w:w="4320"/>
          </w:tcPr>
          <w:p>
            <w:r>
              <w:t>critico</w:t>
            </w:r>
          </w:p>
        </w:tc>
      </w:tr>
      <w:tr>
        <w:tc>
          <w:tcPr>
            <w:tcW w:type="dxa" w:w="4320"/>
          </w:tcPr>
          <w:p>
            <w:r>
              <w:t>Ocorre quando a administracao nao confirma adequadamente a inexistencia de renda diversa da pesca ou de vinculo laboral incompativel, permitindo pagamento a beneficiarios fora do publico elegivel.</w:t>
            </w:r>
          </w:p>
        </w:tc>
        <w:tc>
          <w:tcPr>
            <w:tcW w:type="dxa" w:w="4320"/>
          </w:tcPr>
          <w:p>
            <w:r>
              <w:t>critico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580"/>
        </w:rPr>
        <w:t>APÊNDICE A: DEMAIS TIPOLOGIAS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580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003580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2880"/>
            <w:shd w:fill="003580"/>
          </w:tcPr>
          <w:p>
            <w:r>
              <w:rPr>
                <w:b/>
                <w:color w:val="FFFFFF"/>
              </w:rPr>
              <w:t>Prioridade</w:t>
            </w:r>
          </w:p>
        </w:tc>
      </w:tr>
      <w:tr>
        <w:tc>
          <w:tcPr>
            <w:tcW w:type="dxa" w:w="2880"/>
          </w:tcPr>
          <w:p>
            <w:r>
              <w:t>TIP-04</w:t>
            </w:r>
          </w:p>
        </w:tc>
        <w:tc>
          <w:tcPr>
            <w:tcW w:type="dxa" w:w="2880"/>
          </w:tcPr>
          <w:p>
            <w:r>
              <w:t>Risco de pagamento indevido por falha de conferencia biometrica, de identidade ou de domicilio em municipio abrangido pelo defeso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TIP-06</w:t>
            </w:r>
          </w:p>
        </w:tc>
        <w:tc>
          <w:tcPr>
            <w:tcW w:type="dxa" w:w="2880"/>
          </w:tcPr>
          <w:p>
            <w:r>
              <w:t>Risco de fraude documental em documentos fiscais de venda do pescado e comprovantes de contribuicao previdenciaria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TIP-08</w:t>
            </w:r>
          </w:p>
        </w:tc>
        <w:tc>
          <w:tcPr>
            <w:tcW w:type="dxa" w:w="2880"/>
          </w:tcPr>
          <w:p>
            <w:r>
              <w:t>Risco de pagamento em desacordo com limite orcamentario e distribuicao de recursos por periodo de defeso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TIP-09</w:t>
            </w:r>
          </w:p>
        </w:tc>
        <w:tc>
          <w:tcPr>
            <w:tcW w:type="dxa" w:w="2880"/>
          </w:tcPr>
          <w:p>
            <w:r>
              <w:t>Risco de recuperacao insuficiente de valores pagos indevidamente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580"/>
        </w:rPr>
        <w:t>ASSINATURA</w:t>
      </w:r>
    </w:p>
    <w:p/>
    <w:p/>
    <w:p>
      <w:r>
        <w:t>__________________________________________________</w:t>
      </w:r>
    </w:p>
    <w:p>
      <w:r>
        <w:t>Auditor Federal de Controle Externo</w:t>
      </w:r>
    </w:p>
    <w:p>
      <w:r>
        <w:t>Matrícula: 000.000</w:t>
      </w:r>
    </w:p>
    <w:p>
      <w:r>
        <w:t>Auditoria Operacional - TCU</w:t>
      </w:r>
    </w:p>
    <w:p/>
    <w:p>
      <w:r>
        <w:t>Data: 2026-05-15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Auditoria Operacional — Tribunal de Contas da União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