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4435C2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ADM</w:t>
      </w:r>
      <w:bookmarkStart w:id="0" w:name="_GoBack"/>
      <w:bookmarkEnd w:id="0"/>
      <w:r w:rsidR="00AE00BB" w:rsidRPr="00B35051">
        <w:rPr>
          <w:b/>
        </w:rPr>
        <w:t>:</w:t>
      </w:r>
    </w:p>
    <w:p w:rsidR="004435C2" w:rsidRDefault="004435C2" w:rsidP="004435C2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4435C2" w:rsidRDefault="004435C2" w:rsidP="004435C2">
      <w:pPr>
        <w:spacing w:after="0" w:line="240" w:lineRule="auto"/>
        <w:jc w:val="both"/>
      </w:pPr>
      <w:r>
        <w:t xml:space="preserve">Garantias locatícias e Seguro </w:t>
      </w:r>
      <w:proofErr w:type="spellStart"/>
      <w:r>
        <w:t>Incendio</w:t>
      </w:r>
      <w:proofErr w:type="spellEnd"/>
      <w:r>
        <w:t xml:space="preserve">: deve informar o tipo, </w:t>
      </w:r>
      <w:proofErr w:type="spellStart"/>
      <w:r>
        <w:t>qdo</w:t>
      </w:r>
      <w:proofErr w:type="spellEnd"/>
      <w:r>
        <w:t xml:space="preserve"> precisa renovar, etc, ou seja, quando a garantia do inquilino vence (seguro, etc). Site e Sistema deve ter links para explicar o que é, como funciona, onde contratar, etc.</w:t>
      </w:r>
    </w:p>
    <w:p w:rsidR="004435C2" w:rsidRDefault="004435C2" w:rsidP="004435C2">
      <w:pPr>
        <w:pStyle w:val="PargrafodaLista"/>
        <w:spacing w:after="0" w:line="240" w:lineRule="auto"/>
        <w:ind w:left="360"/>
        <w:jc w:val="both"/>
        <w:rPr>
          <w:b/>
        </w:rPr>
      </w:pPr>
    </w:p>
    <w:sectPr w:rsidR="004435C2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5C2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B0D0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2018-04-27T02:00:00Z</dcterms:created>
  <dcterms:modified xsi:type="dcterms:W3CDTF">2018-04-27T02:00:00Z</dcterms:modified>
</cp:coreProperties>
</file>