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0C" w:rsidRPr="00374DE6" w:rsidRDefault="00A7330C" w:rsidP="00A7330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BCC5</w:t>
      </w:r>
      <w:r w:rsidRPr="00374DE6">
        <w:rPr>
          <w:rFonts w:ascii="Arial" w:hAnsi="Arial" w:cs="Arial"/>
          <w:b/>
        </w:rPr>
        <w:t xml:space="preserve">NA </w:t>
      </w:r>
      <w:proofErr w:type="gramStart"/>
      <w:r w:rsidRPr="00374DE6">
        <w:rPr>
          <w:rFonts w:ascii="Arial" w:hAnsi="Arial" w:cs="Arial"/>
          <w:b/>
        </w:rPr>
        <w:t>–REDES</w:t>
      </w:r>
      <w:proofErr w:type="gramEnd"/>
      <w:r>
        <w:rPr>
          <w:rFonts w:ascii="Arial" w:hAnsi="Arial" w:cs="Arial"/>
          <w:b/>
        </w:rPr>
        <w:t xml:space="preserve"> DE COMPUTADORES</w:t>
      </w:r>
    </w:p>
    <w:p w:rsidR="00A7330C" w:rsidRPr="00374DE6" w:rsidRDefault="00A7330C" w:rsidP="00A7330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Exercícios 03</w:t>
      </w:r>
    </w:p>
    <w:p w:rsidR="00374DE6" w:rsidRDefault="00374DE6" w:rsidP="00374DE6">
      <w:pPr>
        <w:spacing w:before="120" w:after="120"/>
        <w:jc w:val="both"/>
        <w:rPr>
          <w:rFonts w:ascii="Arial" w:hAnsi="Arial" w:cs="Arial"/>
        </w:rPr>
      </w:pPr>
    </w:p>
    <w:p w:rsidR="00D50C1D" w:rsidRDefault="00D50C1D" w:rsidP="000B4407">
      <w:pPr>
        <w:numPr>
          <w:ilvl w:val="0"/>
          <w:numId w:val="16"/>
        </w:numPr>
        <w:spacing w:before="120" w:after="120"/>
        <w:jc w:val="both"/>
      </w:pPr>
      <w:r>
        <w:t>Explique o conceito de segmento e de numeração de segmento usado no TCP.</w:t>
      </w:r>
    </w:p>
    <w:p w:rsidR="00D50C1D" w:rsidRDefault="00D50C1D" w:rsidP="000B4407">
      <w:pPr>
        <w:numPr>
          <w:ilvl w:val="0"/>
          <w:numId w:val="16"/>
        </w:numPr>
        <w:spacing w:before="120" w:after="120"/>
        <w:jc w:val="both"/>
      </w:pPr>
      <w:r>
        <w:t>Por que o TCP necessita de um mecanismo de janela?</w:t>
      </w:r>
    </w:p>
    <w:p w:rsidR="00D50C1D" w:rsidRDefault="00D50C1D" w:rsidP="000B4407">
      <w:pPr>
        <w:numPr>
          <w:ilvl w:val="0"/>
          <w:numId w:val="16"/>
        </w:numPr>
        <w:spacing w:before="120" w:after="120"/>
        <w:jc w:val="both"/>
      </w:pPr>
      <w:r>
        <w:t>Explique os seguintes campos do cabeçalho do TCP:</w:t>
      </w:r>
    </w:p>
    <w:p w:rsidR="00D50C1D" w:rsidRDefault="00D50C1D" w:rsidP="00D50C1D">
      <w:pPr>
        <w:numPr>
          <w:ilvl w:val="1"/>
          <w:numId w:val="16"/>
        </w:numPr>
        <w:spacing w:before="120" w:after="120"/>
        <w:jc w:val="both"/>
      </w:pPr>
      <w:r>
        <w:t>Bit URG (urgente) e Ponteiro de Urgente</w:t>
      </w:r>
    </w:p>
    <w:p w:rsidR="00273F32" w:rsidRDefault="00D50C1D" w:rsidP="00065BC1">
      <w:pPr>
        <w:numPr>
          <w:ilvl w:val="1"/>
          <w:numId w:val="16"/>
        </w:numPr>
        <w:spacing w:before="120" w:after="120"/>
        <w:jc w:val="both"/>
      </w:pPr>
      <w:r>
        <w:t xml:space="preserve">Bit </w:t>
      </w:r>
      <w:r w:rsidR="00273F32">
        <w:t>PUSH</w:t>
      </w:r>
    </w:p>
    <w:p w:rsidR="000B4407" w:rsidRPr="000B4407" w:rsidRDefault="000B4407" w:rsidP="000B4407">
      <w:pPr>
        <w:numPr>
          <w:ilvl w:val="0"/>
          <w:numId w:val="16"/>
        </w:numPr>
        <w:spacing w:before="120" w:after="120"/>
        <w:jc w:val="both"/>
      </w:pPr>
      <w:r w:rsidRPr="000B4407">
        <w:t>Faça um quadro comparativo sobre os protocolos TCP e UDP.</w:t>
      </w:r>
    </w:p>
    <w:p w:rsidR="000B4407" w:rsidRPr="000B4407" w:rsidRDefault="000B4407" w:rsidP="000B4407">
      <w:pPr>
        <w:numPr>
          <w:ilvl w:val="0"/>
          <w:numId w:val="16"/>
        </w:numPr>
        <w:spacing w:before="120" w:after="120"/>
        <w:jc w:val="both"/>
      </w:pPr>
      <w:r w:rsidRPr="000B4407">
        <w:t>Que características devem ter aplicações que precisam ou podem utilizar o TCP como protocolo de transporte.</w:t>
      </w:r>
    </w:p>
    <w:p w:rsidR="000B4407" w:rsidRPr="000B4407" w:rsidRDefault="000B4407" w:rsidP="000B4407">
      <w:pPr>
        <w:numPr>
          <w:ilvl w:val="0"/>
          <w:numId w:val="16"/>
        </w:numPr>
        <w:spacing w:before="120" w:after="120"/>
        <w:jc w:val="both"/>
      </w:pPr>
      <w:r w:rsidRPr="000B4407">
        <w:t>Que características devem ter aplicações que precisam ou podem utilizar o UDP como protocolo de transporte.</w:t>
      </w:r>
    </w:p>
    <w:p w:rsidR="000B4407" w:rsidRDefault="000B4407" w:rsidP="000B4407">
      <w:pPr>
        <w:numPr>
          <w:ilvl w:val="0"/>
          <w:numId w:val="16"/>
        </w:numPr>
        <w:spacing w:before="120" w:after="120"/>
        <w:jc w:val="both"/>
      </w:pPr>
      <w:r w:rsidRPr="000B4407">
        <w:t xml:space="preserve">Complete as </w:t>
      </w:r>
      <w:r w:rsidR="00A0209B" w:rsidRPr="000B4407">
        <w:t>sequências</w:t>
      </w:r>
      <w:r w:rsidRPr="000B4407">
        <w:t xml:space="preserve"> de numeração e de mensagens do protocolo TCP da</w:t>
      </w:r>
      <w:r w:rsidR="00A0209B">
        <w:t>s</w:t>
      </w:r>
      <w:r w:rsidRPr="000B4407">
        <w:t xml:space="preserve"> figura</w:t>
      </w:r>
      <w:r w:rsidR="00A0209B">
        <w:t>s</w:t>
      </w:r>
      <w:r w:rsidRPr="000B4407">
        <w:t xml:space="preserve"> </w:t>
      </w:r>
      <w:r w:rsidR="00A0209B">
        <w:t>a seguir:</w:t>
      </w:r>
    </w:p>
    <w:p w:rsidR="009C7CE8" w:rsidRDefault="00140B70" w:rsidP="00140B70">
      <w:pPr>
        <w:spacing w:before="120" w:after="120"/>
        <w:jc w:val="center"/>
      </w:pPr>
      <w:r>
        <w:t xml:space="preserve">Figura </w:t>
      </w:r>
      <w:r w:rsidR="00C057B9">
        <w:t>7</w:t>
      </w:r>
      <w:r>
        <w:t>.1</w:t>
      </w:r>
    </w:p>
    <w:p w:rsidR="00140B70" w:rsidRDefault="00273B4A" w:rsidP="00140B70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902075" cy="6007100"/>
            <wp:effectExtent l="1905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600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B70" w:rsidRDefault="00140B70" w:rsidP="00140B70">
      <w:pPr>
        <w:spacing w:before="120" w:after="120"/>
        <w:jc w:val="center"/>
      </w:pPr>
    </w:p>
    <w:p w:rsidR="00140B70" w:rsidRDefault="00140B70" w:rsidP="00140B70">
      <w:pPr>
        <w:spacing w:before="120" w:after="120"/>
        <w:jc w:val="center"/>
      </w:pPr>
      <w:r>
        <w:lastRenderedPageBreak/>
        <w:t xml:space="preserve">Figura </w:t>
      </w:r>
      <w:r w:rsidR="00C057B9">
        <w:t>7</w:t>
      </w:r>
      <w:r>
        <w:t>.2</w:t>
      </w:r>
    </w:p>
    <w:p w:rsidR="009C7CE8" w:rsidRDefault="00273B4A" w:rsidP="00140B70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891280" cy="60071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600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32" w:rsidRDefault="00273F32" w:rsidP="00140B70">
      <w:pPr>
        <w:spacing w:before="120" w:after="120"/>
        <w:jc w:val="center"/>
      </w:pPr>
    </w:p>
    <w:p w:rsidR="00273F32" w:rsidRDefault="00273F32" w:rsidP="00140B70">
      <w:pPr>
        <w:spacing w:before="120" w:after="120"/>
        <w:jc w:val="center"/>
      </w:pPr>
      <w:r>
        <w:br w:type="page"/>
      </w:r>
    </w:p>
    <w:p w:rsidR="00273F32" w:rsidRDefault="00273F32" w:rsidP="00273F32">
      <w:pPr>
        <w:spacing w:before="120" w:after="120"/>
        <w:jc w:val="center"/>
      </w:pPr>
      <w:r>
        <w:lastRenderedPageBreak/>
        <w:t xml:space="preserve">Figura </w:t>
      </w:r>
      <w:r w:rsidR="00C057B9">
        <w:t>7</w:t>
      </w:r>
      <w:r>
        <w:t>.3</w:t>
      </w:r>
    </w:p>
    <w:p w:rsidR="00273F32" w:rsidRDefault="00273B4A" w:rsidP="00273F32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881120" cy="6007100"/>
            <wp:effectExtent l="1905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600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75E" w:rsidRDefault="0083275E">
      <w:r>
        <w:br w:type="page"/>
      </w:r>
    </w:p>
    <w:p w:rsidR="0083275E" w:rsidRPr="0083275E" w:rsidRDefault="0083275E" w:rsidP="0083275E">
      <w:pPr>
        <w:spacing w:before="120" w:after="120"/>
        <w:jc w:val="both"/>
      </w:pPr>
      <w:r w:rsidRPr="0083275E">
        <w:lastRenderedPageBreak/>
        <w:t>Considere Janela = 1000.  A aplicação enviou para a camada TCP 1.400 bytes para serem transmitidos. Os últimos dois</w:t>
      </w:r>
      <w:proofErr w:type="gramStart"/>
      <w:r w:rsidRPr="0083275E">
        <w:t xml:space="preserve">  </w:t>
      </w:r>
      <w:proofErr w:type="gramEnd"/>
      <w:r w:rsidRPr="0083275E">
        <w:t>segmentos chegam normalmente ao destino.</w:t>
      </w:r>
    </w:p>
    <w:p w:rsidR="0083275E" w:rsidRPr="0083275E" w:rsidRDefault="0083275E" w:rsidP="0083275E">
      <w:pPr>
        <w:spacing w:before="120" w:after="120"/>
        <w:jc w:val="both"/>
      </w:pPr>
      <w:r w:rsidRPr="0083275E">
        <w:t>Complete a seqüência.</w:t>
      </w:r>
    </w:p>
    <w:p w:rsidR="0083275E" w:rsidRPr="0083275E" w:rsidRDefault="0083275E" w:rsidP="0083275E">
      <w:pPr>
        <w:spacing w:before="120" w:after="120"/>
        <w:jc w:val="both"/>
      </w:pPr>
      <w:r w:rsidRPr="0083275E">
        <w:t>Indique o</w:t>
      </w:r>
      <w:proofErr w:type="gramStart"/>
      <w:r w:rsidRPr="0083275E">
        <w:t xml:space="preserve">  </w:t>
      </w:r>
      <w:proofErr w:type="gramEnd"/>
      <w:r w:rsidRPr="0083275E">
        <w:t xml:space="preserve">que acontece também dentro do módulo TCP e na interface com a camada de aplicação. </w:t>
      </w:r>
    </w:p>
    <w:p w:rsidR="0083275E" w:rsidRDefault="0083275E" w:rsidP="009C7CE8">
      <w:pPr>
        <w:spacing w:before="120" w:after="120"/>
        <w:jc w:val="both"/>
      </w:pPr>
    </w:p>
    <w:p w:rsidR="00140B70" w:rsidRPr="000B4407" w:rsidRDefault="0083275E" w:rsidP="0083275E">
      <w:pPr>
        <w:spacing w:before="120" w:after="120"/>
        <w:jc w:val="center"/>
      </w:pPr>
      <w:r w:rsidRPr="0083275E">
        <w:drawing>
          <wp:inline distT="0" distB="0" distL="0" distR="0">
            <wp:extent cx="3997960" cy="6071235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607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75E" w:rsidRDefault="0083275E" w:rsidP="0083275E">
      <w:pPr>
        <w:spacing w:before="120" w:after="120"/>
        <w:ind w:left="720"/>
        <w:jc w:val="both"/>
      </w:pPr>
    </w:p>
    <w:p w:rsidR="0083275E" w:rsidRDefault="0083275E" w:rsidP="0083275E">
      <w:pPr>
        <w:spacing w:before="120" w:after="120"/>
        <w:ind w:left="720"/>
        <w:jc w:val="center"/>
      </w:pPr>
      <w:r w:rsidRPr="0083275E">
        <w:lastRenderedPageBreak/>
        <w:drawing>
          <wp:inline distT="0" distB="0" distL="0" distR="0">
            <wp:extent cx="4018915" cy="6071235"/>
            <wp:effectExtent l="1905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607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31" w:rsidRDefault="006C4931">
      <w:r>
        <w:br w:type="page"/>
      </w:r>
    </w:p>
    <w:p w:rsidR="0083275E" w:rsidRDefault="0083275E" w:rsidP="0083275E">
      <w:pPr>
        <w:spacing w:before="120" w:after="120"/>
        <w:ind w:left="720"/>
        <w:jc w:val="both"/>
      </w:pP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>Quais são as principais funções da camada IP da arquitetura TCP/IP?</w:t>
      </w: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>Por que precisamos do mecanismo de fragmentação no protocolo IP?</w:t>
      </w: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>Por que existe o campo TTL no protocolo IP? Qual sua principal utilidade?</w:t>
      </w: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>O que é protocolo de roteamento?</w:t>
      </w: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>Explique como funciona, em algumas linhas, o protocolo RIP.</w:t>
      </w: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>Explique como funciona o protocolo OSPF.</w:t>
      </w: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>Descreva com suas palavras as seguintes colunas existentes numa tabela de roteamento:</w:t>
      </w:r>
    </w:p>
    <w:p w:rsidR="00D6163A" w:rsidRDefault="00D6163A" w:rsidP="00D6163A">
      <w:pPr>
        <w:numPr>
          <w:ilvl w:val="1"/>
          <w:numId w:val="16"/>
        </w:numPr>
        <w:spacing w:before="120" w:after="120"/>
        <w:jc w:val="both"/>
      </w:pPr>
      <w:r>
        <w:t>Destino;</w:t>
      </w:r>
    </w:p>
    <w:p w:rsidR="00D6163A" w:rsidRDefault="00D6163A" w:rsidP="00D6163A">
      <w:pPr>
        <w:numPr>
          <w:ilvl w:val="1"/>
          <w:numId w:val="16"/>
        </w:numPr>
        <w:spacing w:before="120" w:after="120"/>
        <w:jc w:val="both"/>
      </w:pPr>
      <w:r>
        <w:t>Próximo Passo;</w:t>
      </w:r>
    </w:p>
    <w:p w:rsidR="00D6163A" w:rsidRDefault="00D6163A" w:rsidP="00D6163A">
      <w:pPr>
        <w:numPr>
          <w:ilvl w:val="1"/>
          <w:numId w:val="16"/>
        </w:numPr>
        <w:spacing w:before="120" w:after="120"/>
        <w:jc w:val="both"/>
      </w:pPr>
      <w:r>
        <w:t>Distância;</w:t>
      </w:r>
    </w:p>
    <w:p w:rsidR="00D6163A" w:rsidRDefault="00D6163A" w:rsidP="00D6163A">
      <w:pPr>
        <w:numPr>
          <w:ilvl w:val="1"/>
          <w:numId w:val="16"/>
        </w:numPr>
        <w:spacing w:before="120" w:after="120"/>
        <w:jc w:val="both"/>
      </w:pPr>
      <w:r>
        <w:t>Interface.</w:t>
      </w:r>
    </w:p>
    <w:p w:rsidR="00D6163A" w:rsidRDefault="00D6163A" w:rsidP="00D6163A">
      <w:pPr>
        <w:rPr>
          <w:color w:val="000000"/>
        </w:rPr>
      </w:pP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 xml:space="preserve">Monte a tabela de roteamento do roteador </w:t>
      </w:r>
      <w:proofErr w:type="gramStart"/>
      <w:r>
        <w:t>2</w:t>
      </w:r>
      <w:proofErr w:type="gramEnd"/>
      <w:r>
        <w:t>.</w:t>
      </w:r>
    </w:p>
    <w:p w:rsidR="00D6163A" w:rsidRDefault="00273B4A" w:rsidP="00D6163A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614035" cy="4316730"/>
            <wp:effectExtent l="1905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63A" w:rsidRDefault="00D6163A" w:rsidP="00D6163A">
      <w:pPr>
        <w:rPr>
          <w:color w:val="000000"/>
        </w:rPr>
      </w:pPr>
    </w:p>
    <w:p w:rsidR="00D6163A" w:rsidRDefault="00D6163A" w:rsidP="00D6163A">
      <w:pPr>
        <w:jc w:val="center"/>
        <w:rPr>
          <w:color w:val="000000"/>
        </w:rPr>
      </w:pPr>
      <w:r>
        <w:rPr>
          <w:color w:val="000000"/>
        </w:rPr>
        <w:br w:type="page"/>
      </w:r>
    </w:p>
    <w:p w:rsidR="00D6163A" w:rsidRDefault="00D6163A" w:rsidP="00D6163A">
      <w:pPr>
        <w:jc w:val="center"/>
        <w:rPr>
          <w:color w:val="000000"/>
        </w:rPr>
      </w:pPr>
    </w:p>
    <w:tbl>
      <w:tblPr>
        <w:tblW w:w="9135" w:type="dxa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629"/>
        <w:gridCol w:w="2407"/>
        <w:gridCol w:w="2833"/>
        <w:gridCol w:w="2266"/>
      </w:tblGrid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DESTINO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PRÓXIMO PASSO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DISTÂNCIA (PASSOS)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INTERFACE</w:t>
            </w: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128.1.0.0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128.2.0.0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128.3.0.0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128.4.0.0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128.5.0.0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128.6.0.0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128.7.0.0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128.8.0.0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128.9.0.0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128.10.0.0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</w:tbl>
    <w:p w:rsidR="00D6163A" w:rsidRDefault="00D6163A" w:rsidP="00D6163A">
      <w:pPr>
        <w:rPr>
          <w:color w:val="000000"/>
        </w:rPr>
      </w:pP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>Complete a tabela abaixo com a coluna de Próximo Passo de todos os roteadores da rede do Exercício 1</w:t>
      </w:r>
      <w:r w:rsidR="006C4931">
        <w:t>5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3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</w:tblGrid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r>
              <w:rPr>
                <w:color w:val="000000"/>
                <w:sz w:val="22"/>
              </w:rPr>
              <w:t>DESTINO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proofErr w:type="spellStart"/>
            <w:r>
              <w:t>Rot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proofErr w:type="spellStart"/>
            <w:r>
              <w:t>Rot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proofErr w:type="spellStart"/>
            <w:r>
              <w:t>Rot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proofErr w:type="spellStart"/>
            <w:r>
              <w:t>Rot</w:t>
            </w:r>
            <w:proofErr w:type="spellEnd"/>
            <w:r>
              <w:t xml:space="preserve"> </w:t>
            </w:r>
            <w:proofErr w:type="gramStart"/>
            <w:r>
              <w:t>4</w:t>
            </w:r>
            <w:proofErr w:type="gram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proofErr w:type="spellStart"/>
            <w:r>
              <w:t>Rot</w:t>
            </w:r>
            <w:proofErr w:type="spellEnd"/>
            <w:r>
              <w:t xml:space="preserve"> </w:t>
            </w:r>
            <w:proofErr w:type="gramStart"/>
            <w:r>
              <w:t>5</w:t>
            </w:r>
            <w:proofErr w:type="gram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proofErr w:type="spellStart"/>
            <w:r>
              <w:t>Rot</w:t>
            </w:r>
            <w:proofErr w:type="spellEnd"/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proofErr w:type="spellStart"/>
            <w:r>
              <w:t>Rot</w:t>
            </w:r>
            <w:proofErr w:type="spellEnd"/>
            <w:r>
              <w:t xml:space="preserve"> </w:t>
            </w:r>
            <w:proofErr w:type="gramStart"/>
            <w:r>
              <w:t>7</w:t>
            </w:r>
            <w:proofErr w:type="gram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proofErr w:type="spellStart"/>
            <w:r>
              <w:t>Rot</w:t>
            </w:r>
            <w:proofErr w:type="spellEnd"/>
            <w:r>
              <w:t xml:space="preserve"> </w:t>
            </w:r>
            <w:proofErr w:type="gramStart"/>
            <w:r>
              <w:t>8</w:t>
            </w:r>
            <w:proofErr w:type="gram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center"/>
            </w:pPr>
            <w:proofErr w:type="spellStart"/>
            <w:r>
              <w:t>Rot</w:t>
            </w:r>
            <w:proofErr w:type="spellEnd"/>
            <w:r>
              <w:t xml:space="preserve"> </w:t>
            </w:r>
            <w:proofErr w:type="gramStart"/>
            <w:r>
              <w:t>9</w:t>
            </w:r>
            <w:proofErr w:type="gramEnd"/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128.1.0.0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128.2.0.0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128.3.0.0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128.4.0.0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128.5.0.0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128.6.0.0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128.7.0.0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128.8.0.0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128.9.0.0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  <w:tr w:rsidR="00D6163A" w:rsidTr="00D6163A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128.10.0.0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</w:p>
        </w:tc>
      </w:tr>
    </w:tbl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 xml:space="preserve">Marque na tabela a rota percorrida por </w:t>
      </w:r>
      <w:proofErr w:type="spellStart"/>
      <w:r>
        <w:t>datagramas</w:t>
      </w:r>
      <w:proofErr w:type="spellEnd"/>
      <w:r>
        <w:t xml:space="preserve"> com os seguintes pares origem/destino: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72"/>
        <w:gridCol w:w="2693"/>
      </w:tblGrid>
      <w:tr w:rsidR="00D6163A" w:rsidTr="00D6163A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ORIGEM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DESTINO</w:t>
            </w:r>
          </w:p>
        </w:tc>
      </w:tr>
      <w:tr w:rsidR="00D6163A" w:rsidTr="00D6163A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128.3.2.5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128.5.1.0</w:t>
            </w:r>
          </w:p>
        </w:tc>
      </w:tr>
      <w:tr w:rsidR="00D6163A" w:rsidTr="00D6163A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128.4.0.1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128.6.34.67</w:t>
            </w:r>
          </w:p>
        </w:tc>
      </w:tr>
      <w:tr w:rsidR="00D6163A" w:rsidTr="00D6163A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128.6.12.34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128.10.0.1</w:t>
            </w:r>
          </w:p>
        </w:tc>
      </w:tr>
      <w:tr w:rsidR="00D6163A" w:rsidTr="00D6163A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128.8.0.1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spacing w:before="120" w:after="120"/>
              <w:jc w:val="both"/>
            </w:pPr>
            <w:r>
              <w:t>128.7.2.4</w:t>
            </w:r>
          </w:p>
        </w:tc>
      </w:tr>
    </w:tbl>
    <w:p w:rsidR="00D6163A" w:rsidRDefault="00D6163A" w:rsidP="00D6163A">
      <w:pPr>
        <w:spacing w:before="120" w:after="120"/>
        <w:ind w:left="1080"/>
        <w:jc w:val="both"/>
      </w:pPr>
      <w:r>
        <w:br w:type="page"/>
      </w:r>
    </w:p>
    <w:p w:rsidR="00D6163A" w:rsidRDefault="00D6163A" w:rsidP="00D6163A">
      <w:pPr>
        <w:spacing w:before="120" w:after="120"/>
      </w:pPr>
    </w:p>
    <w:p w:rsidR="00D6163A" w:rsidRDefault="00D6163A" w:rsidP="00D6163A">
      <w:pPr>
        <w:numPr>
          <w:ilvl w:val="0"/>
          <w:numId w:val="16"/>
        </w:numPr>
        <w:spacing w:before="120" w:after="120"/>
        <w:jc w:val="both"/>
      </w:pPr>
      <w:r>
        <w:t xml:space="preserve">Um </w:t>
      </w:r>
      <w:proofErr w:type="spellStart"/>
      <w:r>
        <w:t>datagrama</w:t>
      </w:r>
      <w:proofErr w:type="spellEnd"/>
      <w:r>
        <w:t xml:space="preserve"> IP de 1500 bytes sai de uma rede local e sofre algumas operações de segmentação, conforme a figura a seguir. Indique os valores dos parâmetros tamanho do segmento (TS), offset do segmento (OS) e o valor da </w:t>
      </w:r>
      <w:proofErr w:type="spellStart"/>
      <w:r>
        <w:t>Flag</w:t>
      </w:r>
      <w:proofErr w:type="spellEnd"/>
      <w:r>
        <w:t xml:space="preserve"> de segmento intermediário (FLG) dos diversos segmentos.</w:t>
      </w:r>
    </w:p>
    <w:p w:rsidR="00D6163A" w:rsidRDefault="00273B4A" w:rsidP="00D6163A">
      <w:pPr>
        <w:spacing w:before="120" w:after="1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624320" cy="2392045"/>
            <wp:effectExtent l="1905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63A" w:rsidRDefault="00D6163A" w:rsidP="00D6163A">
      <w:pPr>
        <w:spacing w:before="120" w:after="120"/>
        <w:jc w:val="both"/>
        <w:rPr>
          <w:rFonts w:ascii="Arial" w:hAnsi="Arial" w:cs="Arial"/>
        </w:rPr>
      </w:pPr>
    </w:p>
    <w:p w:rsidR="00D6163A" w:rsidRDefault="00D6163A" w:rsidP="006C4931">
      <w:pPr>
        <w:numPr>
          <w:ilvl w:val="0"/>
          <w:numId w:val="16"/>
        </w:numPr>
        <w:spacing w:before="120" w:after="120"/>
        <w:jc w:val="both"/>
      </w:pPr>
      <w:r>
        <w:t xml:space="preserve">Monte a tabela de roteamento do roteador (gateway) </w:t>
      </w:r>
      <w:proofErr w:type="gramStart"/>
      <w:r>
        <w:t>3</w:t>
      </w:r>
      <w:proofErr w:type="gramEnd"/>
      <w:r>
        <w:t>.</w:t>
      </w:r>
    </w:p>
    <w:p w:rsidR="00D6163A" w:rsidRDefault="00273B4A" w:rsidP="00D6163A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6347460" cy="35191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63A" w:rsidRDefault="00D6163A" w:rsidP="00D6163A">
      <w:pPr>
        <w:jc w:val="center"/>
        <w:rPr>
          <w:color w:val="000000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629"/>
        <w:gridCol w:w="2407"/>
        <w:gridCol w:w="2833"/>
        <w:gridCol w:w="2266"/>
      </w:tblGrid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DESTINO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PRÓXIMO PASSO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DISTÂNCIA (PASSOS)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INTERFACE</w:t>
            </w: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128.1.0.0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128.2.0.0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128.3.0.0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128.4.0.0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128.5.0.0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128.6.0.0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128.7.0.0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  <w:tr w:rsidR="00D6163A" w:rsidTr="00D6163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  <w:r>
              <w:rPr>
                <w:color w:val="000000"/>
                <w:sz w:val="28"/>
              </w:rPr>
              <w:t>128.8.0.0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63A" w:rsidRDefault="00D6163A">
            <w:pPr>
              <w:rPr>
                <w:color w:val="000000"/>
                <w:sz w:val="22"/>
              </w:rPr>
            </w:pPr>
          </w:p>
        </w:tc>
      </w:tr>
    </w:tbl>
    <w:p w:rsidR="00D6163A" w:rsidRDefault="00D6163A" w:rsidP="00D6163A">
      <w:pPr>
        <w:rPr>
          <w:color w:val="000000"/>
        </w:rPr>
      </w:pPr>
    </w:p>
    <w:p w:rsidR="001F2928" w:rsidRPr="00DA778C" w:rsidRDefault="001F2928" w:rsidP="001F2928">
      <w:pPr>
        <w:jc w:val="both"/>
      </w:pPr>
    </w:p>
    <w:sectPr w:rsidR="001F2928" w:rsidRPr="00DA778C" w:rsidSect="00DA77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382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C6D5655"/>
    <w:multiLevelType w:val="hybridMultilevel"/>
    <w:tmpl w:val="A2E81318"/>
    <w:lvl w:ilvl="0" w:tplc="C7E2A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E05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C40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E2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47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F21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5ED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089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168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22A19F5"/>
    <w:multiLevelType w:val="hybridMultilevel"/>
    <w:tmpl w:val="0AAA9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146D7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E954BE2"/>
    <w:multiLevelType w:val="hybridMultilevel"/>
    <w:tmpl w:val="A9DC0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AA5D8C"/>
    <w:multiLevelType w:val="hybridMultilevel"/>
    <w:tmpl w:val="366416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913124"/>
    <w:multiLevelType w:val="singleLevel"/>
    <w:tmpl w:val="F2F2B458"/>
    <w:lvl w:ilvl="0">
      <w:start w:val="1"/>
      <w:numFmt w:val="lowerLetter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7">
    <w:nsid w:val="4131399F"/>
    <w:multiLevelType w:val="hybridMultilevel"/>
    <w:tmpl w:val="2842B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4E04B6"/>
    <w:multiLevelType w:val="hybridMultilevel"/>
    <w:tmpl w:val="DB46949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1E36BC1"/>
    <w:multiLevelType w:val="hybridMultilevel"/>
    <w:tmpl w:val="2842B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5E58B5"/>
    <w:multiLevelType w:val="hybridMultilevel"/>
    <w:tmpl w:val="B068F3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>
    <w:nsid w:val="602821D6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17B7F82"/>
    <w:multiLevelType w:val="hybridMultilevel"/>
    <w:tmpl w:val="019CFF92"/>
    <w:lvl w:ilvl="0" w:tplc="122C75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58ED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686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A8E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C849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4ED9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22AE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04BF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5838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CFE1BB6"/>
    <w:multiLevelType w:val="multilevel"/>
    <w:tmpl w:val="A0403856"/>
    <w:lvl w:ilvl="0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14">
    <w:nsid w:val="6DC20032"/>
    <w:multiLevelType w:val="hybridMultilevel"/>
    <w:tmpl w:val="5BCE6B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7112B02"/>
    <w:multiLevelType w:val="hybridMultilevel"/>
    <w:tmpl w:val="440844B8"/>
    <w:lvl w:ilvl="0" w:tplc="981C0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404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C00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E27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9E2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23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80A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3C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CC2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4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13"/>
  </w:num>
  <w:num w:numId="13">
    <w:abstractNumId w:val="12"/>
  </w:num>
  <w:num w:numId="14">
    <w:abstractNumId w:val="1"/>
  </w:num>
  <w:num w:numId="15">
    <w:abstractNumId w:val="15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characterSpacingControl w:val="doNotCompress"/>
  <w:compat/>
  <w:rsids>
    <w:rsidRoot w:val="00566FC4"/>
    <w:rsid w:val="00004DE9"/>
    <w:rsid w:val="00065BC1"/>
    <w:rsid w:val="000667F4"/>
    <w:rsid w:val="00092DF2"/>
    <w:rsid w:val="000B4407"/>
    <w:rsid w:val="000C2E51"/>
    <w:rsid w:val="000C78D7"/>
    <w:rsid w:val="000D2D4C"/>
    <w:rsid w:val="000D6BEF"/>
    <w:rsid w:val="000E4EE9"/>
    <w:rsid w:val="000F00B3"/>
    <w:rsid w:val="00100E82"/>
    <w:rsid w:val="001020D9"/>
    <w:rsid w:val="00123DD4"/>
    <w:rsid w:val="00140B70"/>
    <w:rsid w:val="00147AEE"/>
    <w:rsid w:val="001626B0"/>
    <w:rsid w:val="00183471"/>
    <w:rsid w:val="001862B2"/>
    <w:rsid w:val="0019051E"/>
    <w:rsid w:val="00194BE5"/>
    <w:rsid w:val="001E5208"/>
    <w:rsid w:val="001F2928"/>
    <w:rsid w:val="001F59A5"/>
    <w:rsid w:val="002279D1"/>
    <w:rsid w:val="0025573F"/>
    <w:rsid w:val="00273B4A"/>
    <w:rsid w:val="00273F32"/>
    <w:rsid w:val="00286718"/>
    <w:rsid w:val="002B5250"/>
    <w:rsid w:val="002C2E49"/>
    <w:rsid w:val="00315422"/>
    <w:rsid w:val="00341540"/>
    <w:rsid w:val="00345CCC"/>
    <w:rsid w:val="0034726E"/>
    <w:rsid w:val="00361318"/>
    <w:rsid w:val="00374DE6"/>
    <w:rsid w:val="003968C8"/>
    <w:rsid w:val="003C1A37"/>
    <w:rsid w:val="004054BC"/>
    <w:rsid w:val="00420B17"/>
    <w:rsid w:val="0044164C"/>
    <w:rsid w:val="00471CE7"/>
    <w:rsid w:val="0049147A"/>
    <w:rsid w:val="0049253A"/>
    <w:rsid w:val="004C4CB9"/>
    <w:rsid w:val="004F3970"/>
    <w:rsid w:val="004F7E50"/>
    <w:rsid w:val="00566FC4"/>
    <w:rsid w:val="005760D6"/>
    <w:rsid w:val="005809CE"/>
    <w:rsid w:val="005827F0"/>
    <w:rsid w:val="00616226"/>
    <w:rsid w:val="0066799E"/>
    <w:rsid w:val="00686098"/>
    <w:rsid w:val="00692F0A"/>
    <w:rsid w:val="006947CE"/>
    <w:rsid w:val="00696E0C"/>
    <w:rsid w:val="006A2D13"/>
    <w:rsid w:val="006C4931"/>
    <w:rsid w:val="007036AC"/>
    <w:rsid w:val="00772717"/>
    <w:rsid w:val="007C2CAA"/>
    <w:rsid w:val="007C7EE0"/>
    <w:rsid w:val="007E67CC"/>
    <w:rsid w:val="007F359C"/>
    <w:rsid w:val="007F79F6"/>
    <w:rsid w:val="0080746E"/>
    <w:rsid w:val="00817E15"/>
    <w:rsid w:val="0083272B"/>
    <w:rsid w:val="0083275E"/>
    <w:rsid w:val="008716D8"/>
    <w:rsid w:val="008723D5"/>
    <w:rsid w:val="00885D13"/>
    <w:rsid w:val="008B48B7"/>
    <w:rsid w:val="008C1D3F"/>
    <w:rsid w:val="0090096E"/>
    <w:rsid w:val="00925ED8"/>
    <w:rsid w:val="009478F9"/>
    <w:rsid w:val="00967608"/>
    <w:rsid w:val="00972634"/>
    <w:rsid w:val="00976F29"/>
    <w:rsid w:val="00982753"/>
    <w:rsid w:val="009C7CE8"/>
    <w:rsid w:val="009F6393"/>
    <w:rsid w:val="00A0209B"/>
    <w:rsid w:val="00A7330C"/>
    <w:rsid w:val="00A73C87"/>
    <w:rsid w:val="00AA4258"/>
    <w:rsid w:val="00AA5111"/>
    <w:rsid w:val="00AC136B"/>
    <w:rsid w:val="00AD7526"/>
    <w:rsid w:val="00B14C43"/>
    <w:rsid w:val="00B5558F"/>
    <w:rsid w:val="00B6356C"/>
    <w:rsid w:val="00B828A9"/>
    <w:rsid w:val="00BA71D0"/>
    <w:rsid w:val="00BD3E2E"/>
    <w:rsid w:val="00C049D4"/>
    <w:rsid w:val="00C057B9"/>
    <w:rsid w:val="00C33904"/>
    <w:rsid w:val="00C52E28"/>
    <w:rsid w:val="00C5646B"/>
    <w:rsid w:val="00C85978"/>
    <w:rsid w:val="00C942BF"/>
    <w:rsid w:val="00CB3E17"/>
    <w:rsid w:val="00CF2A5E"/>
    <w:rsid w:val="00D10CC3"/>
    <w:rsid w:val="00D50C1D"/>
    <w:rsid w:val="00D6163A"/>
    <w:rsid w:val="00DA778C"/>
    <w:rsid w:val="00DC4D2E"/>
    <w:rsid w:val="00DE3EA9"/>
    <w:rsid w:val="00E16194"/>
    <w:rsid w:val="00E54AA9"/>
    <w:rsid w:val="00E7565F"/>
    <w:rsid w:val="00E86DA2"/>
    <w:rsid w:val="00EA7054"/>
    <w:rsid w:val="00ED0356"/>
    <w:rsid w:val="00ED312D"/>
    <w:rsid w:val="00EF2A56"/>
    <w:rsid w:val="00F00259"/>
    <w:rsid w:val="00F014B8"/>
    <w:rsid w:val="00F15E61"/>
    <w:rsid w:val="00F52F10"/>
    <w:rsid w:val="00F554C7"/>
    <w:rsid w:val="00F74AA4"/>
    <w:rsid w:val="00FC734E"/>
    <w:rsid w:val="00FF5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rsid w:val="001F292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F2928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color w:val="00279F"/>
      <w:sz w:val="20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rsid w:val="00341540"/>
    <w:pPr>
      <w:ind w:left="851" w:hanging="851"/>
    </w:pPr>
    <w:rPr>
      <w:rFonts w:ascii="Arial" w:hAnsi="Arial"/>
      <w:sz w:val="20"/>
      <w:szCs w:val="20"/>
      <w:lang w:eastAsia="en-US"/>
    </w:rPr>
  </w:style>
  <w:style w:type="table" w:styleId="Tabelacomgrade">
    <w:name w:val="Table Grid"/>
    <w:basedOn w:val="Tabelanormal"/>
    <w:rsid w:val="005760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A73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73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976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092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1087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732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23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2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5306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341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1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422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TRC 1NA – INTRODUÇÃO A REDES DE COMPUTADORES</vt:lpstr>
    </vt:vector>
  </TitlesOfParts>
  <Company>Senac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TRC 1NA – INTRODUÇÃO A REDES DE COMPUTADORES</dc:title>
  <dc:subject/>
  <dc:creator>Administrador</dc:creator>
  <cp:keywords/>
  <cp:lastModifiedBy>denis.gabos</cp:lastModifiedBy>
  <cp:revision>6</cp:revision>
  <dcterms:created xsi:type="dcterms:W3CDTF">2013-05-06T21:26:00Z</dcterms:created>
  <dcterms:modified xsi:type="dcterms:W3CDTF">2013-05-06T22:00:00Z</dcterms:modified>
</cp:coreProperties>
</file>